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1A" w:rsidRPr="00EE05E6" w:rsidRDefault="00DE1E1A" w:rsidP="00DE1E1A">
      <w:pPr>
        <w:jc w:val="center"/>
      </w:pPr>
      <w:r w:rsidRPr="00EE05E6">
        <w:t>СТАТИСТИЧЕСКИЕ ДАННЫЕ</w:t>
      </w:r>
    </w:p>
    <w:p w:rsidR="00DE1E1A" w:rsidRPr="00EE05E6" w:rsidRDefault="00DE1E1A" w:rsidP="00DE1E1A">
      <w:pPr>
        <w:jc w:val="center"/>
      </w:pPr>
      <w:r w:rsidRPr="00EE05E6">
        <w:t xml:space="preserve">О работе с обращениями граждан в муниципальном образовании город </w:t>
      </w:r>
    </w:p>
    <w:p w:rsidR="00DE1E1A" w:rsidRPr="00EE05E6" w:rsidRDefault="00DE1E1A" w:rsidP="00DE1E1A">
      <w:pPr>
        <w:jc w:val="center"/>
      </w:pPr>
      <w:r w:rsidRPr="00EE05E6">
        <w:t xml:space="preserve">Усть-Илимск за </w:t>
      </w:r>
      <w:r w:rsidR="005E5ACA" w:rsidRPr="00EE05E6">
        <w:rPr>
          <w:lang w:val="en-US"/>
        </w:rPr>
        <w:t>I</w:t>
      </w:r>
      <w:r w:rsidRPr="00EE05E6">
        <w:t xml:space="preserve"> квартал 20</w:t>
      </w:r>
      <w:r w:rsidR="00810374" w:rsidRPr="00EE05E6">
        <w:t>2</w:t>
      </w:r>
      <w:r w:rsidR="00DE496A" w:rsidRPr="00EE05E6">
        <w:t>2</w:t>
      </w:r>
      <w:r w:rsidRPr="00EE05E6">
        <w:t xml:space="preserve"> года</w:t>
      </w:r>
    </w:p>
    <w:p w:rsidR="00FE4901" w:rsidRPr="00EE05E6" w:rsidRDefault="00FE4901" w:rsidP="00DE1E1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FE4901">
            <w:pPr>
              <w:jc w:val="both"/>
            </w:pPr>
            <w:r w:rsidRPr="00EE05E6">
              <w:t xml:space="preserve">Всего поступило обращений граждан в </w:t>
            </w:r>
            <w:r w:rsidR="00FE4901" w:rsidRPr="00EE05E6">
              <w:t>Администрацию (</w:t>
            </w:r>
            <w:r w:rsidR="00FE4901" w:rsidRPr="00EE05E6">
              <w:rPr>
                <w:b/>
              </w:rPr>
              <w:t>исполнительный орган)</w:t>
            </w:r>
            <w:r w:rsidRPr="00EE05E6">
              <w:t xml:space="preserve"> города Усть-Илимска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661350" w:rsidP="007571AF">
            <w:pPr>
              <w:jc w:val="center"/>
            </w:pPr>
            <w:r w:rsidRPr="00EE05E6">
              <w:t>13</w:t>
            </w: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В том числе из государственных органов власти: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ind w:right="-152"/>
              <w:jc w:val="both"/>
            </w:pPr>
            <w:r w:rsidRPr="00EE05E6">
              <w:t>Губернатора Иркутской области, Правительства Иркутской области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Администрации Президента Российской Федерации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других органов государственной власти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805714" w:rsidP="00B3669C">
            <w:pPr>
              <w:jc w:val="center"/>
            </w:pPr>
            <w:r w:rsidRPr="00EE05E6">
              <w:t>1</w:t>
            </w: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Всего рассмотрено обращений, из них: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D3177D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решено положительно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даны разъяснения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805714" w:rsidP="007571AF">
            <w:pPr>
              <w:jc w:val="center"/>
            </w:pPr>
            <w:r w:rsidRPr="00EE05E6">
              <w:t>13</w:t>
            </w:r>
          </w:p>
        </w:tc>
      </w:tr>
      <w:tr w:rsidR="00DE1E1A" w:rsidRPr="00EE05E6" w:rsidTr="00EE05E6">
        <w:trPr>
          <w:trHeight w:val="247"/>
        </w:trPr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отказано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spacing w:line="180" w:lineRule="exact"/>
              <w:jc w:val="center"/>
            </w:pPr>
          </w:p>
        </w:tc>
      </w:tr>
      <w:tr w:rsidR="00DE1E1A" w:rsidRPr="00EE05E6" w:rsidTr="00EE05E6">
        <w:trPr>
          <w:trHeight w:val="819"/>
        </w:trPr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оставлено без рассмотрения по иным причинам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spacing w:line="180" w:lineRule="exact"/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находится обращений на рассмотрении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  <w:rPr>
                <w:highlight w:val="yellow"/>
              </w:rPr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Направлено ответов за подписью мэра (главы) МО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Количество обращений, поставленных на контроль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rPr>
          <w:trHeight w:val="3290"/>
        </w:trPr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  <w:rPr>
                <w:b/>
              </w:rPr>
            </w:pPr>
            <w:r w:rsidRPr="00EE05E6">
              <w:rPr>
                <w:b/>
              </w:rPr>
              <w:t>Основные вопросы, отраженные в обращениях</w:t>
            </w: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  <w:p w:rsidR="003040D2" w:rsidRPr="00EE05E6" w:rsidRDefault="003040D2" w:rsidP="00B3669C">
            <w:pPr>
              <w:jc w:val="both"/>
              <w:rPr>
                <w:b/>
              </w:rPr>
            </w:pPr>
          </w:p>
        </w:tc>
        <w:tc>
          <w:tcPr>
            <w:tcW w:w="2058" w:type="pct"/>
            <w:shd w:val="clear" w:color="auto" w:fill="auto"/>
          </w:tcPr>
          <w:p w:rsidR="00371783" w:rsidRPr="00EE05E6" w:rsidRDefault="00FF7631" w:rsidP="007E30E3">
            <w:r w:rsidRPr="00EE05E6">
              <w:t>1</w:t>
            </w:r>
            <w:r w:rsidR="00805714" w:rsidRPr="00EE05E6">
              <w:t>- Конфликт ДОУ;</w:t>
            </w:r>
          </w:p>
          <w:p w:rsidR="00805714" w:rsidRPr="00EE05E6" w:rsidRDefault="00805714" w:rsidP="007E30E3">
            <w:r w:rsidRPr="00EE05E6">
              <w:t>2- Объединение ясельных групп;</w:t>
            </w:r>
          </w:p>
          <w:p w:rsidR="00805714" w:rsidRPr="00EE05E6" w:rsidRDefault="00805714" w:rsidP="007E30E3">
            <w:r w:rsidRPr="00EE05E6">
              <w:t>2- Об организации школьного процесса;</w:t>
            </w:r>
          </w:p>
          <w:p w:rsidR="00805714" w:rsidRPr="00EE05E6" w:rsidRDefault="00805714" w:rsidP="00805714">
            <w:r w:rsidRPr="00EE05E6">
              <w:t>1- О возможном трудоустройстве в УО;</w:t>
            </w:r>
          </w:p>
          <w:p w:rsidR="00805714" w:rsidRPr="00EE05E6" w:rsidRDefault="00805714" w:rsidP="00805714">
            <w:r w:rsidRPr="00EE05E6">
              <w:t>1-Уборка территории ДОУ от снега;</w:t>
            </w:r>
          </w:p>
          <w:p w:rsidR="00805714" w:rsidRPr="00EE05E6" w:rsidRDefault="00805714" w:rsidP="00805714">
            <w:r w:rsidRPr="00EE05E6">
              <w:t>1-Об обеспечении жильем;</w:t>
            </w:r>
          </w:p>
          <w:p w:rsidR="00FF7631" w:rsidRPr="00EE05E6" w:rsidRDefault="00FF7631" w:rsidP="00805714">
            <w:r w:rsidRPr="00EE05E6">
              <w:t>1-о правомерности требования справки за период отсутствия ребенка в ДОУ;</w:t>
            </w:r>
          </w:p>
          <w:p w:rsidR="00FF7631" w:rsidRPr="00EE05E6" w:rsidRDefault="00FF7631" w:rsidP="00805714">
            <w:r w:rsidRPr="00EE05E6">
              <w:t>1-О принуждении к вакцинации;</w:t>
            </w:r>
          </w:p>
          <w:p w:rsidR="005443D7" w:rsidRPr="00EE05E6" w:rsidRDefault="005443D7" w:rsidP="005443D7">
            <w:r w:rsidRPr="00EE05E6">
              <w:t>1 -вопрос о закрытии ДОУ при СОШ 7</w:t>
            </w:r>
            <w:r w:rsidR="007D2870" w:rsidRPr="00EE05E6">
              <w:t>;</w:t>
            </w:r>
          </w:p>
          <w:p w:rsidR="007D2870" w:rsidRPr="00EE05E6" w:rsidRDefault="007D2870" w:rsidP="005443D7">
            <w:r w:rsidRPr="00EE05E6">
              <w:t>1-О допуске ребенка для посещения ДОУ;</w:t>
            </w:r>
          </w:p>
          <w:p w:rsidR="007D2870" w:rsidRPr="00EE05E6" w:rsidRDefault="007D2870" w:rsidP="007D2870">
            <w:r w:rsidRPr="00EE05E6">
              <w:t>1-о нарушении самоизоляции</w:t>
            </w:r>
          </w:p>
          <w:p w:rsidR="005443D7" w:rsidRPr="00EE05E6" w:rsidRDefault="005443D7" w:rsidP="00805714"/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Количество обращений, рассмотренных с выездом на место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Количество обращений, рассмотренных коллегиально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Количество жалоб, факты, приведенные в которых подтвердились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Количество жалоб, по результатам рассмотрения которых виновные наказаны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Рассмотрено обращений с нарушением срока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Количество судебных актов по жалобам граждан о нарушении их прав при рассмотрении обращений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Принято граждан на личном приеме</w:t>
            </w:r>
            <w:r w:rsidR="00FE4901" w:rsidRPr="00EE05E6">
              <w:t xml:space="preserve"> руководителем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  <w:rPr>
                <w:b/>
              </w:rPr>
            </w:pPr>
            <w:r w:rsidRPr="00EE05E6">
              <w:rPr>
                <w:b/>
              </w:rPr>
              <w:lastRenderedPageBreak/>
              <w:t xml:space="preserve">Тематика обращений по личному приему </w:t>
            </w:r>
          </w:p>
        </w:tc>
        <w:tc>
          <w:tcPr>
            <w:tcW w:w="2058" w:type="pct"/>
            <w:shd w:val="clear" w:color="auto" w:fill="auto"/>
          </w:tcPr>
          <w:p w:rsidR="0071062E" w:rsidRPr="00EE05E6" w:rsidRDefault="00CA31C5" w:rsidP="00CA31C5">
            <w:pPr>
              <w:pStyle w:val="aa"/>
              <w:numPr>
                <w:ilvl w:val="0"/>
                <w:numId w:val="4"/>
              </w:numPr>
            </w:pPr>
            <w:r w:rsidRPr="00EE05E6">
              <w:t>Планируется ли закрытие ДОУ при СОШ 7</w:t>
            </w:r>
          </w:p>
          <w:p w:rsidR="00CA31C5" w:rsidRPr="00EE05E6" w:rsidRDefault="00CA31C5" w:rsidP="00CA31C5">
            <w:pPr>
              <w:pStyle w:val="aa"/>
              <w:numPr>
                <w:ilvl w:val="0"/>
                <w:numId w:val="4"/>
              </w:numPr>
            </w:pPr>
            <w:r w:rsidRPr="00EE05E6">
              <w:t>Жалоба на шум вентиляции (ДОУ 14)</w:t>
            </w:r>
          </w:p>
        </w:tc>
      </w:tr>
      <w:tr w:rsidR="00DE1E1A" w:rsidRPr="00EE05E6" w:rsidTr="00EE05E6">
        <w:trPr>
          <w:trHeight w:val="654"/>
        </w:trPr>
        <w:tc>
          <w:tcPr>
            <w:tcW w:w="2942" w:type="pct"/>
            <w:vMerge w:val="restar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Результаты рассмотрения обращений по личному приему:</w:t>
            </w:r>
          </w:p>
          <w:p w:rsidR="00FE4901" w:rsidRPr="00EE05E6" w:rsidRDefault="00FE4901" w:rsidP="00B3669C">
            <w:pPr>
              <w:jc w:val="both"/>
            </w:pPr>
          </w:p>
          <w:p w:rsidR="00DE1E1A" w:rsidRPr="00EE05E6" w:rsidRDefault="00DE1E1A" w:rsidP="00B3669C">
            <w:pPr>
              <w:jc w:val="both"/>
            </w:pPr>
            <w:r w:rsidRPr="00EE05E6">
              <w:t>- решено положительно</w:t>
            </w:r>
          </w:p>
          <w:p w:rsidR="00DE1E1A" w:rsidRPr="00EE05E6" w:rsidRDefault="00DE1E1A" w:rsidP="00B3669C">
            <w:pPr>
              <w:jc w:val="both"/>
            </w:pPr>
            <w:r w:rsidRPr="00EE05E6">
              <w:t>- меры приняты</w:t>
            </w:r>
          </w:p>
          <w:p w:rsidR="00DE1E1A" w:rsidRPr="00EE05E6" w:rsidRDefault="00DE1E1A" w:rsidP="00B3669C">
            <w:pPr>
              <w:jc w:val="both"/>
            </w:pPr>
            <w:r w:rsidRPr="00EE05E6">
              <w:t>- даны разъяснения</w:t>
            </w:r>
          </w:p>
          <w:p w:rsidR="00DE1E1A" w:rsidRPr="00EE05E6" w:rsidRDefault="00DE1E1A" w:rsidP="00B3669C">
            <w:pPr>
              <w:jc w:val="both"/>
            </w:pPr>
            <w:r w:rsidRPr="00EE05E6">
              <w:t>- отказано</w:t>
            </w:r>
          </w:p>
          <w:p w:rsidR="00DE1E1A" w:rsidRPr="00EE05E6" w:rsidRDefault="00DE1E1A" w:rsidP="00B3669C">
            <w:pPr>
              <w:jc w:val="both"/>
            </w:pPr>
            <w:r w:rsidRPr="00EE05E6">
              <w:t>- оставлено без рассмотрения по иным причинам</w:t>
            </w:r>
          </w:p>
          <w:p w:rsidR="00DE1E1A" w:rsidRPr="00EE05E6" w:rsidRDefault="00DE1E1A" w:rsidP="00B3669C">
            <w:r w:rsidRPr="00EE05E6">
              <w:t>- на рассмотрении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vMerge/>
            <w:shd w:val="clear" w:color="auto" w:fill="auto"/>
          </w:tcPr>
          <w:p w:rsidR="00DE1E1A" w:rsidRPr="00EE05E6" w:rsidRDefault="00DE1E1A" w:rsidP="00B3669C"/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vMerge/>
            <w:shd w:val="clear" w:color="auto" w:fill="auto"/>
          </w:tcPr>
          <w:p w:rsidR="00DE1E1A" w:rsidRPr="00EE05E6" w:rsidRDefault="00DE1E1A" w:rsidP="00B3669C"/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vMerge/>
            <w:shd w:val="clear" w:color="auto" w:fill="auto"/>
          </w:tcPr>
          <w:p w:rsidR="00DE1E1A" w:rsidRPr="00EE05E6" w:rsidRDefault="00DE1E1A" w:rsidP="00B3669C"/>
        </w:tc>
        <w:tc>
          <w:tcPr>
            <w:tcW w:w="2058" w:type="pct"/>
            <w:shd w:val="clear" w:color="auto" w:fill="auto"/>
          </w:tcPr>
          <w:p w:rsidR="00DE1E1A" w:rsidRPr="00EE05E6" w:rsidRDefault="00CA31C5" w:rsidP="00B3669C">
            <w:pPr>
              <w:jc w:val="center"/>
            </w:pPr>
            <w:r w:rsidRPr="00EE05E6">
              <w:t>2</w:t>
            </w:r>
          </w:p>
        </w:tc>
      </w:tr>
      <w:tr w:rsidR="00DE1E1A" w:rsidRPr="00EE05E6" w:rsidTr="00EE05E6">
        <w:tc>
          <w:tcPr>
            <w:tcW w:w="2942" w:type="pct"/>
            <w:vMerge/>
            <w:shd w:val="clear" w:color="auto" w:fill="auto"/>
          </w:tcPr>
          <w:p w:rsidR="00DE1E1A" w:rsidRPr="00EE05E6" w:rsidRDefault="00DE1E1A" w:rsidP="00B3669C"/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vMerge/>
            <w:shd w:val="clear" w:color="auto" w:fill="auto"/>
          </w:tcPr>
          <w:p w:rsidR="00DE1E1A" w:rsidRPr="00EE05E6" w:rsidRDefault="00DE1E1A" w:rsidP="00B3669C"/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rPr>
          <w:trHeight w:val="209"/>
        </w:trPr>
        <w:tc>
          <w:tcPr>
            <w:tcW w:w="2942" w:type="pct"/>
            <w:vMerge/>
            <w:shd w:val="clear" w:color="auto" w:fill="auto"/>
          </w:tcPr>
          <w:p w:rsidR="00DE1E1A" w:rsidRPr="00EE05E6" w:rsidRDefault="00DE1E1A" w:rsidP="00B3669C"/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Опубликовано ответов в средствах массовой информации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  <w:tr w:rsidR="00DE1E1A" w:rsidRPr="00EE05E6" w:rsidTr="00EE05E6">
        <w:tc>
          <w:tcPr>
            <w:tcW w:w="2942" w:type="pct"/>
            <w:shd w:val="clear" w:color="auto" w:fill="auto"/>
          </w:tcPr>
          <w:p w:rsidR="00DE1E1A" w:rsidRPr="00EE05E6" w:rsidRDefault="00DE1E1A" w:rsidP="00B3669C">
            <w:pPr>
              <w:jc w:val="both"/>
            </w:pPr>
            <w:r w:rsidRPr="00EE05E6">
              <w:t>Размещено на сайтах в сети Интернет</w:t>
            </w:r>
          </w:p>
        </w:tc>
        <w:tc>
          <w:tcPr>
            <w:tcW w:w="2058" w:type="pct"/>
            <w:shd w:val="clear" w:color="auto" w:fill="auto"/>
          </w:tcPr>
          <w:p w:rsidR="00DE1E1A" w:rsidRPr="00EE05E6" w:rsidRDefault="00DE1E1A" w:rsidP="00B3669C">
            <w:pPr>
              <w:jc w:val="center"/>
            </w:pPr>
          </w:p>
        </w:tc>
      </w:tr>
    </w:tbl>
    <w:p w:rsidR="00DE1E1A" w:rsidRPr="00EE05E6" w:rsidRDefault="00DE1E1A" w:rsidP="00E431D0">
      <w:pPr>
        <w:jc w:val="both"/>
        <w:rPr>
          <w:b/>
        </w:rPr>
      </w:pPr>
    </w:p>
    <w:p w:rsidR="001739ED" w:rsidRPr="00EE05E6" w:rsidRDefault="001739ED" w:rsidP="00E431D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1739ED" w:rsidRPr="00EE05E6" w:rsidTr="00EE05E6">
        <w:tc>
          <w:tcPr>
            <w:tcW w:w="6516" w:type="dxa"/>
          </w:tcPr>
          <w:p w:rsidR="001739ED" w:rsidRPr="00EE05E6" w:rsidRDefault="001739ED" w:rsidP="001739ED">
            <w:pPr>
              <w:jc w:val="center"/>
            </w:pPr>
            <w:r w:rsidRPr="00EE05E6">
              <w:t>способ обращения граждан</w:t>
            </w:r>
          </w:p>
        </w:tc>
        <w:tc>
          <w:tcPr>
            <w:tcW w:w="3112" w:type="dxa"/>
          </w:tcPr>
          <w:p w:rsidR="001739ED" w:rsidRPr="00EE05E6" w:rsidRDefault="001739ED" w:rsidP="001739ED">
            <w:pPr>
              <w:jc w:val="center"/>
            </w:pPr>
            <w:r w:rsidRPr="00EE05E6">
              <w:t>количество</w:t>
            </w:r>
          </w:p>
        </w:tc>
      </w:tr>
      <w:tr w:rsidR="001739ED" w:rsidRPr="00EE05E6" w:rsidTr="00EE05E6">
        <w:tc>
          <w:tcPr>
            <w:tcW w:w="6516" w:type="dxa"/>
          </w:tcPr>
          <w:p w:rsidR="001739ED" w:rsidRPr="00EE05E6" w:rsidRDefault="001739ED" w:rsidP="00E431D0">
            <w:pPr>
              <w:jc w:val="both"/>
            </w:pPr>
            <w:r w:rsidRPr="00EE05E6">
              <w:t>нарочно</w:t>
            </w:r>
          </w:p>
        </w:tc>
        <w:tc>
          <w:tcPr>
            <w:tcW w:w="3112" w:type="dxa"/>
          </w:tcPr>
          <w:p w:rsidR="001739ED" w:rsidRPr="00EE05E6" w:rsidRDefault="001739ED" w:rsidP="00E431D0">
            <w:pPr>
              <w:jc w:val="both"/>
            </w:pPr>
          </w:p>
        </w:tc>
      </w:tr>
      <w:tr w:rsidR="001739ED" w:rsidRPr="00EE05E6" w:rsidTr="00EE05E6">
        <w:tc>
          <w:tcPr>
            <w:tcW w:w="6516" w:type="dxa"/>
          </w:tcPr>
          <w:p w:rsidR="001739ED" w:rsidRPr="00EE05E6" w:rsidRDefault="001739ED" w:rsidP="00E431D0">
            <w:pPr>
              <w:jc w:val="both"/>
              <w:rPr>
                <w:lang w:val="en-US"/>
              </w:rPr>
            </w:pPr>
            <w:r w:rsidRPr="00EE05E6">
              <w:rPr>
                <w:lang w:val="en-US"/>
              </w:rPr>
              <w:t>E-mail</w:t>
            </w:r>
          </w:p>
        </w:tc>
        <w:tc>
          <w:tcPr>
            <w:tcW w:w="3112" w:type="dxa"/>
          </w:tcPr>
          <w:p w:rsidR="001739ED" w:rsidRPr="00EE05E6" w:rsidRDefault="00661350" w:rsidP="00BF3605">
            <w:pPr>
              <w:jc w:val="both"/>
            </w:pPr>
            <w:r w:rsidRPr="00EE05E6">
              <w:t>5</w:t>
            </w:r>
          </w:p>
        </w:tc>
      </w:tr>
      <w:tr w:rsidR="001739ED" w:rsidRPr="00EE05E6" w:rsidTr="00EE05E6">
        <w:tc>
          <w:tcPr>
            <w:tcW w:w="6516" w:type="dxa"/>
          </w:tcPr>
          <w:p w:rsidR="001739ED" w:rsidRPr="00EE05E6" w:rsidRDefault="001739ED" w:rsidP="00E431D0">
            <w:pPr>
              <w:jc w:val="both"/>
            </w:pPr>
            <w:r w:rsidRPr="00EE05E6">
              <w:t>почта</w:t>
            </w:r>
          </w:p>
        </w:tc>
        <w:tc>
          <w:tcPr>
            <w:tcW w:w="3112" w:type="dxa"/>
          </w:tcPr>
          <w:p w:rsidR="001739ED" w:rsidRPr="00EE05E6" w:rsidRDefault="001739ED" w:rsidP="00E431D0">
            <w:pPr>
              <w:jc w:val="both"/>
            </w:pPr>
          </w:p>
        </w:tc>
      </w:tr>
      <w:tr w:rsidR="001739ED" w:rsidRPr="00EE05E6" w:rsidTr="00EE05E6">
        <w:tc>
          <w:tcPr>
            <w:tcW w:w="6516" w:type="dxa"/>
          </w:tcPr>
          <w:p w:rsidR="001739ED" w:rsidRPr="00EE05E6" w:rsidRDefault="001739ED" w:rsidP="00E431D0">
            <w:pPr>
              <w:jc w:val="both"/>
            </w:pPr>
            <w:r w:rsidRPr="00EE05E6">
              <w:t>сайт</w:t>
            </w:r>
          </w:p>
        </w:tc>
        <w:tc>
          <w:tcPr>
            <w:tcW w:w="3112" w:type="dxa"/>
          </w:tcPr>
          <w:p w:rsidR="001739ED" w:rsidRPr="00EE05E6" w:rsidRDefault="00661350" w:rsidP="00E431D0">
            <w:pPr>
              <w:jc w:val="both"/>
            </w:pPr>
            <w:r w:rsidRPr="00EE05E6">
              <w:t>5</w:t>
            </w:r>
          </w:p>
        </w:tc>
      </w:tr>
      <w:tr w:rsidR="00341A00" w:rsidRPr="00EE05E6" w:rsidTr="00EE05E6">
        <w:tc>
          <w:tcPr>
            <w:tcW w:w="6516" w:type="dxa"/>
          </w:tcPr>
          <w:p w:rsidR="00341A00" w:rsidRPr="00EE05E6" w:rsidRDefault="00341A00" w:rsidP="00E431D0">
            <w:pPr>
              <w:jc w:val="both"/>
            </w:pPr>
            <w:r w:rsidRPr="00EE05E6">
              <w:t>лично от заявителя</w:t>
            </w:r>
          </w:p>
        </w:tc>
        <w:tc>
          <w:tcPr>
            <w:tcW w:w="3112" w:type="dxa"/>
          </w:tcPr>
          <w:p w:rsidR="00341A00" w:rsidRPr="00EE05E6" w:rsidRDefault="00661350" w:rsidP="00E431D0">
            <w:pPr>
              <w:jc w:val="both"/>
            </w:pPr>
            <w:r w:rsidRPr="00EE05E6">
              <w:t>3</w:t>
            </w:r>
          </w:p>
        </w:tc>
      </w:tr>
    </w:tbl>
    <w:p w:rsidR="001739ED" w:rsidRPr="00EE05E6" w:rsidRDefault="001739ED" w:rsidP="00E431D0">
      <w:pPr>
        <w:jc w:val="both"/>
      </w:pPr>
    </w:p>
    <w:p w:rsidR="00691C62" w:rsidRPr="00EE05E6" w:rsidRDefault="00CA6C23" w:rsidP="00691C62">
      <w:pPr>
        <w:jc w:val="both"/>
        <w:rPr>
          <w:lang w:eastAsia="en-US"/>
        </w:rPr>
      </w:pPr>
      <w:r w:rsidRPr="00EE05E6">
        <w:rPr>
          <w:bCs/>
          <w:lang w:eastAsia="en-US"/>
        </w:rPr>
        <w:t>Н</w:t>
      </w:r>
      <w:r w:rsidR="00691C62" w:rsidRPr="00EE05E6">
        <w:rPr>
          <w:bCs/>
          <w:lang w:eastAsia="en-US"/>
        </w:rPr>
        <w:t xml:space="preserve">ачальник Управления                                         </w:t>
      </w:r>
      <w:r w:rsidR="0089662F" w:rsidRPr="00EE05E6">
        <w:rPr>
          <w:bCs/>
          <w:lang w:eastAsia="en-US"/>
        </w:rPr>
        <w:t xml:space="preserve">                         </w:t>
      </w:r>
      <w:r w:rsidR="00055D60" w:rsidRPr="00EE05E6">
        <w:rPr>
          <w:bCs/>
          <w:lang w:eastAsia="en-US"/>
        </w:rPr>
        <w:t>О.Н. Кузнецова</w:t>
      </w:r>
    </w:p>
    <w:p w:rsidR="00691C62" w:rsidRPr="00EE05E6" w:rsidRDefault="00691C62" w:rsidP="00E431D0">
      <w:pPr>
        <w:jc w:val="both"/>
      </w:pPr>
    </w:p>
    <w:p w:rsidR="00B5441C" w:rsidRPr="00EE05E6" w:rsidRDefault="00B5441C" w:rsidP="00E431D0">
      <w:pPr>
        <w:jc w:val="both"/>
      </w:pPr>
    </w:p>
    <w:p w:rsidR="0059283D" w:rsidRPr="00EE05E6" w:rsidRDefault="0059283D" w:rsidP="00E431D0">
      <w:pPr>
        <w:jc w:val="both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56"/>
        <w:gridCol w:w="3381"/>
      </w:tblGrid>
      <w:tr w:rsidR="004A01A7" w:rsidRPr="00EE05E6" w:rsidTr="00EE05E6">
        <w:tc>
          <w:tcPr>
            <w:tcW w:w="3539" w:type="dxa"/>
          </w:tcPr>
          <w:p w:rsidR="004A01A7" w:rsidRPr="00EE05E6" w:rsidRDefault="004A01A7" w:rsidP="00EE05E6">
            <w:pPr>
              <w:jc w:val="both"/>
            </w:pPr>
            <w:bookmarkStart w:id="0" w:name="_GoBack" w:colFirst="0" w:colLast="0"/>
            <w:r w:rsidRPr="00EE05E6">
              <w:t>Образовательные стандарты, требования к образовательному процессу</w:t>
            </w:r>
            <w:r w:rsidR="00071F34" w:rsidRPr="00EE05E6">
              <w:t xml:space="preserve"> дошкольное образование</w:t>
            </w:r>
          </w:p>
        </w:tc>
        <w:tc>
          <w:tcPr>
            <w:tcW w:w="2856" w:type="dxa"/>
          </w:tcPr>
          <w:p w:rsidR="004A01A7" w:rsidRPr="00EE05E6" w:rsidRDefault="004A01A7" w:rsidP="00071F34">
            <w:r w:rsidRPr="00EE05E6">
              <w:t>0002.0013.0139.0331.003</w:t>
            </w:r>
            <w:r w:rsidR="00071F34" w:rsidRPr="00EE05E6">
              <w:t>1</w:t>
            </w:r>
          </w:p>
        </w:tc>
        <w:tc>
          <w:tcPr>
            <w:tcW w:w="3381" w:type="dxa"/>
          </w:tcPr>
          <w:p w:rsidR="004A01A7" w:rsidRPr="00EE05E6" w:rsidRDefault="00B66B6C" w:rsidP="00535E57">
            <w:r w:rsidRPr="00EE05E6">
              <w:t>7</w:t>
            </w:r>
          </w:p>
        </w:tc>
      </w:tr>
      <w:tr w:rsidR="00071F34" w:rsidRPr="00EE05E6" w:rsidTr="00EE05E6">
        <w:tc>
          <w:tcPr>
            <w:tcW w:w="3539" w:type="dxa"/>
          </w:tcPr>
          <w:p w:rsidR="00071F34" w:rsidRPr="00EE05E6" w:rsidRDefault="00071F34" w:rsidP="00EE05E6">
            <w:pPr>
              <w:jc w:val="both"/>
            </w:pPr>
            <w:r w:rsidRPr="00EE05E6">
              <w:t>Образовательные стандарты, требования к образовательному процессу начальное общее образование</w:t>
            </w:r>
          </w:p>
        </w:tc>
        <w:tc>
          <w:tcPr>
            <w:tcW w:w="2856" w:type="dxa"/>
          </w:tcPr>
          <w:p w:rsidR="00071F34" w:rsidRPr="00EE05E6" w:rsidRDefault="00071F34" w:rsidP="004A01A7">
            <w:r w:rsidRPr="00EE05E6">
              <w:t>0002.0013.0139.0331.0032</w:t>
            </w:r>
          </w:p>
        </w:tc>
        <w:tc>
          <w:tcPr>
            <w:tcW w:w="3381" w:type="dxa"/>
          </w:tcPr>
          <w:p w:rsidR="00071F34" w:rsidRPr="00EE05E6" w:rsidRDefault="00B66B6C" w:rsidP="00535E57">
            <w:r w:rsidRPr="00EE05E6">
              <w:t>2</w:t>
            </w:r>
          </w:p>
        </w:tc>
      </w:tr>
      <w:tr w:rsidR="00B15107" w:rsidRPr="00EE05E6" w:rsidTr="00EE05E6">
        <w:tc>
          <w:tcPr>
            <w:tcW w:w="3539" w:type="dxa"/>
          </w:tcPr>
          <w:p w:rsidR="00B15107" w:rsidRPr="00EE05E6" w:rsidRDefault="00B15107" w:rsidP="00EE05E6">
            <w:pPr>
              <w:jc w:val="both"/>
            </w:pPr>
            <w:r w:rsidRPr="00EE05E6">
              <w:t>Конфликтные ситуации в образовательных организациях дошкольное образование</w:t>
            </w:r>
          </w:p>
        </w:tc>
        <w:tc>
          <w:tcPr>
            <w:tcW w:w="2856" w:type="dxa"/>
          </w:tcPr>
          <w:p w:rsidR="00B15107" w:rsidRPr="00EE05E6" w:rsidRDefault="00B15107" w:rsidP="00B15107">
            <w:r w:rsidRPr="00EE05E6">
              <w:t>0002.0013.0139.0345.0031</w:t>
            </w:r>
          </w:p>
        </w:tc>
        <w:tc>
          <w:tcPr>
            <w:tcW w:w="3381" w:type="dxa"/>
          </w:tcPr>
          <w:p w:rsidR="00B15107" w:rsidRPr="00EE05E6" w:rsidRDefault="00B15107" w:rsidP="00B15107">
            <w:r w:rsidRPr="00EE05E6">
              <w:t>1</w:t>
            </w:r>
          </w:p>
        </w:tc>
      </w:tr>
      <w:tr w:rsidR="00B15107" w:rsidRPr="00EE05E6" w:rsidTr="00EE05E6">
        <w:tc>
          <w:tcPr>
            <w:tcW w:w="3539" w:type="dxa"/>
          </w:tcPr>
          <w:p w:rsidR="00B15107" w:rsidRPr="00EE05E6" w:rsidRDefault="00B15107" w:rsidP="00EE05E6">
            <w:pPr>
              <w:jc w:val="both"/>
            </w:pPr>
            <w:r w:rsidRPr="00EE05E6">
              <w:t>Поступление в образовательные организации</w:t>
            </w:r>
          </w:p>
        </w:tc>
        <w:tc>
          <w:tcPr>
            <w:tcW w:w="2856" w:type="dxa"/>
          </w:tcPr>
          <w:p w:rsidR="00B15107" w:rsidRPr="00EE05E6" w:rsidRDefault="00B15107" w:rsidP="00BB6921">
            <w:r w:rsidRPr="00EE05E6">
              <w:t>0002.0013.0139.0328.003</w:t>
            </w:r>
            <w:r w:rsidR="00BB6921" w:rsidRPr="00EE05E6">
              <w:t>2</w:t>
            </w:r>
            <w:r w:rsidRPr="00EE05E6">
              <w:tab/>
            </w:r>
          </w:p>
        </w:tc>
        <w:tc>
          <w:tcPr>
            <w:tcW w:w="3381" w:type="dxa"/>
          </w:tcPr>
          <w:p w:rsidR="00B15107" w:rsidRPr="00EE05E6" w:rsidRDefault="00B15107" w:rsidP="00B15107">
            <w:r w:rsidRPr="00EE05E6">
              <w:t>1</w:t>
            </w:r>
          </w:p>
        </w:tc>
      </w:tr>
      <w:tr w:rsidR="00BB6921" w:rsidRPr="00EE05E6" w:rsidTr="00EE05E6">
        <w:tc>
          <w:tcPr>
            <w:tcW w:w="3539" w:type="dxa"/>
          </w:tcPr>
          <w:p w:rsidR="00BB6921" w:rsidRPr="00EE05E6" w:rsidRDefault="00B66B6C" w:rsidP="00EE05E6">
            <w:pPr>
              <w:jc w:val="both"/>
            </w:pPr>
            <w:r w:rsidRPr="00EE05E6">
              <w:rPr>
                <w:color w:val="000000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2856" w:type="dxa"/>
          </w:tcPr>
          <w:p w:rsidR="00BB6921" w:rsidRPr="00EE05E6" w:rsidRDefault="00B66B6C" w:rsidP="00BB6921">
            <w:r w:rsidRPr="00EE05E6">
              <w:t>0002.0006.0064.0251</w:t>
            </w:r>
          </w:p>
        </w:tc>
        <w:tc>
          <w:tcPr>
            <w:tcW w:w="3381" w:type="dxa"/>
          </w:tcPr>
          <w:p w:rsidR="00BB6921" w:rsidRPr="00EE05E6" w:rsidRDefault="00BB6921" w:rsidP="00B15107">
            <w:r w:rsidRPr="00EE05E6">
              <w:t>1</w:t>
            </w:r>
          </w:p>
        </w:tc>
      </w:tr>
      <w:tr w:rsidR="006802F9" w:rsidRPr="00EE05E6" w:rsidTr="00EE05E6">
        <w:tc>
          <w:tcPr>
            <w:tcW w:w="3539" w:type="dxa"/>
          </w:tcPr>
          <w:p w:rsidR="006802F9" w:rsidRPr="00EE05E6" w:rsidRDefault="006802F9" w:rsidP="00EE05E6">
            <w:pPr>
              <w:jc w:val="both"/>
              <w:rPr>
                <w:color w:val="000000"/>
              </w:rPr>
            </w:pPr>
            <w:r w:rsidRPr="00EE05E6">
              <w:rPr>
                <w:color w:val="000000"/>
              </w:rPr>
              <w:t>Выделение жилья молодым семьям, специалистам</w:t>
            </w:r>
          </w:p>
        </w:tc>
        <w:tc>
          <w:tcPr>
            <w:tcW w:w="2856" w:type="dxa"/>
          </w:tcPr>
          <w:p w:rsidR="006802F9" w:rsidRPr="00EE05E6" w:rsidRDefault="006802F9" w:rsidP="00BB6921">
            <w:r w:rsidRPr="00EE05E6">
              <w:t>0005.0005.0055.1131</w:t>
            </w:r>
          </w:p>
        </w:tc>
        <w:tc>
          <w:tcPr>
            <w:tcW w:w="3381" w:type="dxa"/>
          </w:tcPr>
          <w:p w:rsidR="006802F9" w:rsidRPr="00EE05E6" w:rsidRDefault="006802F9" w:rsidP="00B15107">
            <w:r w:rsidRPr="00EE05E6">
              <w:t>1</w:t>
            </w:r>
          </w:p>
        </w:tc>
      </w:tr>
      <w:bookmarkEnd w:id="0"/>
    </w:tbl>
    <w:p w:rsidR="0059283D" w:rsidRPr="00EE05E6" w:rsidRDefault="0059283D" w:rsidP="00D040DB">
      <w:pPr>
        <w:jc w:val="both"/>
      </w:pPr>
    </w:p>
    <w:p w:rsidR="00D040DB" w:rsidRPr="00EE05E6" w:rsidRDefault="00D040DB" w:rsidP="00D040DB">
      <w:pPr>
        <w:jc w:val="both"/>
      </w:pPr>
    </w:p>
    <w:sectPr w:rsidR="00D040DB" w:rsidRPr="00EE05E6" w:rsidSect="000A0983">
      <w:headerReference w:type="even" r:id="rId7"/>
      <w:headerReference w:type="default" r:id="rId8"/>
      <w:pgSz w:w="11906" w:h="16838" w:code="9"/>
      <w:pgMar w:top="426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4A" w:rsidRDefault="00601B4A">
      <w:r>
        <w:separator/>
      </w:r>
    </w:p>
  </w:endnote>
  <w:endnote w:type="continuationSeparator" w:id="0">
    <w:p w:rsidR="00601B4A" w:rsidRDefault="0060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4A" w:rsidRDefault="00601B4A">
      <w:r>
        <w:separator/>
      </w:r>
    </w:p>
  </w:footnote>
  <w:footnote w:type="continuationSeparator" w:id="0">
    <w:p w:rsidR="00601B4A" w:rsidRDefault="00601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5E6">
      <w:rPr>
        <w:rStyle w:val="a5"/>
        <w:noProof/>
      </w:rPr>
      <w:t>2</w: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816"/>
    <w:multiLevelType w:val="hybridMultilevel"/>
    <w:tmpl w:val="AD869BE2"/>
    <w:lvl w:ilvl="0" w:tplc="30FC7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87E"/>
    <w:multiLevelType w:val="hybridMultilevel"/>
    <w:tmpl w:val="65E0B664"/>
    <w:lvl w:ilvl="0" w:tplc="491AF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4E95"/>
    <w:multiLevelType w:val="hybridMultilevel"/>
    <w:tmpl w:val="79D68006"/>
    <w:lvl w:ilvl="0" w:tplc="88302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6DEA"/>
    <w:multiLevelType w:val="hybridMultilevel"/>
    <w:tmpl w:val="DCF64548"/>
    <w:lvl w:ilvl="0" w:tplc="DCF42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209F"/>
    <w:multiLevelType w:val="hybridMultilevel"/>
    <w:tmpl w:val="2C426A6A"/>
    <w:lvl w:ilvl="0" w:tplc="70E8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00D9"/>
    <w:multiLevelType w:val="hybridMultilevel"/>
    <w:tmpl w:val="C17E8E98"/>
    <w:lvl w:ilvl="0" w:tplc="776E3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6F55"/>
    <w:multiLevelType w:val="hybridMultilevel"/>
    <w:tmpl w:val="CECC04B4"/>
    <w:lvl w:ilvl="0" w:tplc="2932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C"/>
    <w:rsid w:val="00027F84"/>
    <w:rsid w:val="00053133"/>
    <w:rsid w:val="00055D60"/>
    <w:rsid w:val="000674E0"/>
    <w:rsid w:val="00071F34"/>
    <w:rsid w:val="000820B5"/>
    <w:rsid w:val="000A0983"/>
    <w:rsid w:val="000A1DAE"/>
    <w:rsid w:val="000A2DA7"/>
    <w:rsid w:val="000B0C91"/>
    <w:rsid w:val="000B6FFB"/>
    <w:rsid w:val="000C1250"/>
    <w:rsid w:val="000C1E41"/>
    <w:rsid w:val="000D743F"/>
    <w:rsid w:val="000F5824"/>
    <w:rsid w:val="00105649"/>
    <w:rsid w:val="00113248"/>
    <w:rsid w:val="0011414A"/>
    <w:rsid w:val="00116E6F"/>
    <w:rsid w:val="00123B13"/>
    <w:rsid w:val="00130E21"/>
    <w:rsid w:val="00136A48"/>
    <w:rsid w:val="0014113A"/>
    <w:rsid w:val="0014535F"/>
    <w:rsid w:val="0016484C"/>
    <w:rsid w:val="001739ED"/>
    <w:rsid w:val="001762B7"/>
    <w:rsid w:val="00183228"/>
    <w:rsid w:val="00187649"/>
    <w:rsid w:val="001A56A1"/>
    <w:rsid w:val="001C0218"/>
    <w:rsid w:val="001C6E85"/>
    <w:rsid w:val="001E1F13"/>
    <w:rsid w:val="001E38CD"/>
    <w:rsid w:val="001F28FD"/>
    <w:rsid w:val="00206945"/>
    <w:rsid w:val="00213E39"/>
    <w:rsid w:val="00244197"/>
    <w:rsid w:val="00244FFE"/>
    <w:rsid w:val="00256D45"/>
    <w:rsid w:val="00261B66"/>
    <w:rsid w:val="00264476"/>
    <w:rsid w:val="002748B2"/>
    <w:rsid w:val="0028720F"/>
    <w:rsid w:val="00287F57"/>
    <w:rsid w:val="002A2AFD"/>
    <w:rsid w:val="002C0183"/>
    <w:rsid w:val="002E045D"/>
    <w:rsid w:val="002E43A8"/>
    <w:rsid w:val="002F0312"/>
    <w:rsid w:val="003040D2"/>
    <w:rsid w:val="0031315C"/>
    <w:rsid w:val="00335DAB"/>
    <w:rsid w:val="00341A00"/>
    <w:rsid w:val="003628D3"/>
    <w:rsid w:val="00362BF6"/>
    <w:rsid w:val="00371783"/>
    <w:rsid w:val="00394144"/>
    <w:rsid w:val="003B728E"/>
    <w:rsid w:val="003D16A0"/>
    <w:rsid w:val="003D5DFB"/>
    <w:rsid w:val="00404C0C"/>
    <w:rsid w:val="00411B9A"/>
    <w:rsid w:val="00411F53"/>
    <w:rsid w:val="00423422"/>
    <w:rsid w:val="004241C0"/>
    <w:rsid w:val="00451B07"/>
    <w:rsid w:val="0046179E"/>
    <w:rsid w:val="00464A6D"/>
    <w:rsid w:val="0046536E"/>
    <w:rsid w:val="00470AD7"/>
    <w:rsid w:val="004A01A7"/>
    <w:rsid w:val="004B10AC"/>
    <w:rsid w:val="004E0471"/>
    <w:rsid w:val="004E1EFB"/>
    <w:rsid w:val="005015D0"/>
    <w:rsid w:val="0050504B"/>
    <w:rsid w:val="0051687B"/>
    <w:rsid w:val="0051721E"/>
    <w:rsid w:val="00523C0A"/>
    <w:rsid w:val="00525343"/>
    <w:rsid w:val="00532FA9"/>
    <w:rsid w:val="00535E57"/>
    <w:rsid w:val="005443D7"/>
    <w:rsid w:val="00560111"/>
    <w:rsid w:val="00567E41"/>
    <w:rsid w:val="0059283D"/>
    <w:rsid w:val="005C3256"/>
    <w:rsid w:val="005C792C"/>
    <w:rsid w:val="005E5ACA"/>
    <w:rsid w:val="005E70A6"/>
    <w:rsid w:val="005F05DC"/>
    <w:rsid w:val="005F06CD"/>
    <w:rsid w:val="005F3E84"/>
    <w:rsid w:val="005F4288"/>
    <w:rsid w:val="00601B4A"/>
    <w:rsid w:val="00616748"/>
    <w:rsid w:val="00627B3E"/>
    <w:rsid w:val="006412AA"/>
    <w:rsid w:val="006522ED"/>
    <w:rsid w:val="0066018C"/>
    <w:rsid w:val="00661350"/>
    <w:rsid w:val="006802F9"/>
    <w:rsid w:val="00691C62"/>
    <w:rsid w:val="006950FC"/>
    <w:rsid w:val="006B5605"/>
    <w:rsid w:val="006C2618"/>
    <w:rsid w:val="006D678B"/>
    <w:rsid w:val="006E0DFF"/>
    <w:rsid w:val="006E18FB"/>
    <w:rsid w:val="006F47B5"/>
    <w:rsid w:val="006F4B7F"/>
    <w:rsid w:val="006F55EA"/>
    <w:rsid w:val="006F7F6F"/>
    <w:rsid w:val="007033B8"/>
    <w:rsid w:val="00705AD7"/>
    <w:rsid w:val="0071062E"/>
    <w:rsid w:val="00712252"/>
    <w:rsid w:val="007225EB"/>
    <w:rsid w:val="00724B8A"/>
    <w:rsid w:val="00731DF2"/>
    <w:rsid w:val="007320C5"/>
    <w:rsid w:val="00734425"/>
    <w:rsid w:val="00734936"/>
    <w:rsid w:val="00751E65"/>
    <w:rsid w:val="007538B5"/>
    <w:rsid w:val="007571AF"/>
    <w:rsid w:val="00757681"/>
    <w:rsid w:val="007625CE"/>
    <w:rsid w:val="00787AFF"/>
    <w:rsid w:val="00792B03"/>
    <w:rsid w:val="007A3C5B"/>
    <w:rsid w:val="007B16AD"/>
    <w:rsid w:val="007B700D"/>
    <w:rsid w:val="007B730D"/>
    <w:rsid w:val="007B7493"/>
    <w:rsid w:val="007C0331"/>
    <w:rsid w:val="007C4989"/>
    <w:rsid w:val="007D2870"/>
    <w:rsid w:val="007E30E3"/>
    <w:rsid w:val="007E6204"/>
    <w:rsid w:val="007E6DCB"/>
    <w:rsid w:val="007F1213"/>
    <w:rsid w:val="00800BB3"/>
    <w:rsid w:val="00803348"/>
    <w:rsid w:val="00805714"/>
    <w:rsid w:val="00810374"/>
    <w:rsid w:val="00812554"/>
    <w:rsid w:val="00812E0F"/>
    <w:rsid w:val="00820853"/>
    <w:rsid w:val="00822C36"/>
    <w:rsid w:val="00843883"/>
    <w:rsid w:val="00844A86"/>
    <w:rsid w:val="00846431"/>
    <w:rsid w:val="008710E9"/>
    <w:rsid w:val="00891CDE"/>
    <w:rsid w:val="00895C3C"/>
    <w:rsid w:val="00896141"/>
    <w:rsid w:val="0089662F"/>
    <w:rsid w:val="008B3332"/>
    <w:rsid w:val="008C4243"/>
    <w:rsid w:val="008D1C33"/>
    <w:rsid w:val="008E5998"/>
    <w:rsid w:val="008F14A9"/>
    <w:rsid w:val="008F37E3"/>
    <w:rsid w:val="00900BE5"/>
    <w:rsid w:val="00900D84"/>
    <w:rsid w:val="00913A12"/>
    <w:rsid w:val="0091681F"/>
    <w:rsid w:val="00916DB3"/>
    <w:rsid w:val="009324BC"/>
    <w:rsid w:val="00940A8A"/>
    <w:rsid w:val="00953701"/>
    <w:rsid w:val="009553EA"/>
    <w:rsid w:val="00957CF6"/>
    <w:rsid w:val="009846CB"/>
    <w:rsid w:val="00984E38"/>
    <w:rsid w:val="00994467"/>
    <w:rsid w:val="00994E98"/>
    <w:rsid w:val="00996AB7"/>
    <w:rsid w:val="009A2A48"/>
    <w:rsid w:val="009B221C"/>
    <w:rsid w:val="009D7E6F"/>
    <w:rsid w:val="009E39D4"/>
    <w:rsid w:val="00A2130D"/>
    <w:rsid w:val="00A37151"/>
    <w:rsid w:val="00A37AE9"/>
    <w:rsid w:val="00A5657F"/>
    <w:rsid w:val="00A63681"/>
    <w:rsid w:val="00A66498"/>
    <w:rsid w:val="00AD194C"/>
    <w:rsid w:val="00AD2380"/>
    <w:rsid w:val="00AD74AF"/>
    <w:rsid w:val="00AD79BA"/>
    <w:rsid w:val="00AE0485"/>
    <w:rsid w:val="00AE5AB2"/>
    <w:rsid w:val="00AF6821"/>
    <w:rsid w:val="00B113B0"/>
    <w:rsid w:val="00B12336"/>
    <w:rsid w:val="00B12572"/>
    <w:rsid w:val="00B12922"/>
    <w:rsid w:val="00B15107"/>
    <w:rsid w:val="00B24781"/>
    <w:rsid w:val="00B37783"/>
    <w:rsid w:val="00B5441C"/>
    <w:rsid w:val="00B62C58"/>
    <w:rsid w:val="00B66B6C"/>
    <w:rsid w:val="00B87FD1"/>
    <w:rsid w:val="00BB498E"/>
    <w:rsid w:val="00BB6921"/>
    <w:rsid w:val="00BC4FD4"/>
    <w:rsid w:val="00BD4959"/>
    <w:rsid w:val="00BD6009"/>
    <w:rsid w:val="00BE38EF"/>
    <w:rsid w:val="00BE3B9C"/>
    <w:rsid w:val="00BE66EB"/>
    <w:rsid w:val="00BF3605"/>
    <w:rsid w:val="00BF4EBD"/>
    <w:rsid w:val="00C13390"/>
    <w:rsid w:val="00C163A9"/>
    <w:rsid w:val="00C16802"/>
    <w:rsid w:val="00C44135"/>
    <w:rsid w:val="00C47DE0"/>
    <w:rsid w:val="00C7774C"/>
    <w:rsid w:val="00C93CCC"/>
    <w:rsid w:val="00C975FA"/>
    <w:rsid w:val="00CA01CB"/>
    <w:rsid w:val="00CA31C5"/>
    <w:rsid w:val="00CA4F6F"/>
    <w:rsid w:val="00CA6C23"/>
    <w:rsid w:val="00CD383F"/>
    <w:rsid w:val="00CE20FC"/>
    <w:rsid w:val="00CF0BF1"/>
    <w:rsid w:val="00CF6D76"/>
    <w:rsid w:val="00D01D86"/>
    <w:rsid w:val="00D02524"/>
    <w:rsid w:val="00D03BC7"/>
    <w:rsid w:val="00D040DB"/>
    <w:rsid w:val="00D2143C"/>
    <w:rsid w:val="00D3177D"/>
    <w:rsid w:val="00D36F96"/>
    <w:rsid w:val="00D40BDC"/>
    <w:rsid w:val="00D9234A"/>
    <w:rsid w:val="00DA2581"/>
    <w:rsid w:val="00DB61E8"/>
    <w:rsid w:val="00DC1078"/>
    <w:rsid w:val="00DC1516"/>
    <w:rsid w:val="00DC5668"/>
    <w:rsid w:val="00DC5918"/>
    <w:rsid w:val="00DC66A1"/>
    <w:rsid w:val="00DD5B17"/>
    <w:rsid w:val="00DD6322"/>
    <w:rsid w:val="00DD7172"/>
    <w:rsid w:val="00DE1E1A"/>
    <w:rsid w:val="00DE2C1B"/>
    <w:rsid w:val="00DE496A"/>
    <w:rsid w:val="00DE642D"/>
    <w:rsid w:val="00DF1652"/>
    <w:rsid w:val="00E162FB"/>
    <w:rsid w:val="00E222D6"/>
    <w:rsid w:val="00E23F41"/>
    <w:rsid w:val="00E2492A"/>
    <w:rsid w:val="00E43069"/>
    <w:rsid w:val="00E431D0"/>
    <w:rsid w:val="00E810EE"/>
    <w:rsid w:val="00E93E2B"/>
    <w:rsid w:val="00EA5DF5"/>
    <w:rsid w:val="00EC077E"/>
    <w:rsid w:val="00EC29B3"/>
    <w:rsid w:val="00EC6DFB"/>
    <w:rsid w:val="00ED0CC9"/>
    <w:rsid w:val="00ED4895"/>
    <w:rsid w:val="00EE05E6"/>
    <w:rsid w:val="00EE41B5"/>
    <w:rsid w:val="00EF1648"/>
    <w:rsid w:val="00EF646F"/>
    <w:rsid w:val="00F00DA0"/>
    <w:rsid w:val="00F25515"/>
    <w:rsid w:val="00F278D9"/>
    <w:rsid w:val="00F45945"/>
    <w:rsid w:val="00F548D8"/>
    <w:rsid w:val="00F57E55"/>
    <w:rsid w:val="00F70D34"/>
    <w:rsid w:val="00F737BF"/>
    <w:rsid w:val="00F73ECC"/>
    <w:rsid w:val="00F74979"/>
    <w:rsid w:val="00F7557C"/>
    <w:rsid w:val="00F82CA8"/>
    <w:rsid w:val="00F83243"/>
    <w:rsid w:val="00F85C96"/>
    <w:rsid w:val="00FB7B6E"/>
    <w:rsid w:val="00FD05CC"/>
    <w:rsid w:val="00FE4901"/>
    <w:rsid w:val="00FF346C"/>
    <w:rsid w:val="00FF3AF8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DE18E-FC2F-47C3-B480-69E12E1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qFormat/>
    <w:rsid w:val="007A3C5B"/>
    <w:pPr>
      <w:keepNext/>
      <w:ind w:right="4110" w:firstLine="1560"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A3C5B"/>
    <w:rPr>
      <w:snapToGrid w:val="0"/>
    </w:rPr>
  </w:style>
  <w:style w:type="paragraph" w:styleId="a4">
    <w:name w:val="header"/>
    <w:basedOn w:val="a"/>
    <w:rsid w:val="001411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113A"/>
  </w:style>
  <w:style w:type="character" w:styleId="a6">
    <w:name w:val="Hyperlink"/>
    <w:basedOn w:val="a0"/>
    <w:rsid w:val="00A5657F"/>
    <w:rPr>
      <w:color w:val="0000FF" w:themeColor="hyperlink"/>
      <w:u w:val="single"/>
    </w:rPr>
  </w:style>
  <w:style w:type="paragraph" w:customStyle="1" w:styleId="a7">
    <w:name w:val="Знак"/>
    <w:basedOn w:val="a"/>
    <w:rsid w:val="00691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unhideWhenUsed/>
    <w:rsid w:val="00691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91C6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64A6D"/>
    <w:pPr>
      <w:ind w:left="720"/>
      <w:contextualSpacing/>
    </w:pPr>
  </w:style>
  <w:style w:type="paragraph" w:customStyle="1" w:styleId="Default">
    <w:name w:val="Default"/>
    <w:rsid w:val="00627B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40;&#1076;&#1084;&#1080;&#1085;&#1080;&#1089;&#1090;&#1088;&#1072;&#1094;&#1080;&#1103;\&#1040;&#1076;&#1084;_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Адм_Письмо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Шебета Юлия Сергеевна</dc:creator>
  <cp:lastModifiedBy>MA_Voronkova</cp:lastModifiedBy>
  <cp:revision>2</cp:revision>
  <cp:lastPrinted>2022-03-23T09:40:00Z</cp:lastPrinted>
  <dcterms:created xsi:type="dcterms:W3CDTF">2023-07-20T01:38:00Z</dcterms:created>
  <dcterms:modified xsi:type="dcterms:W3CDTF">2023-07-20T01:38:00Z</dcterms:modified>
</cp:coreProperties>
</file>