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4" w:rsidRPr="00C23D58" w:rsidRDefault="00C23D58" w:rsidP="00C2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D5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84BCA" w:rsidRDefault="00636ED2" w:rsidP="00C2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58">
        <w:rPr>
          <w:rFonts w:ascii="Times New Roman" w:hAnsi="Times New Roman" w:cs="Times New Roman"/>
          <w:b/>
          <w:sz w:val="28"/>
          <w:szCs w:val="28"/>
        </w:rPr>
        <w:t>по проектированию рабочей программы воспитания</w:t>
      </w:r>
    </w:p>
    <w:p w:rsidR="00C23D58" w:rsidRPr="00C23D58" w:rsidRDefault="00C23D58" w:rsidP="00C2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E7" w:rsidRDefault="00BD1CC9" w:rsidP="00C23D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060711" w:rsidRPr="00060711">
        <w:rPr>
          <w:rFonts w:ascii="Times New Roman" w:hAnsi="Times New Roman" w:cs="Times New Roman"/>
          <w:color w:val="000000"/>
          <w:sz w:val="28"/>
          <w:szCs w:val="28"/>
        </w:rPr>
        <w:t xml:space="preserve"> вектора государственной политики в сфере образования на приоритет воспитания, отражено в Указе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года», где главной целью образования обозначено -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Приоритетные направления воспитания обозначены в Стратегии развития воспитания в Российской Фе</w:t>
      </w:r>
      <w:r w:rsidR="00060711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2025 года</w:t>
      </w:r>
      <w:r w:rsidR="005B5112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определяющей необходимость обновления содержания воспитательной деятельности в образовании. Возможность </w:t>
      </w:r>
      <w:r w:rsidR="00512623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обновления содержания воспитательной деятельности </w:t>
      </w:r>
      <w:r w:rsidR="000619E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дошкольных образовательных организаций, организаций дополнительного и профессионального через разработку и реализацию программ воспитания. </w:t>
      </w:r>
    </w:p>
    <w:p w:rsidR="00636ED2" w:rsidRPr="000619E7" w:rsidRDefault="000619E7" w:rsidP="00C23D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Для общеобразовательных организаций </w:t>
      </w:r>
      <w:r w:rsidRPr="000619E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сотрудниками Института стратегии развития образования РАО</w:t>
      </w:r>
      <w:r w:rsidRPr="000619E7">
        <w:rPr>
          <w:rFonts w:ascii="Times New Roman" w:hAnsi="Times New Roman" w:cs="Times New Roman"/>
          <w:sz w:val="28"/>
          <w:szCs w:val="28"/>
        </w:rPr>
        <w:t xml:space="preserve"> разра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ботана 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>Примерн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sz w:val="28"/>
          <w:szCs w:val="28"/>
        </w:rPr>
        <w:t xml:space="preserve">Нормативно-правовое и информационное </w:t>
      </w:r>
      <w:r w:rsidR="00636ED2" w:rsidRPr="00BD1CC9">
        <w:rPr>
          <w:rFonts w:ascii="Times New Roman" w:hAnsi="Times New Roman" w:cs="Times New Roman"/>
          <w:sz w:val="28"/>
          <w:szCs w:val="28"/>
        </w:rPr>
        <w:t xml:space="preserve">обеспечение проектирования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636ED2" w:rsidRPr="00BD1CC9">
        <w:rPr>
          <w:rFonts w:ascii="Times New Roman" w:hAnsi="Times New Roman" w:cs="Times New Roman"/>
          <w:sz w:val="28"/>
          <w:szCs w:val="28"/>
        </w:rPr>
        <w:t>обосновано следующими документами:</w:t>
      </w:r>
    </w:p>
    <w:p w:rsidR="00670EFC" w:rsidRPr="00670EFC" w:rsidRDefault="00652534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70EFC" w:rsidRPr="00670EFC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образовании в Российской Федерации» по вопросам воспитания обучающихся: Федеральный закон от 31</w:t>
      </w:r>
      <w:r w:rsidR="00C23D58">
        <w:rPr>
          <w:rFonts w:ascii="Times New Roman" w:hAnsi="Times New Roman" w:cs="Times New Roman"/>
          <w:sz w:val="28"/>
          <w:szCs w:val="28"/>
        </w:rPr>
        <w:t>.07.2</w:t>
      </w:r>
      <w:r w:rsidR="00670EFC" w:rsidRPr="00670EFC">
        <w:rPr>
          <w:rFonts w:ascii="Times New Roman" w:hAnsi="Times New Roman" w:cs="Times New Roman"/>
          <w:sz w:val="28"/>
          <w:szCs w:val="28"/>
        </w:rPr>
        <w:t>020. № 304-ФЗ</w:t>
      </w:r>
      <w:r w:rsidR="00670EF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670EFC" w:rsidRPr="003B34BD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http://www.kremlin.ru/acts/bank/45788</w:t>
        </w:r>
      </w:hyperlink>
      <w:r w:rsidR="00670EFC">
        <w:rPr>
          <w:rFonts w:ascii="Times New Roman" w:hAnsi="Times New Roman" w:cs="Times New Roman"/>
          <w:sz w:val="28"/>
          <w:szCs w:val="28"/>
        </w:rPr>
        <w:t>)</w:t>
      </w:r>
      <w:r w:rsidR="00BD1CC9">
        <w:rPr>
          <w:rFonts w:ascii="Times New Roman" w:hAnsi="Times New Roman" w:cs="Times New Roman"/>
          <w:sz w:val="28"/>
          <w:szCs w:val="28"/>
        </w:rPr>
        <w:t>;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D2" w:rsidRPr="00670EFC" w:rsidRDefault="00652534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О внедрении примерной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 xml:space="preserve">программы воспитания: Письмо Министерства просвещения РФ от </w:t>
      </w:r>
      <w:r w:rsidR="00C23D58">
        <w:rPr>
          <w:rFonts w:ascii="Times New Roman" w:hAnsi="Times New Roman" w:cs="Times New Roman"/>
          <w:sz w:val="28"/>
          <w:szCs w:val="28"/>
        </w:rPr>
        <w:t>0</w:t>
      </w:r>
      <w:r w:rsidR="00636ED2" w:rsidRPr="00670EFC">
        <w:rPr>
          <w:rFonts w:ascii="Times New Roman" w:hAnsi="Times New Roman" w:cs="Times New Roman"/>
          <w:sz w:val="28"/>
          <w:szCs w:val="28"/>
        </w:rPr>
        <w:t>4.08</w:t>
      </w:r>
      <w:r w:rsidR="00C23D58">
        <w:rPr>
          <w:rFonts w:ascii="Times New Roman" w:hAnsi="Times New Roman" w:cs="Times New Roman"/>
          <w:sz w:val="28"/>
          <w:szCs w:val="28"/>
        </w:rPr>
        <w:t>.</w:t>
      </w:r>
      <w:r w:rsidR="00636ED2" w:rsidRPr="00670EFC">
        <w:rPr>
          <w:rFonts w:ascii="Times New Roman" w:hAnsi="Times New Roman" w:cs="Times New Roman"/>
          <w:sz w:val="28"/>
          <w:szCs w:val="28"/>
        </w:rPr>
        <w:t>2020 № ДГ-1249/06</w:t>
      </w:r>
      <w:r w:rsidR="00670EF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70EFC" w:rsidRPr="003B34BD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https://docs.cntd.ru/document/566466607</w:t>
        </w:r>
      </w:hyperlink>
      <w:r w:rsidR="00670EFC">
        <w:rPr>
          <w:rFonts w:ascii="Times New Roman" w:hAnsi="Times New Roman" w:cs="Times New Roman"/>
          <w:sz w:val="28"/>
          <w:szCs w:val="28"/>
        </w:rPr>
        <w:t>)</w:t>
      </w:r>
      <w:r w:rsidR="00BD1CC9">
        <w:rPr>
          <w:rFonts w:ascii="Times New Roman" w:hAnsi="Times New Roman" w:cs="Times New Roman"/>
          <w:sz w:val="28"/>
          <w:szCs w:val="28"/>
        </w:rPr>
        <w:t>;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11" w:rsidRDefault="00652534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некоторые федеральные государственные образовательные стандарты общего образования по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вопросам воспитания обучающихся: Приказ Министерства просвещения РФ от 11.12.2020 №</w:t>
      </w:r>
      <w:r w:rsidR="00670EFC">
        <w:rPr>
          <w:rFonts w:ascii="Times New Roman" w:hAnsi="Times New Roman" w:cs="Times New Roman"/>
          <w:sz w:val="28"/>
          <w:szCs w:val="28"/>
        </w:rPr>
        <w:t xml:space="preserve"> 712 (</w:t>
      </w:r>
      <w:hyperlink r:id="rId8" w:history="1">
        <w:r w:rsidR="008613BB" w:rsidRPr="00670EFC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https://docs.edu.gov.ru/document/617345c8e85657247ebd6d342b24be68/</w:t>
        </w:r>
      </w:hyperlink>
      <w:proofErr w:type="gramStart"/>
      <w:r w:rsidR="008613BB" w:rsidRP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70E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D1CC9">
        <w:rPr>
          <w:rFonts w:ascii="Times New Roman" w:hAnsi="Times New Roman" w:cs="Times New Roman"/>
          <w:sz w:val="28"/>
          <w:szCs w:val="28"/>
        </w:rPr>
        <w:t>;</w:t>
      </w:r>
    </w:p>
    <w:p w:rsidR="00060711" w:rsidRPr="00BD1CC9" w:rsidRDefault="000B13B8" w:rsidP="00C2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sz w:val="28"/>
          <w:szCs w:val="28"/>
        </w:rPr>
        <w:t>Примерная программа воспитания, одобрена решением федерального учебно-методического объединения по общему образованию от 02</w:t>
      </w:r>
      <w:r w:rsidR="00C23D58">
        <w:rPr>
          <w:rFonts w:ascii="Times New Roman" w:hAnsi="Times New Roman" w:cs="Times New Roman"/>
          <w:sz w:val="28"/>
          <w:szCs w:val="28"/>
        </w:rPr>
        <w:t>.06.</w:t>
      </w:r>
      <w:r w:rsidR="00060711" w:rsidRPr="00BD1CC9">
        <w:rPr>
          <w:rFonts w:ascii="Times New Roman" w:hAnsi="Times New Roman" w:cs="Times New Roman"/>
          <w:sz w:val="28"/>
          <w:szCs w:val="28"/>
        </w:rPr>
        <w:t xml:space="preserve">2020 № 2/20 </w:t>
      </w:r>
      <w:hyperlink r:id="rId9" w:tgtFrame="_blank" w:history="1">
        <w:r w:rsidR="00060711" w:rsidRPr="00BD1CC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http://form.instrao.ru</w:t>
        </w:r>
      </w:hyperlink>
      <w:r w:rsidR="00060711" w:rsidRPr="00BD1CC9">
        <w:rPr>
          <w:rFonts w:ascii="Times New Roman" w:hAnsi="Times New Roman" w:cs="Times New Roman"/>
          <w:sz w:val="28"/>
          <w:szCs w:val="28"/>
        </w:rPr>
        <w:t>;</w:t>
      </w:r>
    </w:p>
    <w:p w:rsidR="00060711" w:rsidRPr="00BE7120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. Методические рекомендации по разработке программ воспитания // Институт стратегии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развития воспитания Российской академии образования: официальный сайт. – 2020. – URL: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color w:val="0563C2"/>
          <w:sz w:val="28"/>
          <w:szCs w:val="28"/>
        </w:rPr>
        <w:t xml:space="preserve">http://form.instrao.ru/ 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(дата обращения: 12.12.2020)</w:t>
      </w:r>
      <w:r w:rsidR="00BE71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986" w:rsidRPr="00BD1CC9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Воспитание в современной школе: от программы к действиям. Методическое пособие / П. В.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Степанов, Н. Л. Селиванова, В. В. Круглов, И.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 Степанова, И. С. Парфенова [и др.] // ФГБНУ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«ИСРО РАО». –2020. – 119 с.</w:t>
      </w:r>
      <w:r w:rsidR="00BE71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986" w:rsidRPr="00BD1CC9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ВОСПИТАНИЕ+ Авторские программы школ России (избранные модули)</w:t>
      </w:r>
      <w:proofErr w:type="gramStart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 Сборник /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Составители Н. Л. Селиванова, П. В. Степанов, В. В. Круглов, И. С. Парфенова, И. В. Степанова,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Е. О. Черкашин, И. Ю. Шустова</w:t>
      </w:r>
      <w:proofErr w:type="gramStart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 др.] // ФГБНУ «ИСРО РАО». – 2020. – 97 с.</w:t>
      </w:r>
    </w:p>
    <w:p w:rsidR="00060711" w:rsidRPr="00BD1CC9" w:rsidRDefault="00060711" w:rsidP="00C23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Усиление воспитательного компонента образовательной деятельности нашло отражение в новой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</w:t>
      </w:r>
      <w:r w:rsidR="00BD1CC9">
        <w:rPr>
          <w:rFonts w:ascii="Times New Roman" w:hAnsi="Times New Roman" w:cs="Times New Roman"/>
          <w:sz w:val="28"/>
          <w:szCs w:val="28"/>
        </w:rPr>
        <w:t>». В связи с этим следует уточнить некоторые изменения:</w:t>
      </w:r>
    </w:p>
    <w:p w:rsidR="00060711" w:rsidRPr="00BD1CC9" w:rsidRDefault="00060711" w:rsidP="00BD1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1. Уточнено понятие «воспитание»</w:t>
      </w:r>
      <w:r w:rsidR="001F1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0711" w:rsidRPr="00BD1CC9" w:rsidTr="002760BD">
        <w:tc>
          <w:tcPr>
            <w:tcW w:w="4785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060711" w:rsidRPr="00BD1CC9" w:rsidTr="002760BD">
        <w:tc>
          <w:tcPr>
            <w:tcW w:w="4785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711" w:rsidRPr="00BD1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оспитание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˗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711" w:rsidRPr="00BD1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оспитание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˗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</w:p>
        </w:tc>
      </w:tr>
    </w:tbl>
    <w:p w:rsidR="00060711" w:rsidRPr="00BD1CC9" w:rsidRDefault="00060711" w:rsidP="00BD1C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2. Конкретизировано определение «образовательная программа»</w:t>
      </w:r>
      <w:r w:rsidR="001F1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0711" w:rsidTr="002760BD">
        <w:tc>
          <w:tcPr>
            <w:tcW w:w="4785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060711" w:rsidTr="002760BD">
        <w:tc>
          <w:tcPr>
            <w:tcW w:w="4785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060711" w:rsidRPr="00BD1CC9"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бразовательная программа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˗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основных характеристик 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BD1CC9" w:rsidP="00BD1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</w:t>
            </w:r>
            <w:r w:rsidR="00060711" w:rsidRPr="00BD1CC9"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бразовательная программа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˗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основных характеристик 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</w:t>
            </w:r>
            <w:r w:rsidR="00060711" w:rsidRPr="00BD1CC9">
              <w:rPr>
                <w:rStyle w:val="blk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виде рабочей программы воспитания, календарного плана воспитательной работы, форм аттестации</w:t>
            </w:r>
          </w:p>
        </w:tc>
      </w:tr>
    </w:tbl>
    <w:p w:rsidR="00060711" w:rsidRPr="00CA6E5C" w:rsidRDefault="00060711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CA6E5C"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Внесены дополнения в статью 12.1.</w:t>
      </w:r>
      <w:r w:rsidR="0006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E5C"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 к организации воспитания обучающихся:</w:t>
      </w:r>
    </w:p>
    <w:p w:rsidR="00CA6E5C" w:rsidRPr="00CA6E5C" w:rsidRDefault="00CA6E5C" w:rsidP="00C23D5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CA6E5C" w:rsidRPr="00CA6E5C" w:rsidRDefault="00CA6E5C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наличии)»</w:t>
      </w:r>
    </w:p>
    <w:p w:rsidR="00060711" w:rsidRPr="008D07CD" w:rsidRDefault="00060711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образовательные организации</w:t>
      </w:r>
      <w:r w:rsid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разрабатывают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программу воспитания и календарный план воспитательной работы 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примерной программы воспитания 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A6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не позднее 1 сентября 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Приказа </w:t>
      </w:r>
      <w:r w:rsidR="008D07CD" w:rsidRPr="00670EFC">
        <w:rPr>
          <w:rFonts w:ascii="Times New Roman" w:hAnsi="Times New Roman" w:cs="Times New Roman"/>
          <w:sz w:val="28"/>
          <w:szCs w:val="28"/>
        </w:rPr>
        <w:t>Министерства просвещения РФ от 11.12.2020 №</w:t>
      </w:r>
      <w:r w:rsidR="008D07CD">
        <w:rPr>
          <w:rFonts w:ascii="Times New Roman" w:hAnsi="Times New Roman" w:cs="Times New Roman"/>
          <w:sz w:val="28"/>
          <w:szCs w:val="28"/>
        </w:rPr>
        <w:t xml:space="preserve"> 712 в Основные образовательные программы всех уровней образования вместо имеющих там Программ духовно-нравственного развития и воспитания обучающихся на уровне начального общего образования, воспитания и социализации должна появиться рабочая программа воспитания.</w:t>
      </w:r>
    </w:p>
    <w:p w:rsidR="00BD5986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CD">
        <w:rPr>
          <w:rFonts w:ascii="Times New Roman" w:hAnsi="Times New Roman" w:cs="Times New Roman"/>
          <w:sz w:val="28"/>
          <w:szCs w:val="28"/>
        </w:rPr>
        <w:t xml:space="preserve">Для проектирования рабочей программы воспитания и календарного плана воспитательной работы, </w:t>
      </w:r>
      <w:r w:rsidR="008D07CD">
        <w:rPr>
          <w:rFonts w:ascii="Times New Roman" w:hAnsi="Times New Roman" w:cs="Times New Roman"/>
          <w:sz w:val="28"/>
          <w:szCs w:val="28"/>
        </w:rPr>
        <w:t>соблюдения интересов всех участников образовательных отношений к разработке рабочей программы воспитания необходимо создать проектную группу с привлечением обучающихся и представителей родительской общественности.</w:t>
      </w:r>
    </w:p>
    <w:p w:rsidR="00C83AEE" w:rsidRDefault="00C83AEE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рабочей программы воспитания должна состоять из четырех разделов: </w:t>
      </w:r>
    </w:p>
    <w:p w:rsidR="00BD5986" w:rsidRPr="00BD1CC9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 xml:space="preserve">1) особенности воспитательного процесса в образовательной организации, реализующей программы дошкольного образования;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2) цель и задачи воспитания;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3) виды, формы и содержание деятельности;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>4) основные направления самоанализа воспитательной работы.</w:t>
      </w:r>
    </w:p>
    <w:p w:rsidR="00C83AEE" w:rsidRDefault="00BD5986" w:rsidP="00C23D5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Примерную программу воспитания необходимо воспринимать как конструктор для создания рабочей программы воспитания. Он </w:t>
      </w:r>
      <w:bookmarkStart w:id="1" w:name="_Hlk19457799"/>
      <w:r w:rsidRPr="00C83AEE">
        <w:rPr>
          <w:rFonts w:ascii="Times New Roman" w:hAnsi="Times New Roman" w:cs="Times New Roman"/>
          <w:sz w:val="28"/>
          <w:szCs w:val="28"/>
        </w:rPr>
        <w:t>позволяет каждой образовательной организации, взяв за основу содержание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которую организация будет осуществлять в сфере воспитания.</w:t>
      </w:r>
      <w:bookmarkEnd w:id="1"/>
      <w:r w:rsidRPr="00C8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6F" w:rsidRDefault="00BD5986" w:rsidP="00C23D5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C83AEE">
        <w:rPr>
          <w:rFonts w:ascii="Times New Roman" w:hAnsi="Times New Roman" w:cs="Times New Roman"/>
          <w:color w:val="000000"/>
          <w:sz w:val="28"/>
          <w:szCs w:val="28"/>
        </w:rPr>
        <w:t xml:space="preserve">В первом разделе </w:t>
      </w:r>
      <w:r w:rsidR="00C83AEE">
        <w:rPr>
          <w:rFonts w:ascii="Times New Roman" w:hAnsi="Times New Roman" w:cs="Times New Roman"/>
          <w:color w:val="000000"/>
          <w:w w:val="0"/>
          <w:sz w:val="28"/>
          <w:szCs w:val="28"/>
        </w:rPr>
        <w:t>должна</w:t>
      </w:r>
      <w:r w:rsidRPr="00C83AEE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быть размещена</w:t>
      </w:r>
      <w:r w:rsidRP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информация: о специфике расположения </w:t>
      </w:r>
      <w:r w:rsid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школы</w:t>
      </w:r>
      <w:r w:rsidRP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особенностях ее социального окружения, источниках положительного или отрицательного влияния на детей, значимых партнерах организации, особенностях контингента обучающихся, оригинальных воспитательных находках учреждения, а также важных для организации принципах и традициях воспитания.</w:t>
      </w:r>
      <w:r w:rsid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Поскольку первый раздел Программы является аналитическим, очень важно показать специфику организации воспитательной деятельности конкретной образовательной организации. </w:t>
      </w:r>
      <w:r w:rsidRPr="00C83AEE">
        <w:rPr>
          <w:rFonts w:ascii="Times New Roman" w:hAnsi="Times New Roman" w:cs="Times New Roman"/>
          <w:w w:val="0"/>
          <w:sz w:val="28"/>
          <w:szCs w:val="28"/>
        </w:rPr>
        <w:t>Объемом этот раздел не должен превышать 0,5 – 1 страницы текста.</w:t>
      </w:r>
    </w:p>
    <w:p w:rsidR="00C2293B" w:rsidRPr="00C2293B" w:rsidRDefault="00247FE0" w:rsidP="00C23D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93B">
        <w:rPr>
          <w:rFonts w:ascii="Times New Roman" w:hAnsi="Times New Roman" w:cs="Times New Roman"/>
          <w:w w:val="0"/>
          <w:sz w:val="28"/>
          <w:szCs w:val="28"/>
        </w:rPr>
        <w:t>«</w:t>
      </w:r>
      <w:r w:rsidRPr="00C2293B">
        <w:rPr>
          <w:rFonts w:ascii="Times New Roman" w:hAnsi="Times New Roman" w:cs="Times New Roman"/>
          <w:sz w:val="28"/>
          <w:szCs w:val="28"/>
        </w:rPr>
        <w:t xml:space="preserve">Одна страна – одна цель воспитания во всех школах». Именно такой принцип положен в основу «Примерной программы воспитания». </w:t>
      </w:r>
      <w:r w:rsidR="000B036F" w:rsidRPr="00C2293B">
        <w:rPr>
          <w:rFonts w:ascii="Times New Roman" w:hAnsi="Times New Roman" w:cs="Times New Roman"/>
          <w:w w:val="0"/>
          <w:sz w:val="28"/>
          <w:szCs w:val="28"/>
        </w:rPr>
        <w:t xml:space="preserve">Цель Программы едина для всех школ Российской Федерации, </w:t>
      </w:r>
      <w:r w:rsidRPr="00C2293B">
        <w:rPr>
          <w:rFonts w:ascii="Times New Roman" w:hAnsi="Times New Roman" w:cs="Times New Roman"/>
          <w:w w:val="0"/>
          <w:sz w:val="28"/>
          <w:szCs w:val="28"/>
        </w:rPr>
        <w:t xml:space="preserve">но </w:t>
      </w:r>
      <w:r w:rsidR="000B036F" w:rsidRPr="00C2293B">
        <w:rPr>
          <w:rFonts w:ascii="Times New Roman" w:hAnsi="Times New Roman" w:cs="Times New Roman"/>
          <w:w w:val="0"/>
          <w:sz w:val="28"/>
          <w:szCs w:val="28"/>
        </w:rPr>
        <w:t>при этом целевые ориентиры каждого уровня образования, равно как и задачи, предложенные авторами Примерной программы воспитания, могут корректироваться и определяться каждой школой самостоятельно.</w:t>
      </w:r>
      <w:r w:rsidR="00C2293B" w:rsidRPr="00C2293B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C2293B" w:rsidRPr="00C2293B">
        <w:rPr>
          <w:rFonts w:ascii="Times New Roman" w:hAnsi="Times New Roman" w:cs="Times New Roman"/>
          <w:sz w:val="28"/>
          <w:szCs w:val="28"/>
        </w:rPr>
        <w:t xml:space="preserve">Разработчики примерной программы отмечают, что в отличие от цели, задачи, описанные в примерной программе, являются ориентировочными, могут корректироваться школой. 11 задач, сформулированных в примерной программе, рекомендуется взять за основу, проанализировать и (при необходимости) удалить те из задач, которые школа считает неактуальными. Можно добавить новые задачи, которые не упомянутые в примерной программе, а школе необходимо решить для достижения цели воспитания. </w:t>
      </w:r>
      <w:r w:rsidR="00C2293B" w:rsidRPr="00C2293B">
        <w:rPr>
          <w:rFonts w:ascii="Times New Roman" w:hAnsi="Times New Roman" w:cs="Times New Roman"/>
          <w:bCs/>
          <w:sz w:val="28"/>
          <w:szCs w:val="28"/>
        </w:rPr>
        <w:t>ВАЖНО: задачи (их количество и их формулировки) рекомендуется соотносить с модулями, которые будут представлены в 3 разделе «Виды, формы и содержание деятельности».</w:t>
      </w:r>
    </w:p>
    <w:p w:rsidR="00665931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6F">
        <w:rPr>
          <w:rFonts w:ascii="Times New Roman" w:hAnsi="Times New Roman" w:cs="Times New Roman"/>
          <w:sz w:val="28"/>
          <w:szCs w:val="28"/>
        </w:rPr>
        <w:t xml:space="preserve">В </w:t>
      </w:r>
      <w:r w:rsidR="000B036F" w:rsidRPr="000B036F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0B036F">
        <w:rPr>
          <w:rFonts w:ascii="Times New Roman" w:hAnsi="Times New Roman" w:cs="Times New Roman"/>
          <w:sz w:val="28"/>
          <w:szCs w:val="28"/>
        </w:rPr>
        <w:t xml:space="preserve">разделе «Виды, формы и содержание деятельности» необходимо показать, каким образом будут реализованы поставленные цели и задачи воспитания. Раздел может состоять из набора тематических </w:t>
      </w:r>
      <w:r w:rsidRPr="000B036F">
        <w:rPr>
          <w:rFonts w:ascii="Times New Roman" w:hAnsi="Times New Roman" w:cs="Times New Roman"/>
          <w:sz w:val="28"/>
          <w:szCs w:val="28"/>
        </w:rPr>
        <w:lastRenderedPageBreak/>
        <w:t xml:space="preserve">модулей, которые направлены на решение одной из поставленных задач воспитания или соответствуют одному из направлений воспитательной работы </w:t>
      </w:r>
      <w:r w:rsidR="000B036F">
        <w:rPr>
          <w:rFonts w:ascii="Times New Roman" w:hAnsi="Times New Roman" w:cs="Times New Roman"/>
          <w:sz w:val="28"/>
          <w:szCs w:val="28"/>
        </w:rPr>
        <w:t>школы</w:t>
      </w:r>
      <w:r w:rsidRPr="000B036F">
        <w:rPr>
          <w:rFonts w:ascii="Times New Roman" w:hAnsi="Times New Roman" w:cs="Times New Roman"/>
          <w:sz w:val="28"/>
          <w:szCs w:val="28"/>
        </w:rPr>
        <w:t>.</w:t>
      </w:r>
      <w:r w:rsidR="00665931" w:rsidRPr="00665931">
        <w:rPr>
          <w:rFonts w:ascii="Times New Roman" w:hAnsi="Times New Roman" w:cs="Times New Roman"/>
          <w:sz w:val="28"/>
          <w:szCs w:val="28"/>
        </w:rPr>
        <w:t xml:space="preserve"> </w:t>
      </w:r>
      <w:r w:rsidR="00665931" w:rsidRPr="00BD1CC9">
        <w:rPr>
          <w:rFonts w:ascii="Times New Roman" w:hAnsi="Times New Roman" w:cs="Times New Roman"/>
          <w:sz w:val="28"/>
          <w:szCs w:val="28"/>
        </w:rPr>
        <w:t xml:space="preserve">Именно этот </w:t>
      </w:r>
      <w:r w:rsidR="00665931">
        <w:rPr>
          <w:rFonts w:ascii="Times New Roman" w:hAnsi="Times New Roman" w:cs="Times New Roman"/>
          <w:sz w:val="28"/>
          <w:szCs w:val="28"/>
        </w:rPr>
        <w:t>раздел</w:t>
      </w:r>
      <w:r w:rsidR="00665931" w:rsidRPr="00BD1CC9">
        <w:rPr>
          <w:rFonts w:ascii="Times New Roman" w:hAnsi="Times New Roman" w:cs="Times New Roman"/>
          <w:sz w:val="28"/>
          <w:szCs w:val="28"/>
        </w:rPr>
        <w:t xml:space="preserve"> призван показать, как будет реализован воспитательный процесс, какими средствами предполагается достигать цель и решать задачи, описанные в предыдущем разделе. И, безусловно, именно здесь будут описаны те уникальные для каждой школы виды и формы работ, которые отражают именно ее специфику. </w:t>
      </w:r>
      <w:r w:rsidR="00C2293B">
        <w:rPr>
          <w:rFonts w:ascii="Times New Roman" w:hAnsi="Times New Roman" w:cs="Times New Roman"/>
          <w:sz w:val="28"/>
          <w:szCs w:val="28"/>
        </w:rPr>
        <w:t>В модулях необходимо представить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 виды, фо</w:t>
      </w:r>
      <w:r w:rsidR="00C2293B">
        <w:rPr>
          <w:rFonts w:ascii="Times New Roman" w:hAnsi="Times New Roman" w:cs="Times New Roman"/>
          <w:sz w:val="28"/>
          <w:szCs w:val="28"/>
        </w:rPr>
        <w:t xml:space="preserve">рмы и содержание работы как на </w:t>
      </w:r>
      <w:r w:rsidR="00C2293B" w:rsidRPr="000B036F">
        <w:rPr>
          <w:rFonts w:ascii="Times New Roman" w:hAnsi="Times New Roman" w:cs="Times New Roman"/>
          <w:sz w:val="28"/>
          <w:szCs w:val="28"/>
        </w:rPr>
        <w:t>уровне об</w:t>
      </w:r>
      <w:r w:rsidR="00C2293B">
        <w:rPr>
          <w:rFonts w:ascii="Times New Roman" w:hAnsi="Times New Roman" w:cs="Times New Roman"/>
          <w:sz w:val="28"/>
          <w:szCs w:val="28"/>
        </w:rPr>
        <w:t xml:space="preserve">разовательной организации, 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так и на уровне </w:t>
      </w:r>
      <w:r w:rsidR="00C2293B">
        <w:rPr>
          <w:rFonts w:ascii="Times New Roman" w:hAnsi="Times New Roman" w:cs="Times New Roman"/>
          <w:sz w:val="28"/>
          <w:szCs w:val="28"/>
        </w:rPr>
        <w:t>класса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 и в индивидуальной работе.</w:t>
      </w:r>
      <w:r w:rsidR="00C2293B">
        <w:rPr>
          <w:rFonts w:ascii="Times New Roman" w:hAnsi="Times New Roman" w:cs="Times New Roman"/>
          <w:sz w:val="28"/>
          <w:szCs w:val="28"/>
        </w:rPr>
        <w:t xml:space="preserve"> </w:t>
      </w:r>
      <w:r w:rsidR="000B036F">
        <w:rPr>
          <w:rFonts w:ascii="Times New Roman" w:hAnsi="Times New Roman" w:cs="Times New Roman"/>
          <w:sz w:val="28"/>
          <w:szCs w:val="28"/>
        </w:rPr>
        <w:t xml:space="preserve">Стоит обратить внимание, что модули Программы являются инвариантными и вариативными. </w:t>
      </w:r>
    </w:p>
    <w:p w:rsidR="00665931" w:rsidRDefault="00665931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Инвариантные модули: «</w:t>
      </w:r>
      <w:r w:rsidRPr="00BD1CC9">
        <w:rPr>
          <w:sz w:val="28"/>
          <w:szCs w:val="28"/>
        </w:rPr>
        <w:t>Классное руководство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Курсы внеурочной деятельности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Школьный урок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>», «Самоуправление», «</w:t>
      </w:r>
      <w:r w:rsidRPr="00665931">
        <w:rPr>
          <w:sz w:val="28"/>
          <w:szCs w:val="28"/>
        </w:rPr>
        <w:t>Профориентация</w:t>
      </w:r>
      <w:r>
        <w:rPr>
          <w:sz w:val="28"/>
          <w:szCs w:val="28"/>
        </w:rPr>
        <w:t>». Два последних модуля не являются обязательными для школ, реализующих только начальное общее образование.</w:t>
      </w:r>
    </w:p>
    <w:p w:rsidR="00665931" w:rsidRDefault="00665931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Вариативные модули: «</w:t>
      </w:r>
      <w:r w:rsidRPr="00BD1CC9">
        <w:rPr>
          <w:sz w:val="28"/>
          <w:szCs w:val="28"/>
        </w:rPr>
        <w:t>Ключевые общешкольные дела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Детские общественные объединения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Школьные медиа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Экскурсии, экспедиции, походы</w:t>
      </w:r>
      <w:r>
        <w:rPr>
          <w:sz w:val="28"/>
          <w:szCs w:val="28"/>
        </w:rPr>
        <w:t>»,</w:t>
      </w:r>
      <w:r w:rsidRPr="00BD1C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1CC9">
        <w:rPr>
          <w:sz w:val="28"/>
          <w:szCs w:val="28"/>
        </w:rPr>
        <w:t>Организация предметно-эстетической среды</w:t>
      </w:r>
      <w:r>
        <w:rPr>
          <w:sz w:val="28"/>
          <w:szCs w:val="28"/>
        </w:rPr>
        <w:t xml:space="preserve">». </w:t>
      </w:r>
      <w:r w:rsidR="000B036F">
        <w:rPr>
          <w:sz w:val="28"/>
          <w:szCs w:val="28"/>
        </w:rPr>
        <w:t xml:space="preserve">Вариативные модули определяются школой самостоятельно, исходя из специфики организации воспитания. </w:t>
      </w:r>
    </w:p>
    <w:p w:rsidR="00665931" w:rsidRDefault="00665931" w:rsidP="00C23D58">
      <w:pPr>
        <w:pStyle w:val="Default"/>
        <w:ind w:firstLine="709"/>
        <w:jc w:val="both"/>
        <w:rPr>
          <w:iCs/>
          <w:w w:val="0"/>
          <w:sz w:val="28"/>
          <w:szCs w:val="28"/>
        </w:rPr>
      </w:pPr>
      <w:r w:rsidRPr="00BD1CC9">
        <w:rPr>
          <w:sz w:val="28"/>
          <w:szCs w:val="28"/>
        </w:rPr>
        <w:t>Каждый модуль должен быть направлен на решение одной из задач воспитания, которые поставила перед собой школа, и соответствовать одному из направлений воспитательной работы.</w:t>
      </w:r>
      <w:r>
        <w:rPr>
          <w:sz w:val="28"/>
          <w:szCs w:val="28"/>
        </w:rPr>
        <w:t xml:space="preserve"> Школа может также самостоятельно разработать свой авторский модуль, если </w:t>
      </w:r>
      <w:r w:rsidR="00C2293B">
        <w:rPr>
          <w:sz w:val="28"/>
          <w:szCs w:val="28"/>
        </w:rPr>
        <w:t xml:space="preserve">воспитательная </w:t>
      </w:r>
      <w:r w:rsidRPr="00D43F65">
        <w:rPr>
          <w:iCs/>
          <w:w w:val="0"/>
          <w:sz w:val="28"/>
          <w:szCs w:val="28"/>
        </w:rPr>
        <w:t>деятельность</w:t>
      </w:r>
      <w:r w:rsidR="00C2293B">
        <w:rPr>
          <w:iCs/>
          <w:w w:val="0"/>
          <w:sz w:val="28"/>
          <w:szCs w:val="28"/>
        </w:rPr>
        <w:t>, реализуемая в организации,</w:t>
      </w:r>
      <w:r w:rsidRPr="00D43F65">
        <w:rPr>
          <w:iCs/>
          <w:w w:val="0"/>
          <w:sz w:val="28"/>
          <w:szCs w:val="28"/>
        </w:rPr>
        <w:t xml:space="preserve"> не может быть описана ни в одном из модулей, предлагаемых примерной программой</w:t>
      </w:r>
      <w:r w:rsidR="00C2293B">
        <w:rPr>
          <w:iCs/>
          <w:w w:val="0"/>
          <w:sz w:val="28"/>
          <w:szCs w:val="28"/>
        </w:rPr>
        <w:t xml:space="preserve">. </w:t>
      </w:r>
    </w:p>
    <w:p w:rsidR="00C2293B" w:rsidRDefault="00C2293B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также обратить внимание, что п</w:t>
      </w:r>
      <w:r w:rsidRPr="00C2293B">
        <w:rPr>
          <w:sz w:val="28"/>
          <w:szCs w:val="28"/>
        </w:rPr>
        <w:t>о модулю «</w:t>
      </w:r>
      <w:r>
        <w:rPr>
          <w:sz w:val="28"/>
          <w:szCs w:val="28"/>
        </w:rPr>
        <w:t>К</w:t>
      </w:r>
      <w:r w:rsidRPr="00C2293B">
        <w:rPr>
          <w:sz w:val="28"/>
          <w:szCs w:val="28"/>
        </w:rPr>
        <w:t>урсы внеурочной деятельности» указываются лишь названия курсов внеурочной деятельности, так как в ООП в организационном разделе имеется план внеуро</w:t>
      </w:r>
      <w:r>
        <w:rPr>
          <w:sz w:val="28"/>
          <w:szCs w:val="28"/>
        </w:rPr>
        <w:t>чной деятельности. По модулям «Школьный урок», «К</w:t>
      </w:r>
      <w:r w:rsidRPr="00C2293B">
        <w:rPr>
          <w:sz w:val="28"/>
          <w:szCs w:val="28"/>
        </w:rPr>
        <w:t>лассное руководство» не нужно прописывать мероприятия, а лишь указать, что они отражены в программах учебных предметов учителей и индивидуальных планах работы классных руководителей.</w:t>
      </w:r>
    </w:p>
    <w:p w:rsidR="00C2293B" w:rsidRDefault="00BD5986" w:rsidP="00C23D58">
      <w:pPr>
        <w:pStyle w:val="Default"/>
        <w:ind w:firstLine="709"/>
        <w:jc w:val="both"/>
        <w:rPr>
          <w:sz w:val="28"/>
          <w:szCs w:val="28"/>
        </w:rPr>
      </w:pPr>
      <w:r w:rsidRPr="000B036F">
        <w:rPr>
          <w:sz w:val="28"/>
          <w:szCs w:val="28"/>
        </w:rPr>
        <w:t xml:space="preserve">Примеры модулей можно посмотреть в методическом пособии «Воспитание в современной школе: от программы к действиям» </w:t>
      </w:r>
      <w:hyperlink r:id="rId10" w:tgtFrame="_blank" w:history="1">
        <w:r w:rsidRPr="000B036F">
          <w:rPr>
            <w:rStyle w:val="a3"/>
            <w:color w:val="005BD1"/>
            <w:sz w:val="28"/>
            <w:szCs w:val="28"/>
          </w:rPr>
          <w:t>http://form.instrao.ru</w:t>
        </w:r>
      </w:hyperlink>
      <w:r w:rsidRPr="000B036F">
        <w:rPr>
          <w:sz w:val="28"/>
          <w:szCs w:val="28"/>
        </w:rPr>
        <w:t xml:space="preserve">. </w:t>
      </w:r>
    </w:p>
    <w:p w:rsidR="00C2293B" w:rsidRDefault="00BD5986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t>Четвертый раздел</w:t>
      </w:r>
      <w:r w:rsidR="000B036F">
        <w:rPr>
          <w:sz w:val="28"/>
          <w:szCs w:val="28"/>
        </w:rPr>
        <w:t xml:space="preserve"> посвящен</w:t>
      </w:r>
      <w:r w:rsidRPr="000B036F">
        <w:rPr>
          <w:sz w:val="28"/>
          <w:szCs w:val="28"/>
        </w:rPr>
        <w:t xml:space="preserve"> самоанализу воспитательной работы в образовательной организации</w:t>
      </w:r>
      <w:r w:rsidR="00C2293B">
        <w:rPr>
          <w:sz w:val="28"/>
          <w:szCs w:val="28"/>
        </w:rPr>
        <w:t>, эффективности реализации воспитательной деятельности в рамках Программы</w:t>
      </w:r>
      <w:r w:rsidRPr="000B036F">
        <w:rPr>
          <w:sz w:val="28"/>
          <w:szCs w:val="28"/>
        </w:rPr>
        <w:t xml:space="preserve">. </w:t>
      </w:r>
      <w:r w:rsidR="00C2293B">
        <w:rPr>
          <w:sz w:val="28"/>
          <w:szCs w:val="28"/>
        </w:rPr>
        <w:t xml:space="preserve">В </w:t>
      </w:r>
      <w:r w:rsidR="00C2293B" w:rsidRPr="00BD1CC9">
        <w:rPr>
          <w:sz w:val="28"/>
          <w:szCs w:val="28"/>
        </w:rPr>
        <w:t>Примерной п</w:t>
      </w:r>
      <w:r w:rsidR="00C2293B">
        <w:rPr>
          <w:sz w:val="28"/>
          <w:szCs w:val="28"/>
        </w:rPr>
        <w:t>рограмме воспитания</w:t>
      </w:r>
      <w:r w:rsidR="00C2293B" w:rsidRPr="00BD1CC9">
        <w:rPr>
          <w:sz w:val="28"/>
          <w:szCs w:val="28"/>
        </w:rPr>
        <w:t xml:space="preserve"> предложены два основных направления самоанализа: 1) результаты воспитания, социализации и саморазвития школьников; 2) состояние организуемой в школе совместной деятельности детей и взрослых. Для каждого из направлений определены критерии анализа, способы получения </w:t>
      </w:r>
      <w:r w:rsidR="00C2293B" w:rsidRPr="00BD1CC9">
        <w:rPr>
          <w:sz w:val="28"/>
          <w:szCs w:val="28"/>
        </w:rPr>
        <w:lastRenderedPageBreak/>
        <w:t xml:space="preserve">информации, а также вопросы, на которых необходимо акцентировать внимание. На основании этого педагоги школ самостоятельно осуществляют выбор методик для самоанализа. </w:t>
      </w:r>
      <w:r w:rsidRPr="000B036F">
        <w:rPr>
          <w:sz w:val="28"/>
          <w:szCs w:val="28"/>
        </w:rPr>
        <w:t>Не надо указывать его результаты. Важно перечислить основные направления, критерии и способы осуществления. Желательный объем – не более 0,5 - 1 страницы текста.</w:t>
      </w:r>
    </w:p>
    <w:p w:rsidR="00C2293B" w:rsidRDefault="00A84683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t xml:space="preserve">К программе воспитания каждой школой разрабатывается ежегодный календарный план воспитательной работы (в конце августа-начале сентября), соответствующий уровням начального, основного, среднего общего образования. </w:t>
      </w:r>
    </w:p>
    <w:p w:rsidR="001570A0" w:rsidRDefault="00A84683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t xml:space="preserve">Важно: программа </w:t>
      </w:r>
      <w:r w:rsidR="001570A0">
        <w:rPr>
          <w:sz w:val="28"/>
          <w:szCs w:val="28"/>
        </w:rPr>
        <w:t>разрабатывается</w:t>
      </w:r>
      <w:r w:rsidRPr="00C2293B">
        <w:rPr>
          <w:sz w:val="28"/>
          <w:szCs w:val="28"/>
        </w:rPr>
        <w:t xml:space="preserve"> на несколько лет</w:t>
      </w:r>
      <w:r w:rsidR="001570A0">
        <w:rPr>
          <w:sz w:val="28"/>
          <w:szCs w:val="28"/>
        </w:rPr>
        <w:t>, что не исключает возможность ее корректировки, ее необходимость может возникнуть в результате анализа эффективности реализации программы</w:t>
      </w:r>
      <w:r w:rsidRPr="00C2293B">
        <w:rPr>
          <w:sz w:val="28"/>
          <w:szCs w:val="28"/>
        </w:rPr>
        <w:t xml:space="preserve">. В каждом конкретном учебном году заявленные в программе виды и формы деятельности могут </w:t>
      </w:r>
      <w:r w:rsidR="001570A0">
        <w:rPr>
          <w:sz w:val="28"/>
          <w:szCs w:val="28"/>
        </w:rPr>
        <w:t xml:space="preserve">изменены или </w:t>
      </w:r>
      <w:r w:rsidRPr="00C2293B">
        <w:rPr>
          <w:sz w:val="28"/>
          <w:szCs w:val="28"/>
        </w:rPr>
        <w:t xml:space="preserve">реализоваться по-разному – в разное время, в разных местах, разные люди могут быть ответственными за их реализацию. Все изменения </w:t>
      </w:r>
      <w:r w:rsidR="001570A0">
        <w:rPr>
          <w:sz w:val="28"/>
          <w:szCs w:val="28"/>
        </w:rPr>
        <w:t>следует</w:t>
      </w:r>
      <w:r w:rsidRPr="00C2293B">
        <w:rPr>
          <w:sz w:val="28"/>
          <w:szCs w:val="28"/>
        </w:rPr>
        <w:t xml:space="preserve"> внос</w:t>
      </w:r>
      <w:r w:rsidR="001570A0">
        <w:rPr>
          <w:sz w:val="28"/>
          <w:szCs w:val="28"/>
        </w:rPr>
        <w:t>ть</w:t>
      </w:r>
      <w:r w:rsidRPr="00C2293B">
        <w:rPr>
          <w:sz w:val="28"/>
          <w:szCs w:val="28"/>
        </w:rPr>
        <w:t xml:space="preserve"> в ежегодный календарный план воспитательной работы. План воспитательной работы </w:t>
      </w:r>
      <w:r w:rsidR="001570A0">
        <w:rPr>
          <w:sz w:val="28"/>
          <w:szCs w:val="28"/>
        </w:rPr>
        <w:t>необходимо коррелировать</w:t>
      </w:r>
      <w:r w:rsidRPr="00C2293B">
        <w:rPr>
          <w:sz w:val="28"/>
          <w:szCs w:val="28"/>
        </w:rPr>
        <w:t xml:space="preserve"> с планом внеурочной деятельности. </w:t>
      </w:r>
    </w:p>
    <w:p w:rsidR="000619E7" w:rsidRPr="001570A0" w:rsidRDefault="000619E7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 xml:space="preserve">Информационно-методические ресурсы для проектирования рабочей программы воспитания </w:t>
      </w:r>
      <w:r w:rsidR="001570A0" w:rsidRPr="001570A0">
        <w:rPr>
          <w:color w:val="auto"/>
          <w:sz w:val="28"/>
          <w:szCs w:val="28"/>
        </w:rPr>
        <w:t xml:space="preserve">общеобразовательной организации </w:t>
      </w:r>
      <w:r w:rsidRPr="001570A0">
        <w:rPr>
          <w:color w:val="auto"/>
          <w:sz w:val="28"/>
          <w:szCs w:val="28"/>
        </w:rPr>
        <w:t xml:space="preserve">размещены на сайте ФГБНУ «Институт стратегии развития образования РАО» </w:t>
      </w:r>
      <w:r w:rsidR="001570A0">
        <w:rPr>
          <w:color w:val="auto"/>
          <w:sz w:val="28"/>
          <w:szCs w:val="28"/>
        </w:rPr>
        <w:t>(</w:t>
      </w:r>
      <w:hyperlink r:id="rId11" w:history="1">
        <w:r w:rsidRPr="001570A0">
          <w:rPr>
            <w:rStyle w:val="a3"/>
            <w:color w:val="auto"/>
            <w:sz w:val="28"/>
            <w:szCs w:val="28"/>
          </w:rPr>
          <w:t>Апробация примерной программы воспитания (instrao.ru)</w:t>
        </w:r>
      </w:hyperlink>
      <w:r w:rsidR="001570A0">
        <w:rPr>
          <w:color w:val="auto"/>
          <w:sz w:val="28"/>
          <w:szCs w:val="28"/>
        </w:rPr>
        <w:t>)</w:t>
      </w:r>
      <w:r w:rsidRPr="001570A0">
        <w:rPr>
          <w:color w:val="auto"/>
          <w:sz w:val="28"/>
          <w:szCs w:val="28"/>
        </w:rPr>
        <w:t xml:space="preserve">, сайте центра развития воспитания ГАУ ДПО ИО «Институт развития образования Иркутской области» «Воспитание38» </w:t>
      </w:r>
      <w:r w:rsidR="001570A0">
        <w:rPr>
          <w:color w:val="auto"/>
          <w:sz w:val="28"/>
          <w:szCs w:val="28"/>
        </w:rPr>
        <w:t>(</w:t>
      </w:r>
      <w:hyperlink r:id="rId12" w:history="1">
        <w:r w:rsidRPr="001570A0">
          <w:rPr>
            <w:rStyle w:val="a3"/>
            <w:color w:val="auto"/>
            <w:sz w:val="28"/>
            <w:szCs w:val="28"/>
          </w:rPr>
          <w:t>Программа воспитания (tilda.ws)</w:t>
        </w:r>
      </w:hyperlink>
      <w:r w:rsidR="001570A0">
        <w:rPr>
          <w:color w:val="auto"/>
          <w:sz w:val="28"/>
          <w:szCs w:val="28"/>
        </w:rPr>
        <w:t>)</w:t>
      </w:r>
      <w:r w:rsidR="001570A0" w:rsidRPr="001570A0">
        <w:rPr>
          <w:color w:val="auto"/>
          <w:sz w:val="28"/>
          <w:szCs w:val="28"/>
        </w:rPr>
        <w:t>.</w:t>
      </w:r>
    </w:p>
    <w:p w:rsidR="00E20236" w:rsidRPr="001570A0" w:rsidRDefault="008453C0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>Примерную программу воспитания для дошкольных образовательных организаций разрабатывает Институт изучения детства, семьи и воспитания по заданию Министерства просвещения РФ</w:t>
      </w:r>
      <w:r w:rsidR="001570A0" w:rsidRPr="001570A0">
        <w:rPr>
          <w:color w:val="auto"/>
          <w:sz w:val="28"/>
          <w:szCs w:val="28"/>
        </w:rPr>
        <w:t>. Программа будет направлена в регионы к 1 июля 2021 г. С материалами, касающиеся апробации и разработки примерной программы воспитания для ДОО можно ознакомиться на сайте Института (</w:t>
      </w:r>
      <w:hyperlink r:id="rId13" w:history="1">
        <w:r w:rsidR="001570A0" w:rsidRPr="001570A0">
          <w:rPr>
            <w:rStyle w:val="a3"/>
            <w:color w:val="auto"/>
            <w:sz w:val="28"/>
            <w:szCs w:val="28"/>
          </w:rPr>
          <w:t>Программа воспитания для дошкольных образовательных организаций (</w:t>
        </w:r>
        <w:proofErr w:type="spellStart"/>
        <w:r w:rsidR="001570A0" w:rsidRPr="001570A0">
          <w:rPr>
            <w:rStyle w:val="a3"/>
            <w:color w:val="auto"/>
            <w:sz w:val="28"/>
            <w:szCs w:val="28"/>
          </w:rPr>
          <w:t>xn</w:t>
        </w:r>
        <w:proofErr w:type="spellEnd"/>
        <w:r w:rsidR="001570A0" w:rsidRPr="001570A0">
          <w:rPr>
            <w:rStyle w:val="a3"/>
            <w:color w:val="auto"/>
            <w:sz w:val="28"/>
            <w:szCs w:val="28"/>
          </w:rPr>
          <w:t>--80adrabb4aegksdjbafk0u.xn--p1ai)</w:t>
        </w:r>
      </w:hyperlink>
      <w:r w:rsidR="001570A0" w:rsidRPr="001570A0">
        <w:rPr>
          <w:color w:val="auto"/>
          <w:sz w:val="28"/>
          <w:szCs w:val="28"/>
        </w:rPr>
        <w:t>)</w:t>
      </w:r>
      <w:r w:rsidR="001570A0">
        <w:rPr>
          <w:color w:val="auto"/>
          <w:sz w:val="28"/>
          <w:szCs w:val="28"/>
        </w:rPr>
        <w:t>.</w:t>
      </w:r>
    </w:p>
    <w:p w:rsidR="001570A0" w:rsidRDefault="001570A0" w:rsidP="00C229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D5986" w:rsidRPr="001570A0" w:rsidRDefault="00BD5986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 xml:space="preserve">Список литературы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Федеральный закон «О внесении изменений в Федеральный закон «Об образовании в Российской Федерации по вопросам воспитания обучающихся» от 31</w:t>
      </w:r>
      <w:r w:rsidR="00C23D58">
        <w:rPr>
          <w:sz w:val="28"/>
          <w:szCs w:val="28"/>
        </w:rPr>
        <w:t>.07.</w:t>
      </w:r>
      <w:r w:rsidRPr="00BD1CC9">
        <w:rPr>
          <w:sz w:val="28"/>
          <w:szCs w:val="28"/>
        </w:rPr>
        <w:t xml:space="preserve">2020 № 304-ФЗ (последняя редакция).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Федеральный закон «Об образовании в Российской Федерации» от 29</w:t>
      </w:r>
      <w:r w:rsidR="00C84E55">
        <w:rPr>
          <w:sz w:val="28"/>
          <w:szCs w:val="28"/>
        </w:rPr>
        <w:t>.12.</w:t>
      </w:r>
      <w:r w:rsidRPr="00BD1CC9">
        <w:rPr>
          <w:sz w:val="28"/>
          <w:szCs w:val="28"/>
        </w:rPr>
        <w:t xml:space="preserve">2012 № 273-ФЗ (последняя редакция).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Указ Президента Российской Федерации «О национальных целях развития Российской Федерации на период до 2030 года» от 21</w:t>
      </w:r>
      <w:r w:rsidR="00C84E55">
        <w:rPr>
          <w:sz w:val="28"/>
          <w:szCs w:val="28"/>
        </w:rPr>
        <w:t>.07.</w:t>
      </w:r>
      <w:r w:rsidRPr="00BD1CC9">
        <w:rPr>
          <w:sz w:val="28"/>
          <w:szCs w:val="28"/>
        </w:rPr>
        <w:t xml:space="preserve">2020 № 474.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Приказ Министерства просвещения Российской Федерации от 11</w:t>
      </w:r>
      <w:r w:rsidR="00C84E55">
        <w:rPr>
          <w:sz w:val="28"/>
          <w:szCs w:val="28"/>
        </w:rPr>
        <w:t>.12.</w:t>
      </w:r>
      <w:r w:rsidRPr="00BD1CC9">
        <w:rPr>
          <w:sz w:val="28"/>
          <w:szCs w:val="28"/>
        </w:rPr>
        <w:t xml:space="preserve">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lastRenderedPageBreak/>
        <w:t>Приказ Министерства просвещения Российской Федерации от 20</w:t>
      </w:r>
      <w:r w:rsidR="00C84E55">
        <w:rPr>
          <w:sz w:val="28"/>
          <w:szCs w:val="28"/>
        </w:rPr>
        <w:t>.11.</w:t>
      </w:r>
      <w:r w:rsidRPr="00BD1CC9">
        <w:rPr>
          <w:sz w:val="28"/>
          <w:szCs w:val="28"/>
        </w:rPr>
        <w:t xml:space="preserve">2020 №655 «О внесении изменения в Порядок организации и осуществления образовательной деятельности по основным общеобразовательным программам </w:t>
      </w:r>
      <w:r w:rsidR="00C84E55">
        <w:rPr>
          <w:sz w:val="28"/>
          <w:szCs w:val="28"/>
        </w:rPr>
        <w:t>-</w:t>
      </w:r>
      <w:r w:rsidRPr="00BD1CC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</w:t>
      </w:r>
      <w:r w:rsidR="00C84E55">
        <w:rPr>
          <w:sz w:val="28"/>
          <w:szCs w:val="28"/>
        </w:rPr>
        <w:t>.08.</w:t>
      </w:r>
      <w:r w:rsidRPr="00BD1CC9">
        <w:rPr>
          <w:sz w:val="28"/>
          <w:szCs w:val="28"/>
        </w:rPr>
        <w:t xml:space="preserve">2020. № 442».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Приказ Министерства труда и социальной защиты РФ от 18</w:t>
      </w:r>
      <w:r w:rsidR="00C84E55">
        <w:rPr>
          <w:sz w:val="28"/>
          <w:szCs w:val="28"/>
        </w:rPr>
        <w:t>.10.</w:t>
      </w:r>
      <w:r w:rsidRPr="00BD1CC9">
        <w:rPr>
          <w:sz w:val="28"/>
          <w:szCs w:val="28"/>
        </w:rPr>
        <w:t xml:space="preserve">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Письмо Министерства образования и науки РФ от 18</w:t>
      </w:r>
      <w:r w:rsidR="00C84E55">
        <w:rPr>
          <w:sz w:val="28"/>
          <w:szCs w:val="28"/>
        </w:rPr>
        <w:t>.08.</w:t>
      </w:r>
      <w:r w:rsidRPr="00BD1CC9">
        <w:rPr>
          <w:sz w:val="28"/>
          <w:szCs w:val="28"/>
        </w:rPr>
        <w:t xml:space="preserve">2017 № 09-1672 «О направлении методических рекомендаций» (вместе с «Методическими рекомендациями»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Письмо Министерства просвещения РФ от 12</w:t>
      </w:r>
      <w:r w:rsidR="00C84E55">
        <w:rPr>
          <w:sz w:val="28"/>
          <w:szCs w:val="28"/>
        </w:rPr>
        <w:t>.05.</w:t>
      </w:r>
      <w:r w:rsidRPr="00BD1CC9">
        <w:rPr>
          <w:sz w:val="28"/>
          <w:szCs w:val="28"/>
        </w:rPr>
        <w:t xml:space="preserve">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Стратегия развития воспитания в Российской Федерации на период до 2025 года (утв. распоряжением Правительства РФ от 29</w:t>
      </w:r>
      <w:r w:rsidR="00C84E55">
        <w:rPr>
          <w:sz w:val="28"/>
          <w:szCs w:val="28"/>
        </w:rPr>
        <w:t>.05.</w:t>
      </w:r>
      <w:r w:rsidRPr="00BD1CC9">
        <w:rPr>
          <w:sz w:val="28"/>
          <w:szCs w:val="28"/>
        </w:rPr>
        <w:t xml:space="preserve">2015 № 996-р). </w:t>
      </w:r>
    </w:p>
    <w:p w:rsidR="00BD5986" w:rsidRPr="00E20236" w:rsidRDefault="00BD5986" w:rsidP="00C23D5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Примерная программа воспитания // Реестр примерных основных общеобразовательных программ: сайт реестра, 2012.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URL: https://fgosreestr.ru/ (дата обращения: 19.05.2021).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>,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>Г. Социальная компетентность классного руководителя: режиссура совместных действий (монография) /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Г. </w:t>
      </w: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 xml:space="preserve">, Б. А. Жиганов, Т. А. Лютая, А. В. Макарчук, В. Н. Шляпников, Г. У. Солдатова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Учебная книга БИС, 2007.</w:t>
      </w:r>
      <w:r w:rsidR="00C84E55">
        <w:rPr>
          <w:sz w:val="28"/>
          <w:szCs w:val="28"/>
        </w:rPr>
        <w:t>-</w:t>
      </w:r>
      <w:r w:rsidRPr="00BD1CC9">
        <w:rPr>
          <w:sz w:val="28"/>
          <w:szCs w:val="28"/>
        </w:rPr>
        <w:t xml:space="preserve"> 160 с.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>,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Г. Формирование универсальных учебных действий в основной школе. От действия к мысли. Система заданий / А. Г. </w:t>
      </w: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 xml:space="preserve">, Г. В. </w:t>
      </w:r>
      <w:proofErr w:type="spellStart"/>
      <w:r w:rsidRPr="00BD1CC9">
        <w:rPr>
          <w:sz w:val="28"/>
          <w:szCs w:val="28"/>
        </w:rPr>
        <w:t>Бурменская</w:t>
      </w:r>
      <w:proofErr w:type="spellEnd"/>
      <w:r w:rsidRPr="00BD1CC9">
        <w:rPr>
          <w:sz w:val="28"/>
          <w:szCs w:val="28"/>
        </w:rPr>
        <w:t xml:space="preserve">, И. А. Володарская и др.; под ред. А. Г. </w:t>
      </w:r>
      <w:proofErr w:type="spellStart"/>
      <w:r w:rsidRPr="00BD1CC9">
        <w:rPr>
          <w:sz w:val="28"/>
          <w:szCs w:val="28"/>
        </w:rPr>
        <w:t>Асмолова</w:t>
      </w:r>
      <w:proofErr w:type="spellEnd"/>
      <w:r w:rsidRPr="00BD1CC9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2010.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Вишенина</w:t>
      </w:r>
      <w:proofErr w:type="spellEnd"/>
      <w:r w:rsidRPr="00BD1CC9">
        <w:rPr>
          <w:sz w:val="28"/>
          <w:szCs w:val="28"/>
        </w:rPr>
        <w:t xml:space="preserve"> В. В., </w:t>
      </w:r>
      <w:proofErr w:type="spellStart"/>
      <w:r w:rsidRPr="00BD1CC9">
        <w:rPr>
          <w:sz w:val="28"/>
          <w:szCs w:val="28"/>
        </w:rPr>
        <w:t>Глазистова</w:t>
      </w:r>
      <w:proofErr w:type="spellEnd"/>
      <w:r w:rsidRPr="00BD1CC9">
        <w:rPr>
          <w:sz w:val="28"/>
          <w:szCs w:val="28"/>
        </w:rPr>
        <w:t xml:space="preserve"> О. Н., Золотова О. В., </w:t>
      </w:r>
      <w:proofErr w:type="spellStart"/>
      <w:r w:rsidRPr="00BD1CC9">
        <w:rPr>
          <w:sz w:val="28"/>
          <w:szCs w:val="28"/>
        </w:rPr>
        <w:t>Нуруллова</w:t>
      </w:r>
      <w:proofErr w:type="spellEnd"/>
      <w:r w:rsidRPr="00BD1CC9">
        <w:rPr>
          <w:sz w:val="28"/>
          <w:szCs w:val="28"/>
        </w:rPr>
        <w:t xml:space="preserve"> А. Ю., Савельева Т. А., </w:t>
      </w:r>
      <w:proofErr w:type="spellStart"/>
      <w:r w:rsidRPr="00BD1CC9">
        <w:rPr>
          <w:sz w:val="28"/>
          <w:szCs w:val="28"/>
        </w:rPr>
        <w:t>Хорошенкова</w:t>
      </w:r>
      <w:proofErr w:type="spellEnd"/>
      <w:r w:rsidRPr="00BD1CC9">
        <w:rPr>
          <w:sz w:val="28"/>
          <w:szCs w:val="28"/>
        </w:rPr>
        <w:t xml:space="preserve"> Е. А. Педагогический совет «Программа воспитания» // Отечественная и зарубежная педагогика. 2020. Т. 2. № 1 (67), С. 147-158. </w:t>
      </w:r>
    </w:p>
    <w:p w:rsidR="00A84683" w:rsidRPr="00BD1CC9" w:rsidRDefault="00BD5986" w:rsidP="00C23D5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Воспитание в современной школе: от программы к действиям. Методическое пособие / П.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В. Степанов, Н. Л. Селиванова, В. В. Круглов, И. </w:t>
      </w:r>
      <w:r w:rsidRPr="00BD1CC9">
        <w:rPr>
          <w:sz w:val="28"/>
          <w:szCs w:val="28"/>
        </w:rPr>
        <w:lastRenderedPageBreak/>
        <w:t xml:space="preserve">В. Степанова, И. С. Парфенова, И. Ю. Шустова, Е. О. Черкашин, М. Р. </w:t>
      </w:r>
      <w:proofErr w:type="spellStart"/>
      <w:r w:rsidRPr="00BD1CC9">
        <w:rPr>
          <w:sz w:val="28"/>
          <w:szCs w:val="28"/>
        </w:rPr>
        <w:t>Мирошкина</w:t>
      </w:r>
      <w:proofErr w:type="spellEnd"/>
      <w:r w:rsidRPr="00BD1CC9">
        <w:rPr>
          <w:sz w:val="28"/>
          <w:szCs w:val="28"/>
        </w:rPr>
        <w:t xml:space="preserve">, Т. Н. Тихонова, Е. Ф. Добровольская,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И. Н. Попова; под ред. П. В. Степанова. — М.: ФГБНУ «ИСРО РАО», 2020.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119 с.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(Серия: Примерная программа воспитания).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Григорьев, Д. В. Внеурочная деятельность школьников. Методический конструктор: Пособие для учителя / Д. В. Григорьев, П. В. Степанов.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2011</w:t>
      </w:r>
      <w:r w:rsidR="00E20236">
        <w:rPr>
          <w:sz w:val="28"/>
          <w:szCs w:val="28"/>
        </w:rPr>
        <w:t xml:space="preserve">˗ </w:t>
      </w:r>
      <w:r w:rsidRPr="00BD1CC9">
        <w:rPr>
          <w:sz w:val="28"/>
          <w:szCs w:val="28"/>
        </w:rPr>
        <w:t xml:space="preserve">223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/ Данилюк А. Я., Кондаков А. М., Тишков В. 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2009.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24 с. (Стандарты второго поколения).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Круглов, В. В. Взаимоотношения субъектов воспитательного процесса как условие его эффективности / В. В. Круглов // Воспитательная работа в школе.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2018.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№ 3.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С. 21-25.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Личностный потенциал. Структура и диагностика / [Д. А. Леонтьев и др.]; под. ред. Д. А. Леонтьева.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</w:t>
      </w:r>
      <w:r w:rsidR="00B309B4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Смысл, 2011.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680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Методические рекомендации по разработке программ воспитания // Апробация и внедрение примерной программы воспитания: сайт программы.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2019.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URL: http://form.instrao.ru/ (дата обращения: 19.05.2021).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Новикова, Л. И. Школа и среда / Л. И. Новикова.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1985.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80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Новикова, Л.И. Педагогика воспитания: Избранные педагогические труды / Под ред. Н. Л. Селивановой, А. В. Мудрика. Сост. Е. И. Соколова. </w:t>
      </w:r>
      <w:r w:rsidR="00B309B4">
        <w:rPr>
          <w:sz w:val="28"/>
          <w:szCs w:val="28"/>
        </w:rPr>
        <w:t>-</w:t>
      </w:r>
      <w:r w:rsidRPr="00BD1CC9">
        <w:rPr>
          <w:sz w:val="28"/>
          <w:szCs w:val="28"/>
        </w:rPr>
        <w:t xml:space="preserve"> М.: 2010.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Пинская</w:t>
      </w:r>
      <w:proofErr w:type="spellEnd"/>
      <w:r w:rsidRPr="00BD1CC9">
        <w:rPr>
          <w:sz w:val="28"/>
          <w:szCs w:val="28"/>
        </w:rPr>
        <w:t xml:space="preserve">, М. А. Компетенции «4К»: средовые решения для школы. Практические рекомендации. / М. А. </w:t>
      </w:r>
      <w:proofErr w:type="spellStart"/>
      <w:r w:rsidRPr="00BD1CC9">
        <w:rPr>
          <w:sz w:val="28"/>
          <w:szCs w:val="28"/>
        </w:rPr>
        <w:t>Пинская</w:t>
      </w:r>
      <w:proofErr w:type="spellEnd"/>
      <w:r w:rsidRPr="00BD1CC9">
        <w:rPr>
          <w:sz w:val="28"/>
          <w:szCs w:val="28"/>
        </w:rPr>
        <w:t xml:space="preserve">, А. М. Михайлова.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АО «Издательство «Просвещение», 2020.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Ясвин</w:t>
      </w:r>
      <w:proofErr w:type="spellEnd"/>
      <w:r w:rsidRPr="00BD1CC9">
        <w:rPr>
          <w:sz w:val="28"/>
          <w:szCs w:val="28"/>
        </w:rPr>
        <w:t xml:space="preserve">, В. А. Школьное </w:t>
      </w:r>
      <w:proofErr w:type="spellStart"/>
      <w:r w:rsidRPr="00BD1CC9">
        <w:rPr>
          <w:sz w:val="28"/>
          <w:szCs w:val="28"/>
        </w:rPr>
        <w:t>средоведение</w:t>
      </w:r>
      <w:proofErr w:type="spellEnd"/>
      <w:r w:rsidRPr="00BD1CC9">
        <w:rPr>
          <w:sz w:val="28"/>
          <w:szCs w:val="28"/>
        </w:rPr>
        <w:t xml:space="preserve"> и педагогическое </w:t>
      </w:r>
      <w:proofErr w:type="spellStart"/>
      <w:r w:rsidRPr="00BD1CC9">
        <w:rPr>
          <w:sz w:val="28"/>
          <w:szCs w:val="28"/>
        </w:rPr>
        <w:t>средотворение</w:t>
      </w:r>
      <w:proofErr w:type="spellEnd"/>
      <w:r w:rsidRPr="00BD1CC9">
        <w:rPr>
          <w:sz w:val="28"/>
          <w:szCs w:val="28"/>
        </w:rPr>
        <w:t xml:space="preserve">. Экспертно-проектный практикум. М.: АО «Издательство «Просвещение», 2020.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142 с. </w:t>
      </w:r>
    </w:p>
    <w:p w:rsidR="00A84683" w:rsidRPr="00BD1CC9" w:rsidRDefault="00A84683" w:rsidP="00D86B8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309B4">
        <w:rPr>
          <w:sz w:val="28"/>
          <w:szCs w:val="28"/>
        </w:rPr>
        <w:t xml:space="preserve">Примеры модульного наполнения раздела «Виды, формы и содержание деятельности» // Апробация и внедрение примерной программы воспитания: сайт программы. </w:t>
      </w:r>
      <w:r w:rsidR="00E20236" w:rsidRPr="00B309B4">
        <w:rPr>
          <w:sz w:val="28"/>
          <w:szCs w:val="28"/>
        </w:rPr>
        <w:t>˗</w:t>
      </w:r>
      <w:r w:rsidRPr="00B309B4">
        <w:rPr>
          <w:sz w:val="28"/>
          <w:szCs w:val="28"/>
        </w:rPr>
        <w:t xml:space="preserve"> 2019. </w:t>
      </w:r>
      <w:r w:rsidR="00E20236" w:rsidRPr="00B309B4">
        <w:rPr>
          <w:sz w:val="28"/>
          <w:szCs w:val="28"/>
        </w:rPr>
        <w:t>˗</w:t>
      </w:r>
      <w:r w:rsidRPr="00B309B4">
        <w:rPr>
          <w:sz w:val="28"/>
          <w:szCs w:val="28"/>
        </w:rPr>
        <w:t xml:space="preserve"> URL: http://form.instrao.ru/ (дата обращения: 19.05.2021). </w:t>
      </w:r>
    </w:p>
    <w:sectPr w:rsidR="00A84683" w:rsidRPr="00B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D59"/>
    <w:multiLevelType w:val="hybridMultilevel"/>
    <w:tmpl w:val="237C971E"/>
    <w:lvl w:ilvl="0" w:tplc="29C60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7049E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2675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35D73"/>
    <w:multiLevelType w:val="hybridMultilevel"/>
    <w:tmpl w:val="BB26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5752A"/>
    <w:multiLevelType w:val="hybridMultilevel"/>
    <w:tmpl w:val="613EEF28"/>
    <w:lvl w:ilvl="0" w:tplc="29C60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7A5"/>
    <w:multiLevelType w:val="hybridMultilevel"/>
    <w:tmpl w:val="89A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F"/>
    <w:rsid w:val="000460FA"/>
    <w:rsid w:val="00060711"/>
    <w:rsid w:val="000619E7"/>
    <w:rsid w:val="000B036F"/>
    <w:rsid w:val="000B13B8"/>
    <w:rsid w:val="001570A0"/>
    <w:rsid w:val="001F1181"/>
    <w:rsid w:val="00247FE0"/>
    <w:rsid w:val="00512623"/>
    <w:rsid w:val="0052112F"/>
    <w:rsid w:val="00584BCA"/>
    <w:rsid w:val="005B5112"/>
    <w:rsid w:val="00636ED2"/>
    <w:rsid w:val="00652534"/>
    <w:rsid w:val="00665931"/>
    <w:rsid w:val="00670EFC"/>
    <w:rsid w:val="008453C0"/>
    <w:rsid w:val="008613BB"/>
    <w:rsid w:val="008D07CD"/>
    <w:rsid w:val="00A84683"/>
    <w:rsid w:val="00B309B4"/>
    <w:rsid w:val="00BD1CC9"/>
    <w:rsid w:val="00BD5986"/>
    <w:rsid w:val="00BE7120"/>
    <w:rsid w:val="00C05454"/>
    <w:rsid w:val="00C2293B"/>
    <w:rsid w:val="00C23D58"/>
    <w:rsid w:val="00C83AEE"/>
    <w:rsid w:val="00C84E55"/>
    <w:rsid w:val="00C85228"/>
    <w:rsid w:val="00CA6E5C"/>
    <w:rsid w:val="00E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D5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986"/>
    <w:pPr>
      <w:ind w:left="720"/>
      <w:contextualSpacing/>
    </w:pPr>
  </w:style>
  <w:style w:type="character" w:customStyle="1" w:styleId="blk">
    <w:name w:val="blk"/>
    <w:basedOn w:val="a0"/>
    <w:rsid w:val="00BD5986"/>
  </w:style>
  <w:style w:type="paragraph" w:customStyle="1" w:styleId="Default">
    <w:name w:val="Default"/>
    <w:rsid w:val="00BD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570A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20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C05454"/>
    <w:pPr>
      <w:spacing w:after="0" w:line="240" w:lineRule="auto"/>
      <w:ind w:left="720" w:hanging="397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D5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986"/>
    <w:pPr>
      <w:ind w:left="720"/>
      <w:contextualSpacing/>
    </w:pPr>
  </w:style>
  <w:style w:type="character" w:customStyle="1" w:styleId="blk">
    <w:name w:val="blk"/>
    <w:basedOn w:val="a0"/>
    <w:rsid w:val="00BD5986"/>
  </w:style>
  <w:style w:type="paragraph" w:customStyle="1" w:styleId="Default">
    <w:name w:val="Default"/>
    <w:rsid w:val="00BD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570A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20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C05454"/>
    <w:pPr>
      <w:spacing w:after="0" w:line="240" w:lineRule="auto"/>
      <w:ind w:left="720" w:hanging="397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1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617345c8e85657247ebd6d342b24be68/" TargetMode="External"/><Relationship Id="rId13" Type="http://schemas.openxmlformats.org/officeDocument/2006/relationships/hyperlink" Target="https://xn--80adrabb4aegksdjbafk0u.xn--p1ai/programmy-vospitaniya/programma-vospitaniya-dlya-doshkolnykh-obrazovatelnykh-organizatsi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6466607" TargetMode="External"/><Relationship Id="rId12" Type="http://schemas.openxmlformats.org/officeDocument/2006/relationships/hyperlink" Target="http://vospitanie38.tilda.ws/page158471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5788" TargetMode="External"/><Relationship Id="rId11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m.instr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.instr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cp:lastPrinted>2021-06-08T05:37:00Z</cp:lastPrinted>
  <dcterms:created xsi:type="dcterms:W3CDTF">2021-07-03T05:42:00Z</dcterms:created>
  <dcterms:modified xsi:type="dcterms:W3CDTF">2021-07-03T05:42:00Z</dcterms:modified>
</cp:coreProperties>
</file>