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1B3" w:rsidRDefault="001E11B3" w:rsidP="00CD6E0C">
      <w:pPr>
        <w:tabs>
          <w:tab w:val="left" w:pos="2127"/>
        </w:tabs>
        <w:rPr>
          <w:sz w:val="24"/>
          <w:szCs w:val="24"/>
        </w:rPr>
      </w:pPr>
    </w:p>
    <w:p w:rsidR="001E11B3" w:rsidRDefault="001E11B3" w:rsidP="007A64C7">
      <w:pPr>
        <w:tabs>
          <w:tab w:val="left" w:pos="2127"/>
        </w:tabs>
        <w:jc w:val="center"/>
        <w:rPr>
          <w:sz w:val="24"/>
          <w:szCs w:val="24"/>
        </w:rPr>
      </w:pPr>
      <w:r w:rsidRPr="008D5025">
        <w:rPr>
          <w:sz w:val="24"/>
          <w:szCs w:val="24"/>
        </w:rPr>
        <w:t xml:space="preserve">Экспертное заключение по результатам экспертизы </w:t>
      </w:r>
      <w:r w:rsidRPr="008D5025">
        <w:rPr>
          <w:sz w:val="24"/>
          <w:szCs w:val="24"/>
        </w:rPr>
        <w:br/>
        <w:t xml:space="preserve">программы </w:t>
      </w:r>
      <w:r>
        <w:rPr>
          <w:sz w:val="24"/>
          <w:szCs w:val="24"/>
        </w:rPr>
        <w:t>организации отдыха детей и их оздоровления</w:t>
      </w:r>
      <w:r w:rsidRPr="008D5025">
        <w:rPr>
          <w:sz w:val="24"/>
          <w:szCs w:val="24"/>
        </w:rPr>
        <w:t xml:space="preserve"> </w:t>
      </w:r>
      <w:r w:rsidR="0043331B">
        <w:rPr>
          <w:sz w:val="24"/>
          <w:szCs w:val="24"/>
        </w:rPr>
        <w:t>2021 г.</w:t>
      </w:r>
    </w:p>
    <w:p w:rsidR="00A73ABB" w:rsidRDefault="00A73ABB" w:rsidP="00A73ABB">
      <w:pPr>
        <w:tabs>
          <w:tab w:val="left" w:pos="2127"/>
        </w:tabs>
        <w:jc w:val="center"/>
        <w:rPr>
          <w:sz w:val="24"/>
          <w:szCs w:val="24"/>
          <w:u w:val="single"/>
        </w:rPr>
      </w:pPr>
    </w:p>
    <w:p w:rsidR="00A73ABB" w:rsidRPr="00A73ABB" w:rsidRDefault="00A73ABB" w:rsidP="00A73ABB">
      <w:pPr>
        <w:tabs>
          <w:tab w:val="left" w:pos="2127"/>
        </w:tabs>
        <w:jc w:val="center"/>
        <w:rPr>
          <w:sz w:val="24"/>
          <w:szCs w:val="24"/>
          <w:u w:val="single"/>
        </w:rPr>
      </w:pPr>
      <w:r w:rsidRPr="00A73ABB">
        <w:rPr>
          <w:sz w:val="24"/>
          <w:szCs w:val="24"/>
          <w:u w:val="single"/>
        </w:rPr>
        <w:t>Дополнительная общеобразовательная общеразвивающая программа «ВМЕСТЕ ВЕСЕЛО ШАГАТЬ»</w:t>
      </w:r>
    </w:p>
    <w:p w:rsidR="004F37C3" w:rsidRDefault="0043331B" w:rsidP="00135619">
      <w:pPr>
        <w:tabs>
          <w:tab w:val="left" w:pos="2127"/>
        </w:tabs>
        <w:jc w:val="center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наименование</w:t>
      </w:r>
      <w:proofErr w:type="gramEnd"/>
      <w:r>
        <w:rPr>
          <w:i/>
          <w:sz w:val="24"/>
          <w:szCs w:val="24"/>
        </w:rPr>
        <w:t xml:space="preserve"> прог</w:t>
      </w:r>
      <w:r w:rsidR="00135619">
        <w:rPr>
          <w:i/>
          <w:sz w:val="24"/>
          <w:szCs w:val="24"/>
        </w:rPr>
        <w:t>раммы</w:t>
      </w:r>
    </w:p>
    <w:p w:rsidR="00255F34" w:rsidRPr="001B117B" w:rsidRDefault="00255F34" w:rsidP="001B117B">
      <w:pPr>
        <w:tabs>
          <w:tab w:val="left" w:pos="2127"/>
        </w:tabs>
        <w:jc w:val="center"/>
        <w:rPr>
          <w:i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  <w:gridCol w:w="4642"/>
      </w:tblGrid>
      <w:tr w:rsidR="001B117B" w:rsidRPr="001B117B" w:rsidTr="00681F10">
        <w:trPr>
          <w:trHeight w:val="529"/>
        </w:trPr>
        <w:tc>
          <w:tcPr>
            <w:tcW w:w="14423" w:type="dxa"/>
            <w:gridSpan w:val="2"/>
            <w:shd w:val="clear" w:color="auto" w:fill="auto"/>
          </w:tcPr>
          <w:p w:rsidR="001B117B" w:rsidRDefault="001B117B" w:rsidP="001B117B">
            <w:pPr>
              <w:tabs>
                <w:tab w:val="left" w:pos="2127"/>
              </w:tabs>
              <w:rPr>
                <w:b/>
                <w:sz w:val="24"/>
                <w:szCs w:val="24"/>
              </w:rPr>
            </w:pPr>
            <w:r w:rsidRPr="001B117B">
              <w:rPr>
                <w:b/>
                <w:sz w:val="24"/>
                <w:szCs w:val="24"/>
              </w:rPr>
              <w:t xml:space="preserve"> </w:t>
            </w:r>
            <w:r w:rsidR="00135619">
              <w:rPr>
                <w:b/>
                <w:sz w:val="24"/>
                <w:szCs w:val="24"/>
              </w:rPr>
              <w:t xml:space="preserve">Наименование </w:t>
            </w:r>
            <w:r w:rsidRPr="001B117B">
              <w:rPr>
                <w:b/>
                <w:sz w:val="24"/>
                <w:szCs w:val="24"/>
              </w:rPr>
              <w:t>организации, представившей программу</w:t>
            </w:r>
            <w:r w:rsidR="008D0561">
              <w:rPr>
                <w:b/>
                <w:sz w:val="24"/>
                <w:szCs w:val="24"/>
              </w:rPr>
              <w:t xml:space="preserve"> (полное и краткое)</w:t>
            </w:r>
          </w:p>
          <w:p w:rsidR="008D0561" w:rsidRPr="001B117B" w:rsidRDefault="00A73ABB" w:rsidP="001B117B">
            <w:pPr>
              <w:tabs>
                <w:tab w:val="left" w:pos="2127"/>
              </w:tabs>
              <w:rPr>
                <w:sz w:val="24"/>
                <w:szCs w:val="24"/>
              </w:rPr>
            </w:pPr>
            <w:r w:rsidRPr="00A6776B">
              <w:rPr>
                <w:sz w:val="24"/>
                <w:szCs w:val="24"/>
              </w:rPr>
              <w:t>Управление образования Администрации города Усть-Илимска</w:t>
            </w:r>
          </w:p>
        </w:tc>
      </w:tr>
      <w:tr w:rsidR="00814D76" w:rsidRPr="001B117B" w:rsidTr="00681F10">
        <w:tc>
          <w:tcPr>
            <w:tcW w:w="9781" w:type="dxa"/>
            <w:shd w:val="clear" w:color="auto" w:fill="auto"/>
          </w:tcPr>
          <w:p w:rsidR="0043331B" w:rsidRDefault="0043331B" w:rsidP="00814D76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форм</w:t>
            </w:r>
            <w:r w:rsidR="008D0561">
              <w:rPr>
                <w:sz w:val="24"/>
                <w:szCs w:val="24"/>
              </w:rPr>
              <w:t>а</w:t>
            </w:r>
            <w:r w:rsidR="00135619">
              <w:rPr>
                <w:sz w:val="24"/>
                <w:szCs w:val="24"/>
              </w:rPr>
              <w:t xml:space="preserve">: </w:t>
            </w:r>
          </w:p>
          <w:p w:rsidR="00135619" w:rsidRPr="00681F10" w:rsidRDefault="00135619" w:rsidP="00135619">
            <w:pPr>
              <w:tabs>
                <w:tab w:val="left" w:pos="2127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81F10">
              <w:rPr>
                <w:i/>
                <w:sz w:val="24"/>
                <w:szCs w:val="24"/>
              </w:rPr>
              <w:t>организация сезонного или круглогодичного действия,</w:t>
            </w:r>
          </w:p>
          <w:p w:rsidR="00135619" w:rsidRPr="00681F10" w:rsidRDefault="00135619" w:rsidP="00135619">
            <w:pPr>
              <w:tabs>
                <w:tab w:val="left" w:pos="2127"/>
              </w:tabs>
              <w:rPr>
                <w:i/>
                <w:sz w:val="24"/>
                <w:szCs w:val="24"/>
              </w:rPr>
            </w:pPr>
            <w:r w:rsidRPr="00681F10">
              <w:rPr>
                <w:i/>
                <w:sz w:val="24"/>
                <w:szCs w:val="24"/>
              </w:rPr>
              <w:t xml:space="preserve"> - организация стационарного и (или) нестационарного типа,</w:t>
            </w:r>
          </w:p>
          <w:p w:rsidR="00135619" w:rsidRPr="00681F10" w:rsidRDefault="00135619" w:rsidP="00135619">
            <w:pPr>
              <w:tabs>
                <w:tab w:val="left" w:pos="2127"/>
              </w:tabs>
              <w:rPr>
                <w:i/>
                <w:sz w:val="24"/>
                <w:szCs w:val="24"/>
              </w:rPr>
            </w:pPr>
            <w:r w:rsidRPr="00681F10">
              <w:rPr>
                <w:i/>
                <w:sz w:val="24"/>
                <w:szCs w:val="24"/>
              </w:rPr>
              <w:t xml:space="preserve"> - организация с круглосуточным или дневным пребыванием, оказывающие услуги по организации отдыха и оздоровления детей </w:t>
            </w:r>
          </w:p>
          <w:p w:rsidR="00135619" w:rsidRPr="00681F10" w:rsidRDefault="00135619" w:rsidP="00135619">
            <w:pPr>
              <w:tabs>
                <w:tab w:val="left" w:pos="2127"/>
              </w:tabs>
              <w:rPr>
                <w:i/>
                <w:sz w:val="24"/>
                <w:szCs w:val="24"/>
              </w:rPr>
            </w:pPr>
            <w:proofErr w:type="gramStart"/>
            <w:r w:rsidRPr="00681F10">
              <w:rPr>
                <w:i/>
                <w:sz w:val="24"/>
                <w:szCs w:val="24"/>
              </w:rPr>
              <w:t>а</w:t>
            </w:r>
            <w:proofErr w:type="gramEnd"/>
            <w:r w:rsidRPr="00681F10">
              <w:rPr>
                <w:i/>
                <w:sz w:val="24"/>
                <w:szCs w:val="24"/>
              </w:rPr>
              <w:t xml:space="preserve">) организация отдыха детей и их оздоровления сезонного или круглогодичного действия, </w:t>
            </w:r>
          </w:p>
          <w:p w:rsidR="00135619" w:rsidRPr="00681F10" w:rsidRDefault="00135619" w:rsidP="00135619">
            <w:pPr>
              <w:tabs>
                <w:tab w:val="left" w:pos="2127"/>
              </w:tabs>
              <w:rPr>
                <w:i/>
                <w:sz w:val="24"/>
                <w:szCs w:val="24"/>
              </w:rPr>
            </w:pPr>
            <w:proofErr w:type="gramStart"/>
            <w:r w:rsidRPr="00681F10">
              <w:rPr>
                <w:i/>
                <w:sz w:val="24"/>
                <w:szCs w:val="24"/>
              </w:rPr>
              <w:t>б</w:t>
            </w:r>
            <w:proofErr w:type="gramEnd"/>
            <w:r w:rsidRPr="00681F10">
              <w:rPr>
                <w:i/>
                <w:sz w:val="24"/>
                <w:szCs w:val="24"/>
              </w:rPr>
              <w:t>) лагерь, организованный образовательной организацией, осуществляющий организацию отдыха и оздоровления обучающихся в каникулярное время (с круглосуточным или дневным пребыванием),</w:t>
            </w:r>
          </w:p>
          <w:p w:rsidR="00135619" w:rsidRPr="00681F10" w:rsidRDefault="00135619" w:rsidP="00135619">
            <w:pPr>
              <w:tabs>
                <w:tab w:val="left" w:pos="2127"/>
              </w:tabs>
              <w:rPr>
                <w:i/>
                <w:sz w:val="24"/>
                <w:szCs w:val="24"/>
              </w:rPr>
            </w:pPr>
            <w:r w:rsidRPr="00681F10">
              <w:rPr>
                <w:i/>
                <w:sz w:val="24"/>
                <w:szCs w:val="24"/>
              </w:rPr>
              <w:t>- детский лагерь труда и отдыха,</w:t>
            </w:r>
          </w:p>
          <w:p w:rsidR="00135619" w:rsidRPr="00681F10" w:rsidRDefault="00135619" w:rsidP="00135619">
            <w:pPr>
              <w:tabs>
                <w:tab w:val="left" w:pos="2127"/>
              </w:tabs>
              <w:rPr>
                <w:i/>
                <w:sz w:val="24"/>
                <w:szCs w:val="24"/>
              </w:rPr>
            </w:pPr>
            <w:r w:rsidRPr="00681F10">
              <w:rPr>
                <w:i/>
                <w:sz w:val="24"/>
                <w:szCs w:val="24"/>
              </w:rPr>
              <w:t xml:space="preserve"> - детский лагерь палаточного типа, </w:t>
            </w:r>
          </w:p>
          <w:p w:rsidR="00135619" w:rsidRPr="00681F10" w:rsidRDefault="00135619" w:rsidP="00135619">
            <w:pPr>
              <w:tabs>
                <w:tab w:val="left" w:pos="2127"/>
              </w:tabs>
              <w:rPr>
                <w:i/>
                <w:sz w:val="24"/>
                <w:szCs w:val="24"/>
              </w:rPr>
            </w:pPr>
            <w:r w:rsidRPr="00681F10">
              <w:rPr>
                <w:i/>
                <w:sz w:val="24"/>
                <w:szCs w:val="24"/>
              </w:rPr>
              <w:t>- детский специализированный (профильный) лагерь,</w:t>
            </w:r>
          </w:p>
          <w:p w:rsidR="00135619" w:rsidRPr="001B117B" w:rsidRDefault="00135619" w:rsidP="00135619">
            <w:pPr>
              <w:tabs>
                <w:tab w:val="left" w:pos="2127"/>
              </w:tabs>
              <w:rPr>
                <w:sz w:val="24"/>
                <w:szCs w:val="24"/>
              </w:rPr>
            </w:pPr>
            <w:r w:rsidRPr="00681F10">
              <w:rPr>
                <w:i/>
                <w:sz w:val="24"/>
                <w:szCs w:val="24"/>
              </w:rPr>
              <w:t xml:space="preserve"> - детский лагерь различной тематической направленности</w:t>
            </w:r>
          </w:p>
          <w:p w:rsidR="00814D76" w:rsidRPr="001B117B" w:rsidRDefault="00814D76" w:rsidP="00814D7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  <w:vAlign w:val="center"/>
          </w:tcPr>
          <w:p w:rsidR="00814D76" w:rsidRDefault="00A73ABB" w:rsidP="00814D76">
            <w:pPr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t>Л</w:t>
            </w:r>
            <w:r w:rsidRPr="00681F10">
              <w:rPr>
                <w:i/>
                <w:sz w:val="24"/>
                <w:szCs w:val="24"/>
              </w:rPr>
              <w:t>агерь, организованный образовательной организацией, осуществляющий организацию отдыха и оздоровления обучающихся в каникулярное время (с круглосуточным или дневным пребыванием)</w:t>
            </w:r>
          </w:p>
        </w:tc>
      </w:tr>
      <w:tr w:rsidR="00814D76" w:rsidRPr="001B117B" w:rsidTr="00681F10">
        <w:tc>
          <w:tcPr>
            <w:tcW w:w="9781" w:type="dxa"/>
            <w:shd w:val="clear" w:color="auto" w:fill="auto"/>
          </w:tcPr>
          <w:p w:rsidR="00814D76" w:rsidRPr="001B117B" w:rsidRDefault="00814D76" w:rsidP="00814D76">
            <w:pPr>
              <w:tabs>
                <w:tab w:val="left" w:pos="2127"/>
              </w:tabs>
              <w:rPr>
                <w:sz w:val="24"/>
                <w:szCs w:val="24"/>
              </w:rPr>
            </w:pPr>
            <w:r w:rsidRPr="001B117B">
              <w:rPr>
                <w:sz w:val="24"/>
                <w:szCs w:val="24"/>
              </w:rPr>
              <w:t xml:space="preserve">Месторасположение, адрес, телефон, </w:t>
            </w:r>
            <w:r w:rsidRPr="001B117B">
              <w:rPr>
                <w:sz w:val="24"/>
                <w:szCs w:val="24"/>
                <w:lang w:val="en-US"/>
              </w:rPr>
              <w:t>e</w:t>
            </w:r>
            <w:r w:rsidRPr="001B117B">
              <w:rPr>
                <w:sz w:val="24"/>
                <w:szCs w:val="24"/>
              </w:rPr>
              <w:t>-</w:t>
            </w:r>
            <w:r w:rsidRPr="001B117B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814D76" w:rsidRPr="00A73ABB" w:rsidRDefault="00A73ABB" w:rsidP="00A73ABB">
            <w:pPr>
              <w:tabs>
                <w:tab w:val="left" w:pos="2127"/>
              </w:tabs>
              <w:rPr>
                <w:sz w:val="24"/>
                <w:szCs w:val="24"/>
              </w:rPr>
            </w:pPr>
            <w:r w:rsidRPr="00A73ABB">
              <w:rPr>
                <w:sz w:val="24"/>
                <w:szCs w:val="24"/>
              </w:rPr>
              <w:t>Иркутская область, г. Усть-Илимск, пр-т Дружбы Народов, д. 7,</w:t>
            </w:r>
          </w:p>
          <w:p w:rsidR="00A73ABB" w:rsidRPr="00A73ABB" w:rsidRDefault="00A73ABB" w:rsidP="00A73ABB">
            <w:pPr>
              <w:shd w:val="clear" w:color="auto" w:fill="FFFFFF"/>
              <w:tabs>
                <w:tab w:val="left" w:pos="2127"/>
              </w:tabs>
              <w:rPr>
                <w:sz w:val="24"/>
                <w:szCs w:val="24"/>
              </w:rPr>
            </w:pPr>
            <w:r w:rsidRPr="00A73ABB">
              <w:rPr>
                <w:sz w:val="24"/>
                <w:szCs w:val="24"/>
              </w:rPr>
              <w:t>Телефон 7-39535-64042</w:t>
            </w:r>
          </w:p>
          <w:p w:rsidR="00A73ABB" w:rsidRPr="00A73ABB" w:rsidRDefault="00A73ABB" w:rsidP="00A73ABB">
            <w:pPr>
              <w:shd w:val="clear" w:color="auto" w:fill="FFFFFF"/>
              <w:tabs>
                <w:tab w:val="left" w:pos="2127"/>
              </w:tabs>
              <w:rPr>
                <w:sz w:val="24"/>
                <w:szCs w:val="24"/>
              </w:rPr>
            </w:pPr>
            <w:r w:rsidRPr="00A73ABB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A73ABB"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>:</w:t>
            </w:r>
            <w:r w:rsidRPr="00A73ABB">
              <w:rPr>
                <w:sz w:val="24"/>
                <w:szCs w:val="24"/>
              </w:rPr>
              <w:t> </w:t>
            </w:r>
            <w:hyperlink r:id="rId5" w:tgtFrame="_blank" w:history="1">
              <w:r w:rsidRPr="00A73ABB">
                <w:rPr>
                  <w:sz w:val="24"/>
                  <w:szCs w:val="24"/>
                </w:rPr>
                <w:t>school15yi@mail.ru</w:t>
              </w:r>
            </w:hyperlink>
          </w:p>
          <w:p w:rsidR="00A73ABB" w:rsidRPr="00A73ABB" w:rsidRDefault="00A73ABB" w:rsidP="00A73ABB">
            <w:pPr>
              <w:shd w:val="clear" w:color="auto" w:fill="FFFFFF"/>
              <w:tabs>
                <w:tab w:val="left" w:pos="2127"/>
              </w:tabs>
              <w:rPr>
                <w:sz w:val="24"/>
                <w:szCs w:val="24"/>
              </w:rPr>
            </w:pPr>
            <w:proofErr w:type="gramStart"/>
            <w:r w:rsidRPr="00A73ABB">
              <w:rPr>
                <w:sz w:val="24"/>
                <w:szCs w:val="24"/>
              </w:rPr>
              <w:t>Веб-сайт</w:t>
            </w:r>
            <w:proofErr w:type="gramEnd"/>
            <w:r>
              <w:rPr>
                <w:sz w:val="24"/>
                <w:szCs w:val="24"/>
              </w:rPr>
              <w:t>:</w:t>
            </w:r>
            <w:r w:rsidRPr="00A73ABB">
              <w:rPr>
                <w:sz w:val="24"/>
                <w:szCs w:val="24"/>
              </w:rPr>
              <w:t> </w:t>
            </w:r>
            <w:hyperlink r:id="rId6" w:tgtFrame="_blank" w:history="1">
              <w:r w:rsidRPr="00A73ABB">
                <w:rPr>
                  <w:sz w:val="24"/>
                  <w:szCs w:val="24"/>
                </w:rPr>
                <w:t>school15yi.ru</w:t>
              </w:r>
            </w:hyperlink>
          </w:p>
        </w:tc>
      </w:tr>
      <w:tr w:rsidR="00814D76" w:rsidRPr="001B117B" w:rsidTr="00681F10">
        <w:tc>
          <w:tcPr>
            <w:tcW w:w="9781" w:type="dxa"/>
            <w:shd w:val="clear" w:color="auto" w:fill="auto"/>
          </w:tcPr>
          <w:p w:rsidR="00814D76" w:rsidRDefault="00814D76" w:rsidP="00814D76">
            <w:pPr>
              <w:tabs>
                <w:tab w:val="left" w:pos="2127"/>
              </w:tabs>
              <w:rPr>
                <w:sz w:val="24"/>
                <w:szCs w:val="24"/>
              </w:rPr>
            </w:pPr>
            <w:r w:rsidRPr="001B117B">
              <w:rPr>
                <w:sz w:val="24"/>
                <w:szCs w:val="24"/>
              </w:rPr>
              <w:t>Ф.И.О. руководителя организации (полностью)</w:t>
            </w:r>
          </w:p>
          <w:p w:rsidR="008D0561" w:rsidRPr="001B117B" w:rsidRDefault="008D0561" w:rsidP="00814D7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  <w:vAlign w:val="center"/>
          </w:tcPr>
          <w:p w:rsidR="00814D76" w:rsidRPr="00A73ABB" w:rsidRDefault="00953691" w:rsidP="00A73ABB">
            <w:pPr>
              <w:tabs>
                <w:tab w:val="left" w:pos="2127"/>
              </w:tabs>
              <w:rPr>
                <w:sz w:val="24"/>
                <w:szCs w:val="24"/>
              </w:rPr>
            </w:pPr>
            <w:hyperlink r:id="rId7" w:history="1">
              <w:proofErr w:type="spellStart"/>
              <w:r w:rsidR="00A73ABB" w:rsidRPr="00A73ABB">
                <w:rPr>
                  <w:sz w:val="24"/>
                  <w:szCs w:val="24"/>
                </w:rPr>
                <w:t>Голощапов</w:t>
              </w:r>
              <w:proofErr w:type="spellEnd"/>
              <w:r w:rsidR="00A73ABB" w:rsidRPr="00A73ABB">
                <w:rPr>
                  <w:sz w:val="24"/>
                  <w:szCs w:val="24"/>
                </w:rPr>
                <w:t xml:space="preserve"> Виктор Александрович</w:t>
              </w:r>
            </w:hyperlink>
            <w:r w:rsidR="00A73ABB" w:rsidRPr="00A73ABB">
              <w:rPr>
                <w:sz w:val="24"/>
                <w:szCs w:val="24"/>
              </w:rPr>
              <w:t xml:space="preserve">, директор </w:t>
            </w:r>
          </w:p>
        </w:tc>
      </w:tr>
      <w:tr w:rsidR="00814D76" w:rsidRPr="001B117B" w:rsidTr="00681F10">
        <w:tc>
          <w:tcPr>
            <w:tcW w:w="9781" w:type="dxa"/>
            <w:shd w:val="clear" w:color="auto" w:fill="auto"/>
          </w:tcPr>
          <w:p w:rsidR="00814D76" w:rsidRDefault="00814D76" w:rsidP="00814D76">
            <w:pPr>
              <w:tabs>
                <w:tab w:val="left" w:pos="2127"/>
              </w:tabs>
              <w:rPr>
                <w:sz w:val="24"/>
                <w:szCs w:val="24"/>
              </w:rPr>
            </w:pPr>
            <w:r w:rsidRPr="001B117B">
              <w:rPr>
                <w:sz w:val="24"/>
                <w:szCs w:val="24"/>
              </w:rPr>
              <w:t>Ф.И.О., должность, место работы автора (авторов) программы (полностью)</w:t>
            </w:r>
          </w:p>
          <w:p w:rsidR="008D0561" w:rsidRPr="001B117B" w:rsidRDefault="008D0561" w:rsidP="00814D7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  <w:vAlign w:val="center"/>
          </w:tcPr>
          <w:p w:rsidR="00814D76" w:rsidRPr="00A73ABB" w:rsidRDefault="00A73ABB" w:rsidP="00A73ABB">
            <w:pPr>
              <w:tabs>
                <w:tab w:val="left" w:pos="2127"/>
              </w:tabs>
              <w:rPr>
                <w:sz w:val="24"/>
                <w:szCs w:val="24"/>
              </w:rPr>
            </w:pPr>
            <w:r w:rsidRPr="00A73ABB">
              <w:rPr>
                <w:sz w:val="24"/>
                <w:szCs w:val="24"/>
              </w:rPr>
              <w:t>Зарубина Елена Витальевна, начальник ЛДП «Радуга» при МБОУ «СОШ№15»</w:t>
            </w:r>
          </w:p>
        </w:tc>
      </w:tr>
    </w:tbl>
    <w:p w:rsidR="006D31CC" w:rsidRDefault="006D31CC"/>
    <w:p w:rsidR="003075B6" w:rsidRDefault="003075B6"/>
    <w:p w:rsidR="00342FBB" w:rsidRDefault="00342FBB"/>
    <w:p w:rsidR="00342FBB" w:rsidRDefault="00342FBB"/>
    <w:p w:rsidR="00342FBB" w:rsidRDefault="00342FBB"/>
    <w:p w:rsidR="00637C88" w:rsidRDefault="00637C88"/>
    <w:p w:rsidR="00637C88" w:rsidRDefault="00637C88"/>
    <w:p w:rsidR="00637C88" w:rsidRDefault="00637C88"/>
    <w:p w:rsidR="00342FBB" w:rsidRDefault="00342FBB"/>
    <w:p w:rsidR="003075B6" w:rsidRDefault="003075B6"/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4"/>
        <w:gridCol w:w="8080"/>
        <w:gridCol w:w="1955"/>
        <w:gridCol w:w="1510"/>
      </w:tblGrid>
      <w:tr w:rsidR="006D31CC" w:rsidRPr="001B117B" w:rsidTr="00EF11AD">
        <w:trPr>
          <w:trHeight w:val="276"/>
        </w:trPr>
        <w:tc>
          <w:tcPr>
            <w:tcW w:w="12949" w:type="dxa"/>
            <w:gridSpan w:val="3"/>
            <w:vMerge w:val="restart"/>
            <w:shd w:val="clear" w:color="auto" w:fill="auto"/>
            <w:vAlign w:val="center"/>
          </w:tcPr>
          <w:p w:rsidR="006D31CC" w:rsidRPr="001B117B" w:rsidRDefault="006D31CC" w:rsidP="001B117B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1B117B">
              <w:rPr>
                <w:b/>
                <w:sz w:val="24"/>
                <w:szCs w:val="24"/>
              </w:rPr>
              <w:t>Позиция для экспертной оценки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6D31CC" w:rsidRPr="001B117B" w:rsidRDefault="006D31CC" w:rsidP="006D31CC">
            <w:pPr>
              <w:tabs>
                <w:tab w:val="left" w:pos="212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Экспертная оценка</w:t>
            </w:r>
          </w:p>
        </w:tc>
      </w:tr>
      <w:tr w:rsidR="006D31CC" w:rsidRPr="001B117B" w:rsidTr="00EF11AD">
        <w:trPr>
          <w:trHeight w:val="276"/>
        </w:trPr>
        <w:tc>
          <w:tcPr>
            <w:tcW w:w="12949" w:type="dxa"/>
            <w:gridSpan w:val="3"/>
            <w:vMerge/>
            <w:shd w:val="clear" w:color="auto" w:fill="auto"/>
          </w:tcPr>
          <w:p w:rsidR="006D31CC" w:rsidRPr="001B117B" w:rsidRDefault="006D31CC" w:rsidP="001B117B">
            <w:pPr>
              <w:tabs>
                <w:tab w:val="left" w:pos="212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6D31CC" w:rsidRPr="001B117B" w:rsidRDefault="006D31CC" w:rsidP="001B117B">
            <w:pPr>
              <w:tabs>
                <w:tab w:val="left" w:pos="2127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14D76" w:rsidRPr="001B117B" w:rsidTr="00EF11AD">
        <w:tc>
          <w:tcPr>
            <w:tcW w:w="2914" w:type="dxa"/>
            <w:vMerge w:val="restart"/>
            <w:shd w:val="clear" w:color="auto" w:fill="auto"/>
          </w:tcPr>
          <w:p w:rsidR="00814D76" w:rsidRPr="00342FBB" w:rsidRDefault="00814D76" w:rsidP="00572746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317"/>
              </w:tabs>
              <w:ind w:left="34" w:firstLine="0"/>
              <w:rPr>
                <w:b/>
                <w:sz w:val="24"/>
                <w:szCs w:val="24"/>
              </w:rPr>
            </w:pPr>
            <w:r w:rsidRPr="00342FBB">
              <w:rPr>
                <w:b/>
                <w:sz w:val="24"/>
                <w:szCs w:val="24"/>
              </w:rPr>
              <w:t>Титульный лист</w:t>
            </w:r>
          </w:p>
        </w:tc>
        <w:tc>
          <w:tcPr>
            <w:tcW w:w="10035" w:type="dxa"/>
            <w:gridSpan w:val="2"/>
            <w:shd w:val="clear" w:color="auto" w:fill="auto"/>
          </w:tcPr>
          <w:p w:rsidR="00814D76" w:rsidRPr="001B117B" w:rsidRDefault="00814D76" w:rsidP="00814D76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1B117B">
              <w:rPr>
                <w:sz w:val="24"/>
                <w:szCs w:val="24"/>
              </w:rPr>
              <w:t>Указано полное юридическое наименование учреждения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14D76" w:rsidRDefault="00A73ABB" w:rsidP="00814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14D76" w:rsidRPr="001B117B" w:rsidTr="00EF11AD">
        <w:tc>
          <w:tcPr>
            <w:tcW w:w="2914" w:type="dxa"/>
            <w:vMerge/>
            <w:shd w:val="clear" w:color="auto" w:fill="auto"/>
          </w:tcPr>
          <w:p w:rsidR="00814D76" w:rsidRPr="001B117B" w:rsidRDefault="00814D76" w:rsidP="00814D7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0035" w:type="dxa"/>
            <w:gridSpan w:val="2"/>
            <w:shd w:val="clear" w:color="auto" w:fill="auto"/>
          </w:tcPr>
          <w:p w:rsidR="00814D76" w:rsidRPr="001B117B" w:rsidRDefault="00814D76" w:rsidP="00814D76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1B117B">
              <w:rPr>
                <w:sz w:val="24"/>
                <w:szCs w:val="24"/>
              </w:rPr>
              <w:t>Есть дата утверждения программы</w:t>
            </w:r>
            <w:r w:rsidR="004E3E37">
              <w:rPr>
                <w:sz w:val="24"/>
                <w:szCs w:val="24"/>
              </w:rPr>
              <w:t xml:space="preserve"> (не позднее 2021</w:t>
            </w:r>
            <w:r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14D76" w:rsidRDefault="00A73ABB" w:rsidP="00814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14D76" w:rsidRPr="001B117B" w:rsidTr="00EF11AD">
        <w:tc>
          <w:tcPr>
            <w:tcW w:w="2914" w:type="dxa"/>
            <w:vMerge/>
            <w:shd w:val="clear" w:color="auto" w:fill="auto"/>
          </w:tcPr>
          <w:p w:rsidR="00814D76" w:rsidRPr="001B117B" w:rsidRDefault="00814D76" w:rsidP="00814D7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0035" w:type="dxa"/>
            <w:gridSpan w:val="2"/>
            <w:shd w:val="clear" w:color="auto" w:fill="auto"/>
          </w:tcPr>
          <w:p w:rsidR="00814D76" w:rsidRPr="001B117B" w:rsidRDefault="00814D76" w:rsidP="00814D76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1B117B">
              <w:rPr>
                <w:sz w:val="24"/>
                <w:szCs w:val="24"/>
              </w:rPr>
              <w:t>Указана должность и Ф.И.О. должностного лица, утвердившего программу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14D76" w:rsidRDefault="00A73ABB" w:rsidP="00814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14D76" w:rsidRPr="001B117B" w:rsidTr="00EF11AD">
        <w:tc>
          <w:tcPr>
            <w:tcW w:w="2914" w:type="dxa"/>
            <w:vMerge/>
            <w:shd w:val="clear" w:color="auto" w:fill="auto"/>
          </w:tcPr>
          <w:p w:rsidR="00814D76" w:rsidRPr="001B117B" w:rsidRDefault="00814D76" w:rsidP="00814D7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0035" w:type="dxa"/>
            <w:gridSpan w:val="2"/>
            <w:shd w:val="clear" w:color="auto" w:fill="auto"/>
          </w:tcPr>
          <w:p w:rsidR="00814D76" w:rsidRPr="001B117B" w:rsidRDefault="00814D76" w:rsidP="00814D76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1B117B">
              <w:rPr>
                <w:sz w:val="24"/>
                <w:szCs w:val="24"/>
              </w:rPr>
              <w:t>Имеется печать учреждения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14D76" w:rsidRDefault="00A73ABB" w:rsidP="00814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14D76" w:rsidRPr="001B117B" w:rsidTr="00EF11AD">
        <w:tc>
          <w:tcPr>
            <w:tcW w:w="2914" w:type="dxa"/>
            <w:vMerge/>
            <w:shd w:val="clear" w:color="auto" w:fill="auto"/>
          </w:tcPr>
          <w:p w:rsidR="00814D76" w:rsidRPr="001B117B" w:rsidRDefault="00814D76" w:rsidP="00814D7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0035" w:type="dxa"/>
            <w:gridSpan w:val="2"/>
            <w:shd w:val="clear" w:color="auto" w:fill="auto"/>
          </w:tcPr>
          <w:p w:rsidR="00814D76" w:rsidRPr="001B117B" w:rsidRDefault="00814D76" w:rsidP="00814D76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1B117B">
              <w:rPr>
                <w:sz w:val="24"/>
                <w:szCs w:val="24"/>
              </w:rPr>
              <w:t>Указано полное название программы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14D76" w:rsidRDefault="00A73ABB" w:rsidP="00814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14D76" w:rsidRPr="001B117B" w:rsidTr="00EF11AD">
        <w:tc>
          <w:tcPr>
            <w:tcW w:w="2914" w:type="dxa"/>
            <w:vMerge/>
            <w:shd w:val="clear" w:color="auto" w:fill="auto"/>
          </w:tcPr>
          <w:p w:rsidR="00814D76" w:rsidRPr="001B117B" w:rsidRDefault="00814D76" w:rsidP="00814D7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0035" w:type="dxa"/>
            <w:gridSpan w:val="2"/>
            <w:shd w:val="clear" w:color="auto" w:fill="auto"/>
          </w:tcPr>
          <w:p w:rsidR="00814D76" w:rsidRPr="001B117B" w:rsidRDefault="00814D76" w:rsidP="00814D76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1B117B">
              <w:rPr>
                <w:sz w:val="24"/>
                <w:szCs w:val="24"/>
              </w:rPr>
              <w:t>Указан срок реализации программы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14D76" w:rsidRDefault="00A73ABB" w:rsidP="00814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14D76" w:rsidRPr="001B117B" w:rsidTr="00EF11AD">
        <w:tc>
          <w:tcPr>
            <w:tcW w:w="2914" w:type="dxa"/>
            <w:vMerge/>
            <w:shd w:val="clear" w:color="auto" w:fill="auto"/>
          </w:tcPr>
          <w:p w:rsidR="00814D76" w:rsidRPr="001B117B" w:rsidRDefault="00814D76" w:rsidP="00814D7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0035" w:type="dxa"/>
            <w:gridSpan w:val="2"/>
            <w:shd w:val="clear" w:color="auto" w:fill="auto"/>
          </w:tcPr>
          <w:p w:rsidR="00814D76" w:rsidRPr="001B117B" w:rsidRDefault="00814D76" w:rsidP="00814D76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1B117B">
              <w:rPr>
                <w:sz w:val="24"/>
                <w:szCs w:val="24"/>
              </w:rPr>
              <w:t>Указаны должность и полное Ф.И.О. автора (авторов) программы, их квалификация (категория, ученая степень и т.п.)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14D76" w:rsidRDefault="00A73ABB" w:rsidP="00814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F76A8" w:rsidRPr="001B117B" w:rsidTr="00EF11AD">
        <w:tc>
          <w:tcPr>
            <w:tcW w:w="2914" w:type="dxa"/>
            <w:vMerge w:val="restart"/>
            <w:shd w:val="clear" w:color="auto" w:fill="auto"/>
          </w:tcPr>
          <w:p w:rsidR="00BF76A8" w:rsidRPr="00342FBB" w:rsidRDefault="00BF76A8" w:rsidP="00342FBB">
            <w:pPr>
              <w:pStyle w:val="a5"/>
              <w:numPr>
                <w:ilvl w:val="0"/>
                <w:numId w:val="1"/>
              </w:numPr>
              <w:tabs>
                <w:tab w:val="left" w:pos="2127"/>
              </w:tabs>
              <w:ind w:left="317"/>
              <w:rPr>
                <w:b/>
                <w:sz w:val="24"/>
                <w:szCs w:val="24"/>
                <w:lang w:val="en-US"/>
              </w:rPr>
            </w:pPr>
            <w:r w:rsidRPr="00342FBB">
              <w:rPr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10035" w:type="dxa"/>
            <w:gridSpan w:val="2"/>
            <w:shd w:val="clear" w:color="auto" w:fill="FFFFFF" w:themeFill="background1"/>
          </w:tcPr>
          <w:p w:rsidR="00BF76A8" w:rsidRDefault="005F1F49" w:rsidP="00814D76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F76A8" w:rsidRPr="001B117B">
              <w:rPr>
                <w:sz w:val="24"/>
                <w:szCs w:val="24"/>
              </w:rPr>
              <w:t>аправленность программы</w:t>
            </w:r>
            <w:r w:rsidR="00BF76A8">
              <w:rPr>
                <w:sz w:val="24"/>
                <w:szCs w:val="24"/>
              </w:rPr>
              <w:t xml:space="preserve"> (для дополнительных общеобразовательных программ)</w:t>
            </w:r>
            <w:r w:rsidR="00BF76A8">
              <w:t xml:space="preserve"> </w:t>
            </w:r>
          </w:p>
          <w:p w:rsidR="00BF76A8" w:rsidRPr="00D03810" w:rsidRDefault="00BF76A8" w:rsidP="00814D76">
            <w:pPr>
              <w:tabs>
                <w:tab w:val="left" w:pos="2127"/>
              </w:tabs>
              <w:jc w:val="both"/>
              <w:rPr>
                <w:i/>
                <w:sz w:val="24"/>
                <w:szCs w:val="24"/>
              </w:rPr>
            </w:pPr>
            <w:r w:rsidRPr="00D03810">
              <w:rPr>
                <w:i/>
                <w:sz w:val="24"/>
                <w:szCs w:val="24"/>
              </w:rPr>
              <w:t>*</w:t>
            </w:r>
            <w:r w:rsidRPr="00D03810">
              <w:rPr>
                <w:i/>
              </w:rPr>
              <w:t xml:space="preserve"> </w:t>
            </w:r>
            <w:r w:rsidRPr="00D03810">
              <w:rPr>
                <w:i/>
                <w:sz w:val="24"/>
                <w:szCs w:val="24"/>
              </w:rPr>
              <w:t>техническая, естественнонаучная, физкультурно-спортивная, художественная, туристско-краеведческая, социально-педагогическая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BF76A8" w:rsidRDefault="00A73ABB" w:rsidP="00814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21000" w:rsidRPr="001B117B" w:rsidTr="00EF11AD">
        <w:tc>
          <w:tcPr>
            <w:tcW w:w="2914" w:type="dxa"/>
            <w:vMerge/>
            <w:shd w:val="clear" w:color="auto" w:fill="auto"/>
          </w:tcPr>
          <w:p w:rsidR="00021000" w:rsidRPr="001B117B" w:rsidRDefault="00021000" w:rsidP="00814D76">
            <w:pPr>
              <w:tabs>
                <w:tab w:val="left" w:pos="212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035" w:type="dxa"/>
            <w:gridSpan w:val="2"/>
            <w:shd w:val="clear" w:color="auto" w:fill="FFFFFF" w:themeFill="background1"/>
          </w:tcPr>
          <w:p w:rsidR="00021000" w:rsidRDefault="00021000" w:rsidP="00814D76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Актуальность программы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021000" w:rsidRDefault="00A73ABB" w:rsidP="00814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B717F" w:rsidRPr="001B117B" w:rsidTr="00EF11AD">
        <w:tc>
          <w:tcPr>
            <w:tcW w:w="2914" w:type="dxa"/>
            <w:vMerge/>
            <w:shd w:val="clear" w:color="auto" w:fill="auto"/>
          </w:tcPr>
          <w:p w:rsidR="00FB717F" w:rsidRPr="001B117B" w:rsidRDefault="00FB717F" w:rsidP="00814D76">
            <w:pPr>
              <w:tabs>
                <w:tab w:val="left" w:pos="212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035" w:type="dxa"/>
            <w:gridSpan w:val="2"/>
            <w:shd w:val="clear" w:color="auto" w:fill="FFFFFF" w:themeFill="background1"/>
          </w:tcPr>
          <w:p w:rsidR="00FB717F" w:rsidRDefault="00FB717F" w:rsidP="00814D76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FB717F">
              <w:rPr>
                <w:sz w:val="24"/>
                <w:szCs w:val="24"/>
              </w:rPr>
              <w:t>Новизна программы</w:t>
            </w:r>
            <w:r>
              <w:rPr>
                <w:sz w:val="24"/>
                <w:szCs w:val="24"/>
              </w:rPr>
              <w:t xml:space="preserve"> (</w:t>
            </w:r>
            <w:r w:rsidRPr="00FB717F">
              <w:rPr>
                <w:i/>
                <w:sz w:val="24"/>
                <w:szCs w:val="24"/>
              </w:rPr>
              <w:t>или ее педагогическая целесообразность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FB717F" w:rsidRDefault="0084786D" w:rsidP="00814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21000" w:rsidRPr="001B117B" w:rsidTr="00EF11AD">
        <w:tc>
          <w:tcPr>
            <w:tcW w:w="2914" w:type="dxa"/>
            <w:vMerge/>
            <w:shd w:val="clear" w:color="auto" w:fill="auto"/>
          </w:tcPr>
          <w:p w:rsidR="00021000" w:rsidRPr="001B117B" w:rsidRDefault="00021000" w:rsidP="00814D76">
            <w:pPr>
              <w:tabs>
                <w:tab w:val="left" w:pos="212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035" w:type="dxa"/>
            <w:gridSpan w:val="2"/>
            <w:shd w:val="clear" w:color="auto" w:fill="FFFFFF" w:themeFill="background1"/>
          </w:tcPr>
          <w:p w:rsidR="00021000" w:rsidRDefault="00021000" w:rsidP="00814D76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Адресат программы (</w:t>
            </w:r>
            <w:r w:rsidRPr="00021000">
              <w:rPr>
                <w:i/>
                <w:sz w:val="24"/>
                <w:szCs w:val="24"/>
              </w:rPr>
              <w:t>краткая характеристика учащихся, которые будут обучаться по данной программе, возрастные особенности, медико-психолого-педагогические характеристики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021000" w:rsidRDefault="0084786D" w:rsidP="00814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30837" w:rsidRPr="001B117B" w:rsidTr="00EF11AD">
        <w:tc>
          <w:tcPr>
            <w:tcW w:w="2914" w:type="dxa"/>
            <w:vMerge/>
            <w:shd w:val="clear" w:color="auto" w:fill="auto"/>
          </w:tcPr>
          <w:p w:rsidR="00930837" w:rsidRPr="001B117B" w:rsidRDefault="00930837" w:rsidP="00814D76">
            <w:pPr>
              <w:tabs>
                <w:tab w:val="left" w:pos="212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035" w:type="dxa"/>
            <w:gridSpan w:val="2"/>
            <w:shd w:val="clear" w:color="auto" w:fill="FFFFFF" w:themeFill="background1"/>
          </w:tcPr>
          <w:p w:rsidR="00930837" w:rsidRDefault="00930837" w:rsidP="00814D76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программы (</w:t>
            </w:r>
            <w:r w:rsidRPr="00930837">
              <w:rPr>
                <w:i/>
                <w:sz w:val="24"/>
                <w:szCs w:val="24"/>
              </w:rPr>
              <w:t>определяется содержанием программы – количество лет, недель, месяцев, необходимых для ее освоени</w:t>
            </w:r>
            <w:r>
              <w:rPr>
                <w:i/>
                <w:sz w:val="24"/>
                <w:szCs w:val="24"/>
              </w:rPr>
              <w:t>я)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930837" w:rsidRDefault="0084786D" w:rsidP="00814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B717F" w:rsidRPr="001B117B" w:rsidTr="00EF11AD">
        <w:tc>
          <w:tcPr>
            <w:tcW w:w="2914" w:type="dxa"/>
            <w:vMerge/>
            <w:shd w:val="clear" w:color="auto" w:fill="auto"/>
          </w:tcPr>
          <w:p w:rsidR="00FB717F" w:rsidRPr="001B117B" w:rsidRDefault="00FB717F" w:rsidP="00814D76">
            <w:pPr>
              <w:tabs>
                <w:tab w:val="left" w:pos="212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035" w:type="dxa"/>
            <w:gridSpan w:val="2"/>
            <w:shd w:val="clear" w:color="auto" w:fill="FFFFFF" w:themeFill="background1"/>
          </w:tcPr>
          <w:p w:rsidR="00FB717F" w:rsidRDefault="00FB717F" w:rsidP="00FB717F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Режим </w:t>
            </w:r>
            <w:r w:rsidRPr="00FB717F">
              <w:rPr>
                <w:sz w:val="24"/>
                <w:szCs w:val="24"/>
              </w:rPr>
              <w:t>занятий</w:t>
            </w:r>
            <w:r w:rsidR="00A4652C">
              <w:rPr>
                <w:sz w:val="24"/>
                <w:szCs w:val="24"/>
              </w:rPr>
              <w:t xml:space="preserve"> </w:t>
            </w:r>
            <w:r w:rsidR="00A4652C" w:rsidRPr="00A4652C">
              <w:rPr>
                <w:i/>
                <w:sz w:val="24"/>
                <w:szCs w:val="24"/>
              </w:rPr>
              <w:t>(периодичность и продолжительность работы по программе)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FB717F" w:rsidRDefault="0084786D" w:rsidP="00814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B48B0" w:rsidRPr="00D00350" w:rsidTr="00EF11AD">
        <w:trPr>
          <w:trHeight w:val="340"/>
        </w:trPr>
        <w:tc>
          <w:tcPr>
            <w:tcW w:w="2914" w:type="dxa"/>
            <w:vMerge/>
            <w:shd w:val="clear" w:color="auto" w:fill="auto"/>
            <w:vAlign w:val="center"/>
          </w:tcPr>
          <w:p w:rsidR="003B48B0" w:rsidRPr="001B117B" w:rsidRDefault="003B48B0" w:rsidP="00814D7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0035" w:type="dxa"/>
            <w:gridSpan w:val="2"/>
            <w:shd w:val="clear" w:color="auto" w:fill="auto"/>
          </w:tcPr>
          <w:p w:rsidR="003B48B0" w:rsidRPr="001B117B" w:rsidRDefault="003B48B0" w:rsidP="00775C7A">
            <w:pPr>
              <w:tabs>
                <w:tab w:val="left" w:pos="2127"/>
              </w:tabs>
              <w:rPr>
                <w:sz w:val="24"/>
                <w:szCs w:val="24"/>
              </w:rPr>
            </w:pPr>
            <w:r w:rsidRPr="00255E7E">
              <w:rPr>
                <w:b/>
                <w:sz w:val="24"/>
                <w:szCs w:val="24"/>
              </w:rPr>
              <w:t xml:space="preserve">Цель программы: 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B48B0" w:rsidRDefault="003B48B0" w:rsidP="00814D76">
            <w:pPr>
              <w:jc w:val="center"/>
              <w:rPr>
                <w:rFonts w:ascii="Arial" w:hAnsi="Arial" w:cs="Arial"/>
              </w:rPr>
            </w:pPr>
          </w:p>
        </w:tc>
      </w:tr>
      <w:tr w:rsidR="00BF76A8" w:rsidRPr="00D00350" w:rsidTr="00EF11AD">
        <w:tc>
          <w:tcPr>
            <w:tcW w:w="2914" w:type="dxa"/>
            <w:vMerge/>
            <w:shd w:val="clear" w:color="auto" w:fill="auto"/>
            <w:vAlign w:val="center"/>
          </w:tcPr>
          <w:p w:rsidR="00BF76A8" w:rsidRPr="001B117B" w:rsidRDefault="00BF76A8" w:rsidP="00814D7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0035" w:type="dxa"/>
            <w:gridSpan w:val="2"/>
            <w:shd w:val="clear" w:color="auto" w:fill="auto"/>
          </w:tcPr>
          <w:p w:rsidR="00BF76A8" w:rsidRPr="001B117B" w:rsidRDefault="00BF76A8" w:rsidP="003B48B0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1B117B">
              <w:rPr>
                <w:sz w:val="24"/>
                <w:szCs w:val="24"/>
              </w:rPr>
              <w:t xml:space="preserve">Цель </w:t>
            </w:r>
            <w:r w:rsidR="003B48B0">
              <w:rPr>
                <w:sz w:val="24"/>
                <w:szCs w:val="24"/>
              </w:rPr>
              <w:t xml:space="preserve">ясная, </w:t>
            </w:r>
            <w:r w:rsidRPr="001B117B">
              <w:rPr>
                <w:sz w:val="24"/>
                <w:szCs w:val="24"/>
              </w:rPr>
              <w:t>конкретная, достижимая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BF76A8" w:rsidRDefault="00A73ABB" w:rsidP="00814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F76A8" w:rsidRPr="00D00350" w:rsidTr="00EF11AD">
        <w:tc>
          <w:tcPr>
            <w:tcW w:w="2914" w:type="dxa"/>
            <w:vMerge/>
            <w:shd w:val="clear" w:color="auto" w:fill="auto"/>
            <w:vAlign w:val="center"/>
          </w:tcPr>
          <w:p w:rsidR="00BF76A8" w:rsidRPr="001B117B" w:rsidRDefault="00BF76A8" w:rsidP="00814D7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0035" w:type="dxa"/>
            <w:gridSpan w:val="2"/>
            <w:shd w:val="clear" w:color="auto" w:fill="auto"/>
          </w:tcPr>
          <w:p w:rsidR="00BF76A8" w:rsidRPr="001B117B" w:rsidRDefault="00BF76A8" w:rsidP="00775C7A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1B117B">
              <w:rPr>
                <w:color w:val="000000"/>
                <w:sz w:val="24"/>
                <w:szCs w:val="24"/>
              </w:rPr>
              <w:t>Цель с</w:t>
            </w:r>
            <w:r>
              <w:rPr>
                <w:color w:val="000000"/>
                <w:sz w:val="24"/>
                <w:szCs w:val="24"/>
              </w:rPr>
              <w:t>оотносится</w:t>
            </w:r>
            <w:r w:rsidRPr="001B117B">
              <w:rPr>
                <w:color w:val="000000"/>
                <w:sz w:val="24"/>
                <w:szCs w:val="24"/>
              </w:rPr>
              <w:t xml:space="preserve"> с названием программы, отражает ее основную направленность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BF76A8" w:rsidRDefault="00A73ABB" w:rsidP="00814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F76A8" w:rsidRPr="00D00350" w:rsidTr="00EF11AD">
        <w:tc>
          <w:tcPr>
            <w:tcW w:w="2914" w:type="dxa"/>
            <w:vMerge/>
            <w:shd w:val="clear" w:color="auto" w:fill="auto"/>
            <w:vAlign w:val="center"/>
          </w:tcPr>
          <w:p w:rsidR="00BF76A8" w:rsidRPr="001B117B" w:rsidRDefault="00BF76A8" w:rsidP="00814D7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0035" w:type="dxa"/>
            <w:gridSpan w:val="2"/>
            <w:shd w:val="clear" w:color="auto" w:fill="auto"/>
          </w:tcPr>
          <w:p w:rsidR="00BF76A8" w:rsidRPr="00255E7E" w:rsidRDefault="00BF76A8" w:rsidP="00775C7A">
            <w:pPr>
              <w:tabs>
                <w:tab w:val="left" w:pos="2127"/>
              </w:tabs>
              <w:rPr>
                <w:b/>
                <w:sz w:val="24"/>
                <w:szCs w:val="24"/>
              </w:rPr>
            </w:pPr>
            <w:r w:rsidRPr="00255E7E">
              <w:rPr>
                <w:b/>
                <w:color w:val="000000"/>
                <w:sz w:val="24"/>
                <w:szCs w:val="24"/>
              </w:rPr>
              <w:t>Задачи программы: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BF76A8" w:rsidRDefault="00BF76A8" w:rsidP="00814D76">
            <w:pPr>
              <w:jc w:val="center"/>
              <w:rPr>
                <w:rFonts w:ascii="Arial" w:hAnsi="Arial" w:cs="Arial"/>
              </w:rPr>
            </w:pPr>
          </w:p>
        </w:tc>
      </w:tr>
      <w:tr w:rsidR="00BF76A8" w:rsidRPr="00D00350" w:rsidTr="00EF11AD">
        <w:tc>
          <w:tcPr>
            <w:tcW w:w="2914" w:type="dxa"/>
            <w:vMerge/>
            <w:shd w:val="clear" w:color="auto" w:fill="auto"/>
            <w:vAlign w:val="center"/>
          </w:tcPr>
          <w:p w:rsidR="00BF76A8" w:rsidRPr="001B117B" w:rsidRDefault="00BF76A8" w:rsidP="00814D7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0035" w:type="dxa"/>
            <w:gridSpan w:val="2"/>
            <w:shd w:val="clear" w:color="auto" w:fill="auto"/>
          </w:tcPr>
          <w:p w:rsidR="00BF76A8" w:rsidRPr="001B117B" w:rsidRDefault="00BF76A8" w:rsidP="00775C7A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1B117B">
              <w:rPr>
                <w:sz w:val="24"/>
                <w:szCs w:val="24"/>
              </w:rPr>
              <w:t>Задачи отражают основные действия по достижению цели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BF76A8" w:rsidRDefault="00A73ABB" w:rsidP="00814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F11AD" w:rsidRPr="00D00350" w:rsidTr="00EF11AD">
        <w:trPr>
          <w:trHeight w:val="135"/>
        </w:trPr>
        <w:tc>
          <w:tcPr>
            <w:tcW w:w="2914" w:type="dxa"/>
            <w:vMerge/>
            <w:shd w:val="clear" w:color="auto" w:fill="auto"/>
            <w:vAlign w:val="center"/>
          </w:tcPr>
          <w:p w:rsidR="00EF11AD" w:rsidRPr="001B117B" w:rsidRDefault="00EF11AD" w:rsidP="00814D7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0035" w:type="dxa"/>
            <w:gridSpan w:val="2"/>
            <w:shd w:val="clear" w:color="auto" w:fill="auto"/>
          </w:tcPr>
          <w:p w:rsidR="00EF11AD" w:rsidRDefault="00EF11AD" w:rsidP="00EF11AD">
            <w:pPr>
              <w:rPr>
                <w:rFonts w:ascii="Arial" w:hAnsi="Arial" w:cs="Arial"/>
              </w:rPr>
            </w:pPr>
            <w:r w:rsidRPr="001B117B">
              <w:rPr>
                <w:color w:val="000000"/>
                <w:sz w:val="24"/>
                <w:szCs w:val="24"/>
              </w:rPr>
              <w:t xml:space="preserve">Задачи соотнесены с </w:t>
            </w:r>
            <w:r>
              <w:rPr>
                <w:color w:val="000000"/>
                <w:sz w:val="24"/>
                <w:szCs w:val="24"/>
              </w:rPr>
              <w:t>планируемыми</w:t>
            </w:r>
            <w:r w:rsidRPr="001B117B">
              <w:rPr>
                <w:color w:val="000000"/>
                <w:sz w:val="24"/>
                <w:szCs w:val="24"/>
              </w:rPr>
              <w:t xml:space="preserve"> результатами</w:t>
            </w:r>
          </w:p>
        </w:tc>
        <w:tc>
          <w:tcPr>
            <w:tcW w:w="1510" w:type="dxa"/>
            <w:shd w:val="clear" w:color="auto" w:fill="auto"/>
          </w:tcPr>
          <w:p w:rsidR="00EF11AD" w:rsidRDefault="00A73ABB" w:rsidP="00A73A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263CB" w:rsidRPr="00D00350" w:rsidTr="00EF11AD">
        <w:trPr>
          <w:trHeight w:val="70"/>
        </w:trPr>
        <w:tc>
          <w:tcPr>
            <w:tcW w:w="12949" w:type="dxa"/>
            <w:gridSpan w:val="3"/>
            <w:shd w:val="clear" w:color="auto" w:fill="auto"/>
            <w:vAlign w:val="center"/>
          </w:tcPr>
          <w:p w:rsidR="005263CB" w:rsidRDefault="005263CB" w:rsidP="00176CF1">
            <w:pPr>
              <w:tabs>
                <w:tab w:val="left" w:pos="2127"/>
              </w:tabs>
              <w:jc w:val="both"/>
              <w:rPr>
                <w:i/>
                <w:color w:val="000000"/>
                <w:sz w:val="24"/>
                <w:szCs w:val="24"/>
              </w:rPr>
            </w:pPr>
            <w:r w:rsidRPr="00572746">
              <w:rPr>
                <w:b/>
                <w:sz w:val="24"/>
                <w:szCs w:val="24"/>
              </w:rPr>
              <w:t>3 Комплекс основных характеристик программы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5263CB" w:rsidRDefault="005263CB" w:rsidP="00814D76">
            <w:pPr>
              <w:jc w:val="center"/>
              <w:rPr>
                <w:rFonts w:ascii="Arial" w:hAnsi="Arial" w:cs="Arial"/>
              </w:rPr>
            </w:pPr>
          </w:p>
        </w:tc>
      </w:tr>
      <w:tr w:rsidR="00176CF1" w:rsidRPr="00D00350" w:rsidTr="00EF11AD">
        <w:trPr>
          <w:trHeight w:val="70"/>
        </w:trPr>
        <w:tc>
          <w:tcPr>
            <w:tcW w:w="2914" w:type="dxa"/>
            <w:vMerge w:val="restart"/>
            <w:shd w:val="clear" w:color="auto" w:fill="auto"/>
            <w:vAlign w:val="center"/>
          </w:tcPr>
          <w:p w:rsidR="00176CF1" w:rsidRPr="001B117B" w:rsidRDefault="00572746" w:rsidP="00814D76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3.1. </w:t>
            </w:r>
            <w:r w:rsidR="00176CF1" w:rsidRPr="0096183B">
              <w:rPr>
                <w:b/>
                <w:sz w:val="24"/>
                <w:szCs w:val="24"/>
              </w:rPr>
              <w:t>Содержание программы</w:t>
            </w:r>
          </w:p>
          <w:p w:rsidR="00176CF1" w:rsidRPr="001B117B" w:rsidRDefault="00176CF1" w:rsidP="00814D7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0035" w:type="dxa"/>
            <w:gridSpan w:val="2"/>
            <w:shd w:val="clear" w:color="auto" w:fill="auto"/>
          </w:tcPr>
          <w:p w:rsidR="00176CF1" w:rsidRDefault="00176CF1" w:rsidP="00176CF1">
            <w:pPr>
              <w:tabs>
                <w:tab w:val="left" w:pos="212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</w:t>
            </w:r>
            <w:r w:rsidRPr="00176CF1">
              <w:rPr>
                <w:i/>
                <w:color w:val="000000"/>
                <w:sz w:val="24"/>
                <w:szCs w:val="24"/>
              </w:rPr>
              <w:t>еферативное описание разделов и тем программы на весь период обучения в соответствии с последовательностью, заданной учебным планом, включая описание теоретической и практической частей, соответствующих каждой теме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76CF1" w:rsidRDefault="00176CF1" w:rsidP="00814D76">
            <w:pPr>
              <w:jc w:val="center"/>
              <w:rPr>
                <w:rFonts w:ascii="Arial" w:hAnsi="Arial" w:cs="Arial"/>
              </w:rPr>
            </w:pPr>
          </w:p>
        </w:tc>
      </w:tr>
      <w:tr w:rsidR="00176CF1" w:rsidRPr="00D00350" w:rsidTr="00EF11AD">
        <w:tc>
          <w:tcPr>
            <w:tcW w:w="2914" w:type="dxa"/>
            <w:vMerge/>
            <w:shd w:val="clear" w:color="auto" w:fill="auto"/>
          </w:tcPr>
          <w:p w:rsidR="00176CF1" w:rsidRPr="001B117B" w:rsidRDefault="00176CF1" w:rsidP="00814D76">
            <w:pPr>
              <w:tabs>
                <w:tab w:val="left" w:pos="212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035" w:type="dxa"/>
            <w:gridSpan w:val="2"/>
            <w:shd w:val="clear" w:color="auto" w:fill="auto"/>
          </w:tcPr>
          <w:p w:rsidR="00176CF1" w:rsidRPr="001B117B" w:rsidRDefault="00176CF1" w:rsidP="00814D76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1B117B">
              <w:rPr>
                <w:sz w:val="24"/>
                <w:szCs w:val="24"/>
              </w:rPr>
              <w:t>Перечислены разделы и основные программные мероприятия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76CF1" w:rsidRDefault="0084786D" w:rsidP="00814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76CF1" w:rsidRPr="00D00350" w:rsidTr="00EF11AD">
        <w:tc>
          <w:tcPr>
            <w:tcW w:w="2914" w:type="dxa"/>
            <w:vMerge/>
            <w:shd w:val="clear" w:color="auto" w:fill="auto"/>
          </w:tcPr>
          <w:p w:rsidR="00176CF1" w:rsidRPr="001B117B" w:rsidRDefault="00176CF1" w:rsidP="00814D7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0035" w:type="dxa"/>
            <w:gridSpan w:val="2"/>
            <w:shd w:val="clear" w:color="auto" w:fill="auto"/>
          </w:tcPr>
          <w:p w:rsidR="00430338" w:rsidRPr="001B117B" w:rsidRDefault="00176CF1" w:rsidP="00814D76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1B117B">
              <w:rPr>
                <w:sz w:val="24"/>
                <w:szCs w:val="24"/>
              </w:rPr>
              <w:t>Система мероприятий соответствует направленности программы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76CF1" w:rsidRDefault="006314FD" w:rsidP="00814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73827" w:rsidRPr="00D00350" w:rsidTr="00EF11AD">
        <w:tc>
          <w:tcPr>
            <w:tcW w:w="2914" w:type="dxa"/>
            <w:vMerge w:val="restart"/>
            <w:shd w:val="clear" w:color="auto" w:fill="auto"/>
          </w:tcPr>
          <w:p w:rsidR="00773827" w:rsidRPr="00572746" w:rsidRDefault="00773827" w:rsidP="00572746">
            <w:pPr>
              <w:tabs>
                <w:tab w:val="left" w:pos="2127"/>
              </w:tabs>
              <w:rPr>
                <w:b/>
                <w:sz w:val="24"/>
                <w:szCs w:val="24"/>
              </w:rPr>
            </w:pPr>
            <w:r w:rsidRPr="00572746">
              <w:rPr>
                <w:b/>
                <w:sz w:val="24"/>
                <w:szCs w:val="24"/>
              </w:rPr>
              <w:t>3.2.</w:t>
            </w:r>
            <w:r w:rsidRPr="00572746">
              <w:rPr>
                <w:b/>
              </w:rPr>
              <w:t xml:space="preserve"> </w:t>
            </w:r>
            <w:r w:rsidRPr="00572746">
              <w:rPr>
                <w:b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0035" w:type="dxa"/>
            <w:gridSpan w:val="2"/>
            <w:shd w:val="clear" w:color="auto" w:fill="auto"/>
          </w:tcPr>
          <w:p w:rsidR="00773827" w:rsidRPr="001B117B" w:rsidRDefault="00773827" w:rsidP="00572746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Обеспечивают выполнение цели и задач программы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73827" w:rsidRDefault="006314FD" w:rsidP="00572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73827" w:rsidRPr="00D00350" w:rsidTr="00EF11AD">
        <w:tc>
          <w:tcPr>
            <w:tcW w:w="2914" w:type="dxa"/>
            <w:vMerge/>
            <w:shd w:val="clear" w:color="auto" w:fill="auto"/>
          </w:tcPr>
          <w:p w:rsidR="00773827" w:rsidRPr="00572746" w:rsidRDefault="00773827" w:rsidP="00572746">
            <w:pPr>
              <w:tabs>
                <w:tab w:val="left" w:pos="212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035" w:type="dxa"/>
            <w:gridSpan w:val="2"/>
            <w:shd w:val="clear" w:color="auto" w:fill="auto"/>
          </w:tcPr>
          <w:p w:rsidR="00773827" w:rsidRPr="00B46079" w:rsidRDefault="00773827" w:rsidP="00572746">
            <w:pPr>
              <w:tabs>
                <w:tab w:val="left" w:pos="212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Воспитательные результаты</w:t>
            </w:r>
            <w:r w:rsidRPr="00B46079">
              <w:rPr>
                <w:sz w:val="24"/>
                <w:szCs w:val="24"/>
              </w:rPr>
              <w:t xml:space="preserve"> соотносятся</w:t>
            </w:r>
            <w:r>
              <w:t xml:space="preserve"> с </w:t>
            </w:r>
            <w:r w:rsidRPr="00B46079">
              <w:rPr>
                <w:color w:val="000000"/>
                <w:sz w:val="24"/>
                <w:szCs w:val="24"/>
              </w:rPr>
              <w:t>Федеральными государственными образовательными стандартами НОО и ООО определяют три уровня воспитательных результатов:</w:t>
            </w:r>
          </w:p>
          <w:p w:rsidR="00773827" w:rsidRPr="00B46079" w:rsidRDefault="00773827" w:rsidP="00572746">
            <w:pPr>
              <w:tabs>
                <w:tab w:val="left" w:pos="2127"/>
              </w:tabs>
              <w:jc w:val="both"/>
              <w:rPr>
                <w:color w:val="000000"/>
                <w:sz w:val="24"/>
                <w:szCs w:val="24"/>
              </w:rPr>
            </w:pPr>
            <w:r w:rsidRPr="00B46079">
              <w:rPr>
                <w:color w:val="000000"/>
                <w:sz w:val="24"/>
                <w:szCs w:val="24"/>
              </w:rPr>
              <w:t>- первый уровень результатов - приобретение социальных знаний, первичного понимания социальной реальности и повседневной жизни (общественные нормы, устройство общества, социально одобряемые и неодобряемые формы поведения в обществе и т.д.);</w:t>
            </w:r>
          </w:p>
          <w:p w:rsidR="00773827" w:rsidRPr="00B46079" w:rsidRDefault="00773827" w:rsidP="00572746">
            <w:pPr>
              <w:tabs>
                <w:tab w:val="left" w:pos="2127"/>
              </w:tabs>
              <w:jc w:val="both"/>
              <w:rPr>
                <w:color w:val="000000"/>
                <w:sz w:val="24"/>
                <w:szCs w:val="24"/>
              </w:rPr>
            </w:pPr>
            <w:r w:rsidRPr="00B46079">
              <w:rPr>
                <w:color w:val="000000"/>
                <w:sz w:val="24"/>
                <w:szCs w:val="24"/>
              </w:rPr>
              <w:t>- второй уровень результатов - формирование ценностного отношения к социальной реальности, получение школьниками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      </w:r>
          </w:p>
          <w:p w:rsidR="00773827" w:rsidRPr="00AD0533" w:rsidRDefault="00773827" w:rsidP="00572746">
            <w:pPr>
              <w:tabs>
                <w:tab w:val="left" w:pos="2127"/>
              </w:tabs>
              <w:jc w:val="both"/>
              <w:rPr>
                <w:color w:val="000000"/>
                <w:sz w:val="24"/>
                <w:szCs w:val="24"/>
              </w:rPr>
            </w:pPr>
            <w:r w:rsidRPr="00B46079">
              <w:rPr>
                <w:color w:val="000000"/>
                <w:sz w:val="24"/>
                <w:szCs w:val="24"/>
              </w:rPr>
              <w:t>- третий уровень результатов - получение опыта самостоятельного общественного действия.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73827" w:rsidRDefault="0084786D" w:rsidP="00572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3827" w:rsidRPr="00D00350" w:rsidTr="00EF11AD">
        <w:tc>
          <w:tcPr>
            <w:tcW w:w="2914" w:type="dxa"/>
            <w:vMerge/>
            <w:shd w:val="clear" w:color="auto" w:fill="auto"/>
          </w:tcPr>
          <w:p w:rsidR="00773827" w:rsidRPr="00572746" w:rsidRDefault="00773827" w:rsidP="00572746">
            <w:pPr>
              <w:tabs>
                <w:tab w:val="left" w:pos="212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035" w:type="dxa"/>
            <w:gridSpan w:val="2"/>
            <w:shd w:val="clear" w:color="auto" w:fill="auto"/>
          </w:tcPr>
          <w:p w:rsidR="00773827" w:rsidRPr="001B117B" w:rsidRDefault="00773827" w:rsidP="00572746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4F3F44">
              <w:rPr>
                <w:sz w:val="24"/>
                <w:szCs w:val="24"/>
              </w:rPr>
              <w:t>Определяют основные знания, умения и навыки обучающихся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73827" w:rsidRDefault="006314FD" w:rsidP="00572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3827" w:rsidRPr="00D00350" w:rsidTr="00EF11AD">
        <w:tc>
          <w:tcPr>
            <w:tcW w:w="2914" w:type="dxa"/>
            <w:vMerge/>
            <w:shd w:val="clear" w:color="auto" w:fill="auto"/>
          </w:tcPr>
          <w:p w:rsidR="00773827" w:rsidRPr="00572746" w:rsidRDefault="00773827" w:rsidP="00572746">
            <w:pPr>
              <w:tabs>
                <w:tab w:val="left" w:pos="212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035" w:type="dxa"/>
            <w:gridSpan w:val="2"/>
            <w:shd w:val="clear" w:color="auto" w:fill="auto"/>
          </w:tcPr>
          <w:p w:rsidR="00773827" w:rsidRPr="004F3F44" w:rsidRDefault="00773827" w:rsidP="00572746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Направлены на достижение образовательных результатов (по ФГОС - личностных,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предметных )</w:t>
            </w:r>
            <w:proofErr w:type="gramEnd"/>
          </w:p>
        </w:tc>
        <w:tc>
          <w:tcPr>
            <w:tcW w:w="1510" w:type="dxa"/>
            <w:shd w:val="clear" w:color="auto" w:fill="auto"/>
            <w:vAlign w:val="center"/>
          </w:tcPr>
          <w:p w:rsidR="00773827" w:rsidRDefault="006314FD" w:rsidP="00572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263CB" w:rsidRPr="00D00350" w:rsidTr="00EF11AD">
        <w:tc>
          <w:tcPr>
            <w:tcW w:w="12949" w:type="dxa"/>
            <w:gridSpan w:val="3"/>
            <w:shd w:val="clear" w:color="auto" w:fill="auto"/>
          </w:tcPr>
          <w:p w:rsidR="005263CB" w:rsidRPr="00435C4A" w:rsidRDefault="005263CB" w:rsidP="00572746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435C4A">
              <w:rPr>
                <w:b/>
                <w:sz w:val="24"/>
                <w:szCs w:val="24"/>
              </w:rPr>
              <w:t>4.</w:t>
            </w:r>
            <w:r w:rsidRPr="00435C4A">
              <w:t xml:space="preserve"> </w:t>
            </w:r>
            <w:r w:rsidRPr="00435C4A">
              <w:rPr>
                <w:b/>
                <w:sz w:val="24"/>
                <w:szCs w:val="24"/>
              </w:rPr>
              <w:t>Комплекс организационно-педагогических условий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5263CB" w:rsidRDefault="005263CB" w:rsidP="00572746">
            <w:pPr>
              <w:jc w:val="center"/>
              <w:rPr>
                <w:rFonts w:ascii="Arial" w:hAnsi="Arial" w:cs="Arial"/>
              </w:rPr>
            </w:pPr>
          </w:p>
        </w:tc>
      </w:tr>
      <w:tr w:rsidR="002460CB" w:rsidRPr="00D00350" w:rsidTr="00EF11AD">
        <w:trPr>
          <w:trHeight w:val="536"/>
        </w:trPr>
        <w:tc>
          <w:tcPr>
            <w:tcW w:w="2914" w:type="dxa"/>
            <w:shd w:val="clear" w:color="auto" w:fill="auto"/>
          </w:tcPr>
          <w:p w:rsidR="002460CB" w:rsidRPr="001B117B" w:rsidRDefault="002460CB" w:rsidP="00F3470F">
            <w:pPr>
              <w:tabs>
                <w:tab w:val="left" w:pos="212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4.1.Учебный план </w:t>
            </w:r>
          </w:p>
        </w:tc>
        <w:tc>
          <w:tcPr>
            <w:tcW w:w="10035" w:type="dxa"/>
            <w:gridSpan w:val="2"/>
            <w:shd w:val="clear" w:color="auto" w:fill="FFFFFF" w:themeFill="background1"/>
          </w:tcPr>
          <w:p w:rsidR="002460CB" w:rsidRPr="00435C4A" w:rsidRDefault="002460CB" w:rsidP="00572746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435C4A">
              <w:rPr>
                <w:sz w:val="24"/>
                <w:szCs w:val="24"/>
              </w:rPr>
              <w:t>Представлена план-сетка, включающая план культурно-досуговой деятельности, план физкультурно-оздоровительной деятельности (</w:t>
            </w:r>
            <w:r w:rsidRPr="00435C4A">
              <w:rPr>
                <w:i/>
                <w:sz w:val="24"/>
                <w:szCs w:val="24"/>
              </w:rPr>
              <w:t>для программ летнего отдыха)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2460CB" w:rsidRDefault="00A73ABB" w:rsidP="00572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4FD8" w:rsidRPr="00D00350" w:rsidTr="00EF11AD">
        <w:trPr>
          <w:trHeight w:val="345"/>
        </w:trPr>
        <w:tc>
          <w:tcPr>
            <w:tcW w:w="2914" w:type="dxa"/>
            <w:shd w:val="clear" w:color="auto" w:fill="auto"/>
          </w:tcPr>
          <w:p w:rsidR="00F74FD8" w:rsidRPr="001B117B" w:rsidRDefault="00F74FD8" w:rsidP="00572746">
            <w:pPr>
              <w:tabs>
                <w:tab w:val="left" w:pos="212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4.2. Календарный учебный график</w:t>
            </w:r>
          </w:p>
        </w:tc>
        <w:tc>
          <w:tcPr>
            <w:tcW w:w="10035" w:type="dxa"/>
            <w:gridSpan w:val="2"/>
            <w:shd w:val="clear" w:color="auto" w:fill="D9D9D9" w:themeFill="background1" w:themeFillShade="D9"/>
          </w:tcPr>
          <w:p w:rsidR="00F74FD8" w:rsidRDefault="002460CB" w:rsidP="00572746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435C4A">
              <w:rPr>
                <w:i/>
                <w:sz w:val="24"/>
                <w:szCs w:val="24"/>
              </w:rPr>
              <w:t>(</w:t>
            </w:r>
            <w:proofErr w:type="gramStart"/>
            <w:r w:rsidR="00F74FD8" w:rsidRPr="00435C4A">
              <w:rPr>
                <w:i/>
                <w:sz w:val="24"/>
                <w:szCs w:val="24"/>
              </w:rPr>
              <w:t>для</w:t>
            </w:r>
            <w:proofErr w:type="gramEnd"/>
            <w:r w:rsidR="00F74FD8" w:rsidRPr="00435C4A">
              <w:rPr>
                <w:i/>
                <w:sz w:val="24"/>
                <w:szCs w:val="24"/>
              </w:rPr>
              <w:t xml:space="preserve"> дополнительных общеобразовательных программ</w:t>
            </w:r>
            <w:r w:rsidR="00F74FD8" w:rsidRPr="00435C4A">
              <w:rPr>
                <w:sz w:val="24"/>
                <w:szCs w:val="24"/>
              </w:rPr>
              <w:t>)</w:t>
            </w:r>
            <w:r w:rsidRPr="00435C4A">
              <w:rPr>
                <w:sz w:val="24"/>
                <w:szCs w:val="24"/>
              </w:rPr>
              <w:t>- количество часов, распределенных по годам, месяцам, неделям и дням)</w:t>
            </w:r>
          </w:p>
          <w:p w:rsidR="004A50DD" w:rsidRPr="00435C4A" w:rsidRDefault="004A50DD" w:rsidP="00572746">
            <w:pPr>
              <w:tabs>
                <w:tab w:val="left" w:pos="2127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план </w:t>
            </w:r>
            <w:r w:rsidRPr="004A50DD">
              <w:rPr>
                <w:i/>
                <w:sz w:val="24"/>
                <w:szCs w:val="24"/>
              </w:rPr>
              <w:t>(в табличном варианте)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F74FD8" w:rsidRDefault="00A73ABB" w:rsidP="00572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2460CB" w:rsidRPr="00D00350" w:rsidTr="00EF11AD">
        <w:trPr>
          <w:trHeight w:val="345"/>
        </w:trPr>
        <w:tc>
          <w:tcPr>
            <w:tcW w:w="2914" w:type="dxa"/>
            <w:shd w:val="clear" w:color="auto" w:fill="auto"/>
          </w:tcPr>
          <w:p w:rsidR="002460CB" w:rsidRDefault="002460CB" w:rsidP="00572746">
            <w:pPr>
              <w:tabs>
                <w:tab w:val="left" w:pos="212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4.3. Оценочные материалы</w:t>
            </w:r>
          </w:p>
        </w:tc>
        <w:tc>
          <w:tcPr>
            <w:tcW w:w="10035" w:type="dxa"/>
            <w:gridSpan w:val="2"/>
            <w:shd w:val="clear" w:color="auto" w:fill="D9D9D9" w:themeFill="background1" w:themeFillShade="D9"/>
          </w:tcPr>
          <w:p w:rsidR="002460CB" w:rsidRDefault="002460CB" w:rsidP="002460CB">
            <w:pPr>
              <w:tabs>
                <w:tab w:val="left" w:pos="2127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460CB">
              <w:rPr>
                <w:sz w:val="24"/>
                <w:szCs w:val="24"/>
              </w:rPr>
              <w:t xml:space="preserve">еречень (пакет) диагностических методик, позволяющих определить достижение </w:t>
            </w:r>
            <w:r>
              <w:rPr>
                <w:sz w:val="24"/>
                <w:szCs w:val="24"/>
              </w:rPr>
              <w:t>об</w:t>
            </w:r>
            <w:r w:rsidRPr="002460CB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2460CB">
              <w:rPr>
                <w:sz w:val="24"/>
                <w:szCs w:val="24"/>
              </w:rPr>
              <w:t xml:space="preserve">щимися планируемых результатов 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2460CB" w:rsidRDefault="006314FD" w:rsidP="00572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540F2" w:rsidRPr="00D00350" w:rsidTr="00EF11AD">
        <w:tc>
          <w:tcPr>
            <w:tcW w:w="2914" w:type="dxa"/>
            <w:vMerge w:val="restart"/>
            <w:shd w:val="clear" w:color="auto" w:fill="auto"/>
          </w:tcPr>
          <w:p w:rsidR="00B540F2" w:rsidRPr="001B117B" w:rsidRDefault="00B540F2" w:rsidP="00572746">
            <w:pPr>
              <w:tabs>
                <w:tab w:val="left" w:pos="212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4.4.</w:t>
            </w:r>
            <w:r w:rsidRPr="001B117B">
              <w:rPr>
                <w:b/>
                <w:sz w:val="24"/>
                <w:szCs w:val="24"/>
              </w:rPr>
              <w:t>Методическое обеспечение программы</w:t>
            </w:r>
          </w:p>
        </w:tc>
        <w:tc>
          <w:tcPr>
            <w:tcW w:w="10035" w:type="dxa"/>
            <w:gridSpan w:val="2"/>
            <w:shd w:val="clear" w:color="auto" w:fill="auto"/>
          </w:tcPr>
          <w:p w:rsidR="00B540F2" w:rsidRPr="001B117B" w:rsidRDefault="00B540F2" w:rsidP="00572746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1B117B">
              <w:rPr>
                <w:sz w:val="24"/>
                <w:szCs w:val="24"/>
              </w:rPr>
              <w:t>Охарактеризованы</w:t>
            </w:r>
            <w:r>
              <w:rPr>
                <w:sz w:val="24"/>
                <w:szCs w:val="24"/>
              </w:rPr>
              <w:t xml:space="preserve"> условия реализации программы:</w:t>
            </w:r>
            <w:r w:rsidRPr="001B11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кадровые</w:t>
            </w:r>
            <w:r w:rsidRPr="001B11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материально-технические, финансовые, информационные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B540F2" w:rsidRDefault="006314FD" w:rsidP="00572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540F2" w:rsidRPr="00D00350" w:rsidTr="00EF11AD">
        <w:tc>
          <w:tcPr>
            <w:tcW w:w="2914" w:type="dxa"/>
            <w:vMerge/>
            <w:shd w:val="clear" w:color="auto" w:fill="auto"/>
            <w:vAlign w:val="center"/>
          </w:tcPr>
          <w:p w:rsidR="00B540F2" w:rsidRPr="001B117B" w:rsidRDefault="00B540F2" w:rsidP="0057274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0035" w:type="dxa"/>
            <w:gridSpan w:val="2"/>
            <w:shd w:val="clear" w:color="auto" w:fill="auto"/>
          </w:tcPr>
          <w:p w:rsidR="00B540F2" w:rsidRPr="001B117B" w:rsidRDefault="00B540F2" w:rsidP="00572746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Методические </w:t>
            </w:r>
            <w:r w:rsidRPr="001B117B">
              <w:rPr>
                <w:sz w:val="24"/>
                <w:szCs w:val="24"/>
              </w:rPr>
              <w:t>рекомендации по проведению занятий и мероприятий, индивидуальной работе с детьми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B540F2" w:rsidRDefault="006314FD" w:rsidP="00572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540F2" w:rsidRPr="00D00350" w:rsidTr="00EF11AD">
        <w:tc>
          <w:tcPr>
            <w:tcW w:w="2914" w:type="dxa"/>
            <w:vMerge/>
            <w:shd w:val="clear" w:color="auto" w:fill="auto"/>
            <w:vAlign w:val="center"/>
          </w:tcPr>
          <w:p w:rsidR="00B540F2" w:rsidRPr="001B117B" w:rsidRDefault="00B540F2" w:rsidP="0057274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0035" w:type="dxa"/>
            <w:gridSpan w:val="2"/>
            <w:shd w:val="clear" w:color="auto" w:fill="auto"/>
          </w:tcPr>
          <w:p w:rsidR="00B540F2" w:rsidRDefault="00B540F2" w:rsidP="00572746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540F2">
              <w:rPr>
                <w:sz w:val="24"/>
                <w:szCs w:val="24"/>
              </w:rPr>
              <w:t>азработки игр, бесед, экску</w:t>
            </w:r>
            <w:r>
              <w:rPr>
                <w:sz w:val="24"/>
                <w:szCs w:val="24"/>
              </w:rPr>
              <w:t>рсий, конкурсов, викторин и др.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B540F2" w:rsidRDefault="006314FD" w:rsidP="00572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540F2" w:rsidRPr="00D00350" w:rsidTr="00CE47AA">
        <w:tc>
          <w:tcPr>
            <w:tcW w:w="14459" w:type="dxa"/>
            <w:gridSpan w:val="4"/>
            <w:shd w:val="clear" w:color="auto" w:fill="auto"/>
            <w:vAlign w:val="center"/>
          </w:tcPr>
          <w:p w:rsidR="00B540F2" w:rsidRPr="00B540F2" w:rsidRDefault="00B540F2" w:rsidP="00B540F2">
            <w:pPr>
              <w:rPr>
                <w:rFonts w:ascii="Arial" w:hAnsi="Arial" w:cs="Arial"/>
                <w:b/>
              </w:rPr>
            </w:pPr>
            <w:r w:rsidRPr="00B540F2">
              <w:rPr>
                <w:b/>
                <w:sz w:val="24"/>
                <w:szCs w:val="24"/>
              </w:rPr>
              <w:t>5. Иные компоненты</w:t>
            </w:r>
          </w:p>
        </w:tc>
      </w:tr>
      <w:tr w:rsidR="00435C4A" w:rsidRPr="00D00350" w:rsidTr="00DB217F">
        <w:trPr>
          <w:trHeight w:val="70"/>
        </w:trPr>
        <w:tc>
          <w:tcPr>
            <w:tcW w:w="2914" w:type="dxa"/>
            <w:shd w:val="clear" w:color="auto" w:fill="auto"/>
          </w:tcPr>
          <w:p w:rsidR="00435C4A" w:rsidRPr="001B117B" w:rsidRDefault="00435C4A" w:rsidP="00572746">
            <w:pPr>
              <w:tabs>
                <w:tab w:val="left" w:pos="212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</w:t>
            </w:r>
            <w:r w:rsidRPr="00B540F2">
              <w:t xml:space="preserve"> </w:t>
            </w:r>
            <w:r>
              <w:rPr>
                <w:b/>
                <w:sz w:val="24"/>
                <w:szCs w:val="24"/>
              </w:rPr>
              <w:t xml:space="preserve">Образовательные услуги, </w:t>
            </w:r>
            <w:r w:rsidRPr="003632C6">
              <w:rPr>
                <w:b/>
                <w:sz w:val="24"/>
                <w:szCs w:val="24"/>
              </w:rPr>
              <w:t>реализуемые организацией</w:t>
            </w:r>
          </w:p>
        </w:tc>
        <w:tc>
          <w:tcPr>
            <w:tcW w:w="10035" w:type="dxa"/>
            <w:gridSpan w:val="2"/>
            <w:shd w:val="clear" w:color="auto" w:fill="auto"/>
          </w:tcPr>
          <w:p w:rsidR="00435C4A" w:rsidRDefault="00435C4A" w:rsidP="00572746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 перечень и объем реализуемых услуг:</w:t>
            </w:r>
          </w:p>
          <w:p w:rsidR="00435C4A" w:rsidRPr="0073331F" w:rsidRDefault="00435C4A" w:rsidP="00572746">
            <w:pPr>
              <w:tabs>
                <w:tab w:val="left" w:pos="2127"/>
              </w:tabs>
              <w:jc w:val="both"/>
              <w:rPr>
                <w:i/>
                <w:sz w:val="24"/>
                <w:szCs w:val="24"/>
              </w:rPr>
            </w:pPr>
            <w:r w:rsidRPr="0073331F">
              <w:rPr>
                <w:i/>
                <w:sz w:val="24"/>
                <w:szCs w:val="24"/>
              </w:rPr>
              <w:t>-</w:t>
            </w:r>
            <w:r w:rsidRPr="0073331F">
              <w:rPr>
                <w:i/>
              </w:rPr>
              <w:t xml:space="preserve"> </w:t>
            </w:r>
            <w:r w:rsidRPr="0073331F">
              <w:rPr>
                <w:i/>
                <w:sz w:val="24"/>
                <w:szCs w:val="24"/>
              </w:rPr>
              <w:t>организация работы по патриотическому, нравственному и эстетическому воспитанию детей, их интеллектуальному развитию и развитию их творческих способностей,</w:t>
            </w:r>
          </w:p>
          <w:p w:rsidR="00435C4A" w:rsidRPr="0073331F" w:rsidRDefault="00435C4A" w:rsidP="00572746">
            <w:pPr>
              <w:tabs>
                <w:tab w:val="left" w:pos="2127"/>
              </w:tabs>
              <w:jc w:val="both"/>
              <w:rPr>
                <w:i/>
                <w:sz w:val="24"/>
                <w:szCs w:val="24"/>
              </w:rPr>
            </w:pPr>
            <w:r w:rsidRPr="0073331F">
              <w:rPr>
                <w:i/>
                <w:sz w:val="24"/>
                <w:szCs w:val="24"/>
              </w:rPr>
              <w:t>-</w:t>
            </w:r>
            <w:r w:rsidRPr="0073331F">
              <w:rPr>
                <w:i/>
              </w:rPr>
              <w:t xml:space="preserve"> </w:t>
            </w:r>
            <w:r w:rsidRPr="0073331F">
              <w:rPr>
                <w:i/>
                <w:sz w:val="24"/>
                <w:szCs w:val="24"/>
              </w:rPr>
              <w:t>организация различных форм общественно полезного и педагогически целесообразного труда для детей, соответствующего их возрасту и состоянию здоровья,</w:t>
            </w:r>
          </w:p>
          <w:p w:rsidR="00435C4A" w:rsidRPr="0073331F" w:rsidRDefault="00435C4A" w:rsidP="00572746">
            <w:pPr>
              <w:tabs>
                <w:tab w:val="left" w:pos="2127"/>
              </w:tabs>
              <w:jc w:val="both"/>
              <w:rPr>
                <w:i/>
                <w:sz w:val="24"/>
                <w:szCs w:val="24"/>
              </w:rPr>
            </w:pPr>
            <w:r w:rsidRPr="0073331F">
              <w:rPr>
                <w:i/>
                <w:sz w:val="24"/>
                <w:szCs w:val="24"/>
              </w:rPr>
              <w:t>-</w:t>
            </w:r>
            <w:r w:rsidRPr="0073331F">
              <w:rPr>
                <w:i/>
              </w:rPr>
              <w:t xml:space="preserve"> </w:t>
            </w:r>
            <w:r w:rsidRPr="0073331F">
              <w:rPr>
                <w:i/>
                <w:sz w:val="24"/>
                <w:szCs w:val="24"/>
              </w:rPr>
              <w:t>организация краеведческой, юннатской и экологической работы в рамках реализации дополнительных образовательных программ,</w:t>
            </w:r>
          </w:p>
          <w:p w:rsidR="00435C4A" w:rsidRPr="0073331F" w:rsidRDefault="00435C4A" w:rsidP="00572746">
            <w:pPr>
              <w:tabs>
                <w:tab w:val="left" w:pos="2127"/>
              </w:tabs>
              <w:jc w:val="both"/>
              <w:rPr>
                <w:i/>
                <w:sz w:val="24"/>
                <w:szCs w:val="24"/>
              </w:rPr>
            </w:pPr>
            <w:r w:rsidRPr="0073331F">
              <w:rPr>
                <w:i/>
                <w:sz w:val="24"/>
                <w:szCs w:val="24"/>
              </w:rPr>
              <w:t>- реализация основных общеобразовательных программ (при наличии соответствующей лицензии на осуществление образовательной деятельности),</w:t>
            </w:r>
          </w:p>
          <w:p w:rsidR="00435C4A" w:rsidRDefault="00435C4A" w:rsidP="00572746">
            <w:pPr>
              <w:tabs>
                <w:tab w:val="left" w:pos="2127"/>
              </w:tabs>
              <w:jc w:val="both"/>
              <w:rPr>
                <w:i/>
                <w:sz w:val="24"/>
                <w:szCs w:val="24"/>
              </w:rPr>
            </w:pPr>
            <w:r w:rsidRPr="0073331F">
              <w:rPr>
                <w:i/>
                <w:sz w:val="24"/>
                <w:szCs w:val="24"/>
              </w:rPr>
              <w:t>- реализация дополнительных</w:t>
            </w:r>
            <w:r w:rsidRPr="0073331F">
              <w:rPr>
                <w:sz w:val="24"/>
                <w:szCs w:val="24"/>
              </w:rPr>
              <w:t xml:space="preserve"> </w:t>
            </w:r>
            <w:r w:rsidRPr="0073331F">
              <w:rPr>
                <w:i/>
                <w:sz w:val="24"/>
                <w:szCs w:val="24"/>
              </w:rPr>
              <w:t>общеобразовательных программ различной направленности при наличии у организации отдыха и оздоровления лицензии на осуществление образовательной деятельности</w:t>
            </w:r>
          </w:p>
          <w:p w:rsidR="00435C4A" w:rsidRPr="00EF11AD" w:rsidRDefault="00435C4A" w:rsidP="00572746">
            <w:pPr>
              <w:tabs>
                <w:tab w:val="left" w:pos="2127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435C4A" w:rsidRDefault="006314FD" w:rsidP="00572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72746" w:rsidRPr="00D00350" w:rsidTr="00EF11AD">
        <w:tc>
          <w:tcPr>
            <w:tcW w:w="2914" w:type="dxa"/>
            <w:vMerge w:val="restart"/>
            <w:shd w:val="clear" w:color="auto" w:fill="auto"/>
          </w:tcPr>
          <w:p w:rsidR="00572746" w:rsidRPr="001B117B" w:rsidRDefault="0031510C" w:rsidP="00572746">
            <w:pPr>
              <w:tabs>
                <w:tab w:val="left" w:pos="212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5.2.</w:t>
            </w:r>
            <w:r w:rsidR="00572746" w:rsidRPr="001B117B">
              <w:rPr>
                <w:b/>
                <w:sz w:val="24"/>
                <w:szCs w:val="24"/>
              </w:rPr>
              <w:t>Список литературы</w:t>
            </w:r>
          </w:p>
        </w:tc>
        <w:tc>
          <w:tcPr>
            <w:tcW w:w="10035" w:type="dxa"/>
            <w:gridSpan w:val="2"/>
            <w:shd w:val="clear" w:color="auto" w:fill="auto"/>
          </w:tcPr>
          <w:p w:rsidR="00572746" w:rsidRPr="001B117B" w:rsidRDefault="00572746" w:rsidP="00572746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1B117B">
              <w:rPr>
                <w:sz w:val="24"/>
                <w:szCs w:val="24"/>
              </w:rPr>
              <w:t>Список литературы соответствует ГОСТ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572746" w:rsidRDefault="006314FD" w:rsidP="00572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72746" w:rsidRPr="00D00350" w:rsidTr="00DB217F">
        <w:trPr>
          <w:trHeight w:val="194"/>
        </w:trPr>
        <w:tc>
          <w:tcPr>
            <w:tcW w:w="2914" w:type="dxa"/>
            <w:vMerge/>
            <w:shd w:val="clear" w:color="auto" w:fill="auto"/>
          </w:tcPr>
          <w:p w:rsidR="00572746" w:rsidRPr="001B117B" w:rsidRDefault="00572746" w:rsidP="0057274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0035" w:type="dxa"/>
            <w:gridSpan w:val="2"/>
            <w:shd w:val="clear" w:color="auto" w:fill="auto"/>
          </w:tcPr>
          <w:p w:rsidR="0031510C" w:rsidRPr="001B117B" w:rsidRDefault="00572746" w:rsidP="00572746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1B117B">
              <w:rPr>
                <w:sz w:val="24"/>
                <w:szCs w:val="24"/>
              </w:rPr>
              <w:t>Год издание литературы в основном не позднее 201</w:t>
            </w:r>
            <w:r>
              <w:rPr>
                <w:sz w:val="24"/>
                <w:szCs w:val="24"/>
              </w:rPr>
              <w:t>5</w:t>
            </w:r>
            <w:r w:rsidRPr="001B117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572746" w:rsidRDefault="006314FD" w:rsidP="00572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72746" w:rsidRPr="001B117B" w:rsidTr="00EF11AD">
        <w:tc>
          <w:tcPr>
            <w:tcW w:w="2914" w:type="dxa"/>
            <w:shd w:val="clear" w:color="auto" w:fill="auto"/>
            <w:vAlign w:val="center"/>
          </w:tcPr>
          <w:p w:rsidR="00572746" w:rsidRPr="00823FE0" w:rsidRDefault="00572746" w:rsidP="00572746">
            <w:pPr>
              <w:tabs>
                <w:tab w:val="left" w:pos="2127"/>
              </w:tabs>
              <w:rPr>
                <w:b/>
                <w:sz w:val="24"/>
                <w:szCs w:val="24"/>
              </w:rPr>
            </w:pPr>
            <w:r w:rsidRPr="00823FE0">
              <w:rPr>
                <w:b/>
                <w:sz w:val="24"/>
                <w:szCs w:val="24"/>
              </w:rPr>
              <w:t>Заключение экспертов: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31510C" w:rsidRPr="006314FD" w:rsidRDefault="0031510C" w:rsidP="00572746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2746" w:rsidRPr="00823FE0">
              <w:rPr>
                <w:sz w:val="24"/>
                <w:szCs w:val="24"/>
              </w:rPr>
              <w:t xml:space="preserve">Программа </w:t>
            </w:r>
            <w:r w:rsidR="00572746">
              <w:rPr>
                <w:sz w:val="24"/>
                <w:szCs w:val="24"/>
              </w:rPr>
              <w:t xml:space="preserve">требует </w:t>
            </w:r>
            <w:r>
              <w:rPr>
                <w:sz w:val="24"/>
                <w:szCs w:val="24"/>
              </w:rPr>
              <w:t xml:space="preserve">незначительной </w:t>
            </w:r>
            <w:r w:rsidR="00572746">
              <w:rPr>
                <w:sz w:val="24"/>
                <w:szCs w:val="24"/>
              </w:rPr>
              <w:t>доработки</w:t>
            </w:r>
            <w:r>
              <w:rPr>
                <w:sz w:val="24"/>
                <w:szCs w:val="24"/>
              </w:rPr>
              <w:t xml:space="preserve"> в соответствии с </w:t>
            </w:r>
            <w:r w:rsidRPr="0031510C">
              <w:rPr>
                <w:sz w:val="24"/>
                <w:szCs w:val="24"/>
              </w:rPr>
              <w:t>примерным</w:t>
            </w:r>
            <w:r>
              <w:rPr>
                <w:sz w:val="24"/>
                <w:szCs w:val="24"/>
              </w:rPr>
              <w:t>и</w:t>
            </w:r>
            <w:r w:rsidRPr="0031510C">
              <w:rPr>
                <w:sz w:val="24"/>
                <w:szCs w:val="24"/>
              </w:rPr>
              <w:t xml:space="preserve"> требованиям</w:t>
            </w:r>
            <w:r>
              <w:rPr>
                <w:sz w:val="24"/>
                <w:szCs w:val="24"/>
              </w:rPr>
              <w:t>и</w:t>
            </w:r>
            <w:r w:rsidRPr="0031510C">
              <w:rPr>
                <w:sz w:val="24"/>
                <w:szCs w:val="24"/>
              </w:rPr>
              <w:t xml:space="preserve"> к программам организации отдыха детей и их оздоровления.</w:t>
            </w:r>
          </w:p>
        </w:tc>
        <w:tc>
          <w:tcPr>
            <w:tcW w:w="1955" w:type="dxa"/>
            <w:shd w:val="clear" w:color="auto" w:fill="auto"/>
          </w:tcPr>
          <w:p w:rsidR="00572746" w:rsidRPr="00823FE0" w:rsidRDefault="00572746" w:rsidP="00DB217F">
            <w:pPr>
              <w:tabs>
                <w:tab w:val="left" w:pos="2127"/>
              </w:tabs>
              <w:rPr>
                <w:b/>
                <w:sz w:val="24"/>
                <w:szCs w:val="24"/>
              </w:rPr>
            </w:pPr>
            <w:r w:rsidRPr="00823FE0">
              <w:rPr>
                <w:b/>
                <w:sz w:val="24"/>
                <w:szCs w:val="24"/>
              </w:rPr>
              <w:t>Общий бал</w:t>
            </w:r>
            <w:r>
              <w:rPr>
                <w:b/>
                <w:sz w:val="24"/>
                <w:szCs w:val="24"/>
                <w:lang w:val="en-US"/>
              </w:rPr>
              <w:t xml:space="preserve"> / </w:t>
            </w:r>
            <w:r>
              <w:rPr>
                <w:b/>
                <w:sz w:val="24"/>
                <w:szCs w:val="24"/>
              </w:rPr>
              <w:t>Максимальный балл</w:t>
            </w:r>
            <w:r w:rsidRPr="00823FE0">
              <w:rPr>
                <w:b/>
                <w:sz w:val="24"/>
                <w:szCs w:val="24"/>
              </w:rPr>
              <w:t>:</w:t>
            </w:r>
            <w:r w:rsidR="00DB217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572746" w:rsidRPr="00DB217F" w:rsidRDefault="006314FD" w:rsidP="0031510C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572746">
              <w:rPr>
                <w:sz w:val="24"/>
                <w:szCs w:val="24"/>
                <w:lang w:val="en-US"/>
              </w:rPr>
              <w:t xml:space="preserve">/ </w:t>
            </w:r>
            <w:r w:rsidR="00DB217F" w:rsidRPr="00DB217F">
              <w:rPr>
                <w:b/>
                <w:sz w:val="24"/>
                <w:szCs w:val="24"/>
              </w:rPr>
              <w:t>64</w:t>
            </w:r>
          </w:p>
        </w:tc>
      </w:tr>
    </w:tbl>
    <w:p w:rsidR="001B117B" w:rsidRPr="001B117B" w:rsidRDefault="001B117B" w:rsidP="001B117B">
      <w:pPr>
        <w:tabs>
          <w:tab w:val="left" w:pos="2127"/>
        </w:tabs>
        <w:rPr>
          <w:sz w:val="24"/>
          <w:szCs w:val="24"/>
        </w:rPr>
      </w:pPr>
    </w:p>
    <w:tbl>
      <w:tblPr>
        <w:tblW w:w="14963" w:type="dxa"/>
        <w:tblLook w:val="01E0" w:firstRow="1" w:lastRow="1" w:firstColumn="1" w:lastColumn="1" w:noHBand="0" w:noVBand="0"/>
      </w:tblPr>
      <w:tblGrid>
        <w:gridCol w:w="14963"/>
      </w:tblGrid>
      <w:tr w:rsidR="006D31CC" w:rsidRPr="001B117B" w:rsidTr="006D31CC">
        <w:tc>
          <w:tcPr>
            <w:tcW w:w="14963" w:type="dxa"/>
            <w:shd w:val="clear" w:color="auto" w:fill="auto"/>
          </w:tcPr>
          <w:tbl>
            <w:tblPr>
              <w:tblW w:w="144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56"/>
              <w:gridCol w:w="9727"/>
              <w:gridCol w:w="1806"/>
            </w:tblGrid>
            <w:tr w:rsidR="006D31CC" w:rsidRPr="001B117B" w:rsidTr="00447AE5">
              <w:trPr>
                <w:trHeight w:val="821"/>
              </w:trPr>
              <w:tc>
                <w:tcPr>
                  <w:tcW w:w="2972" w:type="dxa"/>
                  <w:shd w:val="clear" w:color="auto" w:fill="auto"/>
                </w:tcPr>
                <w:p w:rsidR="006D31CC" w:rsidRPr="001B117B" w:rsidRDefault="006D31CC" w:rsidP="001B117B">
                  <w:pPr>
                    <w:tabs>
                      <w:tab w:val="left" w:pos="2127"/>
                    </w:tabs>
                    <w:rPr>
                      <w:sz w:val="24"/>
                      <w:szCs w:val="24"/>
                    </w:rPr>
                  </w:pPr>
                  <w:r w:rsidRPr="001B117B">
                    <w:rPr>
                      <w:sz w:val="24"/>
                      <w:szCs w:val="24"/>
                    </w:rPr>
                    <w:t xml:space="preserve">Председатель Экспертного Совета: </w:t>
                  </w:r>
                </w:p>
              </w:tc>
              <w:tc>
                <w:tcPr>
                  <w:tcW w:w="9815" w:type="dxa"/>
                  <w:shd w:val="clear" w:color="auto" w:fill="auto"/>
                </w:tcPr>
                <w:p w:rsidR="006D31CC" w:rsidRPr="001B117B" w:rsidRDefault="0031510C" w:rsidP="0031510C">
                  <w:pPr>
                    <w:tabs>
                      <w:tab w:val="left" w:pos="2127"/>
                    </w:tabs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Кирдянкина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С.В., </w:t>
                  </w:r>
                  <w:proofErr w:type="spellStart"/>
                  <w:r>
                    <w:rPr>
                      <w:sz w:val="24"/>
                      <w:szCs w:val="24"/>
                    </w:rPr>
                    <w:t>зав.кафедрой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развития воспитательных систем </w:t>
                  </w:r>
                  <w:r w:rsidR="006D31CC" w:rsidRPr="001B117B">
                    <w:rPr>
                      <w:sz w:val="24"/>
                      <w:szCs w:val="24"/>
                    </w:rPr>
                    <w:t xml:space="preserve">ГАУ ДПО ИО «Региональный институт кадровой политики и непрерывного профессионального образования», </w:t>
                  </w:r>
                  <w:proofErr w:type="spellStart"/>
                  <w:r w:rsidR="006D31CC" w:rsidRPr="001B117B">
                    <w:rPr>
                      <w:sz w:val="24"/>
                      <w:szCs w:val="24"/>
                    </w:rPr>
                    <w:t>к.п.н</w:t>
                  </w:r>
                  <w:proofErr w:type="spellEnd"/>
                  <w:r w:rsidR="006D31CC" w:rsidRPr="001B117B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2" w:type="dxa"/>
                  <w:shd w:val="clear" w:color="auto" w:fill="auto"/>
                </w:tcPr>
                <w:p w:rsidR="006D31CC" w:rsidRPr="001B117B" w:rsidRDefault="00953691" w:rsidP="00953691">
                  <w:pPr>
                    <w:tabs>
                      <w:tab w:val="left" w:pos="2127"/>
                    </w:tabs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52450" cy="742950"/>
                        <wp:effectExtent l="0" t="0" r="0" b="0"/>
                        <wp:docPr id="1" name="Рисунок 1" descr="скан0112_page-0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скан0112_page-0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086" r="77617" b="9126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D31CC" w:rsidRPr="001B117B" w:rsidTr="00447AE5">
              <w:trPr>
                <w:trHeight w:val="833"/>
              </w:trPr>
              <w:tc>
                <w:tcPr>
                  <w:tcW w:w="2972" w:type="dxa"/>
                  <w:vMerge w:val="restart"/>
                  <w:shd w:val="clear" w:color="auto" w:fill="auto"/>
                </w:tcPr>
                <w:p w:rsidR="006D31CC" w:rsidRPr="001B117B" w:rsidRDefault="006D31CC" w:rsidP="001B117B">
                  <w:pPr>
                    <w:tabs>
                      <w:tab w:val="left" w:pos="2127"/>
                    </w:tabs>
                    <w:rPr>
                      <w:sz w:val="24"/>
                      <w:szCs w:val="24"/>
                    </w:rPr>
                  </w:pPr>
                  <w:r w:rsidRPr="001B117B">
                    <w:rPr>
                      <w:sz w:val="24"/>
                      <w:szCs w:val="24"/>
                    </w:rPr>
                    <w:t xml:space="preserve">Эксперты: </w:t>
                  </w:r>
                </w:p>
              </w:tc>
              <w:tc>
                <w:tcPr>
                  <w:tcW w:w="9815" w:type="dxa"/>
                  <w:shd w:val="clear" w:color="auto" w:fill="auto"/>
                </w:tcPr>
                <w:p w:rsidR="0031510C" w:rsidRDefault="0031510C" w:rsidP="001B117B">
                  <w:pPr>
                    <w:tabs>
                      <w:tab w:val="left" w:pos="2127"/>
                    </w:tabs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Самодурова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В.Г.</w:t>
                  </w:r>
                  <w:r w:rsidRPr="0031510C">
                    <w:rPr>
                      <w:sz w:val="24"/>
                      <w:szCs w:val="24"/>
                    </w:rPr>
                    <w:t>, старший преподаватель кафедры развития воспитательных систем</w:t>
                  </w:r>
                </w:p>
                <w:p w:rsidR="006D31CC" w:rsidRPr="001B117B" w:rsidRDefault="006D31CC" w:rsidP="001B117B">
                  <w:pPr>
                    <w:tabs>
                      <w:tab w:val="left" w:pos="2127"/>
                    </w:tabs>
                    <w:rPr>
                      <w:sz w:val="24"/>
                      <w:szCs w:val="24"/>
                    </w:rPr>
                  </w:pPr>
                  <w:r w:rsidRPr="001B117B">
                    <w:rPr>
                      <w:sz w:val="24"/>
                      <w:szCs w:val="24"/>
                    </w:rPr>
                    <w:t xml:space="preserve">ГАУ ДПО ИО «Региональный институт кадровой политики и непрерывного профессионального образования» </w:t>
                  </w:r>
                </w:p>
              </w:tc>
              <w:tc>
                <w:tcPr>
                  <w:tcW w:w="1702" w:type="dxa"/>
                  <w:shd w:val="clear" w:color="auto" w:fill="auto"/>
                </w:tcPr>
                <w:p w:rsidR="006D31CC" w:rsidRPr="001B117B" w:rsidRDefault="00953691" w:rsidP="001B117B">
                  <w:pPr>
                    <w:tabs>
                      <w:tab w:val="left" w:pos="2127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33450" cy="838200"/>
                        <wp:effectExtent l="0" t="0" r="0" b="0"/>
                        <wp:docPr id="2" name="Рисунок 2" descr="скан0112_page-0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кан0112_page-0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9272" r="35020" b="900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D31CC" w:rsidRPr="001B117B" w:rsidTr="00447AE5">
              <w:trPr>
                <w:trHeight w:val="847"/>
              </w:trPr>
              <w:tc>
                <w:tcPr>
                  <w:tcW w:w="2972" w:type="dxa"/>
                  <w:vMerge/>
                  <w:shd w:val="clear" w:color="auto" w:fill="auto"/>
                </w:tcPr>
                <w:p w:rsidR="006D31CC" w:rsidRPr="001B117B" w:rsidRDefault="006D31CC" w:rsidP="001B117B">
                  <w:pPr>
                    <w:tabs>
                      <w:tab w:val="left" w:pos="2127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15" w:type="dxa"/>
                  <w:shd w:val="clear" w:color="auto" w:fill="auto"/>
                </w:tcPr>
                <w:p w:rsidR="006D31CC" w:rsidRPr="001B117B" w:rsidRDefault="00740548" w:rsidP="001B117B">
                  <w:pPr>
                    <w:tabs>
                      <w:tab w:val="left" w:pos="2127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Лапоха С.А.</w:t>
                  </w:r>
                  <w:r w:rsidRPr="00740548">
                    <w:rPr>
                      <w:sz w:val="24"/>
                      <w:szCs w:val="24"/>
                    </w:rPr>
                    <w:t>, старший преподаватель кафедры развития воспитательных систем</w:t>
                  </w:r>
                  <w:r>
                    <w:t xml:space="preserve"> </w:t>
                  </w:r>
                  <w:r w:rsidRPr="00740548">
                    <w:rPr>
                      <w:sz w:val="24"/>
                      <w:szCs w:val="24"/>
                    </w:rPr>
                    <w:t>ГАУ ДПО ИО «Региональный институт кадровой политики и непрерывного профессионального образования»</w:t>
                  </w:r>
                </w:p>
              </w:tc>
              <w:tc>
                <w:tcPr>
                  <w:tcW w:w="1702" w:type="dxa"/>
                  <w:shd w:val="clear" w:color="auto" w:fill="auto"/>
                </w:tcPr>
                <w:p w:rsidR="006D31CC" w:rsidRPr="001B117B" w:rsidRDefault="00953691" w:rsidP="001B117B">
                  <w:pPr>
                    <w:tabs>
                      <w:tab w:val="left" w:pos="2127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90575" cy="542925"/>
                        <wp:effectExtent l="0" t="0" r="9525" b="9525"/>
                        <wp:docPr id="3" name="Рисунок 3" descr="скан0112_page-0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скан0112_page-0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976" t="18991" r="79649" b="745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D31CC" w:rsidRPr="001B117B" w:rsidTr="00447AE5">
              <w:trPr>
                <w:trHeight w:val="828"/>
              </w:trPr>
              <w:tc>
                <w:tcPr>
                  <w:tcW w:w="2972" w:type="dxa"/>
                  <w:vMerge/>
                  <w:shd w:val="clear" w:color="auto" w:fill="auto"/>
                </w:tcPr>
                <w:p w:rsidR="006D31CC" w:rsidRPr="001B117B" w:rsidRDefault="006D31CC" w:rsidP="001B117B">
                  <w:pPr>
                    <w:tabs>
                      <w:tab w:val="left" w:pos="2127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15" w:type="dxa"/>
                  <w:shd w:val="clear" w:color="auto" w:fill="auto"/>
                </w:tcPr>
                <w:p w:rsidR="006D31CC" w:rsidRPr="001B117B" w:rsidRDefault="00AB142C" w:rsidP="001B117B">
                  <w:pPr>
                    <w:tabs>
                      <w:tab w:val="left" w:pos="2127"/>
                    </w:tabs>
                    <w:rPr>
                      <w:sz w:val="24"/>
                      <w:szCs w:val="24"/>
                    </w:rPr>
                  </w:pPr>
                  <w:r w:rsidRPr="00AB142C">
                    <w:rPr>
                      <w:sz w:val="24"/>
                      <w:szCs w:val="24"/>
                    </w:rPr>
                    <w:t>Калугина Т.Г.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к.истор.н</w:t>
                  </w:r>
                  <w:proofErr w:type="spellEnd"/>
                  <w:r>
                    <w:rPr>
                      <w:sz w:val="24"/>
                      <w:szCs w:val="24"/>
                    </w:rPr>
                    <w:t>., доцент</w:t>
                  </w:r>
                  <w:r>
                    <w:t xml:space="preserve"> </w:t>
                  </w:r>
                  <w:r w:rsidRPr="00AB142C">
                    <w:rPr>
                      <w:sz w:val="24"/>
                      <w:szCs w:val="24"/>
                    </w:rPr>
                    <w:t>кафедры развития воспитательных систем ГАУ ДПО ИО «Региональный институт кадровой политики и непрерывного профессионального образования»</w:t>
                  </w:r>
                </w:p>
              </w:tc>
              <w:tc>
                <w:tcPr>
                  <w:tcW w:w="1702" w:type="dxa"/>
                  <w:shd w:val="clear" w:color="auto" w:fill="auto"/>
                </w:tcPr>
                <w:p w:rsidR="006D31CC" w:rsidRPr="001B117B" w:rsidRDefault="00953691" w:rsidP="00953691">
                  <w:pPr>
                    <w:tabs>
                      <w:tab w:val="left" w:pos="2127"/>
                    </w:tabs>
                    <w:rPr>
                      <w:noProof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>
                        <wp:extent cx="1009650" cy="752475"/>
                        <wp:effectExtent l="0" t="0" r="0" b="9525"/>
                        <wp:docPr id="4" name="Рисунок 4" descr="скан0112_page-0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скан0112_page-0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5357" t="16324" r="37634" b="7474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D31CC" w:rsidRPr="001B117B" w:rsidRDefault="006D31CC" w:rsidP="001B117B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</w:tr>
    </w:tbl>
    <w:p w:rsidR="00F668FE" w:rsidRDefault="00F668FE" w:rsidP="001B117B">
      <w:pPr>
        <w:tabs>
          <w:tab w:val="left" w:pos="2127"/>
        </w:tabs>
        <w:rPr>
          <w:sz w:val="24"/>
          <w:szCs w:val="24"/>
        </w:rPr>
      </w:pPr>
    </w:p>
    <w:sectPr w:rsidR="00F668FE" w:rsidSect="00D00350"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D7710"/>
    <w:multiLevelType w:val="hybridMultilevel"/>
    <w:tmpl w:val="E3F8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FB"/>
    <w:rsid w:val="000074EB"/>
    <w:rsid w:val="00007E49"/>
    <w:rsid w:val="00021000"/>
    <w:rsid w:val="000A74D1"/>
    <w:rsid w:val="000B2EE7"/>
    <w:rsid w:val="00104938"/>
    <w:rsid w:val="00135619"/>
    <w:rsid w:val="00176CF1"/>
    <w:rsid w:val="001B117B"/>
    <w:rsid w:val="001B6531"/>
    <w:rsid w:val="001E11B3"/>
    <w:rsid w:val="00201BC3"/>
    <w:rsid w:val="00212B14"/>
    <w:rsid w:val="00225EE1"/>
    <w:rsid w:val="002460CB"/>
    <w:rsid w:val="00255E7E"/>
    <w:rsid w:val="00255F34"/>
    <w:rsid w:val="00257543"/>
    <w:rsid w:val="0029481A"/>
    <w:rsid w:val="003075B6"/>
    <w:rsid w:val="0031510C"/>
    <w:rsid w:val="00342FBB"/>
    <w:rsid w:val="00344DC7"/>
    <w:rsid w:val="003632C6"/>
    <w:rsid w:val="00363F91"/>
    <w:rsid w:val="003875F5"/>
    <w:rsid w:val="003B1CDC"/>
    <w:rsid w:val="003B48B0"/>
    <w:rsid w:val="003E63FB"/>
    <w:rsid w:val="00430338"/>
    <w:rsid w:val="00430457"/>
    <w:rsid w:val="0043331B"/>
    <w:rsid w:val="00435C4A"/>
    <w:rsid w:val="00447AE5"/>
    <w:rsid w:val="004A50DD"/>
    <w:rsid w:val="004D3C1C"/>
    <w:rsid w:val="004E2ACA"/>
    <w:rsid w:val="004E3E37"/>
    <w:rsid w:val="004E5D4D"/>
    <w:rsid w:val="004F0140"/>
    <w:rsid w:val="004F25DD"/>
    <w:rsid w:val="004F37C3"/>
    <w:rsid w:val="004F3F44"/>
    <w:rsid w:val="005263CB"/>
    <w:rsid w:val="00572746"/>
    <w:rsid w:val="005B2FD3"/>
    <w:rsid w:val="005D11CA"/>
    <w:rsid w:val="005F1F49"/>
    <w:rsid w:val="006314FD"/>
    <w:rsid w:val="00637C88"/>
    <w:rsid w:val="00650EB4"/>
    <w:rsid w:val="00665D85"/>
    <w:rsid w:val="00680538"/>
    <w:rsid w:val="00681F10"/>
    <w:rsid w:val="00693000"/>
    <w:rsid w:val="006D31CC"/>
    <w:rsid w:val="006F76B7"/>
    <w:rsid w:val="0073331F"/>
    <w:rsid w:val="00740548"/>
    <w:rsid w:val="00773827"/>
    <w:rsid w:val="00775C7A"/>
    <w:rsid w:val="007A64C7"/>
    <w:rsid w:val="007F17A4"/>
    <w:rsid w:val="00806E6B"/>
    <w:rsid w:val="00814D76"/>
    <w:rsid w:val="008214FB"/>
    <w:rsid w:val="00823FE0"/>
    <w:rsid w:val="0084786D"/>
    <w:rsid w:val="008736C3"/>
    <w:rsid w:val="0087596A"/>
    <w:rsid w:val="008C1598"/>
    <w:rsid w:val="008D0561"/>
    <w:rsid w:val="00930837"/>
    <w:rsid w:val="00953691"/>
    <w:rsid w:val="0095379F"/>
    <w:rsid w:val="0096183B"/>
    <w:rsid w:val="009B3F3E"/>
    <w:rsid w:val="009C20C4"/>
    <w:rsid w:val="009E3141"/>
    <w:rsid w:val="009E674E"/>
    <w:rsid w:val="00A210CD"/>
    <w:rsid w:val="00A4652C"/>
    <w:rsid w:val="00A518E6"/>
    <w:rsid w:val="00A73ABB"/>
    <w:rsid w:val="00AB142C"/>
    <w:rsid w:val="00AD0533"/>
    <w:rsid w:val="00AF6C1E"/>
    <w:rsid w:val="00B3479D"/>
    <w:rsid w:val="00B43234"/>
    <w:rsid w:val="00B46079"/>
    <w:rsid w:val="00B529D7"/>
    <w:rsid w:val="00B540F2"/>
    <w:rsid w:val="00B57947"/>
    <w:rsid w:val="00B62EAC"/>
    <w:rsid w:val="00BD00CD"/>
    <w:rsid w:val="00BF76A8"/>
    <w:rsid w:val="00C10074"/>
    <w:rsid w:val="00C53ABC"/>
    <w:rsid w:val="00C556D1"/>
    <w:rsid w:val="00C56F22"/>
    <w:rsid w:val="00C71032"/>
    <w:rsid w:val="00CD6E0C"/>
    <w:rsid w:val="00D00350"/>
    <w:rsid w:val="00D03810"/>
    <w:rsid w:val="00D178B7"/>
    <w:rsid w:val="00D201D1"/>
    <w:rsid w:val="00D36551"/>
    <w:rsid w:val="00D47EE9"/>
    <w:rsid w:val="00D51E12"/>
    <w:rsid w:val="00D721D4"/>
    <w:rsid w:val="00D73B66"/>
    <w:rsid w:val="00DA3938"/>
    <w:rsid w:val="00DB217F"/>
    <w:rsid w:val="00E33CE1"/>
    <w:rsid w:val="00E46F4F"/>
    <w:rsid w:val="00E57A54"/>
    <w:rsid w:val="00E835E7"/>
    <w:rsid w:val="00E918FC"/>
    <w:rsid w:val="00EF11AD"/>
    <w:rsid w:val="00F00DAD"/>
    <w:rsid w:val="00F32AFD"/>
    <w:rsid w:val="00F3470F"/>
    <w:rsid w:val="00F514D0"/>
    <w:rsid w:val="00F668FE"/>
    <w:rsid w:val="00F74FD8"/>
    <w:rsid w:val="00F87E72"/>
    <w:rsid w:val="00FB2F88"/>
    <w:rsid w:val="00FB4772"/>
    <w:rsid w:val="00FB717F"/>
    <w:rsid w:val="00FD2175"/>
    <w:rsid w:val="00FF5EAB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0ECD4-A902-4511-8B82-E8809899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1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1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5F34"/>
  </w:style>
  <w:style w:type="paragraph" w:styleId="a5">
    <w:name w:val="List Paragraph"/>
    <w:basedOn w:val="a"/>
    <w:uiPriority w:val="34"/>
    <w:qFormat/>
    <w:rsid w:val="00342FB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73ABB"/>
    <w:rPr>
      <w:color w:val="0000FF"/>
      <w:u w:val="single"/>
    </w:rPr>
  </w:style>
  <w:style w:type="character" w:customStyle="1" w:styleId="uk-text-bold">
    <w:name w:val="uk-text-bold"/>
    <w:basedOn w:val="a0"/>
    <w:rsid w:val="00A73ABB"/>
  </w:style>
  <w:style w:type="character" w:customStyle="1" w:styleId="uk-text-break">
    <w:name w:val="uk-text-break"/>
    <w:basedOn w:val="a0"/>
    <w:rsid w:val="00A73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kontragent.pro/individual/3817013525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15yi.ru/" TargetMode="External"/><Relationship Id="rId5" Type="http://schemas.openxmlformats.org/officeDocument/2006/relationships/hyperlink" Target="mailto:school15yi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Анна</dc:creator>
  <cp:keywords/>
  <dc:description/>
  <cp:lastModifiedBy>Лапоха Светлана Андреевна</cp:lastModifiedBy>
  <cp:revision>3</cp:revision>
  <cp:lastPrinted>2021-05-18T03:07:00Z</cp:lastPrinted>
  <dcterms:created xsi:type="dcterms:W3CDTF">2021-05-24T03:43:00Z</dcterms:created>
  <dcterms:modified xsi:type="dcterms:W3CDTF">2021-05-24T07:14:00Z</dcterms:modified>
</cp:coreProperties>
</file>