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96" w:rsidRPr="00F34B96" w:rsidRDefault="00F34B96" w:rsidP="00F34B96">
      <w:pPr>
        <w:jc w:val="center"/>
        <w:rPr>
          <w:b/>
          <w:bCs/>
          <w:sz w:val="22"/>
          <w:szCs w:val="22"/>
        </w:rPr>
      </w:pPr>
      <w:bookmarkStart w:id="0" w:name="_GoBack"/>
      <w:bookmarkEnd w:id="0"/>
      <w:r w:rsidRPr="007D1AF8">
        <w:rPr>
          <w:b/>
          <w:bCs/>
          <w:sz w:val="22"/>
          <w:szCs w:val="22"/>
        </w:rPr>
        <w:t xml:space="preserve">АКТ </w:t>
      </w:r>
    </w:p>
    <w:p w:rsidR="00F34B96" w:rsidRPr="007D1AF8" w:rsidRDefault="00F34B96" w:rsidP="00F34B96">
      <w:pPr>
        <w:jc w:val="center"/>
        <w:rPr>
          <w:b/>
          <w:bCs/>
          <w:sz w:val="22"/>
          <w:szCs w:val="22"/>
        </w:rPr>
      </w:pPr>
      <w:r w:rsidRPr="007D1AF8">
        <w:rPr>
          <w:b/>
          <w:bCs/>
          <w:sz w:val="22"/>
          <w:szCs w:val="22"/>
        </w:rPr>
        <w:t>передачи результатов 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w:t>
      </w:r>
      <w:r>
        <w:rPr>
          <w:b/>
          <w:bCs/>
          <w:sz w:val="22"/>
          <w:szCs w:val="22"/>
        </w:rPr>
        <w:t xml:space="preserve"> </w:t>
      </w:r>
      <w:r w:rsidRPr="007D1AF8">
        <w:rPr>
          <w:b/>
          <w:bCs/>
          <w:sz w:val="22"/>
          <w:szCs w:val="22"/>
        </w:rPr>
        <w:t>№</w:t>
      </w:r>
      <w:r>
        <w:rPr>
          <w:b/>
          <w:bCs/>
          <w:sz w:val="22"/>
          <w:szCs w:val="22"/>
        </w:rPr>
        <w:t xml:space="preserve"> 6 </w:t>
      </w:r>
      <w:r w:rsidRPr="007D1AF8">
        <w:rPr>
          <w:b/>
          <w:bCs/>
          <w:sz w:val="22"/>
          <w:szCs w:val="22"/>
        </w:rPr>
        <w:t>от «</w:t>
      </w:r>
      <w:r>
        <w:rPr>
          <w:b/>
          <w:bCs/>
          <w:sz w:val="22"/>
          <w:szCs w:val="22"/>
        </w:rPr>
        <w:t>03</w:t>
      </w:r>
      <w:r w:rsidRPr="007D1AF8">
        <w:rPr>
          <w:b/>
          <w:bCs/>
          <w:sz w:val="22"/>
          <w:szCs w:val="22"/>
        </w:rPr>
        <w:t xml:space="preserve">» </w:t>
      </w:r>
      <w:r>
        <w:rPr>
          <w:b/>
          <w:bCs/>
          <w:sz w:val="22"/>
          <w:szCs w:val="22"/>
        </w:rPr>
        <w:t>декабря 2019</w:t>
      </w:r>
      <w:r w:rsidRPr="007D1AF8">
        <w:rPr>
          <w:b/>
          <w:bCs/>
          <w:sz w:val="22"/>
          <w:szCs w:val="22"/>
        </w:rPr>
        <w:t>г.</w:t>
      </w:r>
    </w:p>
    <w:p w:rsidR="00F34B96" w:rsidRDefault="00F34B96" w:rsidP="00F34B96">
      <w:pPr>
        <w:jc w:val="center"/>
        <w:rPr>
          <w:bCs/>
          <w:sz w:val="24"/>
          <w:szCs w:val="24"/>
          <w:u w:val="single"/>
        </w:rPr>
      </w:pPr>
    </w:p>
    <w:p w:rsidR="00F34B96" w:rsidRPr="00F34B96" w:rsidRDefault="00F34B96" w:rsidP="00F34B96">
      <w:pPr>
        <w:jc w:val="center"/>
        <w:rPr>
          <w:bCs/>
          <w:sz w:val="24"/>
          <w:szCs w:val="24"/>
          <w:u w:val="single"/>
        </w:rPr>
      </w:pPr>
      <w:r w:rsidRPr="00F34B96">
        <w:rPr>
          <w:bCs/>
          <w:sz w:val="24"/>
          <w:szCs w:val="24"/>
          <w:u w:val="single"/>
        </w:rPr>
        <w:t>Управление образования Администрации города Усть-Илимска</w:t>
      </w:r>
    </w:p>
    <w:p w:rsidR="00F34B96" w:rsidRPr="00F34B96" w:rsidRDefault="00F34B96" w:rsidP="00F34B96">
      <w:pPr>
        <w:pStyle w:val="ConsPlusNonformat"/>
        <w:widowControl/>
        <w:spacing w:line="276" w:lineRule="auto"/>
        <w:jc w:val="center"/>
        <w:rPr>
          <w:rFonts w:ascii="Times New Roman" w:hAnsi="Times New Roman" w:cs="Times New Roman"/>
        </w:rPr>
      </w:pPr>
      <w:r w:rsidRPr="00F34B96">
        <w:rPr>
          <w:rFonts w:ascii="Times New Roman" w:hAnsi="Times New Roman" w:cs="Times New Roman"/>
        </w:rPr>
        <w:t>(наименование муниципального органа управления в сфере образования)</w:t>
      </w:r>
    </w:p>
    <w:p w:rsidR="00F34B96" w:rsidRPr="007D1AF8" w:rsidRDefault="00F34B96" w:rsidP="00F34B96">
      <w:pPr>
        <w:jc w:val="center"/>
        <w:rPr>
          <w:b/>
          <w:sz w:val="22"/>
          <w:szCs w:val="22"/>
        </w:rPr>
      </w:pPr>
      <w:r w:rsidRPr="007D1AF8">
        <w:rPr>
          <w:b/>
          <w:sz w:val="22"/>
          <w:szCs w:val="22"/>
        </w:rPr>
        <w:t>Региональному оператору Иркутской области</w:t>
      </w:r>
    </w:p>
    <w:p w:rsidR="00F34B96" w:rsidRPr="007D1AF8" w:rsidRDefault="00F34B96" w:rsidP="00F34B96">
      <w:pPr>
        <w:jc w:val="center"/>
        <w:rPr>
          <w:b/>
          <w:sz w:val="22"/>
          <w:szCs w:val="22"/>
        </w:rPr>
      </w:pPr>
      <w:r w:rsidRPr="007D1AF8">
        <w:rPr>
          <w:b/>
          <w:sz w:val="22"/>
          <w:szCs w:val="22"/>
        </w:rPr>
        <w:t>ГКУ «Центр профилактики, реабилитации и коррекции»</w:t>
      </w:r>
    </w:p>
    <w:p w:rsidR="00F34B96" w:rsidRDefault="00F34B96" w:rsidP="00F34B96">
      <w:pPr>
        <w:ind w:firstLine="709"/>
        <w:jc w:val="both"/>
        <w:rPr>
          <w:sz w:val="22"/>
          <w:szCs w:val="22"/>
        </w:rPr>
      </w:pPr>
    </w:p>
    <w:p w:rsidR="00F34B96" w:rsidRPr="007D1AF8" w:rsidRDefault="00F34B96" w:rsidP="00F34B96">
      <w:pPr>
        <w:ind w:firstLine="709"/>
        <w:jc w:val="both"/>
        <w:rPr>
          <w:b/>
          <w:sz w:val="22"/>
          <w:szCs w:val="22"/>
        </w:rPr>
      </w:pPr>
      <w:r w:rsidRPr="007D1AF8">
        <w:rPr>
          <w:sz w:val="22"/>
          <w:szCs w:val="22"/>
        </w:rPr>
        <w:t xml:space="preserve">В ходе обобщения и анализа результатов социально-психологического тестирования обучающихся муниципальных образовательных организаций, проведенного в соответствие распоряжения министерства образования Иркутской области </w:t>
      </w:r>
      <w:r>
        <w:rPr>
          <w:szCs w:val="28"/>
        </w:rPr>
        <w:t xml:space="preserve">от </w:t>
      </w:r>
      <w:r w:rsidRPr="004532BB">
        <w:rPr>
          <w:sz w:val="24"/>
          <w:szCs w:val="28"/>
        </w:rPr>
        <w:t>14.08.2019 № 475-мр «О проведении социально психологического тестирования обучающихся образовательных организаций Иркутской области в 2019-2020 учебном году с использованием Единой методики социально-психологического тестирования», региональным оператором – ГКУ «Центр профилактики, реабилитации и коррекции»</w:t>
      </w:r>
      <w:r w:rsidRPr="007D1AF8">
        <w:rPr>
          <w:b/>
          <w:sz w:val="22"/>
          <w:szCs w:val="22"/>
        </w:rPr>
        <w:t xml:space="preserve"> </w:t>
      </w:r>
      <w:r w:rsidRPr="007D1AF8">
        <w:rPr>
          <w:sz w:val="22"/>
          <w:szCs w:val="22"/>
        </w:rPr>
        <w:t>в срок с  «</w:t>
      </w:r>
      <w:r>
        <w:rPr>
          <w:sz w:val="22"/>
          <w:szCs w:val="22"/>
        </w:rPr>
        <w:t>21</w:t>
      </w:r>
      <w:r w:rsidRPr="007D1AF8">
        <w:rPr>
          <w:sz w:val="22"/>
          <w:szCs w:val="22"/>
        </w:rPr>
        <w:t>»</w:t>
      </w:r>
      <w:r>
        <w:rPr>
          <w:sz w:val="22"/>
          <w:szCs w:val="22"/>
        </w:rPr>
        <w:t xml:space="preserve"> октября </w:t>
      </w:r>
      <w:r w:rsidRPr="007D1AF8">
        <w:rPr>
          <w:sz w:val="22"/>
          <w:szCs w:val="22"/>
        </w:rPr>
        <w:t>по «</w:t>
      </w:r>
      <w:r>
        <w:rPr>
          <w:sz w:val="22"/>
          <w:szCs w:val="22"/>
        </w:rPr>
        <w:t>26</w:t>
      </w:r>
      <w:r w:rsidRPr="007D1AF8">
        <w:rPr>
          <w:sz w:val="22"/>
          <w:szCs w:val="22"/>
        </w:rPr>
        <w:t>»</w:t>
      </w:r>
      <w:r>
        <w:rPr>
          <w:sz w:val="22"/>
          <w:szCs w:val="22"/>
        </w:rPr>
        <w:t xml:space="preserve"> октября 2019г..</w:t>
      </w:r>
    </w:p>
    <w:p w:rsidR="00F34B96" w:rsidRPr="007D1AF8" w:rsidRDefault="00F34B96" w:rsidP="00F34B96">
      <w:pPr>
        <w:pStyle w:val="a9"/>
        <w:widowControl w:val="0"/>
        <w:numPr>
          <w:ilvl w:val="0"/>
          <w:numId w:val="1"/>
        </w:numPr>
        <w:tabs>
          <w:tab w:val="left" w:pos="284"/>
        </w:tabs>
        <w:autoSpaceDE w:val="0"/>
        <w:autoSpaceDN w:val="0"/>
        <w:adjustRightInd w:val="0"/>
        <w:spacing w:after="0"/>
        <w:jc w:val="both"/>
        <w:rPr>
          <w:rFonts w:ascii="Times New Roman" w:hAnsi="Times New Roman"/>
          <w:b/>
        </w:rPr>
      </w:pPr>
      <w:r w:rsidRPr="007D1AF8">
        <w:rPr>
          <w:rFonts w:ascii="Times New Roman" w:hAnsi="Times New Roman"/>
          <w:b/>
        </w:rPr>
        <w:t>Установлено:</w:t>
      </w:r>
    </w:p>
    <w:p w:rsidR="00F34B96" w:rsidRPr="007D1AF8" w:rsidRDefault="00F34B96" w:rsidP="00F34B96">
      <w:pPr>
        <w:jc w:val="both"/>
        <w:rPr>
          <w:b/>
          <w:sz w:val="22"/>
          <w:szCs w:val="22"/>
        </w:rPr>
      </w:pPr>
      <w:r w:rsidRPr="007D1AF8">
        <w:rPr>
          <w:b/>
          <w:sz w:val="22"/>
          <w:szCs w:val="22"/>
        </w:rPr>
        <w:t>а) Общее число образовательных организаций, обучающиеся которых подлежат социально-психологическому тестированию:</w:t>
      </w:r>
    </w:p>
    <w:p w:rsidR="00F34B96" w:rsidRPr="007D1AF8" w:rsidRDefault="00F34B96" w:rsidP="00F34B96">
      <w:pPr>
        <w:ind w:firstLine="708"/>
        <w:jc w:val="both"/>
        <w:rPr>
          <w:sz w:val="22"/>
          <w:szCs w:val="22"/>
        </w:rPr>
      </w:pPr>
      <w:r w:rsidRPr="007D1AF8">
        <w:rPr>
          <w:sz w:val="22"/>
          <w:szCs w:val="22"/>
        </w:rPr>
        <w:t xml:space="preserve">всего (в </w:t>
      </w:r>
      <w:proofErr w:type="spellStart"/>
      <w:r w:rsidRPr="007D1AF8">
        <w:rPr>
          <w:sz w:val="22"/>
          <w:szCs w:val="22"/>
        </w:rPr>
        <w:t>т.ч</w:t>
      </w:r>
      <w:proofErr w:type="spellEnd"/>
      <w:r w:rsidRPr="007D1AF8">
        <w:rPr>
          <w:sz w:val="22"/>
          <w:szCs w:val="22"/>
        </w:rPr>
        <w:t xml:space="preserve">. с филиалами) </w:t>
      </w:r>
      <w:r w:rsidRPr="00F34B96">
        <w:rPr>
          <w:sz w:val="22"/>
          <w:szCs w:val="22"/>
          <w:u w:val="single"/>
        </w:rPr>
        <w:t>14</w:t>
      </w:r>
      <w:r w:rsidRPr="007D1AF8">
        <w:rPr>
          <w:sz w:val="22"/>
          <w:szCs w:val="22"/>
        </w:rPr>
        <w:t>, из них:</w:t>
      </w:r>
    </w:p>
    <w:p w:rsidR="00F34B96" w:rsidRPr="007D1AF8" w:rsidRDefault="00F34B96" w:rsidP="00F34B96">
      <w:pPr>
        <w:ind w:firstLine="708"/>
        <w:jc w:val="both"/>
        <w:rPr>
          <w:sz w:val="22"/>
          <w:szCs w:val="22"/>
        </w:rPr>
      </w:pPr>
      <w:r w:rsidRPr="007D1AF8">
        <w:rPr>
          <w:sz w:val="22"/>
          <w:szCs w:val="22"/>
        </w:rPr>
        <w:t xml:space="preserve">имеющих обучающихся, </w:t>
      </w:r>
      <w:r w:rsidRPr="007D1AF8">
        <w:rPr>
          <w:b/>
          <w:bCs/>
          <w:sz w:val="22"/>
          <w:szCs w:val="22"/>
        </w:rPr>
        <w:t>«</w:t>
      </w:r>
      <w:r w:rsidRPr="007D1AF8">
        <w:rPr>
          <w:bCs/>
          <w:sz w:val="22"/>
          <w:szCs w:val="22"/>
        </w:rPr>
        <w:t xml:space="preserve">группы риска» немедицинского потребления наркотических средств и психотропных веществ (повышенная вероятность вовлечения в зависимое поведение ПВВ) </w:t>
      </w:r>
      <w:r w:rsidR="00A4337E">
        <w:rPr>
          <w:sz w:val="22"/>
          <w:szCs w:val="22"/>
          <w:u w:val="single"/>
        </w:rPr>
        <w:t>8/57</w:t>
      </w:r>
      <w:r w:rsidRPr="00F34B96">
        <w:rPr>
          <w:sz w:val="22"/>
          <w:szCs w:val="22"/>
          <w:u w:val="single"/>
        </w:rPr>
        <w:t xml:space="preserve">% </w:t>
      </w:r>
      <w:r w:rsidRPr="007D1AF8">
        <w:rPr>
          <w:sz w:val="22"/>
          <w:szCs w:val="22"/>
        </w:rPr>
        <w:t>(кол-во, % от общего числа)</w:t>
      </w:r>
    </w:p>
    <w:p w:rsidR="00F34B96" w:rsidRPr="007D1AF8" w:rsidRDefault="00F34B96" w:rsidP="00F34B96">
      <w:pPr>
        <w:jc w:val="both"/>
        <w:rPr>
          <w:b/>
          <w:sz w:val="22"/>
          <w:szCs w:val="22"/>
        </w:rPr>
      </w:pPr>
      <w:r w:rsidRPr="007D1AF8">
        <w:rPr>
          <w:b/>
          <w:sz w:val="22"/>
          <w:szCs w:val="22"/>
        </w:rPr>
        <w:t>б) Общее число обучающихся в возрасте от 13 лет и старше, подлежащих социально-психологическому тестированию:</w:t>
      </w:r>
    </w:p>
    <w:p w:rsidR="00F34B96" w:rsidRPr="007D1AF8" w:rsidRDefault="00F34B96" w:rsidP="00F34B96">
      <w:pPr>
        <w:ind w:firstLine="708"/>
        <w:jc w:val="both"/>
        <w:rPr>
          <w:sz w:val="22"/>
          <w:szCs w:val="22"/>
        </w:rPr>
      </w:pPr>
      <w:r w:rsidRPr="007D1AF8">
        <w:rPr>
          <w:sz w:val="22"/>
          <w:szCs w:val="22"/>
        </w:rPr>
        <w:t xml:space="preserve">всего по списку </w:t>
      </w:r>
      <w:r w:rsidRPr="00F34B96">
        <w:rPr>
          <w:sz w:val="22"/>
          <w:szCs w:val="22"/>
          <w:u w:val="single"/>
        </w:rPr>
        <w:t xml:space="preserve">3635 </w:t>
      </w:r>
      <w:r w:rsidRPr="00A4337E">
        <w:rPr>
          <w:sz w:val="22"/>
          <w:szCs w:val="22"/>
          <w:u w:val="single"/>
        </w:rPr>
        <w:t>чел./100%,</w:t>
      </w:r>
      <w:r w:rsidRPr="007D1AF8">
        <w:rPr>
          <w:sz w:val="22"/>
          <w:szCs w:val="22"/>
        </w:rPr>
        <w:t xml:space="preserve"> из них:</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7 класс </w:t>
      </w:r>
      <w:r w:rsidRPr="00F34B96">
        <w:rPr>
          <w:rFonts w:ascii="Times New Roman" w:hAnsi="Times New Roman"/>
          <w:u w:val="single"/>
        </w:rPr>
        <w:t>915</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8 класс </w:t>
      </w:r>
      <w:r w:rsidRPr="00F34B96">
        <w:rPr>
          <w:rFonts w:ascii="Times New Roman" w:hAnsi="Times New Roman"/>
          <w:u w:val="single"/>
        </w:rPr>
        <w:t>834</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9 класс </w:t>
      </w:r>
      <w:r w:rsidRPr="00F34B96">
        <w:rPr>
          <w:rFonts w:ascii="Times New Roman" w:hAnsi="Times New Roman"/>
          <w:u w:val="single"/>
        </w:rPr>
        <w:t>977</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10 класс </w:t>
      </w:r>
      <w:r w:rsidRPr="00F34B96">
        <w:rPr>
          <w:rFonts w:ascii="Times New Roman" w:hAnsi="Times New Roman"/>
          <w:u w:val="single"/>
        </w:rPr>
        <w:t>512</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11класс </w:t>
      </w:r>
      <w:r w:rsidRPr="00F34B96">
        <w:rPr>
          <w:rFonts w:ascii="Times New Roman" w:hAnsi="Times New Roman"/>
          <w:u w:val="single"/>
        </w:rPr>
        <w:t xml:space="preserve">397 </w:t>
      </w:r>
      <w:r w:rsidRPr="007D1AF8">
        <w:rPr>
          <w:rFonts w:ascii="Times New Roman" w:hAnsi="Times New Roman"/>
        </w:rPr>
        <w:t xml:space="preserve">чел. </w:t>
      </w:r>
    </w:p>
    <w:p w:rsidR="00F34B96" w:rsidRPr="007D1AF8" w:rsidRDefault="00F34B96" w:rsidP="00F34B96">
      <w:pPr>
        <w:jc w:val="both"/>
        <w:rPr>
          <w:sz w:val="22"/>
          <w:szCs w:val="22"/>
        </w:rPr>
      </w:pPr>
      <w:r w:rsidRPr="007D1AF8">
        <w:rPr>
          <w:b/>
          <w:sz w:val="22"/>
          <w:szCs w:val="22"/>
        </w:rPr>
        <w:t xml:space="preserve">в) общее число обучающихся, принявших участие в социально-психологическом тестировании </w:t>
      </w:r>
      <w:r>
        <w:rPr>
          <w:b/>
          <w:sz w:val="22"/>
          <w:szCs w:val="22"/>
        </w:rPr>
        <w:t xml:space="preserve"> </w:t>
      </w:r>
      <w:r w:rsidRPr="00F34B96">
        <w:rPr>
          <w:sz w:val="22"/>
          <w:szCs w:val="22"/>
          <w:u w:val="single"/>
        </w:rPr>
        <w:t>2883</w:t>
      </w:r>
      <w:r w:rsidRPr="00F34B96">
        <w:rPr>
          <w:b/>
          <w:sz w:val="22"/>
          <w:szCs w:val="22"/>
          <w:u w:val="single"/>
        </w:rPr>
        <w:t xml:space="preserve"> </w:t>
      </w:r>
      <w:r w:rsidRPr="00F34B96">
        <w:rPr>
          <w:sz w:val="22"/>
          <w:szCs w:val="22"/>
          <w:u w:val="single"/>
        </w:rPr>
        <w:t>чел./79,3%</w:t>
      </w:r>
      <w:r>
        <w:rPr>
          <w:sz w:val="22"/>
          <w:szCs w:val="22"/>
        </w:rPr>
        <w:t xml:space="preserve"> (</w:t>
      </w:r>
      <w:r w:rsidRPr="007D1AF8">
        <w:rPr>
          <w:sz w:val="22"/>
          <w:szCs w:val="22"/>
        </w:rPr>
        <w:t>% от общего количества, подлежащих тестированию), из них:</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7 класс </w:t>
      </w:r>
      <w:r w:rsidRPr="00F34B96">
        <w:rPr>
          <w:rFonts w:ascii="Times New Roman" w:hAnsi="Times New Roman"/>
          <w:u w:val="single"/>
        </w:rPr>
        <w:t xml:space="preserve">690 </w:t>
      </w:r>
      <w:r>
        <w:rPr>
          <w:rFonts w:ascii="Times New Roman" w:hAnsi="Times New Roman"/>
        </w:rPr>
        <w:t>чел./19% (</w:t>
      </w:r>
      <w:r w:rsidRPr="007D1AF8">
        <w:rPr>
          <w:rFonts w:ascii="Times New Roman" w:hAnsi="Times New Roman"/>
        </w:rPr>
        <w:t>% от общего количества, подлежащих тестированию);</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8 класс </w:t>
      </w:r>
      <w:r w:rsidRPr="00F34B96">
        <w:rPr>
          <w:rFonts w:ascii="Times New Roman" w:hAnsi="Times New Roman"/>
          <w:u w:val="single"/>
        </w:rPr>
        <w:t xml:space="preserve">679 </w:t>
      </w:r>
      <w:r>
        <w:rPr>
          <w:rFonts w:ascii="Times New Roman" w:hAnsi="Times New Roman"/>
        </w:rPr>
        <w:t xml:space="preserve"> чел./18,7% (</w:t>
      </w:r>
      <w:r w:rsidRPr="007D1AF8">
        <w:rPr>
          <w:rFonts w:ascii="Times New Roman" w:hAnsi="Times New Roman"/>
        </w:rPr>
        <w:t>% от общего количества, подлежащих тестированию);</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9 класс </w:t>
      </w:r>
      <w:r w:rsidRPr="00F34B96">
        <w:rPr>
          <w:rFonts w:ascii="Times New Roman" w:hAnsi="Times New Roman"/>
          <w:u w:val="single"/>
        </w:rPr>
        <w:t>749</w:t>
      </w:r>
      <w:r>
        <w:rPr>
          <w:rFonts w:ascii="Times New Roman" w:hAnsi="Times New Roman"/>
        </w:rPr>
        <w:t xml:space="preserve">  чел./20,6</w:t>
      </w:r>
      <w:r w:rsidRPr="007D1AF8">
        <w:rPr>
          <w:rFonts w:ascii="Times New Roman" w:hAnsi="Times New Roman"/>
        </w:rPr>
        <w:t xml:space="preserve">% </w:t>
      </w:r>
      <w:r>
        <w:rPr>
          <w:rFonts w:ascii="Times New Roman" w:hAnsi="Times New Roman"/>
        </w:rPr>
        <w:t>(%</w:t>
      </w:r>
      <w:r w:rsidRPr="007D1AF8">
        <w:rPr>
          <w:rFonts w:ascii="Times New Roman" w:hAnsi="Times New Roman"/>
        </w:rPr>
        <w:t>от общего количества, подлежащих тестированию);</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10 класс </w:t>
      </w:r>
      <w:r w:rsidRPr="00F34B96">
        <w:rPr>
          <w:rFonts w:ascii="Times New Roman" w:hAnsi="Times New Roman"/>
          <w:u w:val="single"/>
        </w:rPr>
        <w:t>420</w:t>
      </w:r>
      <w:r w:rsidRPr="007D1AF8">
        <w:rPr>
          <w:rFonts w:ascii="Times New Roman" w:hAnsi="Times New Roman"/>
        </w:rPr>
        <w:t xml:space="preserve">  чел.</w:t>
      </w:r>
      <w:r>
        <w:rPr>
          <w:rFonts w:ascii="Times New Roman" w:hAnsi="Times New Roman"/>
        </w:rPr>
        <w:t>/11,55% (</w:t>
      </w:r>
      <w:r w:rsidRPr="007D1AF8">
        <w:rPr>
          <w:rFonts w:ascii="Times New Roman" w:hAnsi="Times New Roman"/>
        </w:rPr>
        <w:t>% от общего количества, подлежащих тестированию);</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11класс </w:t>
      </w:r>
      <w:r w:rsidRPr="00F34B96">
        <w:rPr>
          <w:rFonts w:ascii="Times New Roman" w:hAnsi="Times New Roman"/>
          <w:u w:val="single"/>
        </w:rPr>
        <w:t>345</w:t>
      </w:r>
      <w:r>
        <w:rPr>
          <w:rFonts w:ascii="Times New Roman" w:hAnsi="Times New Roman"/>
        </w:rPr>
        <w:t xml:space="preserve">  чел./9,5% (</w:t>
      </w:r>
      <w:r w:rsidRPr="007D1AF8">
        <w:rPr>
          <w:rFonts w:ascii="Times New Roman" w:hAnsi="Times New Roman"/>
        </w:rPr>
        <w:t>% от общего количества, подлежащих тестированию).</w:t>
      </w:r>
    </w:p>
    <w:p w:rsidR="00F34B96" w:rsidRDefault="00F34B96" w:rsidP="00F34B96">
      <w:pPr>
        <w:jc w:val="both"/>
        <w:rPr>
          <w:rStyle w:val="a8"/>
          <w:sz w:val="22"/>
          <w:szCs w:val="22"/>
        </w:rPr>
      </w:pPr>
      <w:r w:rsidRPr="007D1AF8">
        <w:rPr>
          <w:b/>
          <w:sz w:val="22"/>
          <w:szCs w:val="22"/>
        </w:rPr>
        <w:t xml:space="preserve">Меры, принятые муниципальным органом управления в сфере образования по обеспечению реализации </w:t>
      </w:r>
      <w:hyperlink r:id="rId7" w:anchor="utm_campaign=fd&amp;utm_source=consultant&amp;utm_medium=email&amp;utm_content=body" w:tgtFrame="_blank" w:history="1">
        <w:r w:rsidRPr="007D1AF8">
          <w:rPr>
            <w:rStyle w:val="a5"/>
            <w:bCs/>
            <w:sz w:val="22"/>
            <w:szCs w:val="22"/>
          </w:rPr>
          <w:t>Федерального закона от 07.06.2013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hyperlink>
      <w:r w:rsidRPr="007D1AF8">
        <w:rPr>
          <w:sz w:val="22"/>
          <w:szCs w:val="22"/>
        </w:rPr>
        <w:t>»</w:t>
      </w:r>
      <w:r w:rsidRPr="007D1AF8">
        <w:rPr>
          <w:rStyle w:val="a8"/>
          <w:sz w:val="22"/>
          <w:szCs w:val="22"/>
        </w:rPr>
        <w:t xml:space="preserve"> (перечислить)</w:t>
      </w:r>
    </w:p>
    <w:p w:rsidR="008A559D" w:rsidRPr="008A559D" w:rsidRDefault="008A559D" w:rsidP="008A559D">
      <w:pPr>
        <w:pStyle w:val="a9"/>
        <w:numPr>
          <w:ilvl w:val="0"/>
          <w:numId w:val="7"/>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постоянно, размещение актуальной информации о СПТ в подразделе «Социально-психологическое тестирование» </w:t>
      </w:r>
      <w:r w:rsidRPr="008A559D">
        <w:rPr>
          <w:rFonts w:ascii="Times New Roman" w:hAnsi="Times New Roman"/>
          <w:color w:val="000000"/>
          <w:sz w:val="24"/>
          <w:szCs w:val="24"/>
        </w:rPr>
        <w:t xml:space="preserve">на официальном сайте Управления образования Администрации города Усть-Илимска «Образовательный портал» </w:t>
      </w:r>
      <w:r w:rsidRPr="008A559D">
        <w:rPr>
          <w:rFonts w:ascii="Times New Roman" w:hAnsi="Times New Roman"/>
          <w:color w:val="0000FF"/>
          <w:sz w:val="24"/>
          <w:szCs w:val="24"/>
        </w:rPr>
        <w:t>http://uiedu.ru</w:t>
      </w:r>
      <w:r>
        <w:rPr>
          <w:rFonts w:ascii="Times New Roman" w:hAnsi="Times New Roman"/>
          <w:color w:val="000000"/>
          <w:sz w:val="24"/>
          <w:szCs w:val="24"/>
        </w:rPr>
        <w:t>;</w:t>
      </w:r>
    </w:p>
    <w:p w:rsidR="00F34B96" w:rsidRPr="008A559D" w:rsidRDefault="00F34B96" w:rsidP="008A559D">
      <w:pPr>
        <w:pStyle w:val="a9"/>
        <w:numPr>
          <w:ilvl w:val="0"/>
          <w:numId w:val="7"/>
        </w:numPr>
        <w:tabs>
          <w:tab w:val="left" w:pos="426"/>
        </w:tabs>
        <w:spacing w:after="0" w:line="240" w:lineRule="auto"/>
        <w:ind w:left="0" w:firstLine="567"/>
        <w:jc w:val="both"/>
        <w:rPr>
          <w:rFonts w:ascii="Times New Roman" w:hAnsi="Times New Roman"/>
          <w:b/>
          <w:bCs/>
          <w:sz w:val="24"/>
          <w:szCs w:val="24"/>
        </w:rPr>
      </w:pPr>
      <w:r w:rsidRPr="008A559D">
        <w:rPr>
          <w:rFonts w:ascii="Times New Roman" w:hAnsi="Times New Roman"/>
          <w:sz w:val="24"/>
          <w:szCs w:val="24"/>
        </w:rPr>
        <w:t>2.07.2019г.</w:t>
      </w:r>
      <w:r w:rsidR="008A559D" w:rsidRPr="008A559D">
        <w:rPr>
          <w:rFonts w:ascii="Times New Roman" w:hAnsi="Times New Roman"/>
          <w:sz w:val="24"/>
          <w:szCs w:val="24"/>
        </w:rPr>
        <w:t xml:space="preserve">, участие в </w:t>
      </w:r>
      <w:proofErr w:type="spellStart"/>
      <w:r w:rsidRPr="008A559D">
        <w:rPr>
          <w:rFonts w:ascii="Times New Roman" w:hAnsi="Times New Roman"/>
          <w:sz w:val="24"/>
          <w:szCs w:val="24"/>
        </w:rPr>
        <w:t>вебинар</w:t>
      </w:r>
      <w:r w:rsidR="008A559D" w:rsidRPr="008A559D">
        <w:rPr>
          <w:rFonts w:ascii="Times New Roman" w:hAnsi="Times New Roman"/>
          <w:sz w:val="24"/>
          <w:szCs w:val="24"/>
        </w:rPr>
        <w:t>е</w:t>
      </w:r>
      <w:proofErr w:type="spellEnd"/>
      <w:r w:rsidRPr="008A559D">
        <w:rPr>
          <w:rFonts w:ascii="Times New Roman" w:hAnsi="Times New Roman"/>
          <w:sz w:val="24"/>
          <w:szCs w:val="24"/>
        </w:rPr>
        <w:t xml:space="preserve"> по вопросам изменения  в подходах и процедуре проведения социально</w:t>
      </w:r>
      <w:r w:rsidR="008A559D" w:rsidRPr="008A559D">
        <w:rPr>
          <w:rFonts w:ascii="Times New Roman" w:hAnsi="Times New Roman"/>
          <w:sz w:val="24"/>
          <w:szCs w:val="24"/>
        </w:rPr>
        <w:t xml:space="preserve"> </w:t>
      </w:r>
      <w:r w:rsidRPr="008A559D">
        <w:rPr>
          <w:rFonts w:ascii="Times New Roman" w:hAnsi="Times New Roman"/>
          <w:sz w:val="24"/>
          <w:szCs w:val="24"/>
        </w:rPr>
        <w:t xml:space="preserve">- психологического тестирования обучающихся «Обеспечение повсеместного применения единой методики социально-психологического тестирования в образовательных </w:t>
      </w:r>
      <w:r w:rsidR="008A559D" w:rsidRPr="008A559D">
        <w:rPr>
          <w:rFonts w:ascii="Times New Roman" w:hAnsi="Times New Roman"/>
          <w:sz w:val="24"/>
          <w:szCs w:val="24"/>
        </w:rPr>
        <w:t xml:space="preserve">организациях Иркутской области»; </w:t>
      </w:r>
    </w:p>
    <w:p w:rsidR="008A559D" w:rsidRPr="008A559D" w:rsidRDefault="008A559D" w:rsidP="008A559D">
      <w:pPr>
        <w:pStyle w:val="a9"/>
        <w:numPr>
          <w:ilvl w:val="0"/>
          <w:numId w:val="7"/>
        </w:numPr>
        <w:tabs>
          <w:tab w:val="left" w:pos="426"/>
        </w:tabs>
        <w:spacing w:after="0" w:line="240" w:lineRule="auto"/>
        <w:ind w:left="0" w:firstLine="567"/>
        <w:jc w:val="both"/>
        <w:rPr>
          <w:rStyle w:val="a8"/>
          <w:rFonts w:ascii="Times New Roman" w:hAnsi="Times New Roman"/>
          <w:b w:val="0"/>
          <w:bCs w:val="0"/>
          <w:sz w:val="24"/>
          <w:szCs w:val="24"/>
        </w:rPr>
      </w:pPr>
      <w:r w:rsidRPr="008A559D">
        <w:rPr>
          <w:rFonts w:ascii="Times New Roman" w:hAnsi="Times New Roman"/>
          <w:sz w:val="24"/>
          <w:szCs w:val="24"/>
        </w:rPr>
        <w:lastRenderedPageBreak/>
        <w:t xml:space="preserve">03.07.2019г. уведомление муниципальных общеобразовательных учреждений об итогах </w:t>
      </w:r>
      <w:proofErr w:type="spellStart"/>
      <w:r w:rsidRPr="008A559D">
        <w:rPr>
          <w:rFonts w:ascii="Times New Roman" w:hAnsi="Times New Roman"/>
          <w:sz w:val="24"/>
          <w:szCs w:val="24"/>
        </w:rPr>
        <w:t>вебинара</w:t>
      </w:r>
      <w:proofErr w:type="spellEnd"/>
      <w:r w:rsidRPr="008A559D">
        <w:rPr>
          <w:rFonts w:ascii="Times New Roman" w:hAnsi="Times New Roman"/>
          <w:sz w:val="24"/>
          <w:szCs w:val="24"/>
        </w:rPr>
        <w:t xml:space="preserve"> по СПТ-2019 (информационное письмо Управления образования от 03.07.2019г. № 03/1235);</w:t>
      </w:r>
    </w:p>
    <w:p w:rsidR="00F34B96" w:rsidRPr="008A559D" w:rsidRDefault="00F34B96" w:rsidP="008A559D">
      <w:pPr>
        <w:pStyle w:val="a9"/>
        <w:numPr>
          <w:ilvl w:val="0"/>
          <w:numId w:val="7"/>
        </w:numPr>
        <w:tabs>
          <w:tab w:val="left" w:pos="426"/>
        </w:tabs>
        <w:spacing w:after="0" w:line="240" w:lineRule="auto"/>
        <w:ind w:left="0" w:firstLine="567"/>
        <w:jc w:val="both"/>
        <w:rPr>
          <w:rFonts w:ascii="Times New Roman" w:hAnsi="Times New Roman"/>
          <w:sz w:val="24"/>
          <w:szCs w:val="24"/>
        </w:rPr>
      </w:pPr>
      <w:r w:rsidRPr="008A559D">
        <w:rPr>
          <w:rStyle w:val="a8"/>
          <w:rFonts w:ascii="Times New Roman" w:hAnsi="Times New Roman"/>
          <w:b w:val="0"/>
          <w:sz w:val="24"/>
          <w:szCs w:val="24"/>
        </w:rPr>
        <w:t>28.08.2019г.,</w:t>
      </w:r>
      <w:r w:rsidRPr="008A559D">
        <w:rPr>
          <w:rStyle w:val="a8"/>
          <w:rFonts w:ascii="Times New Roman" w:hAnsi="Times New Roman"/>
          <w:sz w:val="24"/>
          <w:szCs w:val="24"/>
        </w:rPr>
        <w:t xml:space="preserve"> </w:t>
      </w:r>
      <w:r w:rsidRPr="008A559D">
        <w:rPr>
          <w:rStyle w:val="ac"/>
          <w:rFonts w:ascii="Times New Roman" w:hAnsi="Times New Roman"/>
          <w:bCs/>
          <w:i w:val="0"/>
          <w:sz w:val="24"/>
          <w:szCs w:val="24"/>
        </w:rPr>
        <w:t>совещание заместителей руководителей муниципальных общеобразовательных учреждений по воспитательной работе (п.9 повестки</w:t>
      </w:r>
      <w:r w:rsidRPr="008A559D">
        <w:rPr>
          <w:rFonts w:ascii="Times New Roman" w:hAnsi="Times New Roman"/>
          <w:bCs/>
          <w:i/>
          <w:sz w:val="24"/>
          <w:szCs w:val="24"/>
        </w:rPr>
        <w:t xml:space="preserve"> «</w:t>
      </w:r>
      <w:r w:rsidRPr="008A559D">
        <w:rPr>
          <w:rFonts w:ascii="Times New Roman" w:hAnsi="Times New Roman"/>
          <w:sz w:val="24"/>
          <w:szCs w:val="24"/>
        </w:rPr>
        <w:t>Об организации и проведении социально-психологического тестирования школьников города Усть-Илимска в новом формате в 2019-2020 учебном году»;</w:t>
      </w:r>
      <w:r w:rsidR="008A559D" w:rsidRPr="008A559D">
        <w:rPr>
          <w:rFonts w:ascii="Times New Roman" w:hAnsi="Times New Roman"/>
          <w:sz w:val="24"/>
          <w:szCs w:val="24"/>
        </w:rPr>
        <w:t xml:space="preserve"> </w:t>
      </w:r>
    </w:p>
    <w:p w:rsidR="008A559D" w:rsidRPr="008A559D" w:rsidRDefault="008A559D" w:rsidP="008A559D">
      <w:pPr>
        <w:pStyle w:val="a3"/>
        <w:numPr>
          <w:ilvl w:val="0"/>
          <w:numId w:val="7"/>
        </w:numPr>
        <w:spacing w:before="0" w:beforeAutospacing="0" w:after="0" w:afterAutospacing="0"/>
        <w:ind w:left="0" w:firstLine="567"/>
        <w:jc w:val="both"/>
      </w:pPr>
      <w:r w:rsidRPr="008A559D">
        <w:t xml:space="preserve">5.09.2018г., организация участия директоров муниципальных общеобразовательных учреждений, педагогов-психологов, представителей родительских комитетов в </w:t>
      </w:r>
      <w:proofErr w:type="spellStart"/>
      <w:r w:rsidRPr="008A559D">
        <w:t>вебинаре</w:t>
      </w:r>
      <w:proofErr w:type="spellEnd"/>
      <w:r w:rsidRPr="008A559D">
        <w:t xml:space="preserve"> ГКУ ЦПРК «Обеспечение повсеместного применения единой методики социально-психологического тестирования в образовательных организациях, расположенных на территории Иркутской области»;</w:t>
      </w:r>
    </w:p>
    <w:p w:rsidR="008A559D" w:rsidRDefault="008A559D" w:rsidP="008A559D">
      <w:pPr>
        <w:pStyle w:val="a3"/>
        <w:numPr>
          <w:ilvl w:val="0"/>
          <w:numId w:val="7"/>
        </w:numPr>
        <w:spacing w:before="0" w:beforeAutospacing="0" w:after="0" w:afterAutospacing="0"/>
        <w:ind w:left="0" w:firstLine="567"/>
        <w:jc w:val="both"/>
      </w:pPr>
      <w:r w:rsidRPr="008A559D">
        <w:rPr>
          <w:rStyle w:val="a8"/>
        </w:rPr>
        <w:t xml:space="preserve"> </w:t>
      </w:r>
      <w:r w:rsidRPr="008A559D">
        <w:rPr>
          <w:rStyle w:val="a8"/>
          <w:b w:val="0"/>
        </w:rPr>
        <w:t>9.09.2019г., приказ Управления образования №521 от 09.09.2019г.</w:t>
      </w:r>
      <w:r w:rsidRPr="008A559D">
        <w:rPr>
          <w:rStyle w:val="a8"/>
        </w:rPr>
        <w:t xml:space="preserve"> «</w:t>
      </w:r>
      <w:r w:rsidRPr="008A559D">
        <w:t>О проведении социально-психологического  тестирования обучающихся муниципальных общеобразовательных учреждений в 2019-2020  учебном году с использованием Единой методики»;</w:t>
      </w:r>
    </w:p>
    <w:p w:rsidR="00B274A0" w:rsidRDefault="00B274A0" w:rsidP="008A559D">
      <w:pPr>
        <w:pStyle w:val="a3"/>
        <w:numPr>
          <w:ilvl w:val="0"/>
          <w:numId w:val="7"/>
        </w:numPr>
        <w:spacing w:before="0" w:beforeAutospacing="0" w:after="0" w:afterAutospacing="0"/>
        <w:ind w:left="0" w:firstLine="567"/>
        <w:jc w:val="both"/>
      </w:pPr>
      <w:r>
        <w:t>19.09.2019г., совещание с руководителями муниципальных общеобразовательных учреждений (п.8 повестки «Об исполнении циклограммы прохождения СПТ и т.п.»);</w:t>
      </w:r>
    </w:p>
    <w:p w:rsidR="008A559D" w:rsidRDefault="00B274A0" w:rsidP="008A559D">
      <w:pPr>
        <w:pStyle w:val="a3"/>
        <w:numPr>
          <w:ilvl w:val="0"/>
          <w:numId w:val="7"/>
        </w:numPr>
        <w:spacing w:before="0" w:beforeAutospacing="0" w:after="0" w:afterAutospacing="0"/>
        <w:ind w:left="0" w:firstLine="567"/>
        <w:jc w:val="both"/>
      </w:pPr>
      <w:r>
        <w:t>5.11.2019г., совещание с руководителями муниципальных общеобразовательных учреждений (п.4 повестки «О предварительных результатах СПТ обучающихся по ЕМ»);</w:t>
      </w:r>
    </w:p>
    <w:p w:rsidR="00B274A0" w:rsidRDefault="00B274A0" w:rsidP="00B274A0">
      <w:pPr>
        <w:pStyle w:val="a3"/>
        <w:numPr>
          <w:ilvl w:val="0"/>
          <w:numId w:val="7"/>
        </w:numPr>
        <w:spacing w:before="0" w:beforeAutospacing="0" w:after="0" w:afterAutospacing="0"/>
        <w:ind w:left="0" w:firstLine="567"/>
        <w:jc w:val="both"/>
      </w:pPr>
      <w:r>
        <w:t>26.11.2019г., совещание с руководителями муниципальных общеобразовательных учреждений (п.3 повестки «О результатах СПТ обучающихся по ЕМ»);</w:t>
      </w:r>
    </w:p>
    <w:p w:rsidR="00B274A0" w:rsidRPr="008A559D" w:rsidRDefault="00B274A0" w:rsidP="008A559D">
      <w:pPr>
        <w:pStyle w:val="a3"/>
        <w:numPr>
          <w:ilvl w:val="0"/>
          <w:numId w:val="7"/>
        </w:numPr>
        <w:spacing w:before="0" w:beforeAutospacing="0" w:after="0" w:afterAutospacing="0"/>
        <w:ind w:left="0" w:firstLine="567"/>
        <w:jc w:val="both"/>
      </w:pPr>
      <w:r>
        <w:t xml:space="preserve"> постоянно, оказание консультационной помощи</w:t>
      </w:r>
      <w:r w:rsidR="00C9030A">
        <w:t>.</w:t>
      </w:r>
    </w:p>
    <w:p w:rsidR="00F34B96" w:rsidRPr="007D1AF8" w:rsidRDefault="00F34B96" w:rsidP="00F34B96">
      <w:pPr>
        <w:jc w:val="both"/>
        <w:rPr>
          <w:bCs/>
          <w:sz w:val="22"/>
          <w:szCs w:val="22"/>
        </w:rPr>
      </w:pPr>
      <w:r w:rsidRPr="007D1AF8">
        <w:rPr>
          <w:rStyle w:val="a8"/>
          <w:sz w:val="22"/>
          <w:szCs w:val="22"/>
        </w:rPr>
        <w:t xml:space="preserve"> </w:t>
      </w:r>
      <w:r w:rsidRPr="007D1AF8">
        <w:rPr>
          <w:b/>
          <w:bCs/>
          <w:sz w:val="22"/>
          <w:szCs w:val="22"/>
        </w:rPr>
        <w:t>г) Численность участников СПТ с недостоверными ответами (резистентность)</w:t>
      </w:r>
      <w:r w:rsidR="00B274A0">
        <w:rPr>
          <w:b/>
          <w:bCs/>
          <w:sz w:val="22"/>
          <w:szCs w:val="22"/>
        </w:rPr>
        <w:t xml:space="preserve"> </w:t>
      </w:r>
      <w:r w:rsidR="00B274A0" w:rsidRPr="00B274A0">
        <w:rPr>
          <w:bCs/>
          <w:sz w:val="22"/>
          <w:szCs w:val="22"/>
          <w:u w:val="single"/>
        </w:rPr>
        <w:t>214</w:t>
      </w:r>
      <w:r w:rsidR="00B274A0">
        <w:rPr>
          <w:b/>
          <w:bCs/>
          <w:sz w:val="22"/>
          <w:szCs w:val="22"/>
        </w:rPr>
        <w:t xml:space="preserve"> </w:t>
      </w:r>
      <w:r w:rsidRPr="007D1AF8">
        <w:rPr>
          <w:b/>
          <w:bCs/>
          <w:sz w:val="22"/>
          <w:szCs w:val="22"/>
        </w:rPr>
        <w:t>чел.</w:t>
      </w:r>
      <w:r w:rsidR="00B274A0">
        <w:rPr>
          <w:b/>
          <w:bCs/>
          <w:sz w:val="22"/>
          <w:szCs w:val="22"/>
        </w:rPr>
        <w:t>/</w:t>
      </w:r>
      <w:r w:rsidR="00B274A0" w:rsidRPr="00B274A0">
        <w:rPr>
          <w:bCs/>
          <w:sz w:val="22"/>
          <w:szCs w:val="22"/>
          <w:u w:val="single"/>
        </w:rPr>
        <w:t>7,4%</w:t>
      </w:r>
      <w:r w:rsidRPr="007D1AF8">
        <w:rPr>
          <w:b/>
          <w:bCs/>
          <w:sz w:val="22"/>
          <w:szCs w:val="22"/>
        </w:rPr>
        <w:t xml:space="preserve"> </w:t>
      </w:r>
      <w:r w:rsidR="00B274A0">
        <w:rPr>
          <w:bCs/>
          <w:sz w:val="22"/>
          <w:szCs w:val="22"/>
        </w:rPr>
        <w:t>(</w:t>
      </w:r>
      <w:r w:rsidRPr="007D1AF8">
        <w:rPr>
          <w:bCs/>
          <w:sz w:val="22"/>
          <w:szCs w:val="22"/>
        </w:rPr>
        <w:t>% от участников тестирования)</w:t>
      </w:r>
    </w:p>
    <w:p w:rsidR="00F34B96" w:rsidRPr="007D1AF8" w:rsidRDefault="00F34B96" w:rsidP="00F34B96">
      <w:pPr>
        <w:jc w:val="both"/>
        <w:rPr>
          <w:bCs/>
          <w:sz w:val="22"/>
          <w:szCs w:val="22"/>
        </w:rPr>
      </w:pPr>
      <w:r w:rsidRPr="007D1AF8">
        <w:rPr>
          <w:b/>
          <w:bCs/>
          <w:sz w:val="22"/>
          <w:szCs w:val="22"/>
        </w:rPr>
        <w:t xml:space="preserve">д) </w:t>
      </w:r>
      <w:r w:rsidRPr="007D1AF8">
        <w:rPr>
          <w:b/>
          <w:sz w:val="22"/>
          <w:szCs w:val="22"/>
        </w:rPr>
        <w:t>Количество</w:t>
      </w:r>
      <w:r w:rsidRPr="007D1AF8">
        <w:rPr>
          <w:b/>
          <w:bCs/>
          <w:sz w:val="22"/>
          <w:szCs w:val="22"/>
        </w:rPr>
        <w:t xml:space="preserve"> обучающихся, не принявших участие в социально-психологическом тестировании </w:t>
      </w:r>
      <w:r w:rsidR="00C9030A" w:rsidRPr="00C9030A">
        <w:rPr>
          <w:bCs/>
          <w:sz w:val="22"/>
          <w:szCs w:val="22"/>
          <w:u w:val="single"/>
        </w:rPr>
        <w:t>752</w:t>
      </w:r>
      <w:r w:rsidRPr="007D1AF8">
        <w:rPr>
          <w:bCs/>
          <w:sz w:val="22"/>
          <w:szCs w:val="22"/>
        </w:rPr>
        <w:t xml:space="preserve"> чел.</w:t>
      </w:r>
      <w:r w:rsidRPr="007D1AF8">
        <w:rPr>
          <w:sz w:val="22"/>
          <w:szCs w:val="22"/>
        </w:rPr>
        <w:t xml:space="preserve"> %</w:t>
      </w:r>
      <w:r w:rsidR="00C9030A">
        <w:rPr>
          <w:sz w:val="22"/>
          <w:szCs w:val="22"/>
        </w:rPr>
        <w:t>20,7%</w:t>
      </w:r>
      <w:r w:rsidRPr="007D1AF8">
        <w:rPr>
          <w:bCs/>
          <w:sz w:val="22"/>
          <w:szCs w:val="22"/>
        </w:rPr>
        <w:t xml:space="preserve"> (% от общего количества, подлежащих тестированию)</w:t>
      </w:r>
      <w:r w:rsidRPr="007D1AF8">
        <w:rPr>
          <w:sz w:val="22"/>
          <w:szCs w:val="22"/>
        </w:rPr>
        <w:t>, из них:</w:t>
      </w:r>
    </w:p>
    <w:p w:rsidR="00F34B96" w:rsidRPr="007D1AF8" w:rsidRDefault="00F34B96" w:rsidP="00F34B96">
      <w:pPr>
        <w:pStyle w:val="a9"/>
        <w:numPr>
          <w:ilvl w:val="0"/>
          <w:numId w:val="3"/>
        </w:numPr>
        <w:spacing w:after="0"/>
        <w:jc w:val="both"/>
        <w:rPr>
          <w:rFonts w:ascii="Times New Roman" w:hAnsi="Times New Roman"/>
        </w:rPr>
      </w:pPr>
      <w:r w:rsidRPr="007D1AF8">
        <w:rPr>
          <w:rFonts w:ascii="Times New Roman" w:hAnsi="Times New Roman"/>
        </w:rPr>
        <w:t xml:space="preserve">7 класс </w:t>
      </w:r>
      <w:r w:rsidR="00C9030A" w:rsidRPr="00C9030A">
        <w:rPr>
          <w:rFonts w:ascii="Times New Roman" w:hAnsi="Times New Roman"/>
          <w:u w:val="single"/>
        </w:rPr>
        <w:t>225</w:t>
      </w:r>
      <w:r w:rsidRPr="007D1AF8">
        <w:rPr>
          <w:rFonts w:ascii="Times New Roman" w:hAnsi="Times New Roman"/>
        </w:rPr>
        <w:t xml:space="preserve"> чел.</w:t>
      </w:r>
      <w:r w:rsidR="00C9030A">
        <w:rPr>
          <w:rFonts w:ascii="Times New Roman" w:hAnsi="Times New Roman"/>
        </w:rPr>
        <w:t>/6,2% (</w:t>
      </w:r>
      <w:r w:rsidRPr="007D1AF8">
        <w:rPr>
          <w:rFonts w:ascii="Times New Roman" w:hAnsi="Times New Roman"/>
        </w:rPr>
        <w:t>% от общего количества, подлежащих тестированию);</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8 класс </w:t>
      </w:r>
      <w:r w:rsidR="00DA36F2" w:rsidRPr="00C9030A">
        <w:rPr>
          <w:rFonts w:ascii="Times New Roman" w:hAnsi="Times New Roman"/>
          <w:u w:val="single"/>
        </w:rPr>
        <w:t>15</w:t>
      </w:r>
      <w:r w:rsidR="00DA36F2" w:rsidRPr="00DA36F2">
        <w:rPr>
          <w:rFonts w:ascii="Times New Roman" w:hAnsi="Times New Roman"/>
          <w:u w:val="single"/>
        </w:rPr>
        <w:t>5</w:t>
      </w:r>
      <w:r w:rsidR="00DA36F2" w:rsidRPr="007D1AF8">
        <w:rPr>
          <w:rFonts w:ascii="Times New Roman" w:hAnsi="Times New Roman"/>
        </w:rPr>
        <w:t xml:space="preserve"> чел.</w:t>
      </w:r>
      <w:r w:rsidR="00C9030A">
        <w:rPr>
          <w:rFonts w:ascii="Times New Roman" w:hAnsi="Times New Roman"/>
        </w:rPr>
        <w:t>/4,</w:t>
      </w:r>
      <w:r w:rsidR="00DA36F2" w:rsidRPr="002741A2">
        <w:rPr>
          <w:rFonts w:ascii="Times New Roman" w:hAnsi="Times New Roman"/>
        </w:rPr>
        <w:t>3</w:t>
      </w:r>
      <w:r w:rsidR="00C9030A">
        <w:rPr>
          <w:rFonts w:ascii="Times New Roman" w:hAnsi="Times New Roman"/>
        </w:rPr>
        <w:t>% (</w:t>
      </w:r>
      <w:r w:rsidRPr="007D1AF8">
        <w:rPr>
          <w:rFonts w:ascii="Times New Roman" w:hAnsi="Times New Roman"/>
        </w:rPr>
        <w:t>% от общего количества, подлежащих тестированию);</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9 класс </w:t>
      </w:r>
      <w:r w:rsidR="00C9030A" w:rsidRPr="00C9030A">
        <w:rPr>
          <w:rFonts w:ascii="Times New Roman" w:hAnsi="Times New Roman"/>
          <w:u w:val="single"/>
        </w:rPr>
        <w:t>22</w:t>
      </w:r>
      <w:r w:rsidR="00DA36F2" w:rsidRPr="00DA36F2">
        <w:rPr>
          <w:rFonts w:ascii="Times New Roman" w:hAnsi="Times New Roman"/>
          <w:u w:val="single"/>
        </w:rPr>
        <w:t>8</w:t>
      </w:r>
      <w:r w:rsidR="00C9030A">
        <w:rPr>
          <w:rFonts w:ascii="Times New Roman" w:hAnsi="Times New Roman"/>
        </w:rPr>
        <w:t xml:space="preserve"> </w:t>
      </w:r>
      <w:r w:rsidRPr="007D1AF8">
        <w:rPr>
          <w:rFonts w:ascii="Times New Roman" w:hAnsi="Times New Roman"/>
        </w:rPr>
        <w:t>чел.</w:t>
      </w:r>
      <w:r w:rsidR="00C9030A">
        <w:rPr>
          <w:rFonts w:ascii="Times New Roman" w:hAnsi="Times New Roman"/>
        </w:rPr>
        <w:t>/6,</w:t>
      </w:r>
      <w:r w:rsidR="00DA36F2" w:rsidRPr="00DA36F2">
        <w:rPr>
          <w:rFonts w:ascii="Times New Roman" w:hAnsi="Times New Roman"/>
        </w:rPr>
        <w:t>3</w:t>
      </w:r>
      <w:r w:rsidR="00C9030A">
        <w:rPr>
          <w:rFonts w:ascii="Times New Roman" w:hAnsi="Times New Roman"/>
        </w:rPr>
        <w:t xml:space="preserve"> (</w:t>
      </w:r>
      <w:r w:rsidRPr="007D1AF8">
        <w:rPr>
          <w:rFonts w:ascii="Times New Roman" w:hAnsi="Times New Roman"/>
        </w:rPr>
        <w:t>% от общего количества, подлежащих тестированию);</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10 класс </w:t>
      </w:r>
      <w:r w:rsidR="00C9030A" w:rsidRPr="00C9030A">
        <w:rPr>
          <w:rFonts w:ascii="Times New Roman" w:hAnsi="Times New Roman"/>
          <w:u w:val="single"/>
        </w:rPr>
        <w:t>9</w:t>
      </w:r>
      <w:r w:rsidR="00DA36F2" w:rsidRPr="00DA36F2">
        <w:rPr>
          <w:rFonts w:ascii="Times New Roman" w:hAnsi="Times New Roman"/>
          <w:u w:val="single"/>
        </w:rPr>
        <w:t>2</w:t>
      </w:r>
      <w:r w:rsidR="00C9030A">
        <w:rPr>
          <w:rFonts w:ascii="Times New Roman" w:hAnsi="Times New Roman"/>
        </w:rPr>
        <w:t xml:space="preserve"> </w:t>
      </w:r>
      <w:r w:rsidRPr="007D1AF8">
        <w:rPr>
          <w:rFonts w:ascii="Times New Roman" w:hAnsi="Times New Roman"/>
        </w:rPr>
        <w:t>чел.</w:t>
      </w:r>
      <w:r w:rsidR="00C9030A">
        <w:rPr>
          <w:rFonts w:ascii="Times New Roman" w:hAnsi="Times New Roman"/>
        </w:rPr>
        <w:t>/2,5% (</w:t>
      </w:r>
      <w:r w:rsidRPr="007D1AF8">
        <w:rPr>
          <w:rFonts w:ascii="Times New Roman" w:hAnsi="Times New Roman"/>
        </w:rPr>
        <w:t>% от общего количества, подлежащих тестированию);</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11класс </w:t>
      </w:r>
      <w:r w:rsidR="00C9030A" w:rsidRPr="00C9030A">
        <w:rPr>
          <w:rFonts w:ascii="Times New Roman" w:hAnsi="Times New Roman"/>
          <w:u w:val="single"/>
        </w:rPr>
        <w:t>52</w:t>
      </w:r>
      <w:r w:rsidRPr="00C9030A">
        <w:rPr>
          <w:rFonts w:ascii="Times New Roman" w:hAnsi="Times New Roman"/>
          <w:u w:val="single"/>
        </w:rPr>
        <w:t xml:space="preserve">  </w:t>
      </w:r>
      <w:r w:rsidRPr="007D1AF8">
        <w:rPr>
          <w:rFonts w:ascii="Times New Roman" w:hAnsi="Times New Roman"/>
        </w:rPr>
        <w:t>чел.</w:t>
      </w:r>
      <w:r w:rsidR="00C9030A">
        <w:rPr>
          <w:rFonts w:ascii="Times New Roman" w:hAnsi="Times New Roman"/>
        </w:rPr>
        <w:t>/1,4 (</w:t>
      </w:r>
      <w:r w:rsidRPr="007D1AF8">
        <w:rPr>
          <w:rFonts w:ascii="Times New Roman" w:hAnsi="Times New Roman"/>
        </w:rPr>
        <w:t>% от общего количества, подлежащих тестированию).</w:t>
      </w:r>
    </w:p>
    <w:p w:rsidR="00F34B96" w:rsidRPr="007D1AF8" w:rsidRDefault="00F34B96" w:rsidP="00F34B96">
      <w:pPr>
        <w:jc w:val="both"/>
        <w:rPr>
          <w:b/>
          <w:bCs/>
          <w:sz w:val="22"/>
          <w:szCs w:val="22"/>
        </w:rPr>
      </w:pPr>
      <w:r w:rsidRPr="007D1AF8">
        <w:rPr>
          <w:b/>
          <w:bCs/>
          <w:sz w:val="22"/>
          <w:szCs w:val="22"/>
        </w:rPr>
        <w:t>в том числе по причине:</w:t>
      </w:r>
    </w:p>
    <w:p w:rsidR="00F34B96" w:rsidRPr="007D1AF8" w:rsidRDefault="00F34B96" w:rsidP="00F34B96">
      <w:pPr>
        <w:ind w:firstLine="708"/>
        <w:jc w:val="both"/>
        <w:rPr>
          <w:sz w:val="22"/>
          <w:szCs w:val="22"/>
        </w:rPr>
      </w:pPr>
      <w:r w:rsidRPr="007D1AF8">
        <w:rPr>
          <w:sz w:val="22"/>
          <w:szCs w:val="22"/>
        </w:rPr>
        <w:t xml:space="preserve">болезни </w:t>
      </w:r>
      <w:r w:rsidR="00C9030A" w:rsidRPr="00C9030A">
        <w:rPr>
          <w:sz w:val="22"/>
          <w:szCs w:val="22"/>
          <w:u w:val="single"/>
        </w:rPr>
        <w:t>184</w:t>
      </w:r>
      <w:r w:rsidR="00C9030A">
        <w:rPr>
          <w:sz w:val="22"/>
          <w:szCs w:val="22"/>
        </w:rPr>
        <w:t xml:space="preserve"> </w:t>
      </w:r>
      <w:r w:rsidRPr="007D1AF8">
        <w:rPr>
          <w:sz w:val="22"/>
          <w:szCs w:val="22"/>
        </w:rPr>
        <w:t xml:space="preserve">чел., </w:t>
      </w:r>
      <w:r w:rsidR="00C9030A" w:rsidRPr="00C9030A">
        <w:rPr>
          <w:sz w:val="22"/>
          <w:szCs w:val="22"/>
          <w:u w:val="single"/>
        </w:rPr>
        <w:t>5,1</w:t>
      </w:r>
      <w:r w:rsidRPr="007D1AF8">
        <w:rPr>
          <w:sz w:val="22"/>
          <w:szCs w:val="22"/>
        </w:rPr>
        <w:t xml:space="preserve"> (% от общего количества, подлежащих тестированию);</w:t>
      </w:r>
    </w:p>
    <w:p w:rsidR="00F34B96" w:rsidRPr="007D1AF8" w:rsidRDefault="00F34B96" w:rsidP="00F34B96">
      <w:pPr>
        <w:ind w:firstLine="708"/>
        <w:jc w:val="both"/>
        <w:rPr>
          <w:sz w:val="22"/>
          <w:szCs w:val="22"/>
        </w:rPr>
      </w:pPr>
      <w:r w:rsidRPr="007D1AF8">
        <w:rPr>
          <w:sz w:val="22"/>
          <w:szCs w:val="22"/>
        </w:rPr>
        <w:t>отказа</w:t>
      </w:r>
      <w:r w:rsidR="00C9030A">
        <w:rPr>
          <w:sz w:val="22"/>
          <w:szCs w:val="22"/>
        </w:rPr>
        <w:t xml:space="preserve"> </w:t>
      </w:r>
      <w:r w:rsidR="00C9030A" w:rsidRPr="00C9030A">
        <w:rPr>
          <w:sz w:val="22"/>
          <w:szCs w:val="22"/>
          <w:u w:val="single"/>
        </w:rPr>
        <w:t>476</w:t>
      </w:r>
      <w:r w:rsidRPr="007D1AF8">
        <w:rPr>
          <w:sz w:val="22"/>
          <w:szCs w:val="22"/>
        </w:rPr>
        <w:t xml:space="preserve"> чел.,</w:t>
      </w:r>
      <w:r w:rsidR="00C9030A" w:rsidRPr="00A4337E">
        <w:rPr>
          <w:sz w:val="22"/>
          <w:szCs w:val="22"/>
          <w:u w:val="single"/>
        </w:rPr>
        <w:t>13,1</w:t>
      </w:r>
      <w:r w:rsidR="00C9030A">
        <w:rPr>
          <w:sz w:val="22"/>
          <w:szCs w:val="22"/>
        </w:rPr>
        <w:t xml:space="preserve"> %</w:t>
      </w:r>
      <w:r w:rsidRPr="007D1AF8">
        <w:rPr>
          <w:sz w:val="22"/>
          <w:szCs w:val="22"/>
        </w:rPr>
        <w:t>(% от общего количества, подлежащих тестированию);</w:t>
      </w:r>
    </w:p>
    <w:p w:rsidR="00F34B96" w:rsidRPr="007D1AF8" w:rsidRDefault="00F34B96" w:rsidP="00F34B96">
      <w:pPr>
        <w:ind w:firstLine="708"/>
        <w:jc w:val="both"/>
        <w:rPr>
          <w:bCs/>
          <w:sz w:val="22"/>
          <w:szCs w:val="22"/>
        </w:rPr>
      </w:pPr>
      <w:r w:rsidRPr="007D1AF8">
        <w:rPr>
          <w:sz w:val="22"/>
          <w:szCs w:val="22"/>
        </w:rPr>
        <w:t>другие</w:t>
      </w:r>
      <w:r w:rsidRPr="007D1AF8">
        <w:rPr>
          <w:bCs/>
          <w:sz w:val="22"/>
          <w:szCs w:val="22"/>
        </w:rPr>
        <w:t xml:space="preserve"> причины </w:t>
      </w:r>
      <w:r w:rsidR="00C9030A" w:rsidRPr="00A4337E">
        <w:rPr>
          <w:bCs/>
          <w:sz w:val="22"/>
          <w:szCs w:val="22"/>
          <w:u w:val="single"/>
        </w:rPr>
        <w:t>92</w:t>
      </w:r>
      <w:r w:rsidRPr="00A4337E">
        <w:rPr>
          <w:sz w:val="22"/>
          <w:szCs w:val="22"/>
          <w:u w:val="single"/>
        </w:rPr>
        <w:t xml:space="preserve"> чел., </w:t>
      </w:r>
      <w:r w:rsidR="00C9030A" w:rsidRPr="00A4337E">
        <w:rPr>
          <w:sz w:val="22"/>
          <w:szCs w:val="22"/>
          <w:u w:val="single"/>
        </w:rPr>
        <w:t>2,5%</w:t>
      </w:r>
      <w:r w:rsidR="00C9030A">
        <w:rPr>
          <w:sz w:val="22"/>
          <w:szCs w:val="22"/>
        </w:rPr>
        <w:t xml:space="preserve"> </w:t>
      </w:r>
      <w:r w:rsidRPr="007D1AF8">
        <w:rPr>
          <w:sz w:val="22"/>
          <w:szCs w:val="22"/>
        </w:rPr>
        <w:t>(% от общего количества, подлежащих тестированию), пер</w:t>
      </w:r>
      <w:r w:rsidR="00C9030A">
        <w:rPr>
          <w:sz w:val="22"/>
          <w:szCs w:val="22"/>
        </w:rPr>
        <w:t xml:space="preserve">ечислить основные: </w:t>
      </w:r>
      <w:r w:rsidR="00C9030A">
        <w:rPr>
          <w:sz w:val="24"/>
          <w:szCs w:val="24"/>
        </w:rPr>
        <w:t>выезд из города с родителями, участие в областных соревнованиях</w:t>
      </w:r>
      <w:r w:rsidR="001D0AB2">
        <w:rPr>
          <w:sz w:val="24"/>
          <w:szCs w:val="24"/>
        </w:rPr>
        <w:t>, медицинское обследование, выбыл из МОУ, отказ во время тестирования, технические ошибки (сбой системы)</w:t>
      </w:r>
      <w:r w:rsidR="00C9030A">
        <w:rPr>
          <w:sz w:val="24"/>
          <w:szCs w:val="24"/>
        </w:rPr>
        <w:t xml:space="preserve">  и т.п.</w:t>
      </w:r>
    </w:p>
    <w:p w:rsidR="00F34B96" w:rsidRPr="007D1AF8" w:rsidRDefault="00F34B96" w:rsidP="00F34B96">
      <w:pPr>
        <w:jc w:val="both"/>
        <w:rPr>
          <w:bCs/>
          <w:sz w:val="22"/>
          <w:szCs w:val="22"/>
        </w:rPr>
      </w:pPr>
      <w:r w:rsidRPr="007D1AF8">
        <w:rPr>
          <w:b/>
          <w:bCs/>
          <w:sz w:val="22"/>
          <w:szCs w:val="22"/>
        </w:rPr>
        <w:t xml:space="preserve">е) </w:t>
      </w:r>
      <w:r w:rsidRPr="007D1AF8">
        <w:rPr>
          <w:b/>
          <w:sz w:val="22"/>
          <w:szCs w:val="22"/>
        </w:rPr>
        <w:t>Количество</w:t>
      </w:r>
      <w:r w:rsidRPr="007D1AF8">
        <w:rPr>
          <w:b/>
          <w:bCs/>
          <w:sz w:val="22"/>
          <w:szCs w:val="22"/>
        </w:rPr>
        <w:t xml:space="preserve"> обучающихся, составивших по результатам СПТ «группу риска» немедицинского потребления наркотических средств и психотропных веществ (повышенная вероятность вовлечения в зависимое поведение ПВВ)</w:t>
      </w:r>
      <w:r w:rsidRPr="00C9030A">
        <w:rPr>
          <w:b/>
          <w:bCs/>
          <w:sz w:val="22"/>
          <w:szCs w:val="22"/>
          <w:u w:val="single"/>
        </w:rPr>
        <w:t xml:space="preserve"> </w:t>
      </w:r>
      <w:r w:rsidR="00C9030A" w:rsidRPr="00C9030A">
        <w:rPr>
          <w:bCs/>
          <w:sz w:val="22"/>
          <w:szCs w:val="22"/>
          <w:u w:val="single"/>
        </w:rPr>
        <w:t>199</w:t>
      </w:r>
      <w:r w:rsidRPr="007D1AF8">
        <w:rPr>
          <w:bCs/>
          <w:sz w:val="22"/>
          <w:szCs w:val="22"/>
        </w:rPr>
        <w:t xml:space="preserve"> чел. (</w:t>
      </w:r>
      <w:r w:rsidR="00C9030A">
        <w:rPr>
          <w:bCs/>
          <w:sz w:val="22"/>
          <w:szCs w:val="22"/>
        </w:rPr>
        <w:t>5,5</w:t>
      </w:r>
      <w:r w:rsidRPr="007D1AF8">
        <w:rPr>
          <w:bCs/>
          <w:sz w:val="22"/>
          <w:szCs w:val="22"/>
        </w:rPr>
        <w:t>% от общего количества, подлежащих тестированию</w:t>
      </w:r>
      <w:r w:rsidRPr="007D1AF8">
        <w:rPr>
          <w:sz w:val="22"/>
          <w:szCs w:val="22"/>
        </w:rPr>
        <w:t>/</w:t>
      </w:r>
      <w:r w:rsidR="00C9030A">
        <w:rPr>
          <w:sz w:val="22"/>
          <w:szCs w:val="22"/>
        </w:rPr>
        <w:t>6,9</w:t>
      </w:r>
      <w:r w:rsidRPr="007D1AF8">
        <w:rPr>
          <w:sz w:val="22"/>
          <w:szCs w:val="22"/>
        </w:rPr>
        <w:t>% от числа обучающихся, принявших участие в тестировании</w:t>
      </w:r>
      <w:r w:rsidRPr="007D1AF8">
        <w:rPr>
          <w:bCs/>
          <w:sz w:val="22"/>
          <w:szCs w:val="22"/>
        </w:rPr>
        <w:t>)</w:t>
      </w:r>
      <w:r w:rsidRPr="007D1AF8">
        <w:rPr>
          <w:sz w:val="22"/>
          <w:szCs w:val="22"/>
        </w:rPr>
        <w:t>, из них:</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7 класс </w:t>
      </w:r>
      <w:r w:rsidR="00C9030A" w:rsidRPr="00C9030A">
        <w:rPr>
          <w:rFonts w:ascii="Times New Roman" w:hAnsi="Times New Roman"/>
          <w:u w:val="single"/>
        </w:rPr>
        <w:t>53</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8 класс</w:t>
      </w:r>
      <w:r w:rsidRPr="00C9030A">
        <w:rPr>
          <w:rFonts w:ascii="Times New Roman" w:hAnsi="Times New Roman"/>
          <w:u w:val="single"/>
        </w:rPr>
        <w:t xml:space="preserve"> </w:t>
      </w:r>
      <w:r w:rsidR="00C9030A" w:rsidRPr="00C9030A">
        <w:rPr>
          <w:rFonts w:ascii="Times New Roman" w:hAnsi="Times New Roman"/>
          <w:u w:val="single"/>
        </w:rPr>
        <w:t>44</w:t>
      </w:r>
      <w:r w:rsidR="00C9030A">
        <w:rPr>
          <w:rFonts w:ascii="Times New Roman" w:hAnsi="Times New Roman"/>
        </w:rPr>
        <w:t xml:space="preserve">  </w:t>
      </w:r>
      <w:r w:rsidRPr="007D1AF8">
        <w:rPr>
          <w:rFonts w:ascii="Times New Roman" w:hAnsi="Times New Roman"/>
        </w:rPr>
        <w:t>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9 класс</w:t>
      </w:r>
      <w:r w:rsidRPr="00C9030A">
        <w:rPr>
          <w:rFonts w:ascii="Times New Roman" w:hAnsi="Times New Roman"/>
          <w:u w:val="single"/>
        </w:rPr>
        <w:t xml:space="preserve"> </w:t>
      </w:r>
      <w:r w:rsidR="00C9030A" w:rsidRPr="00C9030A">
        <w:rPr>
          <w:rFonts w:ascii="Times New Roman" w:hAnsi="Times New Roman"/>
          <w:u w:val="single"/>
        </w:rPr>
        <w:t>53</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10 класс </w:t>
      </w:r>
      <w:r w:rsidR="00C9030A" w:rsidRPr="00C9030A">
        <w:rPr>
          <w:rFonts w:ascii="Times New Roman" w:hAnsi="Times New Roman"/>
          <w:u w:val="single"/>
        </w:rPr>
        <w:t>35</w:t>
      </w:r>
      <w:r w:rsidR="00C9030A">
        <w:rPr>
          <w:rFonts w:ascii="Times New Roman" w:hAnsi="Times New Roman"/>
        </w:rPr>
        <w:t xml:space="preserve"> </w:t>
      </w:r>
      <w:r w:rsidRPr="007D1AF8">
        <w:rPr>
          <w:rFonts w:ascii="Times New Roman" w:hAnsi="Times New Roman"/>
        </w:rPr>
        <w:t>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11класс </w:t>
      </w:r>
      <w:r w:rsidR="00C9030A" w:rsidRPr="00C9030A">
        <w:rPr>
          <w:rFonts w:ascii="Times New Roman" w:hAnsi="Times New Roman"/>
          <w:u w:val="single"/>
        </w:rPr>
        <w:t>14</w:t>
      </w:r>
      <w:r w:rsidRPr="00C9030A">
        <w:rPr>
          <w:rFonts w:ascii="Times New Roman" w:hAnsi="Times New Roman"/>
          <w:u w:val="single"/>
        </w:rPr>
        <w:t xml:space="preserve"> </w:t>
      </w:r>
      <w:r w:rsidRPr="007D1AF8">
        <w:rPr>
          <w:rFonts w:ascii="Times New Roman" w:hAnsi="Times New Roman"/>
        </w:rPr>
        <w:t xml:space="preserve"> чел. </w:t>
      </w:r>
    </w:p>
    <w:p w:rsidR="00F34B96" w:rsidRPr="007D1AF8" w:rsidRDefault="00F34B96" w:rsidP="00F34B96">
      <w:pPr>
        <w:jc w:val="both"/>
        <w:rPr>
          <w:sz w:val="22"/>
          <w:szCs w:val="22"/>
        </w:rPr>
      </w:pPr>
      <w:r w:rsidRPr="007D1AF8">
        <w:rPr>
          <w:b/>
          <w:sz w:val="22"/>
          <w:szCs w:val="22"/>
        </w:rPr>
        <w:t xml:space="preserve">Явная </w:t>
      </w:r>
      <w:proofErr w:type="spellStart"/>
      <w:r w:rsidRPr="007D1AF8">
        <w:rPr>
          <w:b/>
          <w:sz w:val="22"/>
          <w:szCs w:val="22"/>
        </w:rPr>
        <w:t>рискогенность</w:t>
      </w:r>
      <w:proofErr w:type="spellEnd"/>
      <w:r w:rsidRPr="007D1AF8">
        <w:rPr>
          <w:sz w:val="22"/>
          <w:szCs w:val="22"/>
        </w:rPr>
        <w:t xml:space="preserve"> </w:t>
      </w:r>
      <w:r w:rsidR="00C9030A" w:rsidRPr="00C9030A">
        <w:rPr>
          <w:sz w:val="22"/>
          <w:szCs w:val="22"/>
          <w:u w:val="single"/>
        </w:rPr>
        <w:t>84</w:t>
      </w:r>
      <w:r w:rsidRPr="007D1AF8">
        <w:rPr>
          <w:sz w:val="22"/>
          <w:szCs w:val="22"/>
        </w:rPr>
        <w:t xml:space="preserve"> (чел.)</w:t>
      </w:r>
      <w:r w:rsidR="00C9030A" w:rsidRPr="00C9030A">
        <w:rPr>
          <w:sz w:val="22"/>
          <w:szCs w:val="22"/>
          <w:u w:val="single"/>
        </w:rPr>
        <w:t>42,2</w:t>
      </w:r>
      <w:r w:rsidRPr="007D1AF8">
        <w:rPr>
          <w:sz w:val="22"/>
          <w:szCs w:val="22"/>
        </w:rPr>
        <w:t>% от ПВВ</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7 класс </w:t>
      </w:r>
      <w:r w:rsidR="00C9030A" w:rsidRPr="00C9030A">
        <w:rPr>
          <w:rFonts w:ascii="Times New Roman" w:hAnsi="Times New Roman"/>
          <w:u w:val="single"/>
        </w:rPr>
        <w:t>23</w:t>
      </w:r>
      <w:r w:rsidR="00C9030A">
        <w:rPr>
          <w:rFonts w:ascii="Times New Roman" w:hAnsi="Times New Roman"/>
        </w:rPr>
        <w:t xml:space="preserve"> </w:t>
      </w:r>
      <w:r w:rsidRPr="007D1AF8">
        <w:rPr>
          <w:rFonts w:ascii="Times New Roman" w:hAnsi="Times New Roman"/>
        </w:rPr>
        <w:t>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lastRenderedPageBreak/>
        <w:t xml:space="preserve">8 класс </w:t>
      </w:r>
      <w:r w:rsidR="00C9030A" w:rsidRPr="00C9030A">
        <w:rPr>
          <w:rFonts w:ascii="Times New Roman" w:hAnsi="Times New Roman"/>
          <w:u w:val="single"/>
        </w:rPr>
        <w:t>18</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9 класс </w:t>
      </w:r>
      <w:r w:rsidR="00C9030A" w:rsidRPr="00C9030A">
        <w:rPr>
          <w:rFonts w:ascii="Times New Roman" w:hAnsi="Times New Roman"/>
          <w:u w:val="single"/>
        </w:rPr>
        <w:t>24</w:t>
      </w:r>
      <w:r w:rsidRPr="00C9030A">
        <w:rPr>
          <w:rFonts w:ascii="Times New Roman" w:hAnsi="Times New Roman"/>
          <w:u w:val="single"/>
        </w:rPr>
        <w:t xml:space="preserve">  </w:t>
      </w:r>
      <w:r w:rsidRPr="007D1AF8">
        <w:rPr>
          <w:rFonts w:ascii="Times New Roman" w:hAnsi="Times New Roman"/>
        </w:rPr>
        <w:t>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10 класс </w:t>
      </w:r>
      <w:r w:rsidR="00C9030A" w:rsidRPr="00C9030A">
        <w:rPr>
          <w:rFonts w:ascii="Times New Roman" w:hAnsi="Times New Roman"/>
          <w:u w:val="single"/>
        </w:rPr>
        <w:t>13</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11класс </w:t>
      </w:r>
      <w:r w:rsidR="00C9030A" w:rsidRPr="00C9030A">
        <w:rPr>
          <w:rFonts w:ascii="Times New Roman" w:hAnsi="Times New Roman"/>
          <w:u w:val="single"/>
        </w:rPr>
        <w:t>6</w:t>
      </w:r>
      <w:r w:rsidRPr="007D1AF8">
        <w:rPr>
          <w:rFonts w:ascii="Times New Roman" w:hAnsi="Times New Roman"/>
        </w:rPr>
        <w:t xml:space="preserve"> чел. </w:t>
      </w:r>
    </w:p>
    <w:p w:rsidR="00F34B96" w:rsidRDefault="00F34B96" w:rsidP="00F34B96">
      <w:pPr>
        <w:jc w:val="both"/>
        <w:rPr>
          <w:sz w:val="22"/>
          <w:szCs w:val="22"/>
        </w:rPr>
      </w:pPr>
      <w:r w:rsidRPr="007D1AF8">
        <w:rPr>
          <w:b/>
          <w:sz w:val="22"/>
          <w:szCs w:val="22"/>
        </w:rPr>
        <w:t xml:space="preserve">Латентная </w:t>
      </w:r>
      <w:proofErr w:type="spellStart"/>
      <w:r w:rsidRPr="007D1AF8">
        <w:rPr>
          <w:b/>
          <w:sz w:val="22"/>
          <w:szCs w:val="22"/>
        </w:rPr>
        <w:t>рискогенность</w:t>
      </w:r>
      <w:proofErr w:type="spellEnd"/>
      <w:r w:rsidR="00C9030A">
        <w:rPr>
          <w:sz w:val="22"/>
          <w:szCs w:val="22"/>
        </w:rPr>
        <w:t xml:space="preserve"> </w:t>
      </w:r>
      <w:r w:rsidR="00C9030A" w:rsidRPr="00C9030A">
        <w:rPr>
          <w:sz w:val="22"/>
          <w:szCs w:val="22"/>
          <w:u w:val="single"/>
        </w:rPr>
        <w:t>115</w:t>
      </w:r>
      <w:r w:rsidRPr="007D1AF8">
        <w:rPr>
          <w:sz w:val="22"/>
          <w:szCs w:val="22"/>
        </w:rPr>
        <w:t xml:space="preserve"> (чел.)</w:t>
      </w:r>
      <w:r w:rsidR="00C9030A">
        <w:rPr>
          <w:sz w:val="22"/>
          <w:szCs w:val="22"/>
        </w:rPr>
        <w:t xml:space="preserve"> </w:t>
      </w:r>
      <w:r w:rsidR="00C9030A" w:rsidRPr="00C9030A">
        <w:rPr>
          <w:sz w:val="22"/>
          <w:szCs w:val="22"/>
          <w:u w:val="single"/>
        </w:rPr>
        <w:t>57,</w:t>
      </w:r>
      <w:r w:rsidR="00A4337E">
        <w:rPr>
          <w:sz w:val="22"/>
          <w:szCs w:val="22"/>
          <w:u w:val="single"/>
        </w:rPr>
        <w:t>8</w:t>
      </w:r>
      <w:r w:rsidR="00C9030A" w:rsidRPr="00C9030A">
        <w:rPr>
          <w:sz w:val="22"/>
          <w:szCs w:val="22"/>
          <w:u w:val="single"/>
        </w:rPr>
        <w:t xml:space="preserve"> </w:t>
      </w:r>
      <w:r w:rsidRPr="007D1AF8">
        <w:rPr>
          <w:sz w:val="22"/>
          <w:szCs w:val="22"/>
        </w:rPr>
        <w:t>%ПВВ</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7 класс </w:t>
      </w:r>
      <w:r w:rsidR="00C9030A" w:rsidRPr="00C9030A">
        <w:rPr>
          <w:rFonts w:ascii="Times New Roman" w:hAnsi="Times New Roman"/>
          <w:u w:val="single"/>
        </w:rPr>
        <w:t>30</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8 класс </w:t>
      </w:r>
      <w:r w:rsidR="00C9030A" w:rsidRPr="00C9030A">
        <w:rPr>
          <w:rFonts w:ascii="Times New Roman" w:hAnsi="Times New Roman"/>
          <w:u w:val="single"/>
        </w:rPr>
        <w:t>26</w:t>
      </w:r>
      <w:r w:rsidRPr="00C9030A">
        <w:rPr>
          <w:rFonts w:ascii="Times New Roman" w:hAnsi="Times New Roman"/>
          <w:u w:val="single"/>
        </w:rPr>
        <w:t xml:space="preserve"> </w:t>
      </w:r>
      <w:r w:rsidRPr="007D1AF8">
        <w:rPr>
          <w:rFonts w:ascii="Times New Roman" w:hAnsi="Times New Roman"/>
        </w:rPr>
        <w:t>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9 класс </w:t>
      </w:r>
      <w:r w:rsidR="00C9030A" w:rsidRPr="00C9030A">
        <w:rPr>
          <w:rFonts w:ascii="Times New Roman" w:hAnsi="Times New Roman"/>
          <w:u w:val="single"/>
        </w:rPr>
        <w:t>29</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10 класс </w:t>
      </w:r>
      <w:r w:rsidR="00C9030A" w:rsidRPr="00C9030A">
        <w:rPr>
          <w:rFonts w:ascii="Times New Roman" w:hAnsi="Times New Roman"/>
          <w:u w:val="single"/>
        </w:rPr>
        <w:t>22</w:t>
      </w:r>
      <w:r w:rsidRPr="007D1AF8">
        <w:rPr>
          <w:rFonts w:ascii="Times New Roman" w:hAnsi="Times New Roman"/>
        </w:rPr>
        <w:t xml:space="preserve"> чел.;</w:t>
      </w:r>
    </w:p>
    <w:p w:rsidR="00F34B96" w:rsidRPr="007D1AF8" w:rsidRDefault="00F34B96" w:rsidP="00F34B96">
      <w:pPr>
        <w:pStyle w:val="a9"/>
        <w:numPr>
          <w:ilvl w:val="0"/>
          <w:numId w:val="2"/>
        </w:numPr>
        <w:spacing w:after="0"/>
        <w:jc w:val="both"/>
        <w:rPr>
          <w:rFonts w:ascii="Times New Roman" w:hAnsi="Times New Roman"/>
        </w:rPr>
      </w:pPr>
      <w:r w:rsidRPr="007D1AF8">
        <w:rPr>
          <w:rFonts w:ascii="Times New Roman" w:hAnsi="Times New Roman"/>
        </w:rPr>
        <w:t xml:space="preserve">11класс </w:t>
      </w:r>
      <w:r w:rsidR="00C9030A" w:rsidRPr="00C9030A">
        <w:rPr>
          <w:rFonts w:ascii="Times New Roman" w:hAnsi="Times New Roman"/>
          <w:u w:val="single"/>
        </w:rPr>
        <w:t>8</w:t>
      </w:r>
      <w:r w:rsidRPr="007D1AF8">
        <w:rPr>
          <w:rFonts w:ascii="Times New Roman" w:hAnsi="Times New Roman"/>
        </w:rPr>
        <w:t xml:space="preserve">  чел. </w:t>
      </w:r>
    </w:p>
    <w:p w:rsidR="00F34B96" w:rsidRPr="007D1AF8" w:rsidRDefault="00F34B96" w:rsidP="00F34B96">
      <w:pPr>
        <w:pStyle w:val="a9"/>
        <w:numPr>
          <w:ilvl w:val="0"/>
          <w:numId w:val="1"/>
        </w:numPr>
        <w:spacing w:after="0" w:line="240" w:lineRule="auto"/>
        <w:jc w:val="both"/>
        <w:rPr>
          <w:rFonts w:ascii="Times New Roman" w:hAnsi="Times New Roman"/>
          <w:b/>
        </w:rPr>
      </w:pPr>
      <w:r w:rsidRPr="007D1AF8">
        <w:rPr>
          <w:rFonts w:ascii="Times New Roman" w:hAnsi="Times New Roman"/>
          <w:b/>
        </w:rPr>
        <w:t>Количество</w:t>
      </w:r>
      <w:r w:rsidRPr="007D1AF8">
        <w:rPr>
          <w:rFonts w:ascii="Times New Roman" w:hAnsi="Times New Roman"/>
          <w:b/>
          <w:bCs/>
        </w:rPr>
        <w:t xml:space="preserve"> актов передачи </w:t>
      </w:r>
      <w:r w:rsidRPr="007D1AF8">
        <w:rPr>
          <w:rFonts w:ascii="Times New Roman" w:hAnsi="Times New Roman"/>
          <w:b/>
        </w:rPr>
        <w:t>результатов социально-психологического тестирования для прохождения обучающимися профилактического медицинского осмотра</w:t>
      </w:r>
    </w:p>
    <w:p w:rsidR="00F34B96" w:rsidRPr="007D1AF8" w:rsidRDefault="00F34B96" w:rsidP="00F34B96">
      <w:pPr>
        <w:jc w:val="both"/>
        <w:rPr>
          <w:sz w:val="22"/>
          <w:szCs w:val="22"/>
        </w:rPr>
      </w:pPr>
      <w:r w:rsidRPr="007D1AF8">
        <w:rPr>
          <w:sz w:val="22"/>
          <w:szCs w:val="22"/>
        </w:rPr>
        <w:t xml:space="preserve">всего ОО </w:t>
      </w:r>
      <w:r w:rsidR="00C9030A" w:rsidRPr="00C9030A">
        <w:rPr>
          <w:sz w:val="22"/>
          <w:szCs w:val="22"/>
          <w:u w:val="single"/>
        </w:rPr>
        <w:t>14</w:t>
      </w:r>
      <w:r w:rsidRPr="007D1AF8">
        <w:rPr>
          <w:sz w:val="22"/>
          <w:szCs w:val="22"/>
        </w:rPr>
        <w:t>, из них:</w:t>
      </w:r>
    </w:p>
    <w:p w:rsidR="00F34B96" w:rsidRPr="007D1AF8" w:rsidRDefault="00F34B96" w:rsidP="00F34B96">
      <w:pPr>
        <w:jc w:val="both"/>
        <w:rPr>
          <w:sz w:val="22"/>
          <w:szCs w:val="22"/>
        </w:rPr>
      </w:pPr>
      <w:r w:rsidRPr="007D1AF8">
        <w:rPr>
          <w:sz w:val="22"/>
          <w:szCs w:val="22"/>
        </w:rPr>
        <w:t>образовательных организаций,</w:t>
      </w:r>
      <w:r w:rsidRPr="007D1AF8">
        <w:rPr>
          <w:b/>
          <w:sz w:val="22"/>
          <w:szCs w:val="22"/>
        </w:rPr>
        <w:t xml:space="preserve"> </w:t>
      </w:r>
      <w:r w:rsidRPr="007D1AF8">
        <w:rPr>
          <w:sz w:val="22"/>
          <w:szCs w:val="22"/>
        </w:rPr>
        <w:t xml:space="preserve">имеющих обучающихся, «группы риска» </w:t>
      </w:r>
      <w:r w:rsidR="00A4337E">
        <w:rPr>
          <w:sz w:val="22"/>
          <w:szCs w:val="22"/>
          <w:u w:val="single"/>
        </w:rPr>
        <w:t>8/5</w:t>
      </w:r>
      <w:r w:rsidR="00C9030A">
        <w:rPr>
          <w:sz w:val="22"/>
          <w:szCs w:val="22"/>
          <w:u w:val="single"/>
        </w:rPr>
        <w:t>7%</w:t>
      </w:r>
      <w:r w:rsidRPr="007D1AF8">
        <w:rPr>
          <w:sz w:val="22"/>
          <w:szCs w:val="22"/>
        </w:rPr>
        <w:t>(кол-во, % от общего числа)</w:t>
      </w:r>
    </w:p>
    <w:p w:rsidR="00F34B96" w:rsidRPr="007D1AF8" w:rsidRDefault="00F34B96" w:rsidP="00F34B96">
      <w:pPr>
        <w:jc w:val="both"/>
        <w:rPr>
          <w:sz w:val="22"/>
          <w:szCs w:val="22"/>
        </w:rPr>
      </w:pPr>
      <w:r w:rsidRPr="007D1AF8">
        <w:rPr>
          <w:b/>
          <w:sz w:val="22"/>
          <w:szCs w:val="22"/>
        </w:rPr>
        <w:t>количество обучающихся,</w:t>
      </w:r>
      <w:r w:rsidRPr="007D1AF8">
        <w:rPr>
          <w:sz w:val="22"/>
          <w:szCs w:val="22"/>
        </w:rPr>
        <w:t xml:space="preserve"> направленных на территории муниципалитета в органы здравоохранения  для прохождения  профилактического медицинского осмотра, направленного на раннее выявление немедицинского потребления наркотических средств и психотропных веществ </w:t>
      </w:r>
      <w:r w:rsidR="00C9030A" w:rsidRPr="00C9030A">
        <w:rPr>
          <w:sz w:val="22"/>
          <w:szCs w:val="22"/>
          <w:u w:val="single"/>
        </w:rPr>
        <w:t>1474</w:t>
      </w:r>
      <w:r w:rsidR="00C9030A">
        <w:rPr>
          <w:sz w:val="22"/>
          <w:szCs w:val="22"/>
        </w:rPr>
        <w:t xml:space="preserve"> </w:t>
      </w:r>
      <w:r w:rsidRPr="007D1AF8">
        <w:rPr>
          <w:sz w:val="22"/>
          <w:szCs w:val="22"/>
        </w:rPr>
        <w:t xml:space="preserve">чел. </w:t>
      </w:r>
    </w:p>
    <w:p w:rsidR="00A904F8" w:rsidRDefault="00A904F8" w:rsidP="00F34B96">
      <w:pPr>
        <w:jc w:val="both"/>
        <w:rPr>
          <w:sz w:val="24"/>
          <w:szCs w:val="24"/>
        </w:rPr>
      </w:pPr>
    </w:p>
    <w:p w:rsidR="00F34B96" w:rsidRPr="008A4ACF" w:rsidRDefault="00F34B96" w:rsidP="00F34B96">
      <w:pPr>
        <w:jc w:val="both"/>
        <w:rPr>
          <w:b/>
          <w:sz w:val="24"/>
          <w:szCs w:val="24"/>
        </w:rPr>
      </w:pPr>
      <w:r w:rsidRPr="00E816B4">
        <w:rPr>
          <w:sz w:val="24"/>
          <w:szCs w:val="24"/>
        </w:rPr>
        <w:t>Акт передал:</w:t>
      </w:r>
    </w:p>
    <w:p w:rsidR="00A904F8" w:rsidRDefault="00A904F8" w:rsidP="00F34B96">
      <w:pPr>
        <w:jc w:val="both"/>
        <w:rPr>
          <w:b/>
          <w:sz w:val="24"/>
          <w:szCs w:val="24"/>
        </w:rPr>
      </w:pPr>
    </w:p>
    <w:p w:rsidR="00F34B96" w:rsidRPr="008A4ACF" w:rsidRDefault="00F34B96" w:rsidP="00F34B96">
      <w:pPr>
        <w:jc w:val="both"/>
        <w:rPr>
          <w:b/>
          <w:sz w:val="24"/>
          <w:szCs w:val="24"/>
        </w:rPr>
      </w:pPr>
      <w:r w:rsidRPr="008A4ACF">
        <w:rPr>
          <w:b/>
          <w:sz w:val="24"/>
          <w:szCs w:val="24"/>
        </w:rPr>
        <w:t xml:space="preserve">Начальник Управления                       </w:t>
      </w:r>
      <w:r>
        <w:rPr>
          <w:b/>
          <w:sz w:val="24"/>
          <w:szCs w:val="24"/>
        </w:rPr>
        <w:t xml:space="preserve">                    </w:t>
      </w:r>
      <w:r w:rsidRPr="008A4ACF">
        <w:rPr>
          <w:b/>
          <w:sz w:val="24"/>
          <w:szCs w:val="24"/>
        </w:rPr>
        <w:t xml:space="preserve">                                           </w:t>
      </w:r>
      <w:r>
        <w:rPr>
          <w:b/>
          <w:sz w:val="24"/>
          <w:szCs w:val="24"/>
        </w:rPr>
        <w:t>Е.А. Плевако</w:t>
      </w:r>
    </w:p>
    <w:p w:rsidR="00F34B96" w:rsidRDefault="00F34B96" w:rsidP="00F34B96">
      <w:pPr>
        <w:rPr>
          <w:sz w:val="24"/>
          <w:szCs w:val="24"/>
        </w:rPr>
      </w:pPr>
      <w:proofErr w:type="spellStart"/>
      <w:r w:rsidRPr="00F34B96">
        <w:t>М.п</w:t>
      </w:r>
      <w:proofErr w:type="spellEnd"/>
      <w:r>
        <w:rPr>
          <w:sz w:val="24"/>
          <w:szCs w:val="24"/>
        </w:rPr>
        <w:t>.</w:t>
      </w:r>
    </w:p>
    <w:p w:rsidR="00F34B96" w:rsidRDefault="00F34B96" w:rsidP="00F34B96">
      <w:pPr>
        <w:rPr>
          <w:sz w:val="24"/>
          <w:szCs w:val="24"/>
        </w:rPr>
      </w:pPr>
    </w:p>
    <w:p w:rsidR="00A4337E" w:rsidRDefault="00A4337E" w:rsidP="00F34B96">
      <w:pPr>
        <w:rPr>
          <w:sz w:val="24"/>
          <w:szCs w:val="24"/>
        </w:rPr>
      </w:pPr>
    </w:p>
    <w:p w:rsidR="00A4337E" w:rsidRDefault="00A4337E" w:rsidP="00F34B96">
      <w:pPr>
        <w:rPr>
          <w:sz w:val="24"/>
          <w:szCs w:val="24"/>
        </w:rPr>
      </w:pPr>
    </w:p>
    <w:p w:rsidR="00F34B96" w:rsidRPr="00E816B4" w:rsidRDefault="00F34B96" w:rsidP="00F34B96">
      <w:pPr>
        <w:rPr>
          <w:sz w:val="24"/>
          <w:szCs w:val="24"/>
        </w:rPr>
      </w:pPr>
      <w:r w:rsidRPr="00E816B4">
        <w:rPr>
          <w:sz w:val="24"/>
          <w:szCs w:val="24"/>
        </w:rPr>
        <w:t>Акт принял:</w:t>
      </w:r>
    </w:p>
    <w:p w:rsidR="00F34B96" w:rsidRPr="00E816B4" w:rsidRDefault="00F34B96" w:rsidP="00F34B96">
      <w:pPr>
        <w:jc w:val="both"/>
        <w:rPr>
          <w:sz w:val="24"/>
          <w:szCs w:val="24"/>
        </w:rPr>
      </w:pPr>
      <w:r w:rsidRPr="00E816B4">
        <w:rPr>
          <w:sz w:val="24"/>
          <w:szCs w:val="24"/>
        </w:rPr>
        <w:t xml:space="preserve">Региональный оператор Иркутской области </w:t>
      </w:r>
    </w:p>
    <w:p w:rsidR="00F34B96" w:rsidRPr="00F34B96" w:rsidRDefault="00F34B96" w:rsidP="00F34B96">
      <w:pPr>
        <w:jc w:val="both"/>
        <w:rPr>
          <w:b/>
        </w:rPr>
      </w:pPr>
      <w:r w:rsidRPr="00F34B96">
        <w:t>Подпись, расшифровка подписи, печать</w:t>
      </w:r>
    </w:p>
    <w:p w:rsidR="00F34B96" w:rsidRDefault="00F34B96" w:rsidP="00F34B96"/>
    <w:p w:rsidR="00F34B96" w:rsidRDefault="00F34B96" w:rsidP="00F34B96"/>
    <w:p w:rsidR="00E8568E" w:rsidRDefault="00E8568E"/>
    <w:sectPr w:rsidR="00E8568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A9" w:rsidRDefault="00761FA9" w:rsidP="00A904F8">
      <w:r>
        <w:separator/>
      </w:r>
    </w:p>
  </w:endnote>
  <w:endnote w:type="continuationSeparator" w:id="0">
    <w:p w:rsidR="00761FA9" w:rsidRDefault="00761FA9" w:rsidP="00A9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A9" w:rsidRDefault="00761FA9" w:rsidP="00A904F8">
      <w:r>
        <w:separator/>
      </w:r>
    </w:p>
  </w:footnote>
  <w:footnote w:type="continuationSeparator" w:id="0">
    <w:p w:rsidR="00761FA9" w:rsidRDefault="00761FA9" w:rsidP="00A904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55740"/>
      <w:showingPlcHdr/>
    </w:sdtPr>
    <w:sdtEndPr/>
    <w:sdtContent>
      <w:p w:rsidR="007D1AF8" w:rsidRDefault="00A904F8">
        <w:pPr>
          <w:pStyle w:val="aa"/>
          <w:jc w:val="center"/>
        </w:pPr>
        <w:r>
          <w:t xml:space="preserve">     </w:t>
        </w:r>
      </w:p>
    </w:sdtContent>
  </w:sdt>
  <w:p w:rsidR="007D1AF8" w:rsidRDefault="00BF5CB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5F39"/>
    <w:multiLevelType w:val="hybridMultilevel"/>
    <w:tmpl w:val="C1AEDA3C"/>
    <w:lvl w:ilvl="0" w:tplc="BA7221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2FA4FF3"/>
    <w:multiLevelType w:val="hybridMultilevel"/>
    <w:tmpl w:val="DCBA79C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4007AF"/>
    <w:multiLevelType w:val="multilevel"/>
    <w:tmpl w:val="EF1C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1A786E"/>
    <w:multiLevelType w:val="hybridMultilevel"/>
    <w:tmpl w:val="C70ED74C"/>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E1187E"/>
    <w:multiLevelType w:val="hybridMultilevel"/>
    <w:tmpl w:val="AC329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4A63AF"/>
    <w:multiLevelType w:val="hybridMultilevel"/>
    <w:tmpl w:val="EAEE72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A01721"/>
    <w:multiLevelType w:val="hybridMultilevel"/>
    <w:tmpl w:val="FFC855D2"/>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96"/>
    <w:rsid w:val="00033A2B"/>
    <w:rsid w:val="001D0AB2"/>
    <w:rsid w:val="002741A2"/>
    <w:rsid w:val="00374861"/>
    <w:rsid w:val="003C54B6"/>
    <w:rsid w:val="00453043"/>
    <w:rsid w:val="00761FA9"/>
    <w:rsid w:val="008A559D"/>
    <w:rsid w:val="00A4337E"/>
    <w:rsid w:val="00A57EB6"/>
    <w:rsid w:val="00A904F8"/>
    <w:rsid w:val="00B274A0"/>
    <w:rsid w:val="00BF5CB5"/>
    <w:rsid w:val="00C82CF6"/>
    <w:rsid w:val="00C9030A"/>
    <w:rsid w:val="00D6479E"/>
    <w:rsid w:val="00DA36F2"/>
    <w:rsid w:val="00E8568E"/>
    <w:rsid w:val="00F3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61C38-F17F-4B2C-8A1B-5B60D480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9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uiPriority w:val="99"/>
    <w:rsid w:val="00F34B96"/>
    <w:pPr>
      <w:snapToGrid w:val="0"/>
      <w:spacing w:after="0" w:line="240" w:lineRule="auto"/>
    </w:pPr>
    <w:rPr>
      <w:rFonts w:ascii="Times New Roman" w:eastAsia="Times New Roman" w:hAnsi="Times New Roman" w:cs="Times New Roman"/>
      <w:sz w:val="20"/>
      <w:szCs w:val="20"/>
      <w:lang w:eastAsia="ru-RU"/>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nhideWhenUsed/>
    <w:qFormat/>
    <w:rsid w:val="00F34B96"/>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F34B96"/>
  </w:style>
  <w:style w:type="character" w:styleId="a5">
    <w:name w:val="Hyperlink"/>
    <w:basedOn w:val="a0"/>
    <w:uiPriority w:val="99"/>
    <w:unhideWhenUsed/>
    <w:rsid w:val="00F34B96"/>
    <w:rPr>
      <w:color w:val="0000FF"/>
      <w:u w:val="single"/>
    </w:rPr>
  </w:style>
  <w:style w:type="paragraph" w:customStyle="1" w:styleId="ConsPlusNonformat">
    <w:name w:val="ConsPlusNonformat"/>
    <w:uiPriority w:val="99"/>
    <w:rsid w:val="00F34B9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0">
    <w:name w:val="Обычный1 Знак"/>
    <w:link w:val="1"/>
    <w:uiPriority w:val="99"/>
    <w:locked/>
    <w:rsid w:val="00F34B9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34B96"/>
    <w:rPr>
      <w:rFonts w:ascii="Tahoma" w:hAnsi="Tahoma" w:cs="Tahoma"/>
      <w:sz w:val="16"/>
      <w:szCs w:val="16"/>
    </w:rPr>
  </w:style>
  <w:style w:type="character" w:customStyle="1" w:styleId="a7">
    <w:name w:val="Текст выноски Знак"/>
    <w:basedOn w:val="a0"/>
    <w:link w:val="a6"/>
    <w:uiPriority w:val="99"/>
    <w:semiHidden/>
    <w:rsid w:val="00F34B96"/>
    <w:rPr>
      <w:rFonts w:ascii="Tahoma" w:eastAsia="Calibri" w:hAnsi="Tahoma" w:cs="Tahoma"/>
      <w:sz w:val="16"/>
      <w:szCs w:val="16"/>
      <w:lang w:eastAsia="ru-RU"/>
    </w:rPr>
  </w:style>
  <w:style w:type="character" w:styleId="a8">
    <w:name w:val="Strong"/>
    <w:uiPriority w:val="22"/>
    <w:qFormat/>
    <w:rsid w:val="00F34B96"/>
    <w:rPr>
      <w:b/>
      <w:bCs/>
    </w:rPr>
  </w:style>
  <w:style w:type="paragraph" w:styleId="a9">
    <w:name w:val="List Paragraph"/>
    <w:basedOn w:val="a"/>
    <w:uiPriority w:val="34"/>
    <w:qFormat/>
    <w:rsid w:val="00F34B96"/>
    <w:pPr>
      <w:widowControl/>
      <w:autoSpaceDE/>
      <w:autoSpaceDN/>
      <w:adjustRightInd/>
      <w:spacing w:after="200" w:line="276" w:lineRule="auto"/>
      <w:ind w:left="720"/>
      <w:contextualSpacing/>
    </w:pPr>
    <w:rPr>
      <w:rFonts w:ascii="Calibri" w:eastAsia="Times New Roman" w:hAnsi="Calibri"/>
      <w:sz w:val="22"/>
      <w:szCs w:val="22"/>
    </w:rPr>
  </w:style>
  <w:style w:type="paragraph" w:styleId="aa">
    <w:name w:val="header"/>
    <w:basedOn w:val="a"/>
    <w:link w:val="ab"/>
    <w:uiPriority w:val="99"/>
    <w:unhideWhenUsed/>
    <w:rsid w:val="00F34B96"/>
    <w:pPr>
      <w:widowControl/>
      <w:tabs>
        <w:tab w:val="center" w:pos="4677"/>
        <w:tab w:val="right" w:pos="9355"/>
      </w:tabs>
      <w:autoSpaceDE/>
      <w:autoSpaceDN/>
      <w:adjustRightInd/>
    </w:pPr>
    <w:rPr>
      <w:rFonts w:eastAsia="Times New Roman"/>
      <w:sz w:val="28"/>
    </w:rPr>
  </w:style>
  <w:style w:type="character" w:customStyle="1" w:styleId="ab">
    <w:name w:val="Верхний колонтитул Знак"/>
    <w:basedOn w:val="a0"/>
    <w:link w:val="aa"/>
    <w:uiPriority w:val="99"/>
    <w:rsid w:val="00F34B96"/>
    <w:rPr>
      <w:rFonts w:ascii="Times New Roman" w:eastAsia="Times New Roman" w:hAnsi="Times New Roman" w:cs="Times New Roman"/>
      <w:sz w:val="28"/>
      <w:szCs w:val="20"/>
      <w:lang w:eastAsia="ru-RU"/>
    </w:rPr>
  </w:style>
  <w:style w:type="character" w:styleId="ac">
    <w:name w:val="Emphasis"/>
    <w:basedOn w:val="a0"/>
    <w:uiPriority w:val="20"/>
    <w:qFormat/>
    <w:rsid w:val="00F34B96"/>
    <w:rPr>
      <w:i/>
      <w:iCs/>
    </w:rPr>
  </w:style>
  <w:style w:type="paragraph" w:styleId="ad">
    <w:name w:val="footer"/>
    <w:basedOn w:val="a"/>
    <w:link w:val="ae"/>
    <w:uiPriority w:val="99"/>
    <w:unhideWhenUsed/>
    <w:rsid w:val="00A904F8"/>
    <w:pPr>
      <w:tabs>
        <w:tab w:val="center" w:pos="4677"/>
        <w:tab w:val="right" w:pos="9355"/>
      </w:tabs>
    </w:pPr>
  </w:style>
  <w:style w:type="character" w:customStyle="1" w:styleId="ae">
    <w:name w:val="Нижний колонтитул Знак"/>
    <w:basedOn w:val="a0"/>
    <w:link w:val="ad"/>
    <w:uiPriority w:val="99"/>
    <w:rsid w:val="00A904F8"/>
    <w:rPr>
      <w:rFonts w:ascii="Times New Roman" w:eastAsia="Calibri" w:hAnsi="Times New Roman" w:cs="Times New Roman"/>
      <w:sz w:val="20"/>
      <w:szCs w:val="20"/>
      <w:lang w:eastAsia="ru-RU"/>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DA36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2977">
      <w:bodyDiv w:val="1"/>
      <w:marLeft w:val="0"/>
      <w:marRight w:val="0"/>
      <w:marTop w:val="0"/>
      <w:marBottom w:val="0"/>
      <w:divBdr>
        <w:top w:val="none" w:sz="0" w:space="0" w:color="auto"/>
        <w:left w:val="none" w:sz="0" w:space="0" w:color="auto"/>
        <w:bottom w:val="none" w:sz="0" w:space="0" w:color="auto"/>
        <w:right w:val="none" w:sz="0" w:space="0" w:color="auto"/>
      </w:divBdr>
    </w:div>
    <w:div w:id="1330596590">
      <w:bodyDiv w:val="1"/>
      <w:marLeft w:val="0"/>
      <w:marRight w:val="0"/>
      <w:marTop w:val="0"/>
      <w:marBottom w:val="0"/>
      <w:divBdr>
        <w:top w:val="none" w:sz="0" w:space="0" w:color="auto"/>
        <w:left w:val="none" w:sz="0" w:space="0" w:color="auto"/>
        <w:bottom w:val="none" w:sz="0" w:space="0" w:color="auto"/>
        <w:right w:val="none" w:sz="0" w:space="0" w:color="auto"/>
      </w:divBdr>
      <w:divsChild>
        <w:div w:id="99492838">
          <w:marLeft w:val="0"/>
          <w:marRight w:val="0"/>
          <w:marTop w:val="0"/>
          <w:marBottom w:val="0"/>
          <w:divBdr>
            <w:top w:val="none" w:sz="0" w:space="0" w:color="auto"/>
            <w:left w:val="none" w:sz="0" w:space="0" w:color="auto"/>
            <w:bottom w:val="none" w:sz="0" w:space="0" w:color="auto"/>
            <w:right w:val="none" w:sz="0" w:space="0" w:color="auto"/>
          </w:divBdr>
        </w:div>
      </w:divsChild>
    </w:div>
    <w:div w:id="1432824656">
      <w:bodyDiv w:val="1"/>
      <w:marLeft w:val="0"/>
      <w:marRight w:val="0"/>
      <w:marTop w:val="0"/>
      <w:marBottom w:val="0"/>
      <w:divBdr>
        <w:top w:val="none" w:sz="0" w:space="0" w:color="auto"/>
        <w:left w:val="none" w:sz="0" w:space="0" w:color="auto"/>
        <w:bottom w:val="none" w:sz="0" w:space="0" w:color="auto"/>
        <w:right w:val="none" w:sz="0" w:space="0" w:color="auto"/>
      </w:divBdr>
      <w:divsChild>
        <w:div w:id="46111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147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user</cp:lastModifiedBy>
  <cp:revision>4</cp:revision>
  <dcterms:created xsi:type="dcterms:W3CDTF">2019-12-04T15:38:00Z</dcterms:created>
  <dcterms:modified xsi:type="dcterms:W3CDTF">2019-12-04T15:46:00Z</dcterms:modified>
</cp:coreProperties>
</file>