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97485" w14:textId="62808FC1" w:rsidR="008636C6" w:rsidRDefault="008636C6" w:rsidP="008636C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9E7CF89" w14:textId="77777777" w:rsidR="008636C6" w:rsidRDefault="008636C6" w:rsidP="008636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регионального онлайн фестиваля медиаконтента</w:t>
      </w:r>
    </w:p>
    <w:p w14:paraId="0D117D9D" w14:textId="3ADC26FB" w:rsidR="008636C6" w:rsidRDefault="008636C6" w:rsidP="008636C6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«Единство многообразия</w:t>
      </w:r>
      <w:r w:rsidR="007A5A4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026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5A40">
        <w:rPr>
          <w:rFonts w:ascii="Times New Roman" w:hAnsi="Times New Roman" w:cs="Times New Roman"/>
          <w:b/>
          <w:bCs/>
          <w:sz w:val="28"/>
          <w:szCs w:val="28"/>
        </w:rPr>
        <w:t>38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», </w:t>
      </w:r>
    </w:p>
    <w:p w14:paraId="730C950C" w14:textId="126EB40A" w:rsidR="008636C6" w:rsidRDefault="008636C6" w:rsidP="008636C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приуроченного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к Международному дню толерантности</w:t>
      </w:r>
      <w:r w:rsidR="00A026C1">
        <w:rPr>
          <w:rFonts w:ascii="Times New Roman" w:hAnsi="Times New Roman" w:cs="Times New Roman"/>
          <w:b/>
          <w:sz w:val="28"/>
          <w:szCs w:val="28"/>
        </w:rPr>
        <w:t xml:space="preserve"> (16 ноября)</w:t>
      </w:r>
    </w:p>
    <w:p w14:paraId="44BEE339" w14:textId="77777777" w:rsidR="008636C6" w:rsidRDefault="008636C6" w:rsidP="008636C6">
      <w:pPr>
        <w:pStyle w:val="a6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Неотъемлемой частью профилактики распространения экстремизма и идеологии терроризма является информационно-просветительская деятельность. </w:t>
      </w:r>
    </w:p>
    <w:p w14:paraId="6A1FD0E7" w14:textId="77777777" w:rsidR="008636C6" w:rsidRDefault="008636C6" w:rsidP="008636C6">
      <w:pPr>
        <w:pStyle w:val="a6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одной стороны, онлайн-фестивали, конкурсы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медиаматериалов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для подростков и молодежи, это один из востребованных видов профилактической деятельности по информационному противодействию идеологии терроризма и экстремизма, с другой – составная часть образовательного процесса в его организационно-воспитательной функции, способствующая укреплению и поддержке полученных в образовательном процессе универсальных компетенций у обучающихся.</w:t>
      </w:r>
    </w:p>
    <w:p w14:paraId="619E2DE5" w14:textId="77777777" w:rsidR="008636C6" w:rsidRDefault="008636C6" w:rsidP="008636C6">
      <w:pPr>
        <w:pStyle w:val="a6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Основой содержания первичной профилактики является формирование и развитие у обучающихся личностных ресурсов, повышающих их устойчивость к негативным влияниям среды. </w:t>
      </w:r>
    </w:p>
    <w:p w14:paraId="0C538D53" w14:textId="77777777" w:rsidR="008636C6" w:rsidRDefault="008636C6" w:rsidP="008636C6">
      <w:pPr>
        <w:pStyle w:val="a6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Одним из действенных инструментов профилактической деятельности выступает социальная реклама, обладающая мощным информационным потенциалом (ресурсом) и влиянием на формирование ценностных установок обучающихся. Социальная реклама в доступной, эмоционально насыщенной, краткой по времени, но содержательной форме отражает не только социальные проблемы общества, но и возможные пути их решения. </w:t>
      </w:r>
    </w:p>
    <w:p w14:paraId="7C61688A" w14:textId="77777777" w:rsidR="008636C6" w:rsidRDefault="008636C6" w:rsidP="008636C6">
      <w:pPr>
        <w:pStyle w:val="a6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 понятием «социальная реклама» понимается информация, распространяемая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 (пункт 11 статьи 3 Федерального закона от 13 марта 2006 г. № 38-ФЗ «О рекламе»). </w:t>
      </w:r>
    </w:p>
    <w:p w14:paraId="3FF46999" w14:textId="77777777" w:rsidR="008636C6" w:rsidRDefault="008636C6" w:rsidP="008636C6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2D089F56" w14:textId="77777777" w:rsidR="00A83988" w:rsidRDefault="008636C6" w:rsidP="00A8398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Настоящее Положение о проведении в 202</w:t>
      </w:r>
      <w:r w:rsidR="00C87EA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регионального онлайн фестиваля медиаконтента </w:t>
      </w:r>
      <w:r>
        <w:rPr>
          <w:rFonts w:ascii="Times New Roman" w:hAnsi="Times New Roman" w:cs="Times New Roman"/>
          <w:bCs/>
          <w:sz w:val="28"/>
          <w:szCs w:val="28"/>
        </w:rPr>
        <w:t>«Единство многообразия», приуроченного к Международному дню толерантности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Фестиваль) определяет требования к фестивальным работам, критерии и параметры оценки работ, этапы отбора работ, порядок определения победителей и их награждения (далее </w:t>
      </w:r>
      <w:r w:rsidRPr="00A026C1">
        <w:rPr>
          <w:rFonts w:ascii="Times New Roman" w:hAnsi="Times New Roman" w:cs="Times New Roman"/>
          <w:sz w:val="28"/>
          <w:szCs w:val="28"/>
        </w:rPr>
        <w:t xml:space="preserve">– Положение). </w:t>
      </w:r>
    </w:p>
    <w:p w14:paraId="458D82DB" w14:textId="5709C648" w:rsidR="008636C6" w:rsidRDefault="008636C6" w:rsidP="00A8398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6C1">
        <w:rPr>
          <w:rFonts w:ascii="Times New Roman" w:hAnsi="Times New Roman" w:cs="Times New Roman"/>
          <w:sz w:val="28"/>
          <w:szCs w:val="28"/>
        </w:rPr>
        <w:t>1.2. Организатор</w:t>
      </w:r>
      <w:r w:rsidR="00A026C1" w:rsidRPr="00A026C1">
        <w:rPr>
          <w:rFonts w:ascii="Times New Roman" w:hAnsi="Times New Roman" w:cs="Times New Roman"/>
          <w:sz w:val="28"/>
          <w:szCs w:val="28"/>
        </w:rPr>
        <w:t>ы</w:t>
      </w:r>
      <w:r w:rsidRPr="00A026C1">
        <w:rPr>
          <w:rFonts w:ascii="Times New Roman" w:hAnsi="Times New Roman" w:cs="Times New Roman"/>
          <w:sz w:val="28"/>
          <w:szCs w:val="28"/>
        </w:rPr>
        <w:t xml:space="preserve"> Фестиваля: ГКУ «Центр профилактики, реабилитации и коррекции» (далее </w:t>
      </w:r>
      <w:r w:rsidR="007874DA">
        <w:rPr>
          <w:rFonts w:ascii="Times New Roman" w:hAnsi="Times New Roman" w:cs="Times New Roman"/>
          <w:sz w:val="28"/>
          <w:szCs w:val="28"/>
        </w:rPr>
        <w:t xml:space="preserve">- </w:t>
      </w:r>
      <w:r w:rsidRPr="00A026C1">
        <w:rPr>
          <w:rFonts w:ascii="Times New Roman" w:hAnsi="Times New Roman" w:cs="Times New Roman"/>
          <w:sz w:val="28"/>
          <w:szCs w:val="28"/>
        </w:rPr>
        <w:t>ГКУ «ЦПРК», региональный оператор)</w:t>
      </w:r>
      <w:r w:rsidR="00A026C1" w:rsidRPr="00A026C1">
        <w:rPr>
          <w:rFonts w:ascii="Times New Roman" w:hAnsi="Times New Roman" w:cs="Times New Roman"/>
          <w:sz w:val="28"/>
          <w:szCs w:val="28"/>
        </w:rPr>
        <w:t>, Федеральное государственное бюджетное образовательное учреждение</w:t>
      </w:r>
      <w:r w:rsidR="00A026C1">
        <w:rPr>
          <w:rFonts w:ascii="Times New Roman" w:hAnsi="Times New Roman" w:cs="Times New Roman"/>
          <w:sz w:val="28"/>
          <w:szCs w:val="28"/>
        </w:rPr>
        <w:t xml:space="preserve"> </w:t>
      </w:r>
      <w:r w:rsidR="00A026C1" w:rsidRPr="00A026C1">
        <w:rPr>
          <w:rFonts w:ascii="Times New Roman" w:hAnsi="Times New Roman" w:cs="Times New Roman"/>
          <w:sz w:val="28"/>
          <w:szCs w:val="28"/>
        </w:rPr>
        <w:t>высшего образования</w:t>
      </w:r>
      <w:r w:rsidR="00A026C1">
        <w:rPr>
          <w:rFonts w:ascii="Times New Roman" w:hAnsi="Times New Roman" w:cs="Times New Roman"/>
          <w:sz w:val="28"/>
          <w:szCs w:val="28"/>
        </w:rPr>
        <w:t xml:space="preserve"> </w:t>
      </w:r>
      <w:r w:rsidR="00A026C1" w:rsidRPr="00A026C1">
        <w:rPr>
          <w:rFonts w:ascii="Times New Roman" w:hAnsi="Times New Roman" w:cs="Times New Roman"/>
          <w:sz w:val="28"/>
          <w:szCs w:val="28"/>
        </w:rPr>
        <w:t>«Байкальский</w:t>
      </w:r>
      <w:r w:rsidR="00A026C1">
        <w:rPr>
          <w:rFonts w:ascii="Times New Roman" w:hAnsi="Times New Roman" w:cs="Times New Roman"/>
          <w:sz w:val="28"/>
          <w:szCs w:val="28"/>
        </w:rPr>
        <w:t xml:space="preserve"> </w:t>
      </w:r>
      <w:r w:rsidR="00A026C1" w:rsidRPr="00A026C1">
        <w:rPr>
          <w:rFonts w:ascii="Times New Roman" w:hAnsi="Times New Roman" w:cs="Times New Roman"/>
          <w:sz w:val="28"/>
          <w:szCs w:val="28"/>
        </w:rPr>
        <w:t>Государственный университет»</w:t>
      </w:r>
      <w:r w:rsidR="00A026C1">
        <w:rPr>
          <w:rFonts w:ascii="Times New Roman" w:hAnsi="Times New Roman" w:cs="Times New Roman"/>
          <w:sz w:val="28"/>
          <w:szCs w:val="28"/>
        </w:rPr>
        <w:t xml:space="preserve"> </w:t>
      </w:r>
      <w:r w:rsidR="00A026C1" w:rsidRPr="00A026C1">
        <w:rPr>
          <w:rFonts w:ascii="Times New Roman" w:hAnsi="Times New Roman" w:cs="Times New Roman"/>
          <w:sz w:val="28"/>
          <w:szCs w:val="28"/>
        </w:rPr>
        <w:t>(</w:t>
      </w:r>
      <w:r w:rsidR="007874DA" w:rsidRPr="00A026C1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7874DA">
        <w:rPr>
          <w:rFonts w:ascii="Times New Roman" w:hAnsi="Times New Roman" w:cs="Times New Roman"/>
          <w:sz w:val="28"/>
          <w:szCs w:val="28"/>
        </w:rPr>
        <w:t xml:space="preserve">- </w:t>
      </w:r>
      <w:r w:rsidR="00A026C1" w:rsidRPr="00A026C1">
        <w:rPr>
          <w:rFonts w:ascii="Times New Roman" w:hAnsi="Times New Roman" w:cs="Times New Roman"/>
          <w:sz w:val="28"/>
          <w:szCs w:val="28"/>
        </w:rPr>
        <w:t>ФГБОУ ВО «БГУ»)</w:t>
      </w:r>
      <w:r w:rsidR="00A026C1">
        <w:rPr>
          <w:rFonts w:ascii="Times New Roman" w:hAnsi="Times New Roman" w:cs="Times New Roman"/>
          <w:sz w:val="28"/>
          <w:szCs w:val="28"/>
        </w:rPr>
        <w:t>.</w:t>
      </w:r>
    </w:p>
    <w:p w14:paraId="60E1E2B3" w14:textId="77777777" w:rsidR="008636C6" w:rsidRDefault="008636C6" w:rsidP="008636C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Цель Фестиваля: вовлечение обучающихся в общественно значимую деятельность по профилактике экстремизма, гармонизации межнациональных отношений, воспитания уважения к этнокультурным ценностям, повышения уровня знаний об истории и культуре народов России. </w:t>
      </w:r>
    </w:p>
    <w:p w14:paraId="54C2D062" w14:textId="77777777" w:rsidR="008636C6" w:rsidRDefault="008636C6" w:rsidP="008636C6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Задачи Фестиваля: </w:t>
      </w:r>
    </w:p>
    <w:p w14:paraId="43A181DD" w14:textId="77777777" w:rsidR="00A026C1" w:rsidRDefault="008636C6" w:rsidP="00A026C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содействие формированию у обучающихся неприятия экстремизма и терроризма и их идеологии, способности противостоять информационным угрозам; </w:t>
      </w:r>
    </w:p>
    <w:p w14:paraId="1AA1BCC0" w14:textId="45DFB4D6" w:rsidR="00A026C1" w:rsidRDefault="008636C6" w:rsidP="00A026C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создание условий для открытого, доверительного общения,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возможностей само</w:t>
      </w:r>
      <w:r w:rsidR="00A83988">
        <w:rPr>
          <w:rFonts w:ascii="Times New Roman" w:hAnsi="Times New Roman" w:cs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процессе творческой работы; </w:t>
      </w:r>
    </w:p>
    <w:p w14:paraId="1DCBE41D" w14:textId="77777777" w:rsidR="00A026C1" w:rsidRDefault="008636C6" w:rsidP="00A026C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социальной инициативы на основе сотрудничества обучающихся и их педагогов, родителей (законных представителей) в процессе подготовки конкурсной работы; </w:t>
      </w:r>
    </w:p>
    <w:p w14:paraId="0199D9C9" w14:textId="77777777" w:rsidR="00A026C1" w:rsidRDefault="008636C6" w:rsidP="00A026C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социальной поддержки творческой активности обучающихся, предоставление возможности выразить свое отношение к наиболее значимым социальным проблемам современного общества и предложить оптимальный способ их решения; </w:t>
      </w:r>
    </w:p>
    <w:p w14:paraId="3DEF5390" w14:textId="77777777" w:rsidR="00A026C1" w:rsidRDefault="008636C6" w:rsidP="00A026C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роли молодежных сообществ (добровольческих/волонтерских организаций) в профилактике экстремистской и террористической идеологии;</w:t>
      </w:r>
    </w:p>
    <w:p w14:paraId="065EA3DB" w14:textId="66DA5247" w:rsidR="00A026C1" w:rsidRDefault="008636C6" w:rsidP="00A026C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BB06C9">
        <w:rPr>
          <w:rFonts w:ascii="Times New Roman" w:hAnsi="Times New Roman" w:cs="Times New Roman"/>
          <w:sz w:val="28"/>
          <w:szCs w:val="28"/>
        </w:rPr>
        <w:t>методического ресурса</w:t>
      </w:r>
      <w:r>
        <w:rPr>
          <w:rFonts w:ascii="Times New Roman" w:hAnsi="Times New Roman" w:cs="Times New Roman"/>
          <w:sz w:val="28"/>
          <w:szCs w:val="28"/>
        </w:rPr>
        <w:t xml:space="preserve"> материалов, направленных на информационное противодействие пропаганде экстремизма с использованием новых информационных технологий, для их дальнейшего распространения в сети Интернет и подростковой/молодёжной среде.</w:t>
      </w:r>
    </w:p>
    <w:p w14:paraId="230FC8DA" w14:textId="63AC2625" w:rsidR="008636C6" w:rsidRDefault="008636C6" w:rsidP="00A026C1">
      <w:pPr>
        <w:pStyle w:val="a6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Официальный слоган Фестиваля: «Единство многообразия</w:t>
      </w:r>
      <w:r w:rsidR="007A5A40">
        <w:rPr>
          <w:rFonts w:ascii="Times New Roman" w:hAnsi="Times New Roman" w:cs="Times New Roman"/>
          <w:sz w:val="28"/>
          <w:szCs w:val="28"/>
        </w:rPr>
        <w:t>.38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F992671" w14:textId="77777777" w:rsidR="008636C6" w:rsidRDefault="008636C6" w:rsidP="008636C6">
      <w:pPr>
        <w:pStyle w:val="a6"/>
        <w:numPr>
          <w:ilvl w:val="0"/>
          <w:numId w:val="1"/>
        </w:numPr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Участники Фестиваля</w:t>
      </w:r>
    </w:p>
    <w:p w14:paraId="7DD094AA" w14:textId="77777777" w:rsidR="001D7DD7" w:rsidRDefault="008636C6" w:rsidP="001D7DD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Участником Фестиваля может стать обучающийся (творческий коллектив обучающихся) образовательных организаций, расположенных на территории Иркутской области, в возрасте от 1</w:t>
      </w:r>
      <w:r w:rsidR="00A026C1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14:paraId="1E73C195" w14:textId="2D66221E" w:rsidR="001D7DD7" w:rsidRPr="001D7DD7" w:rsidRDefault="008636C6" w:rsidP="001D7DD7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DD7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Фестивале обучающиеся (творческие коллективы обучающихся) образовательных организаций должны в установленный срок направить заявку </w:t>
      </w:r>
      <w:r w:rsidRPr="000E7ED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1D7DD7" w:rsidRPr="000E7ED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D7DD7" w:rsidRPr="001D7DD7">
        <w:rPr>
          <w:rFonts w:ascii="Times New Roman" w:eastAsia="Times New Roman" w:hAnsi="Times New Roman" w:cs="Times New Roman"/>
          <w:sz w:val="28"/>
          <w:szCs w:val="28"/>
        </w:rPr>
        <w:t xml:space="preserve">азместить </w:t>
      </w:r>
      <w:r w:rsidRPr="001D7DD7">
        <w:rPr>
          <w:rFonts w:ascii="Times New Roman" w:eastAsia="Times New Roman" w:hAnsi="Times New Roman" w:cs="Times New Roman"/>
          <w:sz w:val="28"/>
          <w:szCs w:val="28"/>
        </w:rPr>
        <w:t>конкурсн</w:t>
      </w:r>
      <w:r w:rsidR="001D7DD7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Pr="001D7DD7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1D7DD7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00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1D7DD7" w:rsidRPr="001D7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8992EE" w14:textId="66AA621A" w:rsidR="008636C6" w:rsidRPr="000E7ED3" w:rsidRDefault="008636C6" w:rsidP="008636C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7ED3">
        <w:rPr>
          <w:rFonts w:ascii="Times New Roman" w:hAnsi="Times New Roman" w:cs="Times New Roman"/>
          <w:sz w:val="28"/>
          <w:szCs w:val="28"/>
        </w:rPr>
        <w:t xml:space="preserve">Участником Фестиваля считаются физические лица, поимённо перечисленные в п.7 Заявки на участие в Фестивале (далее – Участник). </w:t>
      </w:r>
    </w:p>
    <w:p w14:paraId="53D6A993" w14:textId="77777777" w:rsidR="008636C6" w:rsidRDefault="008636C6" w:rsidP="008636C6">
      <w:pPr>
        <w:pStyle w:val="Default"/>
        <w:numPr>
          <w:ilvl w:val="0"/>
          <w:numId w:val="1"/>
        </w:numPr>
        <w:ind w:left="0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Сроки проведения Фестиваля</w:t>
      </w:r>
    </w:p>
    <w:p w14:paraId="6D344291" w14:textId="1D54926D" w:rsidR="008636C6" w:rsidRDefault="008636C6" w:rsidP="008636C6">
      <w:pPr>
        <w:pStyle w:val="Default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Фестиваль проводит</w:t>
      </w:r>
      <w:r w:rsidR="00BD00E8">
        <w:rPr>
          <w:sz w:val="28"/>
          <w:szCs w:val="28"/>
        </w:rPr>
        <w:t>ся в заочной форме в два этапа.</w:t>
      </w:r>
    </w:p>
    <w:p w14:paraId="5F3930AB" w14:textId="5B429A40" w:rsidR="00BD00E8" w:rsidRPr="00BD00E8" w:rsidRDefault="008636C6" w:rsidP="00BD00E8">
      <w:pPr>
        <w:pStyle w:val="Default"/>
        <w:ind w:firstLine="709"/>
        <w:rPr>
          <w:sz w:val="28"/>
          <w:szCs w:val="28"/>
        </w:rPr>
      </w:pPr>
      <w:r w:rsidRPr="00BD00E8">
        <w:rPr>
          <w:b/>
          <w:bCs/>
          <w:sz w:val="28"/>
          <w:szCs w:val="28"/>
        </w:rPr>
        <w:t>I этап</w:t>
      </w:r>
      <w:r w:rsidR="00BD00E8">
        <w:rPr>
          <w:b/>
          <w:bCs/>
          <w:sz w:val="28"/>
          <w:szCs w:val="28"/>
        </w:rPr>
        <w:t xml:space="preserve"> </w:t>
      </w:r>
      <w:r w:rsidR="00BD00E8" w:rsidRPr="00BD00E8">
        <w:rPr>
          <w:bCs/>
          <w:sz w:val="28"/>
          <w:szCs w:val="28"/>
        </w:rPr>
        <w:t>(</w:t>
      </w:r>
      <w:r w:rsidRPr="00BD00E8">
        <w:rPr>
          <w:sz w:val="28"/>
          <w:szCs w:val="28"/>
        </w:rPr>
        <w:t>с 1</w:t>
      </w:r>
      <w:r w:rsidR="00FC3068" w:rsidRPr="00BD00E8">
        <w:rPr>
          <w:sz w:val="28"/>
          <w:szCs w:val="28"/>
        </w:rPr>
        <w:t>3</w:t>
      </w:r>
      <w:r w:rsidRPr="00BD00E8">
        <w:rPr>
          <w:sz w:val="28"/>
          <w:szCs w:val="28"/>
        </w:rPr>
        <w:t xml:space="preserve"> ноября 202</w:t>
      </w:r>
      <w:r w:rsidR="00FC3068" w:rsidRPr="00BD00E8">
        <w:rPr>
          <w:sz w:val="28"/>
          <w:szCs w:val="28"/>
        </w:rPr>
        <w:t>3</w:t>
      </w:r>
      <w:r w:rsidRPr="00BD00E8">
        <w:rPr>
          <w:sz w:val="28"/>
          <w:szCs w:val="28"/>
        </w:rPr>
        <w:t xml:space="preserve"> года по </w:t>
      </w:r>
      <w:r w:rsidR="000E7ED3" w:rsidRPr="00BD00E8">
        <w:rPr>
          <w:sz w:val="28"/>
          <w:szCs w:val="28"/>
        </w:rPr>
        <w:t>11</w:t>
      </w:r>
      <w:r w:rsidRPr="00BD00E8">
        <w:rPr>
          <w:sz w:val="28"/>
          <w:szCs w:val="28"/>
        </w:rPr>
        <w:t xml:space="preserve"> декабря 202</w:t>
      </w:r>
      <w:r w:rsidR="00FC3068" w:rsidRPr="00BD00E8">
        <w:rPr>
          <w:sz w:val="28"/>
          <w:szCs w:val="28"/>
        </w:rPr>
        <w:t>3</w:t>
      </w:r>
      <w:r w:rsidRPr="00BD00E8">
        <w:rPr>
          <w:sz w:val="28"/>
          <w:szCs w:val="28"/>
        </w:rPr>
        <w:t xml:space="preserve"> г.</w:t>
      </w:r>
      <w:r w:rsidR="00BD00E8" w:rsidRPr="00BD00E8">
        <w:rPr>
          <w:sz w:val="28"/>
          <w:szCs w:val="28"/>
        </w:rPr>
        <w:t>):</w:t>
      </w:r>
    </w:p>
    <w:p w14:paraId="3B0BDE0A" w14:textId="119CB70D" w:rsidR="00BD00E8" w:rsidRDefault="008636C6" w:rsidP="00BD00E8">
      <w:pPr>
        <w:pStyle w:val="Default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приём заявок</w:t>
      </w:r>
      <w:r w:rsidR="00BD00E8">
        <w:rPr>
          <w:sz w:val="28"/>
          <w:szCs w:val="28"/>
        </w:rPr>
        <w:t xml:space="preserve"> </w:t>
      </w:r>
      <w:r w:rsidR="00BD00E8">
        <w:rPr>
          <w:rFonts w:eastAsia="Times New Roman"/>
          <w:sz w:val="28"/>
          <w:szCs w:val="28"/>
        </w:rPr>
        <w:t xml:space="preserve">на почту ГКУ «ЦПРК» </w:t>
      </w:r>
      <w:hyperlink r:id="rId5" w:history="1">
        <w:r w:rsidR="00BD00E8" w:rsidRPr="000E7ED3">
          <w:rPr>
            <w:rStyle w:val="a3"/>
            <w:bCs/>
            <w:sz w:val="28"/>
            <w:szCs w:val="28"/>
            <w:lang w:val="en-US"/>
          </w:rPr>
          <w:t>cpnn</w:t>
        </w:r>
        <w:r w:rsidR="00BD00E8" w:rsidRPr="000E7ED3">
          <w:rPr>
            <w:rStyle w:val="a3"/>
            <w:bCs/>
            <w:sz w:val="28"/>
            <w:szCs w:val="28"/>
          </w:rPr>
          <w:t>@</w:t>
        </w:r>
        <w:r w:rsidR="00BD00E8" w:rsidRPr="000E7ED3">
          <w:rPr>
            <w:rStyle w:val="a3"/>
            <w:bCs/>
            <w:sz w:val="28"/>
            <w:szCs w:val="28"/>
            <w:lang w:val="en-US"/>
          </w:rPr>
          <w:t>bk</w:t>
        </w:r>
        <w:r w:rsidR="00BD00E8" w:rsidRPr="000E7ED3">
          <w:rPr>
            <w:rStyle w:val="a3"/>
            <w:bCs/>
            <w:sz w:val="28"/>
            <w:szCs w:val="28"/>
          </w:rPr>
          <w:t>.</w:t>
        </w:r>
        <w:proofErr w:type="spellStart"/>
        <w:r w:rsidR="00BD00E8" w:rsidRPr="000E7ED3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BD00E8">
        <w:rPr>
          <w:sz w:val="28"/>
          <w:szCs w:val="28"/>
        </w:rPr>
        <w:t xml:space="preserve"> </w:t>
      </w:r>
    </w:p>
    <w:p w14:paraId="23C4611B" w14:textId="77777777" w:rsidR="00BD00E8" w:rsidRDefault="00BD00E8" w:rsidP="00BD00E8">
      <w:pPr>
        <w:pStyle w:val="Default"/>
        <w:numPr>
          <w:ilvl w:val="0"/>
          <w:numId w:val="19"/>
        </w:numPr>
        <w:jc w:val="both"/>
        <w:rPr>
          <w:sz w:val="28"/>
          <w:szCs w:val="28"/>
        </w:rPr>
      </w:pPr>
      <w:r w:rsidRPr="00BD00E8">
        <w:rPr>
          <w:sz w:val="28"/>
          <w:szCs w:val="28"/>
        </w:rPr>
        <w:t>р</w:t>
      </w:r>
      <w:r w:rsidR="000E7ED3" w:rsidRPr="00BD00E8">
        <w:rPr>
          <w:sz w:val="28"/>
          <w:szCs w:val="28"/>
        </w:rPr>
        <w:t>азмещение на</w:t>
      </w:r>
      <w:r w:rsidR="000E7ED3" w:rsidRPr="00BD00E8">
        <w:rPr>
          <w:spacing w:val="46"/>
          <w:sz w:val="28"/>
          <w:szCs w:val="28"/>
        </w:rPr>
        <w:t xml:space="preserve"> </w:t>
      </w:r>
      <w:r w:rsidR="000E7ED3" w:rsidRPr="00BD00E8">
        <w:rPr>
          <w:sz w:val="28"/>
          <w:szCs w:val="28"/>
        </w:rPr>
        <w:t>странице</w:t>
      </w:r>
      <w:r w:rsidR="000E7ED3" w:rsidRPr="00BD00E8">
        <w:rPr>
          <w:spacing w:val="46"/>
          <w:sz w:val="28"/>
          <w:szCs w:val="28"/>
        </w:rPr>
        <w:t xml:space="preserve"> </w:t>
      </w:r>
      <w:r w:rsidR="000E7ED3" w:rsidRPr="00BD00E8">
        <w:rPr>
          <w:sz w:val="28"/>
          <w:szCs w:val="28"/>
        </w:rPr>
        <w:t>сообщества</w:t>
      </w:r>
      <w:r w:rsidR="000E7ED3" w:rsidRPr="00BD00E8">
        <w:rPr>
          <w:spacing w:val="46"/>
          <w:sz w:val="28"/>
          <w:szCs w:val="28"/>
        </w:rPr>
        <w:t xml:space="preserve"> </w:t>
      </w:r>
      <w:r w:rsidR="000E7ED3" w:rsidRPr="00BD00E8">
        <w:rPr>
          <w:sz w:val="28"/>
          <w:szCs w:val="28"/>
        </w:rPr>
        <w:t>ГКУ «ЦПРК» конкурсных</w:t>
      </w:r>
      <w:r w:rsidR="008636C6" w:rsidRPr="00BD00E8">
        <w:rPr>
          <w:sz w:val="28"/>
          <w:szCs w:val="28"/>
        </w:rPr>
        <w:t xml:space="preserve"> </w:t>
      </w:r>
      <w:r w:rsidRPr="00BD00E8">
        <w:rPr>
          <w:sz w:val="28"/>
          <w:szCs w:val="28"/>
        </w:rPr>
        <w:t xml:space="preserve">работ, в соответствии с требованиями (п.5 настоящего положения) </w:t>
      </w:r>
      <w:proofErr w:type="spellStart"/>
      <w:r w:rsidRPr="00BD00E8">
        <w:rPr>
          <w:sz w:val="28"/>
          <w:szCs w:val="28"/>
        </w:rPr>
        <w:t>Вконтакте</w:t>
      </w:r>
      <w:proofErr w:type="spellEnd"/>
      <w:r w:rsidRPr="00BD00E8">
        <w:rPr>
          <w:spacing w:val="46"/>
          <w:sz w:val="28"/>
          <w:szCs w:val="28"/>
        </w:rPr>
        <w:t xml:space="preserve"> </w:t>
      </w:r>
      <w:hyperlink r:id="rId6" w:tgtFrame="_blank" w:history="1">
        <w:r w:rsidRPr="00BD00E8">
          <w:rPr>
            <w:rStyle w:val="a3"/>
            <w:sz w:val="28"/>
            <w:szCs w:val="28"/>
            <w:shd w:val="clear" w:color="auto" w:fill="FFFFFF"/>
          </w:rPr>
          <w:t>https://vk.com/public77316748</w:t>
        </w:r>
      </w:hyperlink>
      <w:r w:rsidRPr="00BD00E8">
        <w:rPr>
          <w:sz w:val="28"/>
          <w:szCs w:val="28"/>
        </w:rPr>
        <w:t xml:space="preserve"> ;</w:t>
      </w:r>
    </w:p>
    <w:p w14:paraId="08EAB089" w14:textId="5C82DF7B" w:rsidR="008636C6" w:rsidRPr="00BD00E8" w:rsidRDefault="00BD00E8" w:rsidP="00BD00E8">
      <w:pPr>
        <w:pStyle w:val="Default"/>
        <w:numPr>
          <w:ilvl w:val="0"/>
          <w:numId w:val="19"/>
        </w:numPr>
        <w:jc w:val="both"/>
        <w:rPr>
          <w:sz w:val="28"/>
          <w:szCs w:val="28"/>
        </w:rPr>
      </w:pPr>
      <w:r w:rsidRPr="00BD00E8">
        <w:rPr>
          <w:sz w:val="28"/>
          <w:szCs w:val="28"/>
        </w:rPr>
        <w:t>проведение</w:t>
      </w:r>
      <w:r w:rsidR="008636C6" w:rsidRPr="00BD00E8">
        <w:rPr>
          <w:sz w:val="28"/>
          <w:szCs w:val="28"/>
        </w:rPr>
        <w:t xml:space="preserve"> экспертизы конкурсных работ на соответств</w:t>
      </w:r>
      <w:r w:rsidRPr="00BD00E8">
        <w:rPr>
          <w:sz w:val="28"/>
          <w:szCs w:val="28"/>
        </w:rPr>
        <w:t>ие условиям участия в Фестивале.</w:t>
      </w:r>
    </w:p>
    <w:p w14:paraId="376863E9" w14:textId="154E1E11" w:rsidR="00BD00E8" w:rsidRPr="00BD00E8" w:rsidRDefault="00BD00E8" w:rsidP="00BD00E8">
      <w:pPr>
        <w:pStyle w:val="a6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Pr="00BD00E8">
        <w:rPr>
          <w:rFonts w:ascii="Times New Roman" w:hAnsi="Times New Roman" w:cs="Times New Roman"/>
          <w:i/>
          <w:sz w:val="28"/>
          <w:szCs w:val="28"/>
        </w:rPr>
        <w:t>Работы, поступившие после окончания сроков проведения Фестиваля, а также конкурсные работы, оформленные с нарушением требований настоящего Положения, к участию приниматься не будут.</w:t>
      </w:r>
    </w:p>
    <w:p w14:paraId="58D2FDDA" w14:textId="44271FED" w:rsidR="00BD00E8" w:rsidRDefault="008636C6" w:rsidP="00BD00E8">
      <w:pPr>
        <w:pStyle w:val="Default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II этап</w:t>
      </w:r>
      <w:r w:rsidR="00BD00E8">
        <w:rPr>
          <w:b/>
          <w:bCs/>
          <w:sz w:val="28"/>
          <w:szCs w:val="28"/>
        </w:rPr>
        <w:t xml:space="preserve"> (</w:t>
      </w:r>
      <w:r>
        <w:rPr>
          <w:sz w:val="28"/>
          <w:szCs w:val="28"/>
        </w:rPr>
        <w:t xml:space="preserve">с </w:t>
      </w:r>
      <w:r w:rsidR="00FC3068">
        <w:rPr>
          <w:sz w:val="28"/>
          <w:szCs w:val="28"/>
        </w:rPr>
        <w:t>11</w:t>
      </w:r>
      <w:r>
        <w:rPr>
          <w:sz w:val="28"/>
          <w:szCs w:val="28"/>
        </w:rPr>
        <w:t xml:space="preserve"> декабря 202</w:t>
      </w:r>
      <w:r w:rsidR="00FC3068">
        <w:rPr>
          <w:sz w:val="28"/>
          <w:szCs w:val="28"/>
        </w:rPr>
        <w:t>3</w:t>
      </w:r>
      <w:r>
        <w:rPr>
          <w:sz w:val="28"/>
          <w:szCs w:val="28"/>
        </w:rPr>
        <w:t xml:space="preserve"> г. по </w:t>
      </w:r>
      <w:r w:rsidR="007874DA">
        <w:rPr>
          <w:sz w:val="28"/>
          <w:szCs w:val="28"/>
        </w:rPr>
        <w:t>29</w:t>
      </w:r>
      <w:r>
        <w:rPr>
          <w:sz w:val="28"/>
          <w:szCs w:val="28"/>
        </w:rPr>
        <w:t xml:space="preserve"> декабря 202</w:t>
      </w:r>
      <w:r w:rsidR="00FC3068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  <w:r w:rsidR="009D674C">
        <w:rPr>
          <w:sz w:val="28"/>
          <w:szCs w:val="28"/>
        </w:rPr>
        <w:t>)</w:t>
      </w:r>
      <w:r w:rsidR="00BD00E8">
        <w:rPr>
          <w:sz w:val="28"/>
          <w:szCs w:val="28"/>
        </w:rPr>
        <w:t>:</w:t>
      </w:r>
    </w:p>
    <w:p w14:paraId="61105AA6" w14:textId="53A60D19" w:rsidR="00BD00E8" w:rsidRDefault="008636C6" w:rsidP="00BD00E8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интернет-голосование за работы</w:t>
      </w:r>
      <w:r w:rsidR="007874DA">
        <w:rPr>
          <w:sz w:val="28"/>
          <w:szCs w:val="28"/>
        </w:rPr>
        <w:t xml:space="preserve"> (до 15 декабря 23.00)</w:t>
      </w:r>
      <w:r>
        <w:rPr>
          <w:sz w:val="28"/>
          <w:szCs w:val="28"/>
        </w:rPr>
        <w:t xml:space="preserve"> и оценка жюри Фестиваля; </w:t>
      </w:r>
    </w:p>
    <w:p w14:paraId="2E8334FD" w14:textId="62B551CF" w:rsidR="008636C6" w:rsidRPr="00BD00E8" w:rsidRDefault="008636C6" w:rsidP="00BD00E8">
      <w:pPr>
        <w:pStyle w:val="Default"/>
        <w:numPr>
          <w:ilvl w:val="0"/>
          <w:numId w:val="20"/>
        </w:numPr>
        <w:jc w:val="both"/>
        <w:rPr>
          <w:sz w:val="28"/>
          <w:szCs w:val="28"/>
        </w:rPr>
      </w:pPr>
      <w:r w:rsidRPr="00BD00E8">
        <w:rPr>
          <w:sz w:val="28"/>
          <w:szCs w:val="28"/>
        </w:rPr>
        <w:t xml:space="preserve">подведение итогов конкурсной программы Фестиваля – не позднее </w:t>
      </w:r>
      <w:r w:rsidR="00FC3068" w:rsidRPr="00BD00E8">
        <w:rPr>
          <w:sz w:val="28"/>
          <w:szCs w:val="28"/>
        </w:rPr>
        <w:t>29</w:t>
      </w:r>
      <w:r w:rsidRPr="00BD00E8">
        <w:rPr>
          <w:sz w:val="28"/>
          <w:szCs w:val="28"/>
        </w:rPr>
        <w:t xml:space="preserve"> декабря 202</w:t>
      </w:r>
      <w:r w:rsidR="00FC3068" w:rsidRPr="00BD00E8">
        <w:rPr>
          <w:sz w:val="28"/>
          <w:szCs w:val="28"/>
        </w:rPr>
        <w:t>3</w:t>
      </w:r>
      <w:r w:rsidRPr="00BD00E8">
        <w:rPr>
          <w:sz w:val="28"/>
          <w:szCs w:val="28"/>
        </w:rPr>
        <w:t xml:space="preserve"> года. </w:t>
      </w:r>
    </w:p>
    <w:p w14:paraId="7A9490BE" w14:textId="5EBDBC89" w:rsidR="008636C6" w:rsidRPr="00BD00E8" w:rsidRDefault="008636C6" w:rsidP="008636C6">
      <w:pPr>
        <w:pStyle w:val="Default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874DA">
        <w:rPr>
          <w:rFonts w:eastAsia="Times New Roman"/>
          <w:sz w:val="28"/>
          <w:szCs w:val="28"/>
          <w:lang w:eastAsia="ru-RU"/>
        </w:rPr>
        <w:lastRenderedPageBreak/>
        <w:t xml:space="preserve">Для организации и проведения Фестиваля формируется </w:t>
      </w:r>
      <w:r w:rsidRPr="007874DA">
        <w:rPr>
          <w:rFonts w:eastAsia="Times New Roman"/>
          <w:bCs/>
          <w:sz w:val="28"/>
          <w:szCs w:val="28"/>
          <w:lang w:eastAsia="ru-RU"/>
        </w:rPr>
        <w:t>Организационный комитет</w:t>
      </w:r>
      <w:r w:rsidRPr="007874DA">
        <w:rPr>
          <w:rFonts w:eastAsia="Times New Roman"/>
          <w:sz w:val="28"/>
          <w:szCs w:val="28"/>
          <w:lang w:eastAsia="ru-RU"/>
        </w:rPr>
        <w:t xml:space="preserve"> (далее</w:t>
      </w:r>
      <w:r w:rsidR="007874DA">
        <w:rPr>
          <w:rFonts w:eastAsia="Times New Roman"/>
          <w:sz w:val="28"/>
          <w:szCs w:val="28"/>
          <w:lang w:eastAsia="ru-RU"/>
        </w:rPr>
        <w:t xml:space="preserve"> -</w:t>
      </w:r>
      <w:r w:rsidRPr="007874DA">
        <w:rPr>
          <w:rFonts w:eastAsia="Times New Roman"/>
          <w:sz w:val="28"/>
          <w:szCs w:val="28"/>
          <w:lang w:eastAsia="ru-RU"/>
        </w:rPr>
        <w:t xml:space="preserve"> Оргкомитет</w:t>
      </w:r>
      <w:r w:rsidRPr="00BD00E8">
        <w:rPr>
          <w:rFonts w:eastAsia="Times New Roman"/>
          <w:sz w:val="28"/>
          <w:szCs w:val="28"/>
          <w:lang w:eastAsia="ru-RU"/>
        </w:rPr>
        <w:t xml:space="preserve">), в состав которого </w:t>
      </w:r>
      <w:r w:rsidR="00BD00E8">
        <w:rPr>
          <w:rFonts w:eastAsia="Times New Roman"/>
          <w:sz w:val="28"/>
          <w:szCs w:val="28"/>
          <w:lang w:eastAsia="ru-RU"/>
        </w:rPr>
        <w:t xml:space="preserve">входят представители ГКУ «ЦПРК», </w:t>
      </w:r>
      <w:r w:rsidR="00BD00E8" w:rsidRPr="00A026C1">
        <w:rPr>
          <w:sz w:val="28"/>
          <w:szCs w:val="28"/>
        </w:rPr>
        <w:t>ФГБОУ ВО «БГУ»</w:t>
      </w:r>
      <w:r w:rsidR="00BD00E8">
        <w:rPr>
          <w:sz w:val="28"/>
          <w:szCs w:val="28"/>
        </w:rPr>
        <w:t>.</w:t>
      </w:r>
    </w:p>
    <w:p w14:paraId="3081CA20" w14:textId="77777777" w:rsidR="008636C6" w:rsidRDefault="008636C6" w:rsidP="008636C6">
      <w:pPr>
        <w:pStyle w:val="Default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Оргкомитет осуществляет следующие функции:</w:t>
      </w:r>
    </w:p>
    <w:p w14:paraId="79D24B1C" w14:textId="77777777" w:rsidR="00FE1C46" w:rsidRDefault="008636C6" w:rsidP="00FE1C46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проводит организационную работу в соответствии с требованиями настоящего Положения;</w:t>
      </w:r>
    </w:p>
    <w:p w14:paraId="79DAF97D" w14:textId="77777777" w:rsidR="00FE1C46" w:rsidRDefault="008636C6" w:rsidP="00FE1C46">
      <w:pPr>
        <w:pStyle w:val="Default"/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утверждает состав и условия работы жюри Фестиваля, протоколы решений жюри;</w:t>
      </w:r>
    </w:p>
    <w:p w14:paraId="5693A635" w14:textId="238D2BED" w:rsidR="008636C6" w:rsidRDefault="008636C6" w:rsidP="00FE1C46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Оргкомитета </w:t>
      </w:r>
      <w:r>
        <w:rPr>
          <w:rFonts w:eastAsia="Times New Roman"/>
          <w:sz w:val="28"/>
          <w:szCs w:val="28"/>
          <w:lang w:eastAsia="ru-RU"/>
        </w:rPr>
        <w:t xml:space="preserve">в состав </w:t>
      </w:r>
      <w:r w:rsidRPr="00BD00E8">
        <w:rPr>
          <w:rFonts w:eastAsia="Times New Roman"/>
          <w:bCs/>
          <w:sz w:val="28"/>
          <w:szCs w:val="28"/>
          <w:lang w:eastAsia="ru-RU"/>
        </w:rPr>
        <w:t>жюри</w:t>
      </w:r>
      <w:r w:rsidRPr="00BD00E8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Конкурса, в рамках </w:t>
      </w:r>
      <w:r>
        <w:rPr>
          <w:rFonts w:eastAsia="Calibri"/>
          <w:sz w:val="28"/>
          <w:szCs w:val="28"/>
        </w:rPr>
        <w:t xml:space="preserve">межведомственного взаимодействия с субъектами системы профилактики, </w:t>
      </w:r>
      <w:r>
        <w:rPr>
          <w:sz w:val="28"/>
          <w:szCs w:val="28"/>
        </w:rPr>
        <w:t>могут входить представители: ГУ МВД России по Иркутской области, общественных организаций</w:t>
      </w:r>
      <w:r>
        <w:rPr>
          <w:rFonts w:eastAsia="Calibri"/>
          <w:sz w:val="28"/>
          <w:szCs w:val="28"/>
        </w:rPr>
        <w:t>, АТК Иркутской области, специалисты</w:t>
      </w:r>
      <w:r>
        <w:rPr>
          <w:sz w:val="28"/>
          <w:szCs w:val="28"/>
        </w:rPr>
        <w:t xml:space="preserve"> по делам молодежи.</w:t>
      </w:r>
    </w:p>
    <w:p w14:paraId="795C156B" w14:textId="77777777" w:rsidR="008636C6" w:rsidRDefault="008636C6" w:rsidP="008636C6">
      <w:pPr>
        <w:pStyle w:val="Default"/>
        <w:numPr>
          <w:ilvl w:val="0"/>
          <w:numId w:val="1"/>
        </w:numPr>
        <w:ind w:lef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предоставления работ на Фестиваль</w:t>
      </w:r>
    </w:p>
    <w:p w14:paraId="5CAEA5BA" w14:textId="6F576B57" w:rsidR="008636C6" w:rsidRDefault="008636C6" w:rsidP="008636C6">
      <w:pPr>
        <w:pStyle w:val="Default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Фестивале конкурсные материалы</w:t>
      </w:r>
      <w:r w:rsidR="00FC3068">
        <w:rPr>
          <w:sz w:val="28"/>
          <w:szCs w:val="28"/>
        </w:rPr>
        <w:t xml:space="preserve"> (социальный видеоролик)</w:t>
      </w:r>
      <w:r>
        <w:rPr>
          <w:sz w:val="28"/>
          <w:szCs w:val="28"/>
        </w:rPr>
        <w:t xml:space="preserve"> принимаются по следующим номинациям:</w:t>
      </w:r>
    </w:p>
    <w:p w14:paraId="61791189" w14:textId="0E872CD6" w:rsidR="00C87EA9" w:rsidRDefault="00C87EA9" w:rsidP="00C87EA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7874DA">
        <w:rPr>
          <w:b/>
          <w:sz w:val="28"/>
          <w:szCs w:val="28"/>
        </w:rPr>
        <w:t>«Дорогами поколений»</w:t>
      </w:r>
      <w:r w:rsidRPr="00DA3150">
        <w:rPr>
          <w:sz w:val="28"/>
          <w:szCs w:val="28"/>
        </w:rPr>
        <w:t xml:space="preserve"> (</w:t>
      </w:r>
      <w:r>
        <w:rPr>
          <w:sz w:val="28"/>
          <w:szCs w:val="28"/>
        </w:rPr>
        <w:t>сюжет</w:t>
      </w:r>
      <w:r>
        <w:rPr>
          <w:color w:val="333333"/>
          <w:sz w:val="28"/>
          <w:szCs w:val="28"/>
          <w:shd w:val="clear" w:color="auto" w:fill="FFFFFF"/>
        </w:rPr>
        <w:t>, посвящённый</w:t>
      </w:r>
      <w:r w:rsidRPr="00DA3150">
        <w:rPr>
          <w:color w:val="333333"/>
          <w:sz w:val="28"/>
          <w:szCs w:val="28"/>
          <w:shd w:val="clear" w:color="auto" w:fill="FFFFFF"/>
        </w:rPr>
        <w:t xml:space="preserve"> празднованию</w:t>
      </w:r>
      <w:r w:rsidR="004548B6">
        <w:rPr>
          <w:color w:val="333333"/>
          <w:sz w:val="28"/>
          <w:szCs w:val="28"/>
          <w:shd w:val="clear" w:color="auto" w:fill="FFFFFF"/>
        </w:rPr>
        <w:t xml:space="preserve"> </w:t>
      </w:r>
      <w:r w:rsidRPr="00DA3150">
        <w:rPr>
          <w:color w:val="333333"/>
          <w:sz w:val="28"/>
          <w:szCs w:val="28"/>
          <w:shd w:val="clear" w:color="auto" w:fill="FFFFFF"/>
        </w:rPr>
        <w:t>дня победы, сюжет о своём населённом пункте, об известных земляк</w:t>
      </w:r>
      <w:r>
        <w:rPr>
          <w:color w:val="333333"/>
          <w:sz w:val="28"/>
          <w:szCs w:val="28"/>
          <w:shd w:val="clear" w:color="auto" w:fill="FFFFFF"/>
        </w:rPr>
        <w:t>ах, о доме, о матери, о любви);</w:t>
      </w:r>
    </w:p>
    <w:p w14:paraId="4FFDD0A3" w14:textId="77777777" w:rsidR="00C87EA9" w:rsidRDefault="00C87EA9" w:rsidP="00C87EA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7874DA">
        <w:rPr>
          <w:b/>
          <w:sz w:val="28"/>
          <w:szCs w:val="28"/>
        </w:rPr>
        <w:t>«Герои – патриоты»</w:t>
      </w:r>
      <w:r w:rsidRPr="00DA3150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A3150">
        <w:rPr>
          <w:sz w:val="28"/>
          <w:szCs w:val="28"/>
        </w:rPr>
        <w:t>сюжет о героях</w:t>
      </w:r>
      <w:r>
        <w:rPr>
          <w:sz w:val="28"/>
          <w:szCs w:val="28"/>
        </w:rPr>
        <w:t xml:space="preserve"> </w:t>
      </w:r>
      <w:r w:rsidRPr="00DA3150">
        <w:rPr>
          <w:sz w:val="28"/>
          <w:szCs w:val="28"/>
        </w:rPr>
        <w:t xml:space="preserve">в семье, школе, героях-земляках, героях СВО); </w:t>
      </w:r>
    </w:p>
    <w:p w14:paraId="15C2458C" w14:textId="77777777" w:rsidR="00C87EA9" w:rsidRDefault="00C87EA9" w:rsidP="00C87EA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74DA">
        <w:rPr>
          <w:b/>
          <w:sz w:val="28"/>
          <w:szCs w:val="28"/>
        </w:rPr>
        <w:t>«Смыслы и ценности»</w:t>
      </w:r>
      <w:r w:rsidRPr="00DA3150">
        <w:rPr>
          <w:sz w:val="28"/>
          <w:szCs w:val="28"/>
        </w:rPr>
        <w:t xml:space="preserve"> </w:t>
      </w:r>
      <w:r>
        <w:rPr>
          <w:sz w:val="28"/>
          <w:szCs w:val="28"/>
        </w:rPr>
        <w:t>(сюжет с представлением</w:t>
      </w:r>
      <w:r w:rsidRPr="00DA3150">
        <w:rPr>
          <w:sz w:val="28"/>
          <w:szCs w:val="28"/>
        </w:rPr>
        <w:t xml:space="preserve"> исторического наследия, описание личных, групповых и общечеловеческих ценностей; материальных</w:t>
      </w:r>
      <w:r w:rsidRPr="00BA3DF8">
        <w:rPr>
          <w:sz w:val="28"/>
          <w:szCs w:val="28"/>
        </w:rPr>
        <w:t xml:space="preserve">, </w:t>
      </w:r>
      <w:r w:rsidRPr="00DA3150">
        <w:rPr>
          <w:sz w:val="28"/>
          <w:szCs w:val="28"/>
        </w:rPr>
        <w:t>духовных и художественных ценностей</w:t>
      </w:r>
      <w:r w:rsidRPr="00BA3DF8">
        <w:rPr>
          <w:sz w:val="28"/>
          <w:szCs w:val="28"/>
        </w:rPr>
        <w:t>;</w:t>
      </w:r>
      <w:r w:rsidRPr="00DA3150">
        <w:rPr>
          <w:sz w:val="28"/>
          <w:szCs w:val="28"/>
        </w:rPr>
        <w:t xml:space="preserve"> религиозных, нравственных, экзистенциальных ценностей);</w:t>
      </w:r>
    </w:p>
    <w:p w14:paraId="7C0D47D1" w14:textId="77777777" w:rsidR="00C87EA9" w:rsidRDefault="00C87EA9" w:rsidP="00C87EA9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7874DA">
        <w:rPr>
          <w:b/>
          <w:sz w:val="28"/>
          <w:szCs w:val="28"/>
        </w:rPr>
        <w:t>«Моя Родина - Россия»</w:t>
      </w:r>
      <w:r w:rsidRPr="00C87EA9">
        <w:rPr>
          <w:sz w:val="28"/>
          <w:szCs w:val="28"/>
        </w:rPr>
        <w:t xml:space="preserve"> (сюжет о творческом осмыслении понятий - Родина, патриотических чувств, воспитание чувства уважения и любви к Родине, отражение социально-политических процессов и роли России на мировой арене);</w:t>
      </w:r>
    </w:p>
    <w:p w14:paraId="4348715C" w14:textId="77777777" w:rsidR="00FE1C46" w:rsidRDefault="00C87EA9" w:rsidP="00FE1C4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color w:val="2B2B2B"/>
          <w:sz w:val="28"/>
          <w:szCs w:val="28"/>
        </w:rPr>
      </w:pPr>
      <w:r w:rsidRPr="007874DA">
        <w:rPr>
          <w:b/>
          <w:sz w:val="28"/>
          <w:szCs w:val="28"/>
        </w:rPr>
        <w:t>«Мы из будущего»</w:t>
      </w:r>
      <w:r w:rsidRPr="00DA3150">
        <w:rPr>
          <w:rStyle w:val="aa"/>
          <w:rFonts w:eastAsiaTheme="majorEastAsia"/>
          <w:iCs/>
          <w:sz w:val="28"/>
          <w:szCs w:val="28"/>
        </w:rPr>
        <w:t xml:space="preserve"> </w:t>
      </w:r>
      <w:r w:rsidR="00A026C1" w:rsidRPr="00A026C1">
        <w:rPr>
          <w:rStyle w:val="aa"/>
          <w:rFonts w:eastAsiaTheme="majorEastAsia"/>
          <w:b w:val="0"/>
          <w:iCs/>
          <w:sz w:val="28"/>
          <w:szCs w:val="28"/>
        </w:rPr>
        <w:t>(сюжеты</w:t>
      </w:r>
      <w:r w:rsidR="00A026C1">
        <w:rPr>
          <w:rStyle w:val="aa"/>
          <w:rFonts w:eastAsiaTheme="majorEastAsia"/>
          <w:iCs/>
          <w:sz w:val="28"/>
          <w:szCs w:val="28"/>
        </w:rPr>
        <w:t xml:space="preserve"> </w:t>
      </w:r>
      <w:r w:rsidRPr="00A026C1">
        <w:rPr>
          <w:color w:val="2B2B2B"/>
          <w:sz w:val="28"/>
          <w:szCs w:val="28"/>
        </w:rPr>
        <w:t xml:space="preserve">демонстрацией своих вокальных, хореографических, спортивных и других талантов). </w:t>
      </w:r>
    </w:p>
    <w:p w14:paraId="06CFD996" w14:textId="6E1E38F2" w:rsidR="007874DA" w:rsidRDefault="007874DA" w:rsidP="007874DA">
      <w:pPr>
        <w:pStyle w:val="a9"/>
        <w:numPr>
          <w:ilvl w:val="1"/>
          <w:numId w:val="1"/>
        </w:numPr>
        <w:shd w:val="clear" w:color="auto" w:fill="FFFFFF"/>
        <w:tabs>
          <w:tab w:val="left" w:pos="1678"/>
          <w:tab w:val="left" w:pos="4851"/>
          <w:tab w:val="left" w:pos="8214"/>
        </w:tabs>
        <w:spacing w:before="4" w:beforeAutospacing="0" w:after="0" w:afterAutospacing="0"/>
        <w:ind w:right="104"/>
        <w:rPr>
          <w:color w:val="2B2B2B"/>
          <w:sz w:val="28"/>
          <w:szCs w:val="28"/>
        </w:rPr>
      </w:pPr>
      <w:r w:rsidRPr="007874DA">
        <w:rPr>
          <w:color w:val="2B2B2B"/>
          <w:sz w:val="28"/>
          <w:szCs w:val="28"/>
        </w:rPr>
        <w:t>В указанные</w:t>
      </w:r>
      <w:r w:rsidR="00FE1C46" w:rsidRPr="007874DA">
        <w:rPr>
          <w:color w:val="2B2B2B"/>
          <w:sz w:val="28"/>
          <w:szCs w:val="28"/>
        </w:rPr>
        <w:t xml:space="preserve"> сроки необходимо</w:t>
      </w:r>
      <w:r>
        <w:rPr>
          <w:color w:val="2B2B2B"/>
          <w:sz w:val="28"/>
          <w:szCs w:val="28"/>
        </w:rPr>
        <w:t>:</w:t>
      </w:r>
    </w:p>
    <w:p w14:paraId="62D94D39" w14:textId="77777777" w:rsidR="007874DA" w:rsidRDefault="00FE1C46" w:rsidP="007874DA">
      <w:pPr>
        <w:pStyle w:val="a9"/>
        <w:numPr>
          <w:ilvl w:val="0"/>
          <w:numId w:val="21"/>
        </w:numPr>
        <w:shd w:val="clear" w:color="auto" w:fill="FFFFFF"/>
        <w:tabs>
          <w:tab w:val="left" w:pos="1678"/>
          <w:tab w:val="left" w:pos="4851"/>
          <w:tab w:val="left" w:pos="8214"/>
        </w:tabs>
        <w:spacing w:before="4" w:beforeAutospacing="0" w:after="0" w:afterAutospacing="0"/>
        <w:ind w:right="104"/>
        <w:rPr>
          <w:color w:val="2B2B2B"/>
          <w:sz w:val="28"/>
          <w:szCs w:val="28"/>
        </w:rPr>
      </w:pPr>
      <w:r w:rsidRPr="007874DA">
        <w:rPr>
          <w:color w:val="2B2B2B"/>
          <w:sz w:val="28"/>
          <w:szCs w:val="28"/>
        </w:rPr>
        <w:t xml:space="preserve">направить заявку </w:t>
      </w:r>
      <w:r>
        <w:rPr>
          <w:sz w:val="28"/>
          <w:szCs w:val="28"/>
        </w:rPr>
        <w:t xml:space="preserve">на почту </w:t>
      </w:r>
      <w:r w:rsidR="007874DA">
        <w:rPr>
          <w:sz w:val="28"/>
          <w:szCs w:val="28"/>
        </w:rPr>
        <w:t>-</w:t>
      </w:r>
      <w:hyperlink r:id="rId7" w:history="1">
        <w:r w:rsidRPr="007874DA">
          <w:rPr>
            <w:rStyle w:val="a3"/>
            <w:bCs/>
            <w:sz w:val="28"/>
            <w:szCs w:val="28"/>
            <w:lang w:val="en-US"/>
          </w:rPr>
          <w:t>cpnn</w:t>
        </w:r>
        <w:r w:rsidRPr="000E7ED3">
          <w:rPr>
            <w:rStyle w:val="a3"/>
            <w:bCs/>
            <w:sz w:val="28"/>
            <w:szCs w:val="28"/>
          </w:rPr>
          <w:t>@</w:t>
        </w:r>
        <w:r w:rsidRPr="007874DA">
          <w:rPr>
            <w:rStyle w:val="a3"/>
            <w:bCs/>
            <w:sz w:val="28"/>
            <w:szCs w:val="28"/>
            <w:lang w:val="en-US"/>
          </w:rPr>
          <w:t>bk</w:t>
        </w:r>
        <w:r w:rsidRPr="000E7ED3">
          <w:rPr>
            <w:rStyle w:val="a3"/>
            <w:bCs/>
            <w:sz w:val="28"/>
            <w:szCs w:val="28"/>
          </w:rPr>
          <w:t>.</w:t>
        </w:r>
        <w:proofErr w:type="spellStart"/>
        <w:r w:rsidRPr="007874DA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 </w:t>
      </w:r>
    </w:p>
    <w:p w14:paraId="64AA9920" w14:textId="21510D9F" w:rsidR="007874DA" w:rsidRPr="007874DA" w:rsidRDefault="00FE1C46" w:rsidP="007874DA">
      <w:pPr>
        <w:pStyle w:val="a9"/>
        <w:numPr>
          <w:ilvl w:val="0"/>
          <w:numId w:val="21"/>
        </w:numPr>
        <w:shd w:val="clear" w:color="auto" w:fill="FFFFFF"/>
        <w:tabs>
          <w:tab w:val="left" w:pos="1678"/>
          <w:tab w:val="left" w:pos="4851"/>
          <w:tab w:val="left" w:pos="8214"/>
        </w:tabs>
        <w:spacing w:before="4" w:beforeAutospacing="0" w:after="0" w:afterAutospacing="0"/>
        <w:ind w:right="104"/>
        <w:rPr>
          <w:color w:val="2B2B2B"/>
          <w:sz w:val="28"/>
          <w:szCs w:val="28"/>
        </w:rPr>
      </w:pPr>
      <w:r w:rsidRPr="007874DA">
        <w:rPr>
          <w:sz w:val="28"/>
          <w:szCs w:val="28"/>
        </w:rPr>
        <w:t>разме</w:t>
      </w:r>
      <w:r w:rsidR="007874DA">
        <w:rPr>
          <w:sz w:val="28"/>
          <w:szCs w:val="28"/>
        </w:rPr>
        <w:t xml:space="preserve">стить </w:t>
      </w:r>
      <w:r w:rsidRPr="007874DA">
        <w:rPr>
          <w:sz w:val="28"/>
          <w:szCs w:val="28"/>
        </w:rPr>
        <w:t>видеоролик</w:t>
      </w:r>
      <w:r w:rsidRPr="007874DA">
        <w:rPr>
          <w:spacing w:val="1"/>
          <w:sz w:val="28"/>
          <w:szCs w:val="28"/>
        </w:rPr>
        <w:t xml:space="preserve"> </w:t>
      </w:r>
      <w:r w:rsidRPr="007874DA">
        <w:rPr>
          <w:sz w:val="28"/>
          <w:szCs w:val="28"/>
        </w:rPr>
        <w:t>в</w:t>
      </w:r>
      <w:r w:rsidRPr="007874DA">
        <w:rPr>
          <w:spacing w:val="1"/>
          <w:sz w:val="28"/>
          <w:szCs w:val="28"/>
        </w:rPr>
        <w:t xml:space="preserve"> </w:t>
      </w:r>
      <w:r w:rsidRPr="007874DA">
        <w:rPr>
          <w:sz w:val="28"/>
          <w:szCs w:val="28"/>
        </w:rPr>
        <w:t>социальной</w:t>
      </w:r>
      <w:r w:rsidRPr="007874DA">
        <w:rPr>
          <w:spacing w:val="1"/>
          <w:sz w:val="28"/>
          <w:szCs w:val="28"/>
        </w:rPr>
        <w:t xml:space="preserve"> </w:t>
      </w:r>
      <w:r w:rsidRPr="007874DA">
        <w:rPr>
          <w:sz w:val="28"/>
          <w:szCs w:val="28"/>
        </w:rPr>
        <w:t>сети</w:t>
      </w:r>
      <w:r w:rsidRPr="007874DA">
        <w:rPr>
          <w:spacing w:val="1"/>
          <w:sz w:val="28"/>
          <w:szCs w:val="28"/>
        </w:rPr>
        <w:t xml:space="preserve"> </w:t>
      </w:r>
      <w:proofErr w:type="spellStart"/>
      <w:r w:rsidR="007874DA" w:rsidRPr="007874DA">
        <w:rPr>
          <w:sz w:val="28"/>
          <w:szCs w:val="28"/>
        </w:rPr>
        <w:t>Вконтакте</w:t>
      </w:r>
      <w:proofErr w:type="spellEnd"/>
      <w:r w:rsidR="007874DA" w:rsidRPr="007874DA">
        <w:rPr>
          <w:sz w:val="28"/>
          <w:szCs w:val="28"/>
        </w:rPr>
        <w:t xml:space="preserve"> </w:t>
      </w:r>
      <w:r w:rsidRPr="007874DA">
        <w:rPr>
          <w:sz w:val="28"/>
          <w:szCs w:val="28"/>
        </w:rPr>
        <w:t xml:space="preserve">с </w:t>
      </w:r>
      <w:proofErr w:type="spellStart"/>
      <w:r w:rsidR="007874DA">
        <w:rPr>
          <w:sz w:val="28"/>
          <w:szCs w:val="28"/>
        </w:rPr>
        <w:t>хеш</w:t>
      </w:r>
      <w:proofErr w:type="spellEnd"/>
      <w:r w:rsidR="007874DA">
        <w:rPr>
          <w:sz w:val="28"/>
          <w:szCs w:val="28"/>
        </w:rPr>
        <w:t>-тэгом</w:t>
      </w:r>
    </w:p>
    <w:p w14:paraId="5C793BC3" w14:textId="061268A7" w:rsidR="00FE1C46" w:rsidRPr="007874DA" w:rsidRDefault="00FE1C46" w:rsidP="007874DA">
      <w:pPr>
        <w:pStyle w:val="a9"/>
        <w:shd w:val="clear" w:color="auto" w:fill="FFFFFF"/>
        <w:tabs>
          <w:tab w:val="left" w:pos="1678"/>
          <w:tab w:val="left" w:pos="4851"/>
          <w:tab w:val="left" w:pos="8214"/>
        </w:tabs>
        <w:spacing w:before="4" w:beforeAutospacing="0" w:after="0" w:afterAutospacing="0"/>
        <w:ind w:left="1288" w:right="104"/>
        <w:jc w:val="center"/>
        <w:rPr>
          <w:color w:val="FF0000"/>
          <w:sz w:val="28"/>
          <w:szCs w:val="28"/>
        </w:rPr>
      </w:pPr>
      <w:r w:rsidRPr="007874DA">
        <w:rPr>
          <w:color w:val="FF0000"/>
          <w:spacing w:val="1"/>
          <w:sz w:val="28"/>
          <w:szCs w:val="28"/>
        </w:rPr>
        <w:t>#</w:t>
      </w:r>
      <w:r w:rsidR="007874DA" w:rsidRPr="007874DA">
        <w:rPr>
          <w:bCs/>
          <w:color w:val="FF0000"/>
          <w:sz w:val="28"/>
          <w:szCs w:val="28"/>
        </w:rPr>
        <w:t>Единство многообразия</w:t>
      </w:r>
      <w:r w:rsidR="00D719D3">
        <w:rPr>
          <w:bCs/>
          <w:color w:val="FF0000"/>
          <w:sz w:val="28"/>
          <w:szCs w:val="28"/>
        </w:rPr>
        <w:t>.38</w:t>
      </w:r>
      <w:r w:rsidRPr="007874DA">
        <w:rPr>
          <w:color w:val="FF0000"/>
          <w:sz w:val="28"/>
          <w:szCs w:val="28"/>
        </w:rPr>
        <w:t>#Иркутскаяобласть</w:t>
      </w:r>
    </w:p>
    <w:p w14:paraId="35EC03F0" w14:textId="77777777" w:rsidR="008636C6" w:rsidRDefault="008636C6" w:rsidP="008636C6">
      <w:pPr>
        <w:pStyle w:val="a6"/>
        <w:numPr>
          <w:ilvl w:val="0"/>
          <w:numId w:val="1"/>
        </w:numPr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конкурсным работам</w:t>
      </w:r>
    </w:p>
    <w:p w14:paraId="3A5FE4A8" w14:textId="77777777" w:rsidR="008636C6" w:rsidRDefault="008636C6" w:rsidP="008636C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Конкурсная работа, ее содержание, сюжет, действие сценических лиц и персонажей не должны противоречить законодательству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BD3CC0A" w14:textId="77777777" w:rsidR="008636C6" w:rsidRDefault="008636C6" w:rsidP="008636C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Конкурсная работа должна соответствовать требованиям, предъявляемым к проектам социальной рекламы:</w:t>
      </w:r>
    </w:p>
    <w:p w14:paraId="5747484A" w14:textId="77777777" w:rsidR="008636C6" w:rsidRDefault="008636C6" w:rsidP="008636C6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 социальной рекламы должен быть кратким, лаконичным, оригинальным и отражать социальную тематику Фестиваля;</w:t>
      </w:r>
    </w:p>
    <w:p w14:paraId="64AD229C" w14:textId="77777777" w:rsidR="008636C6" w:rsidRDefault="008636C6" w:rsidP="008636C6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>
        <w:rPr>
          <w:rFonts w:ascii="Times New Roman" w:eastAsia="Calibri" w:hAnsi="Times New Roman" w:cs="Times New Roman"/>
          <w:sz w:val="28"/>
          <w:szCs w:val="28"/>
        </w:rPr>
        <w:t>бязательно наличие в рекламе эмоциональной окраски, носителями которой являются цвет, свет, шрифт, графические элементы</w:t>
      </w:r>
      <w:r>
        <w:rPr>
          <w:rFonts w:ascii="Times New Roman" w:hAnsi="Times New Roman"/>
          <w:sz w:val="28"/>
          <w:szCs w:val="28"/>
        </w:rPr>
        <w:t>;</w:t>
      </w:r>
    </w:p>
    <w:p w14:paraId="6115B1CE" w14:textId="77777777" w:rsidR="008636C6" w:rsidRDefault="008636C6" w:rsidP="008636C6">
      <w:pPr>
        <w:pStyle w:val="a6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и сюжет конкурсной работы не должен противоречить законодательству Российской Федерации, в том числе Федеральным законам от 29 декабря 2010 г. №436-ФЗ «О защите детей от информации, причиняющей вред их здоровью и развитию» и от 13 марта 2006г. №38-ФЗ «О рекламе».</w:t>
      </w:r>
    </w:p>
    <w:p w14:paraId="73CA9F8E" w14:textId="77777777" w:rsidR="00C87EA9" w:rsidRDefault="008636C6" w:rsidP="00C87EA9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конкурсной работе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 допускается:</w:t>
      </w:r>
    </w:p>
    <w:p w14:paraId="1111C521" w14:textId="77777777" w:rsidR="00C87EA9" w:rsidRDefault="008636C6" w:rsidP="00C87E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EA9">
        <w:rPr>
          <w:rFonts w:ascii="Times New Roman" w:eastAsia="Times New Roman" w:hAnsi="Times New Roman" w:cs="Times New Roman"/>
          <w:sz w:val="28"/>
          <w:szCs w:val="28"/>
        </w:rPr>
        <w:t>содержание ненормативной лексики, слов и фраз, унижающих человеческое достоинство, недостоверных сведений, а также информацию, которая может причинить вред здоровью и (или) развитию детей;</w:t>
      </w:r>
    </w:p>
    <w:p w14:paraId="219A193C" w14:textId="77777777" w:rsidR="00C87EA9" w:rsidRDefault="008636C6" w:rsidP="00C87E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допускаются к оценке жюри работы, содержащие символику и фрагменты пропагандистских материалов организаций (вплоть до смешения), признанных судами Российской Федерации экстремистскими или террористическими, содержащих высказывания, способные вызвать межнациональную или межконфессиональную рознь;</w:t>
      </w:r>
    </w:p>
    <w:p w14:paraId="65B82438" w14:textId="77777777" w:rsidR="00C87EA9" w:rsidRDefault="008636C6" w:rsidP="00C87E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наличие скрытой рекламы (</w:t>
      </w:r>
      <w:r>
        <w:rPr>
          <w:rFonts w:ascii="Times New Roman" w:eastAsia="Calibri" w:hAnsi="Times New Roman" w:cs="Times New Roman"/>
          <w:sz w:val="28"/>
          <w:szCs w:val="28"/>
        </w:rPr>
        <w:t>названий и упоминаний о конкретных марках товаров, товарных знаках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2B535ED5" w14:textId="77777777" w:rsidR="00C87EA9" w:rsidRDefault="008636C6" w:rsidP="00C87E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не должен включать в себя элементы насилия, расовой или религиозной непримиримости, иных проявлений, запрещенных законодательством Российской Федерации; </w:t>
      </w:r>
    </w:p>
    <w:p w14:paraId="60A346BC" w14:textId="77777777" w:rsidR="00C87EA9" w:rsidRDefault="008636C6" w:rsidP="00C87E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высказываний, несущих антигосударственный смысл, информацию в любой форме, унижающей достоинство человека или группы людей, </w:t>
      </w:r>
      <w:r>
        <w:rPr>
          <w:rFonts w:ascii="Times New Roman" w:hAnsi="Times New Roman"/>
          <w:sz w:val="28"/>
          <w:szCs w:val="28"/>
        </w:rPr>
        <w:t xml:space="preserve">информацию о спонсорах,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имен </w:t>
      </w:r>
      <w:r>
        <w:rPr>
          <w:rFonts w:ascii="Times New Roman" w:hAnsi="Times New Roman"/>
          <w:sz w:val="28"/>
          <w:szCs w:val="28"/>
        </w:rPr>
        <w:t>политических деятелей и лидеров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2424C2B8" w14:textId="77777777" w:rsidR="00C87EA9" w:rsidRDefault="008636C6" w:rsidP="00C87E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изображений всех видов свастики, насилия, дискриминации, вандализма, крови, отражающих телесные страдания людей и животных, </w:t>
      </w:r>
      <w:r>
        <w:rPr>
          <w:rFonts w:ascii="Times New Roman" w:hAnsi="Times New Roman" w:cs="Times New Roman"/>
          <w:sz w:val="28"/>
          <w:szCs w:val="28"/>
        </w:rPr>
        <w:t>использование неоднозначных образов или смысловых частей, которые можно по-разному интерпретировать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ADD411B" w14:textId="77777777" w:rsidR="00C87EA9" w:rsidRDefault="008636C6" w:rsidP="00C87E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текстов, сцен, звуковых эффектов, указывающих на насилие, а также любой формы проявления ощущения страха или стресса; </w:t>
      </w:r>
    </w:p>
    <w:p w14:paraId="7BB29856" w14:textId="77777777" w:rsidR="00C87EA9" w:rsidRDefault="008636C6" w:rsidP="00C87E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информации, в любой форме унижающей достоинство человека или отдельной национальной группы людей, несущей какую-либо форму протеста, критики или негативного восприятия человеческого общества или природы</w:t>
      </w:r>
      <w:r>
        <w:rPr>
          <w:rFonts w:ascii="Times New Roman" w:hAnsi="Times New Roman"/>
          <w:sz w:val="28"/>
          <w:szCs w:val="28"/>
        </w:rPr>
        <w:t>;</w:t>
      </w:r>
    </w:p>
    <w:p w14:paraId="49C7A694" w14:textId="77777777" w:rsidR="00C87EA9" w:rsidRDefault="008636C6" w:rsidP="00C87E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в работе объектов интеллектуальных прав третьих лиц (текстов, музыки, фотографий, видеоряда и т.п.), каждый участник гарантирует, что при подготовке и направлении его работы на Фестиваль, а также при ее публикации и/или распространении в любой форме не были и не будут нарушены авторские и/или иные права третьих лиц;</w:t>
      </w:r>
    </w:p>
    <w:p w14:paraId="08263565" w14:textId="77777777" w:rsidR="00C87EA9" w:rsidRDefault="008636C6" w:rsidP="00C87E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EA9">
        <w:rPr>
          <w:rFonts w:ascii="Times New Roman" w:hAnsi="Times New Roman" w:cs="Times New Roman"/>
          <w:sz w:val="28"/>
          <w:szCs w:val="28"/>
        </w:rPr>
        <w:t xml:space="preserve">социальная реклама не должна вызывать депрессивные чувства, наоборот, ее задача состоит в создании позитивного образа, которому хочется следовать; </w:t>
      </w:r>
    </w:p>
    <w:p w14:paraId="0B26ADB5" w14:textId="72E9A32F" w:rsidR="008636C6" w:rsidRDefault="008636C6" w:rsidP="00C87EA9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направленные для участия работы должны быть оригинальными и подготовленными для участия исключительно в данном Фестивале, наличие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работе логотипов и лозунгов других конкурсов является основанием для исключения работы из участия в Фестивале. </w:t>
      </w:r>
    </w:p>
    <w:p w14:paraId="65E2B1C6" w14:textId="77777777" w:rsidR="008636C6" w:rsidRDefault="008636C6" w:rsidP="008636C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Технические требования к содержанию конкурсной работы: </w:t>
      </w:r>
    </w:p>
    <w:p w14:paraId="44CADB89" w14:textId="47223D7E" w:rsidR="008636C6" w:rsidRDefault="00C87EA9" w:rsidP="008636C6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видеоролики </w:t>
      </w:r>
      <w:r w:rsidR="008636C6">
        <w:rPr>
          <w:sz w:val="28"/>
          <w:szCs w:val="28"/>
        </w:rPr>
        <w:t xml:space="preserve">должны быть созданы </w:t>
      </w:r>
      <w:r w:rsidR="00A026C1">
        <w:rPr>
          <w:sz w:val="28"/>
          <w:szCs w:val="28"/>
        </w:rPr>
        <w:t xml:space="preserve">в </w:t>
      </w:r>
      <w:r w:rsidR="008636C6">
        <w:rPr>
          <w:sz w:val="28"/>
          <w:szCs w:val="28"/>
        </w:rPr>
        <w:t>202</w:t>
      </w:r>
      <w:r w:rsidR="00A026C1">
        <w:rPr>
          <w:sz w:val="28"/>
          <w:szCs w:val="28"/>
        </w:rPr>
        <w:t>3</w:t>
      </w:r>
      <w:r w:rsidR="008636C6">
        <w:rPr>
          <w:sz w:val="28"/>
          <w:szCs w:val="28"/>
        </w:rPr>
        <w:t xml:space="preserve"> год</w:t>
      </w:r>
      <w:r w:rsidR="00A026C1">
        <w:rPr>
          <w:sz w:val="28"/>
          <w:szCs w:val="28"/>
        </w:rPr>
        <w:t>у</w:t>
      </w:r>
      <w:r w:rsidR="008636C6">
        <w:rPr>
          <w:sz w:val="28"/>
          <w:szCs w:val="28"/>
        </w:rPr>
        <w:t xml:space="preserve">; </w:t>
      </w:r>
    </w:p>
    <w:p w14:paraId="3554F21C" w14:textId="183A3503" w:rsidR="008636C6" w:rsidRDefault="008636C6" w:rsidP="008636C6">
      <w:pPr>
        <w:pStyle w:val="Default"/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видеоролик должен иметь свое назван</w:t>
      </w:r>
      <w:r w:rsidR="00C87EA9">
        <w:rPr>
          <w:sz w:val="28"/>
          <w:szCs w:val="28"/>
        </w:rPr>
        <w:t>ие, продолжительность не более 2-х минут.</w:t>
      </w:r>
    </w:p>
    <w:p w14:paraId="0850D826" w14:textId="3585DC5D" w:rsidR="00FE1C46" w:rsidRPr="00FE1C46" w:rsidRDefault="00FE1C46" w:rsidP="00FE1C46">
      <w:pPr>
        <w:pStyle w:val="Default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CFCFC"/>
        </w:rPr>
        <w:t xml:space="preserve">Образовательные </w:t>
      </w:r>
      <w:r w:rsidRPr="00FE1C46">
        <w:rPr>
          <w:sz w:val="28"/>
          <w:szCs w:val="28"/>
          <w:shd w:val="clear" w:color="auto" w:fill="FCFCFC"/>
        </w:rPr>
        <w:t>организации своим</w:t>
      </w:r>
      <w:r w:rsidR="00F907BF">
        <w:rPr>
          <w:sz w:val="28"/>
          <w:szCs w:val="28"/>
          <w:shd w:val="clear" w:color="auto" w:fill="FCFCFC"/>
        </w:rPr>
        <w:t xml:space="preserve"> </w:t>
      </w:r>
      <w:r w:rsidRPr="00FE1C46">
        <w:rPr>
          <w:sz w:val="28"/>
          <w:szCs w:val="28"/>
          <w:shd w:val="clear" w:color="auto" w:fill="FCFCFC"/>
        </w:rPr>
        <w:t>участием</w:t>
      </w:r>
      <w:r w:rsidRPr="00FE1C46">
        <w:rPr>
          <w:spacing w:val="48"/>
          <w:sz w:val="28"/>
          <w:szCs w:val="28"/>
          <w:shd w:val="clear" w:color="auto" w:fill="FCFCFC"/>
        </w:rPr>
        <w:t xml:space="preserve"> </w:t>
      </w:r>
      <w:r w:rsidRPr="00FE1C46">
        <w:rPr>
          <w:sz w:val="28"/>
          <w:szCs w:val="28"/>
          <w:shd w:val="clear" w:color="auto" w:fill="FCFCFC"/>
        </w:rPr>
        <w:t>в Фестивале подтверждают</w:t>
      </w:r>
      <w:r w:rsidRPr="00FE1C46">
        <w:rPr>
          <w:sz w:val="28"/>
          <w:szCs w:val="28"/>
        </w:rPr>
        <w:t xml:space="preserve"> право</w:t>
      </w:r>
      <w:r w:rsidRPr="00FE1C46">
        <w:rPr>
          <w:spacing w:val="13"/>
          <w:sz w:val="28"/>
          <w:szCs w:val="28"/>
        </w:rPr>
        <w:t xml:space="preserve"> </w:t>
      </w:r>
      <w:r w:rsidRPr="00FE1C46">
        <w:rPr>
          <w:sz w:val="28"/>
          <w:szCs w:val="28"/>
        </w:rPr>
        <w:t>на</w:t>
      </w:r>
      <w:r w:rsidRPr="00FE1C46">
        <w:rPr>
          <w:spacing w:val="10"/>
          <w:sz w:val="28"/>
          <w:szCs w:val="28"/>
        </w:rPr>
        <w:t xml:space="preserve"> </w:t>
      </w:r>
      <w:r w:rsidRPr="00FE1C46">
        <w:rPr>
          <w:sz w:val="28"/>
          <w:szCs w:val="28"/>
        </w:rPr>
        <w:t>использование</w:t>
      </w:r>
      <w:r w:rsidRPr="00FE1C46">
        <w:rPr>
          <w:spacing w:val="12"/>
          <w:sz w:val="28"/>
          <w:szCs w:val="28"/>
        </w:rPr>
        <w:t xml:space="preserve"> </w:t>
      </w:r>
      <w:r w:rsidRPr="00FE1C46">
        <w:rPr>
          <w:sz w:val="28"/>
          <w:szCs w:val="28"/>
        </w:rPr>
        <w:t>видеороликов</w:t>
      </w:r>
      <w:r>
        <w:rPr>
          <w:sz w:val="28"/>
          <w:szCs w:val="28"/>
        </w:rPr>
        <w:t>.</w:t>
      </w:r>
    </w:p>
    <w:p w14:paraId="190CE92D" w14:textId="6B639939" w:rsidR="008636C6" w:rsidRDefault="008636C6" w:rsidP="008636C6">
      <w:pPr>
        <w:pStyle w:val="Default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Организаторы Конкурса имеют право на распространение и тиражирование материалов, поступивших на Фестиваль, в том числе, на размещение в сети Интернет с обязательной ссылкой на авторство.</w:t>
      </w:r>
      <w:r w:rsidR="00FE1C46" w:rsidRPr="00FE1C46">
        <w:rPr>
          <w:shd w:val="clear" w:color="auto" w:fill="FCFCFC"/>
        </w:rPr>
        <w:t xml:space="preserve"> </w:t>
      </w:r>
    </w:p>
    <w:p w14:paraId="1F5A12B4" w14:textId="77777777" w:rsidR="008636C6" w:rsidRDefault="008636C6" w:rsidP="008636C6">
      <w:pPr>
        <w:pStyle w:val="Default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Конкурсные работы, поданные на Фестиваль, не рецензируются, не оплачиваются и не возвращаются.</w:t>
      </w:r>
    </w:p>
    <w:p w14:paraId="5D8C5570" w14:textId="77777777" w:rsidR="008636C6" w:rsidRDefault="008636C6" w:rsidP="008636C6">
      <w:pPr>
        <w:pStyle w:val="Default"/>
        <w:numPr>
          <w:ilvl w:val="0"/>
          <w:numId w:val="1"/>
        </w:numPr>
        <w:ind w:left="-567" w:right="-284" w:firstLine="56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Процедура оценки конкурсных работ</w:t>
      </w:r>
    </w:p>
    <w:p w14:paraId="1CFAABAA" w14:textId="62219887" w:rsidR="00FE1C46" w:rsidRDefault="00FE1C46" w:rsidP="00FE1C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36C6" w:rsidRPr="00FE1C46">
        <w:rPr>
          <w:rFonts w:ascii="Times New Roman" w:hAnsi="Times New Roman" w:cs="Times New Roman"/>
          <w:sz w:val="28"/>
          <w:szCs w:val="28"/>
        </w:rPr>
        <w:t>пределение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Фестиваля</w:t>
      </w:r>
      <w:r w:rsidR="008636C6" w:rsidRPr="00FE1C4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путем интернет-голосования.</w:t>
      </w:r>
    </w:p>
    <w:p w14:paraId="62632822" w14:textId="78395CDD" w:rsidR="00FE1C46" w:rsidRDefault="00FE1C46" w:rsidP="00FE1C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проводится о</w:t>
      </w:r>
      <w:r w:rsidR="008636C6" w:rsidRPr="00FE1C46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636C6" w:rsidRPr="00FE1C46">
        <w:rPr>
          <w:rFonts w:ascii="Times New Roman" w:hAnsi="Times New Roman" w:cs="Times New Roman"/>
          <w:sz w:val="28"/>
          <w:szCs w:val="28"/>
        </w:rPr>
        <w:t xml:space="preserve"> членами жюри Фестиваля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FB9F9C" w14:textId="60A21ACF" w:rsidR="008636C6" w:rsidRDefault="00FE1C46" w:rsidP="00FE1C4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36C6" w:rsidRPr="00FE1C46">
        <w:rPr>
          <w:rFonts w:ascii="Times New Roman" w:hAnsi="Times New Roman" w:cs="Times New Roman"/>
          <w:sz w:val="28"/>
          <w:szCs w:val="28"/>
        </w:rPr>
        <w:t>каждой номинации формируется рейтинг голосования (по количеству отданных голосов) и выбираются победитель и два призера, набравшие наибольшее количество голосов или баллов. Представители Оргкомитета Фестиваля могут в рамках Фестиваля учреждать отдельные номинации и самостоятельно выбирать победителей таких номинаций.</w:t>
      </w:r>
    </w:p>
    <w:p w14:paraId="45EB4E57" w14:textId="77777777" w:rsidR="00FE1C46" w:rsidRPr="00FE1C46" w:rsidRDefault="00FE1C46" w:rsidP="00FE1C46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271677" w14:textId="77777777" w:rsidR="008636C6" w:rsidRDefault="008636C6" w:rsidP="008636C6">
      <w:pPr>
        <w:pStyle w:val="a6"/>
        <w:numPr>
          <w:ilvl w:val="0"/>
          <w:numId w:val="1"/>
        </w:numPr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Подведение итогов и награждение победителей</w:t>
      </w:r>
    </w:p>
    <w:p w14:paraId="2D959133" w14:textId="06BE6C89" w:rsidR="008636C6" w:rsidRDefault="008636C6" w:rsidP="008636C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</w:t>
      </w:r>
      <w:r w:rsidR="00FE1C46">
        <w:rPr>
          <w:rFonts w:ascii="Times New Roman" w:eastAsia="Times New Roman" w:hAnsi="Times New Roman" w:cs="Times New Roman"/>
          <w:sz w:val="28"/>
          <w:szCs w:val="28"/>
        </w:rPr>
        <w:t>и Фестиваля публикуются на сайтах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ГКУ «ЦПРК</w:t>
      </w:r>
      <w:r w:rsidR="00FE1C46">
        <w:rPr>
          <w:rFonts w:ascii="Times New Roman" w:eastAsia="Times New Roman" w:hAnsi="Times New Roman" w:cs="Times New Roman"/>
          <w:sz w:val="28"/>
          <w:szCs w:val="28"/>
        </w:rPr>
        <w:t>», ФГБОУ</w:t>
      </w:r>
      <w:r w:rsidR="00FE1C46" w:rsidRPr="00A026C1">
        <w:rPr>
          <w:rFonts w:ascii="Times New Roman" w:hAnsi="Times New Roman" w:cs="Times New Roman"/>
          <w:sz w:val="28"/>
          <w:szCs w:val="28"/>
        </w:rPr>
        <w:t xml:space="preserve"> ВО «БГУ»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доводятся до сведения руководителей образовательных организаций. </w:t>
      </w:r>
    </w:p>
    <w:p w14:paraId="5DF00D52" w14:textId="77777777" w:rsidR="008636C6" w:rsidRDefault="008636C6" w:rsidP="008636C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проводится заочно.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Дипломы Лауреатов, Победителей и Сертификаты участников в течение 10 дней, после публикации итогов Фестиваля на официальном сайте оператора, направляются на электронные почты образовательных организаций в электронном виде. </w:t>
      </w:r>
    </w:p>
    <w:p w14:paraId="5D3BDAAE" w14:textId="25ECEAC0" w:rsidR="00F907BF" w:rsidRDefault="008636C6" w:rsidP="008636C6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всем вопросам участия в Фестивале можно обращаться к организаторам Конкурса по электронной почте: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cpnn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F6875E" w14:textId="77777777" w:rsidR="00F907BF" w:rsidRDefault="00F907B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9AFE320" w14:textId="4EC2553C" w:rsidR="008636C6" w:rsidRDefault="007874DA" w:rsidP="008636C6">
      <w:pPr>
        <w:pStyle w:val="a6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</w:t>
      </w:r>
    </w:p>
    <w:p w14:paraId="7BA92D78" w14:textId="7231668E" w:rsidR="008636C6" w:rsidRDefault="008636C6" w:rsidP="008636C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Форма заявки для участия в онлайн Фестивале социального медиаконтента по профилактике экстремизма в 202</w:t>
      </w:r>
      <w:r w:rsidR="0059608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959"/>
        <w:gridCol w:w="5846"/>
        <w:gridCol w:w="2659"/>
      </w:tblGrid>
      <w:tr w:rsidR="008636C6" w14:paraId="611DCF80" w14:textId="77777777" w:rsidTr="008636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558C" w14:textId="77777777" w:rsidR="008636C6" w:rsidRPr="007874DA" w:rsidRDefault="008636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74DA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8A691" w14:textId="77777777" w:rsidR="008636C6" w:rsidRPr="007874DA" w:rsidRDefault="008636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74DA">
              <w:rPr>
                <w:rFonts w:ascii="Times New Roman" w:eastAsia="Times New Roman" w:hAnsi="Times New Roman" w:cs="Times New Roman"/>
                <w:sz w:val="26"/>
                <w:szCs w:val="26"/>
              </w:rPr>
              <w:t>Содержание пункта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BFD2" w14:textId="77777777" w:rsidR="008636C6" w:rsidRPr="007874DA" w:rsidRDefault="008636C6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74D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Заполняется заявителем </w:t>
            </w:r>
          </w:p>
        </w:tc>
      </w:tr>
      <w:tr w:rsidR="008636C6" w14:paraId="473D9787" w14:textId="77777777" w:rsidTr="008636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5723" w14:textId="77777777" w:rsidR="008636C6" w:rsidRDefault="008636C6" w:rsidP="00D21349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BA4B" w14:textId="77777777" w:rsidR="008636C6" w:rsidRDefault="008636C6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Муниципальное образование Иркутской области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D49E" w14:textId="77777777" w:rsidR="008636C6" w:rsidRDefault="008636C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36C6" w14:paraId="09C27F04" w14:textId="77777777" w:rsidTr="008636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DFA0" w14:textId="77777777" w:rsidR="008636C6" w:rsidRDefault="008636C6" w:rsidP="00D21349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1BED6" w14:textId="77777777" w:rsidR="008636C6" w:rsidRDefault="008636C6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организации (с указанием адреса, электронной почты, телефона)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FD0C" w14:textId="77777777" w:rsidR="008636C6" w:rsidRDefault="008636C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36C6" w14:paraId="0FF304A2" w14:textId="77777777" w:rsidTr="008636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8523" w14:textId="77777777" w:rsidR="008636C6" w:rsidRDefault="008636C6" w:rsidP="00D21349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4A88" w14:textId="77777777" w:rsidR="008636C6" w:rsidRDefault="008636C6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отчество, контактные данные (телефон, электронная почта) основного заявителя, ответственного за подписание и содержание заявки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33CD" w14:textId="77777777" w:rsidR="008636C6" w:rsidRDefault="008636C6">
            <w:pPr>
              <w:pStyle w:val="a6"/>
              <w:ind w:right="42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36C6" w14:paraId="2195D70A" w14:textId="77777777" w:rsidTr="008636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876D" w14:textId="77777777" w:rsidR="008636C6" w:rsidRDefault="008636C6" w:rsidP="00D21349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952DD" w14:textId="77777777" w:rsidR="008636C6" w:rsidRDefault="008636C6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Номинация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C247" w14:textId="77777777" w:rsidR="008636C6" w:rsidRDefault="008636C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36C6" w14:paraId="1457B285" w14:textId="77777777" w:rsidTr="008636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6BC9" w14:textId="77777777" w:rsidR="008636C6" w:rsidRDefault="008636C6" w:rsidP="00D21349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EA6A1" w14:textId="77777777" w:rsidR="008636C6" w:rsidRDefault="008636C6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Название работы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990" w14:textId="77777777" w:rsidR="008636C6" w:rsidRDefault="008636C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36C6" w14:paraId="6C648E9E" w14:textId="77777777" w:rsidTr="008636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5D8E" w14:textId="77777777" w:rsidR="008636C6" w:rsidRDefault="008636C6" w:rsidP="00D21349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BDC4" w14:textId="77777777" w:rsidR="008636C6" w:rsidRDefault="008636C6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Краткая аннотация (не более 1500 печатных знаков с пробелами)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F65A" w14:textId="77777777" w:rsidR="008636C6" w:rsidRDefault="008636C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36C6" w14:paraId="36E520D6" w14:textId="77777777" w:rsidTr="008636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3EE1" w14:textId="77777777" w:rsidR="008636C6" w:rsidRDefault="008636C6" w:rsidP="00D21349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24C4" w14:textId="77777777" w:rsidR="008636C6" w:rsidRDefault="008636C6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ФИО, возраст, класс/группа участника (участников)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43AD" w14:textId="77777777" w:rsidR="008636C6" w:rsidRDefault="008636C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36C6" w14:paraId="44B6B0E2" w14:textId="77777777" w:rsidTr="008636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752E" w14:textId="77777777" w:rsidR="008636C6" w:rsidRDefault="008636C6" w:rsidP="00D21349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12B78" w14:textId="77777777" w:rsidR="008636C6" w:rsidRDefault="008636C6">
            <w:pPr>
              <w:pStyle w:val="a6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Гиперссылка на опубликованный видеоролик в сети Интернет (облако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788E" w14:textId="77777777" w:rsidR="008636C6" w:rsidRDefault="008636C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36C6" w14:paraId="669CA39E" w14:textId="77777777" w:rsidTr="008636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AB04" w14:textId="77777777" w:rsidR="008636C6" w:rsidRDefault="008636C6" w:rsidP="00D21349">
            <w:pPr>
              <w:pStyle w:val="a6"/>
              <w:numPr>
                <w:ilvl w:val="0"/>
                <w:numId w:val="14"/>
              </w:num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974EC" w14:textId="77777777" w:rsidR="008636C6" w:rsidRDefault="008636C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*Дополнительная информация (заполняется по желанию)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4B9D" w14:textId="77777777" w:rsidR="008636C6" w:rsidRDefault="008636C6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23DDF95" w14:textId="77777777" w:rsidR="008636C6" w:rsidRDefault="008636C6" w:rsidP="008636C6">
      <w:pPr>
        <w:pStyle w:val="a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AB72248" w14:textId="4D5BC740" w:rsidR="008636C6" w:rsidRDefault="008636C6" w:rsidP="008636C6">
      <w:pPr>
        <w:pStyle w:val="a6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От имени автора (авторов) медиаконтента, указанного в п. 7 настоящей заявки, подт</w:t>
      </w:r>
      <w:r w:rsidRPr="001D7DD7">
        <w:rPr>
          <w:rFonts w:ascii="Times New Roman" w:hAnsi="Times New Roman" w:cs="Times New Roman"/>
          <w:i/>
          <w:iCs/>
          <w:sz w:val="26"/>
          <w:szCs w:val="26"/>
          <w:u w:val="single"/>
        </w:rPr>
        <w:t>в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ерждаю достоверность указанных сведений и прошу рассмотреть прилагаемый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медиаматериал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в рамках конкурсной программы онлайн Фестиваля социального </w:t>
      </w:r>
      <w:proofErr w:type="spellStart"/>
      <w:r>
        <w:rPr>
          <w:rFonts w:ascii="Times New Roman" w:hAnsi="Times New Roman" w:cs="Times New Roman"/>
          <w:i/>
          <w:iCs/>
          <w:sz w:val="26"/>
          <w:szCs w:val="26"/>
        </w:rPr>
        <w:t>медиаконтента</w:t>
      </w:r>
      <w:proofErr w:type="spellEnd"/>
      <w:r>
        <w:rPr>
          <w:rFonts w:ascii="Times New Roman" w:hAnsi="Times New Roman" w:cs="Times New Roman"/>
          <w:i/>
          <w:iCs/>
          <w:sz w:val="26"/>
          <w:szCs w:val="26"/>
        </w:rPr>
        <w:t xml:space="preserve"> «Единство многообразия</w:t>
      </w:r>
      <w:r w:rsidR="00BD00E8">
        <w:rPr>
          <w:rFonts w:ascii="Times New Roman" w:hAnsi="Times New Roman" w:cs="Times New Roman"/>
          <w:i/>
          <w:iCs/>
          <w:sz w:val="26"/>
          <w:szCs w:val="26"/>
        </w:rPr>
        <w:t>!2023</w:t>
      </w:r>
      <w:r>
        <w:rPr>
          <w:rFonts w:ascii="Times New Roman" w:hAnsi="Times New Roman" w:cs="Times New Roman"/>
          <w:i/>
          <w:iCs/>
          <w:sz w:val="26"/>
          <w:szCs w:val="26"/>
        </w:rPr>
        <w:t>» С Положением о Фестивале ознакомлен</w:t>
      </w:r>
    </w:p>
    <w:p w14:paraId="1EAB051E" w14:textId="77777777" w:rsidR="008636C6" w:rsidRDefault="008636C6" w:rsidP="008636C6">
      <w:pPr>
        <w:pStyle w:val="a6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14:paraId="21F00506" w14:textId="77777777" w:rsidR="008636C6" w:rsidRDefault="008636C6" w:rsidP="008636C6">
      <w:pPr>
        <w:pStyle w:val="a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_______________________________ (подпись, дата)</w:t>
      </w:r>
    </w:p>
    <w:p w14:paraId="0FFD88B4" w14:textId="77777777" w:rsidR="008636C6" w:rsidRDefault="008636C6" w:rsidP="008636C6">
      <w:pPr>
        <w:pStyle w:val="a6"/>
        <w:ind w:firstLine="709"/>
        <w:rPr>
          <w:sz w:val="26"/>
          <w:szCs w:val="26"/>
        </w:rPr>
      </w:pPr>
    </w:p>
    <w:p w14:paraId="6EFD6E2E" w14:textId="77777777" w:rsidR="0054217B" w:rsidRDefault="0054217B" w:rsidP="008636C6">
      <w:pPr>
        <w:spacing w:after="160" w:line="256" w:lineRule="auto"/>
      </w:pPr>
    </w:p>
    <w:sectPr w:rsidR="0054217B" w:rsidSect="0054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2EAA5D6"/>
    <w:multiLevelType w:val="multilevel"/>
    <w:tmpl w:val="ECA87FC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5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06FB7051"/>
    <w:multiLevelType w:val="hybridMultilevel"/>
    <w:tmpl w:val="613834EC"/>
    <w:lvl w:ilvl="0" w:tplc="19ECF706">
      <w:numFmt w:val="bullet"/>
      <w:lvlText w:val="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802F5"/>
    <w:multiLevelType w:val="hybridMultilevel"/>
    <w:tmpl w:val="2C7CDAF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581FF2"/>
    <w:multiLevelType w:val="hybridMultilevel"/>
    <w:tmpl w:val="849CEEB4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D5865"/>
    <w:multiLevelType w:val="hybridMultilevel"/>
    <w:tmpl w:val="B5CA9A80"/>
    <w:lvl w:ilvl="0" w:tplc="2B70C0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A072C3"/>
    <w:multiLevelType w:val="hybridMultilevel"/>
    <w:tmpl w:val="0A5AA482"/>
    <w:lvl w:ilvl="0" w:tplc="2B70C0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AF4361"/>
    <w:multiLevelType w:val="hybridMultilevel"/>
    <w:tmpl w:val="F4ECBD76"/>
    <w:lvl w:ilvl="0" w:tplc="E44A93D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7F5846"/>
    <w:multiLevelType w:val="hybridMultilevel"/>
    <w:tmpl w:val="9C8AE03A"/>
    <w:lvl w:ilvl="0" w:tplc="19ECF706">
      <w:numFmt w:val="bullet"/>
      <w:lvlText w:val="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A52A8"/>
    <w:multiLevelType w:val="multilevel"/>
    <w:tmpl w:val="32FA52A8"/>
    <w:lvl w:ilvl="0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left" w:pos="251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left" w:pos="323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left" w:pos="3950"/>
        </w:tabs>
        <w:ind w:left="3950" w:hanging="360"/>
      </w:pPr>
    </w:lvl>
    <w:lvl w:ilvl="5">
      <w:start w:val="1"/>
      <w:numFmt w:val="decimal"/>
      <w:lvlText w:val="%6."/>
      <w:lvlJc w:val="left"/>
      <w:pPr>
        <w:tabs>
          <w:tab w:val="left" w:pos="467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left" w:pos="539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left" w:pos="611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left" w:pos="6830"/>
        </w:tabs>
        <w:ind w:left="6830" w:hanging="360"/>
      </w:pPr>
    </w:lvl>
  </w:abstractNum>
  <w:abstractNum w:abstractNumId="9" w15:restartNumberingAfterBreak="0">
    <w:nsid w:val="3885116D"/>
    <w:multiLevelType w:val="hybridMultilevel"/>
    <w:tmpl w:val="839EA5E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705C11"/>
    <w:multiLevelType w:val="hybridMultilevel"/>
    <w:tmpl w:val="6BA62E1E"/>
    <w:lvl w:ilvl="0" w:tplc="2B70C0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BA6D7A"/>
    <w:multiLevelType w:val="hybridMultilevel"/>
    <w:tmpl w:val="3BE2A3CE"/>
    <w:lvl w:ilvl="0" w:tplc="2B70C0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0B07C5"/>
    <w:multiLevelType w:val="hybridMultilevel"/>
    <w:tmpl w:val="857EC044"/>
    <w:lvl w:ilvl="0" w:tplc="2B70C0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646638"/>
    <w:multiLevelType w:val="hybridMultilevel"/>
    <w:tmpl w:val="7E563A06"/>
    <w:lvl w:ilvl="0" w:tplc="7B6C73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04171B"/>
    <w:multiLevelType w:val="hybridMultilevel"/>
    <w:tmpl w:val="18F4C53A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C80AEC"/>
    <w:multiLevelType w:val="hybridMultilevel"/>
    <w:tmpl w:val="665EC412"/>
    <w:lvl w:ilvl="0" w:tplc="19ECF706">
      <w:numFmt w:val="bullet"/>
      <w:lvlText w:val="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D6FEC"/>
    <w:multiLevelType w:val="hybridMultilevel"/>
    <w:tmpl w:val="EBCC7F54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917A43"/>
    <w:multiLevelType w:val="hybridMultilevel"/>
    <w:tmpl w:val="7384EA12"/>
    <w:lvl w:ilvl="0" w:tplc="19ECF706">
      <w:numFmt w:val="bullet"/>
      <w:lvlText w:val="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326BFC"/>
    <w:multiLevelType w:val="multilevel"/>
    <w:tmpl w:val="129A0F1A"/>
    <w:lvl w:ilvl="0">
      <w:start w:val="1"/>
      <w:numFmt w:val="upperRoman"/>
      <w:lvlText w:val="%1."/>
      <w:lvlJc w:val="right"/>
      <w:pPr>
        <w:ind w:left="4605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965" w:hanging="720"/>
      </w:pPr>
    </w:lvl>
    <w:lvl w:ilvl="3">
      <w:start w:val="1"/>
      <w:numFmt w:val="decimal"/>
      <w:isLgl/>
      <w:lvlText w:val="%1.%2.%3.%4."/>
      <w:lvlJc w:val="left"/>
      <w:pPr>
        <w:ind w:left="5325" w:hanging="1080"/>
      </w:pPr>
    </w:lvl>
    <w:lvl w:ilvl="4">
      <w:start w:val="1"/>
      <w:numFmt w:val="decimal"/>
      <w:isLgl/>
      <w:lvlText w:val="%1.%2.%3.%4.%5."/>
      <w:lvlJc w:val="left"/>
      <w:pPr>
        <w:ind w:left="5325" w:hanging="1080"/>
      </w:pPr>
    </w:lvl>
    <w:lvl w:ilvl="5">
      <w:start w:val="1"/>
      <w:numFmt w:val="decimal"/>
      <w:isLgl/>
      <w:lvlText w:val="%1.%2.%3.%4.%5.%6."/>
      <w:lvlJc w:val="left"/>
      <w:pPr>
        <w:ind w:left="5685" w:hanging="1440"/>
      </w:pPr>
    </w:lvl>
    <w:lvl w:ilvl="6">
      <w:start w:val="1"/>
      <w:numFmt w:val="decimal"/>
      <w:isLgl/>
      <w:lvlText w:val="%1.%2.%3.%4.%5.%6.%7."/>
      <w:lvlJc w:val="left"/>
      <w:pPr>
        <w:ind w:left="6045" w:hanging="1800"/>
      </w:p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</w:lvl>
    <w:lvl w:ilvl="8">
      <w:start w:val="1"/>
      <w:numFmt w:val="decimal"/>
      <w:isLgl/>
      <w:lvlText w:val="%1.%2.%3.%4.%5.%6.%7.%8.%9."/>
      <w:lvlJc w:val="left"/>
      <w:pPr>
        <w:ind w:left="6405" w:hanging="21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6"/>
  </w:num>
  <w:num w:numId="19">
    <w:abstractNumId w:val="17"/>
  </w:num>
  <w:num w:numId="20">
    <w:abstractNumId w:val="1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36C6"/>
    <w:rsid w:val="000E7ED3"/>
    <w:rsid w:val="001257A0"/>
    <w:rsid w:val="00130A27"/>
    <w:rsid w:val="001D7DD7"/>
    <w:rsid w:val="002402EB"/>
    <w:rsid w:val="004548B6"/>
    <w:rsid w:val="0054217B"/>
    <w:rsid w:val="0059608E"/>
    <w:rsid w:val="007874DA"/>
    <w:rsid w:val="007A5A40"/>
    <w:rsid w:val="00802518"/>
    <w:rsid w:val="008636C6"/>
    <w:rsid w:val="009D674C"/>
    <w:rsid w:val="00A026C1"/>
    <w:rsid w:val="00A83988"/>
    <w:rsid w:val="00B95EB7"/>
    <w:rsid w:val="00BB06C9"/>
    <w:rsid w:val="00BD00E8"/>
    <w:rsid w:val="00C87EA9"/>
    <w:rsid w:val="00D547F7"/>
    <w:rsid w:val="00D719D3"/>
    <w:rsid w:val="00F907BF"/>
    <w:rsid w:val="00FC3068"/>
    <w:rsid w:val="00FE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4F5F"/>
  <w15:docId w15:val="{227A98FB-4F2B-40B3-B812-07DAEF58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C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1D7DD7"/>
    <w:pPr>
      <w:widowControl w:val="0"/>
      <w:autoSpaceDE w:val="0"/>
      <w:autoSpaceDN w:val="0"/>
      <w:spacing w:after="0" w:line="319" w:lineRule="exact"/>
      <w:ind w:left="115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36C6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8636C6"/>
    <w:pPr>
      <w:widowControl w:val="0"/>
      <w:autoSpaceDE w:val="0"/>
      <w:autoSpaceDN w:val="0"/>
      <w:spacing w:after="0" w:line="240" w:lineRule="auto"/>
      <w:ind w:left="102" w:firstLine="566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8636C6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No Spacing"/>
    <w:uiPriority w:val="1"/>
    <w:qFormat/>
    <w:rsid w:val="008636C6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8636C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8636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8636C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87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87EA9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1D7DD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pnn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public77316748" TargetMode="External"/><Relationship Id="rId5" Type="http://schemas.openxmlformats.org/officeDocument/2006/relationships/hyperlink" Target="mailto:cpnn@b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6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KunikOA</dc:creator>
  <cp:keywords/>
  <dc:description/>
  <cp:lastModifiedBy>RePack by Diakov</cp:lastModifiedBy>
  <cp:revision>15</cp:revision>
  <cp:lastPrinted>2022-01-11T05:26:00Z</cp:lastPrinted>
  <dcterms:created xsi:type="dcterms:W3CDTF">2022-01-11T05:25:00Z</dcterms:created>
  <dcterms:modified xsi:type="dcterms:W3CDTF">2023-11-02T05:35:00Z</dcterms:modified>
</cp:coreProperties>
</file>