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EC" w:rsidRDefault="00166DEC" w:rsidP="00166DEC">
      <w:pPr>
        <w:pStyle w:val="a3"/>
        <w:jc w:val="center"/>
      </w:pPr>
      <w:r>
        <w:rPr>
          <w:rStyle w:val="a4"/>
        </w:rPr>
        <w:t>ПОЛОЖЕНИЕ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о всероссийском школьном конкурсе по статистике «Тренд»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(в редакции от 25.05.2018 г.)</w:t>
      </w:r>
    </w:p>
    <w:p w:rsidR="00166DEC" w:rsidRDefault="00166DEC" w:rsidP="00166DEC">
      <w:pPr>
        <w:pStyle w:val="a3"/>
        <w:jc w:val="both"/>
      </w:pPr>
      <w:r>
        <w:t>            Всероссийский школьный конкурс по статистике «Тренд» проводится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(в ред. от 06.05.2016)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1. Общие положения</w:t>
      </w:r>
    </w:p>
    <w:p w:rsidR="00166DEC" w:rsidRDefault="00166DEC" w:rsidP="00166DEC">
      <w:pPr>
        <w:pStyle w:val="a3"/>
      </w:pPr>
      <w:r>
        <w:t>1.1. Настоящее Положение определяет порядок организации и проведения всероссийского школьного конкурса по статистике «Тренд» (далее – Конкурс), его организационное, методическое и финансовое обеспечение, порядок участия в Конкурсе и определения его победителей и призеров.</w:t>
      </w:r>
    </w:p>
    <w:p w:rsidR="00166DEC" w:rsidRDefault="00166DEC" w:rsidP="00166DEC">
      <w:pPr>
        <w:pStyle w:val="a3"/>
      </w:pPr>
      <w:r>
        <w:t>1.2. Основными целями Конкурса являются выявление детей, проявивших выдающиеся способности в области статистики, а также развитие интереса к профессии статистик среди учащихся старших классов путем распространения информац</w:t>
      </w:r>
      <w:proofErr w:type="gramStart"/>
      <w:r>
        <w:t>ии о ее</w:t>
      </w:r>
      <w:proofErr w:type="gramEnd"/>
      <w:r>
        <w:t xml:space="preserve"> значимости, достижениях и связанных с работой в статистике потенциальных возможностях творческого и карьерного роста.</w:t>
      </w:r>
    </w:p>
    <w:p w:rsidR="00166DEC" w:rsidRDefault="00166DEC" w:rsidP="00166DEC">
      <w:pPr>
        <w:pStyle w:val="a3"/>
        <w:jc w:val="both"/>
      </w:pPr>
      <w:r>
        <w:t>1.3. В ходе Конкурса будут решаться следующие задачи:</w:t>
      </w:r>
    </w:p>
    <w:p w:rsidR="00166DEC" w:rsidRDefault="00166DEC" w:rsidP="00166DEC">
      <w:pPr>
        <w:pStyle w:val="a3"/>
        <w:jc w:val="both"/>
      </w:pPr>
      <w:r>
        <w:t>- мотивация учащихся к приобретению знаний, познавательной творческой деятельности, развитию внимания, логического мышления, способности к эффективной работе в группе единомышленников;</w:t>
      </w:r>
    </w:p>
    <w:p w:rsidR="00166DEC" w:rsidRDefault="00166DEC" w:rsidP="00166DEC">
      <w:pPr>
        <w:pStyle w:val="a3"/>
        <w:jc w:val="both"/>
      </w:pPr>
      <w:r>
        <w:t>- знакомство с историей российской и мировой статистики;</w:t>
      </w:r>
    </w:p>
    <w:p w:rsidR="00166DEC" w:rsidRDefault="00166DEC" w:rsidP="00166DEC">
      <w:pPr>
        <w:pStyle w:val="a3"/>
        <w:jc w:val="both"/>
      </w:pPr>
      <w:r>
        <w:t>- знакомство и непосредственное общение участников с профессиональными статистиками;</w:t>
      </w:r>
    </w:p>
    <w:p w:rsidR="00166DEC" w:rsidRDefault="00166DEC" w:rsidP="00166DEC">
      <w:pPr>
        <w:pStyle w:val="a3"/>
        <w:jc w:val="both"/>
      </w:pPr>
      <w:r>
        <w:t>- развитие аналитических способностей;</w:t>
      </w:r>
    </w:p>
    <w:p w:rsidR="00166DEC" w:rsidRDefault="00166DEC" w:rsidP="00166DEC">
      <w:pPr>
        <w:pStyle w:val="a3"/>
        <w:jc w:val="both"/>
      </w:pPr>
      <w:r>
        <w:t>- приобретение навыков организации и проведения статистического обследования, сбора и обработки данных, самостоятельного поиска статистической информации в интернете и в других источниках, анализа данных, презентации результатов исследования.</w:t>
      </w:r>
    </w:p>
    <w:p w:rsidR="00166DEC" w:rsidRDefault="00166DEC" w:rsidP="00166DEC">
      <w:pPr>
        <w:pStyle w:val="a3"/>
        <w:jc w:val="both"/>
      </w:pPr>
      <w:r>
        <w:t>1.4 Рабочим языком Конкурса является русский язык.</w:t>
      </w:r>
    </w:p>
    <w:p w:rsidR="00166DEC" w:rsidRDefault="00166DEC" w:rsidP="00166DEC">
      <w:pPr>
        <w:pStyle w:val="a3"/>
        <w:jc w:val="both"/>
      </w:pPr>
      <w:r>
        <w:t>1.5 Конкурс проводится во всех субъектах Российской Федерации.</w:t>
      </w:r>
    </w:p>
    <w:p w:rsidR="00166DEC" w:rsidRDefault="00166DEC" w:rsidP="00166DEC">
      <w:pPr>
        <w:pStyle w:val="a3"/>
        <w:jc w:val="both"/>
      </w:pPr>
      <w:r>
        <w:t xml:space="preserve">1.6 Официальный сайт Конкурса размещен в сети Интернет по адресу: </w:t>
      </w:r>
      <w:hyperlink r:id="rId5" w:history="1">
        <w:r>
          <w:rPr>
            <w:rStyle w:val="a5"/>
          </w:rPr>
          <w:t>www.statkonkurs.ru</w:t>
        </w:r>
      </w:hyperlink>
      <w:r>
        <w:t>  (далее – сайт Конкурса). На сайте Конкурса в открытом доступе размещается информация о Конкурсе, о его заданиях, порядке участия, о победителях и призерах.</w:t>
      </w:r>
    </w:p>
    <w:p w:rsidR="00697132" w:rsidRDefault="00697132" w:rsidP="00166DEC">
      <w:pPr>
        <w:pStyle w:val="a3"/>
        <w:jc w:val="center"/>
        <w:rPr>
          <w:rStyle w:val="a4"/>
        </w:rPr>
      </w:pPr>
    </w:p>
    <w:p w:rsidR="00697132" w:rsidRDefault="00697132" w:rsidP="00166DEC">
      <w:pPr>
        <w:pStyle w:val="a3"/>
        <w:jc w:val="center"/>
        <w:rPr>
          <w:rStyle w:val="a4"/>
        </w:rPr>
      </w:pPr>
    </w:p>
    <w:p w:rsidR="00166DEC" w:rsidRDefault="00166DEC" w:rsidP="00166DEC">
      <w:pPr>
        <w:pStyle w:val="a3"/>
        <w:jc w:val="center"/>
      </w:pPr>
      <w:bookmarkStart w:id="0" w:name="_GoBack"/>
      <w:bookmarkEnd w:id="0"/>
      <w:r>
        <w:rPr>
          <w:rStyle w:val="a4"/>
        </w:rPr>
        <w:lastRenderedPageBreak/>
        <w:t> 2. Организатор Конкурса</w:t>
      </w:r>
    </w:p>
    <w:p w:rsidR="00166DEC" w:rsidRDefault="00166DEC" w:rsidP="00166DEC">
      <w:pPr>
        <w:pStyle w:val="a3"/>
        <w:jc w:val="both"/>
      </w:pPr>
      <w:r>
        <w:t>2.1. Организаторами Конкурса являются Общероссийская общественная организация «Российская ассоциация статистиков» (далее - РАС) при поддержке Федеральной службы государственной статистики.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 3. Участники Конкурса</w:t>
      </w:r>
    </w:p>
    <w:p w:rsidR="00166DEC" w:rsidRDefault="00166DEC" w:rsidP="00166DEC">
      <w:pPr>
        <w:pStyle w:val="a3"/>
        <w:jc w:val="both"/>
      </w:pPr>
      <w:r>
        <w:t>3.1. В Конкурсе на добровольной основе принимают участие учащиеся 6 -11-х классов государственных, муниципальных и негосударственных образовательных организаций, реализующих общеобразовательные программы (далее – образовательные организации).</w:t>
      </w:r>
    </w:p>
    <w:p w:rsidR="00166DEC" w:rsidRDefault="00166DEC" w:rsidP="00166DEC">
      <w:pPr>
        <w:pStyle w:val="a3"/>
        <w:jc w:val="both"/>
      </w:pPr>
      <w:r>
        <w:t>3.2. Допускается индивидуальное или коллективное (до пяти человек) участие в Конкурсе.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 4. Организационно-методическое обеспечение Конкурса</w:t>
      </w:r>
    </w:p>
    <w:p w:rsidR="00166DEC" w:rsidRDefault="00166DEC" w:rsidP="00166DEC">
      <w:pPr>
        <w:pStyle w:val="a3"/>
        <w:jc w:val="both"/>
      </w:pPr>
      <w:r>
        <w:t>4.1. Конкурс проводится в два тура:</w:t>
      </w:r>
    </w:p>
    <w:p w:rsidR="00166DEC" w:rsidRDefault="00166DEC" w:rsidP="00166DEC">
      <w:pPr>
        <w:pStyle w:val="a3"/>
        <w:jc w:val="both"/>
      </w:pPr>
      <w:r>
        <w:t>I тур – региональный</w:t>
      </w:r>
    </w:p>
    <w:p w:rsidR="00166DEC" w:rsidRDefault="00166DEC" w:rsidP="00166DEC">
      <w:pPr>
        <w:pStyle w:val="a3"/>
        <w:jc w:val="both"/>
      </w:pPr>
      <w:r>
        <w:t>II тур – общероссийский</w:t>
      </w:r>
    </w:p>
    <w:p w:rsidR="00166DEC" w:rsidRDefault="00166DEC" w:rsidP="00166DEC">
      <w:pPr>
        <w:pStyle w:val="a3"/>
        <w:jc w:val="both"/>
      </w:pPr>
      <w:r>
        <w:t>4.2. Для проведения Конкурса ежегодно формируются Центральный оргкомитет, Методологический комитет и Центральное жюри, а также Региональные оргкомитеты и Региональное жюри Олимпиады в каждом субъекте РФ. Персональный состав участников органов Конкурса утверждается Председателем Правления РАС и согласуется с руководством Росстата. Списки членов оргкомитетов, Методологического комитета и жюри, а также их контактная информация размещаются на сайте Конкурса.</w:t>
      </w:r>
    </w:p>
    <w:p w:rsidR="00166DEC" w:rsidRDefault="00166DEC" w:rsidP="00166DEC">
      <w:pPr>
        <w:pStyle w:val="a3"/>
        <w:jc w:val="both"/>
      </w:pPr>
      <w:r>
        <w:rPr>
          <w:rStyle w:val="a6"/>
        </w:rPr>
        <w:t>4.3. Центральный оргкомитет Конкурса</w:t>
      </w:r>
    </w:p>
    <w:p w:rsidR="00166DEC" w:rsidRDefault="00166DEC" w:rsidP="00166DEC">
      <w:pPr>
        <w:pStyle w:val="a3"/>
        <w:jc w:val="both"/>
      </w:pPr>
      <w:r>
        <w:t>4.3.1. Центральный оргкомитет Конкурса состоит из пяти человек: Руководителя Аппарата РАС, двух сотрудников Росстата, члена Правления РАС – ответственного за развитие статистической грамотности и Председателя Правления РАС. Председателем Центрального оргкомитета Конкурса является Председатель Правления РАС.</w:t>
      </w:r>
    </w:p>
    <w:p w:rsidR="00166DEC" w:rsidRDefault="00166DEC" w:rsidP="00166DEC">
      <w:pPr>
        <w:pStyle w:val="a3"/>
        <w:jc w:val="both"/>
      </w:pPr>
      <w:r>
        <w:t>4.3.2. Центральный оргкомитет Конкурса:</w:t>
      </w:r>
    </w:p>
    <w:p w:rsidR="00166DEC" w:rsidRDefault="00166DEC" w:rsidP="00166DEC">
      <w:pPr>
        <w:pStyle w:val="a3"/>
        <w:jc w:val="both"/>
      </w:pPr>
      <w:r>
        <w:t>- утверждает данное Положение и вносит в него изменения;</w:t>
      </w:r>
    </w:p>
    <w:p w:rsidR="00166DEC" w:rsidRDefault="00166DEC" w:rsidP="00166DEC">
      <w:pPr>
        <w:pStyle w:val="a3"/>
        <w:jc w:val="both"/>
      </w:pPr>
      <w:r>
        <w:t>- устанавливает Регламент проведения Олимпиады;</w:t>
      </w:r>
    </w:p>
    <w:p w:rsidR="00166DEC" w:rsidRDefault="00166DEC" w:rsidP="00166DEC">
      <w:pPr>
        <w:pStyle w:val="a3"/>
        <w:jc w:val="both"/>
      </w:pPr>
      <w:r>
        <w:t>- разрабатывает и распространяет информационные и справочные материалы для Региональных оргкомитетов Конкурса</w:t>
      </w:r>
    </w:p>
    <w:p w:rsidR="00166DEC" w:rsidRDefault="00166DEC" w:rsidP="00166DEC">
      <w:pPr>
        <w:pStyle w:val="a3"/>
        <w:jc w:val="both"/>
      </w:pPr>
      <w:r>
        <w:t>- обеспечивает решение организационных вопросов, связанных с проведением Конкурса;</w:t>
      </w:r>
    </w:p>
    <w:p w:rsidR="00166DEC" w:rsidRDefault="00166DEC" w:rsidP="00166DEC">
      <w:pPr>
        <w:pStyle w:val="a3"/>
        <w:jc w:val="both"/>
      </w:pPr>
      <w:r>
        <w:t>- разрабатывает проект сметы и определяет источник финансирования Конкурса;</w:t>
      </w:r>
    </w:p>
    <w:p w:rsidR="00166DEC" w:rsidRDefault="00166DEC" w:rsidP="00166DEC">
      <w:pPr>
        <w:pStyle w:val="a3"/>
        <w:jc w:val="both"/>
      </w:pPr>
      <w:r>
        <w:t>- рассматривает, совместно с Центральным жюри, апелляции участников Конкурса;</w:t>
      </w:r>
    </w:p>
    <w:p w:rsidR="00166DEC" w:rsidRDefault="00166DEC" w:rsidP="00166DEC">
      <w:pPr>
        <w:pStyle w:val="a3"/>
        <w:jc w:val="both"/>
      </w:pPr>
      <w:r>
        <w:lastRenderedPageBreak/>
        <w:t>- организует регулярное размещение на сайте Конкурса необходимых материалов, включая задания Конкурса и списки победителей и призеров;</w:t>
      </w:r>
    </w:p>
    <w:p w:rsidR="00166DEC" w:rsidRDefault="00166DEC" w:rsidP="00166DEC">
      <w:pPr>
        <w:pStyle w:val="a3"/>
        <w:jc w:val="both"/>
      </w:pPr>
      <w:r>
        <w:t>- осуществляет, от лица организаторов Конкурса, взаимодействие с оператором программы по выявлению детей, проявивших выдающиеся способности и мониторингу их дальнейшего развития;</w:t>
      </w:r>
    </w:p>
    <w:p w:rsidR="00166DEC" w:rsidRDefault="00166DEC" w:rsidP="00166DEC">
      <w:pPr>
        <w:pStyle w:val="a3"/>
        <w:jc w:val="both"/>
      </w:pPr>
      <w:r>
        <w:t>- организует освещение организации и проведения Конкурса в средствах массовой информации.</w:t>
      </w:r>
    </w:p>
    <w:p w:rsidR="00166DEC" w:rsidRDefault="00166DEC" w:rsidP="00166DEC">
      <w:pPr>
        <w:pStyle w:val="a3"/>
        <w:jc w:val="both"/>
      </w:pPr>
      <w:r>
        <w:rPr>
          <w:rStyle w:val="a6"/>
        </w:rPr>
        <w:t xml:space="preserve">4.4. Методологический комитет Конкурса  </w:t>
      </w:r>
    </w:p>
    <w:p w:rsidR="00166DEC" w:rsidRDefault="00166DEC" w:rsidP="00166DEC">
      <w:pPr>
        <w:pStyle w:val="a3"/>
        <w:jc w:val="both"/>
      </w:pPr>
      <w:r>
        <w:t>4.4.1. Методологический комитет Конкурса формируется и возглавляется Научным руководителем РАС. Научный руководитель РАС привлекает к работе в Методологическом комитете, по согласованию с Центральным оргкомитетом Конкурса, необходимое количество экспертов из числа членов РАС, работников федеральной службы государственной статистики, научных и учебных заведений.</w:t>
      </w:r>
    </w:p>
    <w:p w:rsidR="00166DEC" w:rsidRDefault="00166DEC" w:rsidP="00166DEC">
      <w:pPr>
        <w:pStyle w:val="a3"/>
        <w:jc w:val="both"/>
      </w:pPr>
      <w:r>
        <w:t>4.4.2. Методологический комитет Конкурса:</w:t>
      </w:r>
    </w:p>
    <w:p w:rsidR="00166DEC" w:rsidRDefault="00166DEC" w:rsidP="00166DEC">
      <w:pPr>
        <w:pStyle w:val="a3"/>
        <w:jc w:val="both"/>
      </w:pPr>
      <w:r>
        <w:t>- разрабатывает задания Конкурса, критерии оценки выполнения заданий, методические рекомендации по организации и проведению всех этапов Конкурса;</w:t>
      </w:r>
    </w:p>
    <w:p w:rsidR="00166DEC" w:rsidRDefault="00166DEC" w:rsidP="00166DEC">
      <w:pPr>
        <w:pStyle w:val="a3"/>
        <w:jc w:val="both"/>
      </w:pPr>
      <w:r>
        <w:t>- передает разработанные задания Конкурса и критерии оценки выполнения заданий в Центральный оргкомитет Конкурса для организации его проведения.</w:t>
      </w:r>
    </w:p>
    <w:p w:rsidR="00166DEC" w:rsidRDefault="00166DEC" w:rsidP="00166DEC">
      <w:pPr>
        <w:pStyle w:val="a3"/>
        <w:jc w:val="both"/>
      </w:pPr>
      <w:r>
        <w:rPr>
          <w:rStyle w:val="a6"/>
        </w:rPr>
        <w:t>4.5. Центральное жюри Конкурса</w:t>
      </w:r>
    </w:p>
    <w:p w:rsidR="00166DEC" w:rsidRDefault="00166DEC" w:rsidP="00166DEC">
      <w:pPr>
        <w:pStyle w:val="a3"/>
        <w:jc w:val="both"/>
      </w:pPr>
      <w:r>
        <w:t>4.5.1. Центральное жюри состоит из членов РАС и сотрудников Росстата. Возглавляет Центральное жюри руководитель Федеральной службы государственной статистики.</w:t>
      </w:r>
    </w:p>
    <w:p w:rsidR="00166DEC" w:rsidRDefault="00166DEC" w:rsidP="00166DEC">
      <w:pPr>
        <w:pStyle w:val="a3"/>
        <w:jc w:val="both"/>
      </w:pPr>
      <w:r>
        <w:t>4.5.2. Функции Центральное жюри:</w:t>
      </w:r>
    </w:p>
    <w:p w:rsidR="00166DEC" w:rsidRDefault="00166DEC" w:rsidP="00166DEC">
      <w:pPr>
        <w:pStyle w:val="a3"/>
        <w:jc w:val="both"/>
      </w:pPr>
      <w:r>
        <w:t>- проверяет и оценивает результаты выполнения заданий общероссийского этапа Конкурса;</w:t>
      </w:r>
    </w:p>
    <w:p w:rsidR="00166DEC" w:rsidRDefault="00166DEC" w:rsidP="00166DEC">
      <w:pPr>
        <w:pStyle w:val="a3"/>
        <w:jc w:val="both"/>
      </w:pPr>
      <w:r>
        <w:t>- определяет победителей и призеров Конкурса;</w:t>
      </w:r>
    </w:p>
    <w:p w:rsidR="00166DEC" w:rsidRDefault="00166DEC" w:rsidP="00166DEC">
      <w:pPr>
        <w:pStyle w:val="a3"/>
        <w:jc w:val="both"/>
      </w:pPr>
      <w:r>
        <w:t>- рассматривает, совместно с Центральным оргкомитетом Конкурса, апелляции участников и выносит по ним решения.</w:t>
      </w:r>
    </w:p>
    <w:p w:rsidR="00166DEC" w:rsidRDefault="00166DEC" w:rsidP="00166DEC">
      <w:pPr>
        <w:pStyle w:val="a3"/>
        <w:jc w:val="both"/>
      </w:pPr>
      <w:r>
        <w:rPr>
          <w:rStyle w:val="a6"/>
        </w:rPr>
        <w:t>4.6. Региональные оргкомитеты Конкурса</w:t>
      </w:r>
    </w:p>
    <w:p w:rsidR="00166DEC" w:rsidRDefault="00166DEC" w:rsidP="00166DEC">
      <w:pPr>
        <w:pStyle w:val="a3"/>
        <w:jc w:val="both"/>
      </w:pPr>
      <w:r>
        <w:t xml:space="preserve">4.6.1. Региональные оргкомитеты Конкурса состоят из трех человек: членов регионального отделения РАС и сотрудников ТОГС. Председателем регионального комитета является председатель </w:t>
      </w:r>
      <w:proofErr w:type="gramStart"/>
      <w:r>
        <w:t>Правления регионального отделения РАС соответствующего субъекта Российской Федерации</w:t>
      </w:r>
      <w:proofErr w:type="gramEnd"/>
      <w:r>
        <w:t>.</w:t>
      </w:r>
    </w:p>
    <w:p w:rsidR="00166DEC" w:rsidRDefault="00166DEC" w:rsidP="00166DEC">
      <w:pPr>
        <w:pStyle w:val="a3"/>
        <w:jc w:val="both"/>
      </w:pPr>
      <w:r>
        <w:t>4.6.2. Региональные оргкомитеты:</w:t>
      </w:r>
    </w:p>
    <w:p w:rsidR="00166DEC" w:rsidRDefault="00166DEC" w:rsidP="00166DEC">
      <w:pPr>
        <w:pStyle w:val="a3"/>
        <w:jc w:val="both"/>
      </w:pPr>
      <w:r>
        <w:t>- обеспечивают непосредственное проведение Конкурса на местах;</w:t>
      </w:r>
    </w:p>
    <w:p w:rsidR="00166DEC" w:rsidRDefault="00166DEC" w:rsidP="00166DEC">
      <w:pPr>
        <w:pStyle w:val="a3"/>
        <w:jc w:val="both"/>
      </w:pPr>
      <w:r>
        <w:lastRenderedPageBreak/>
        <w:t>- обеспечивают информационными материалами образовательные организации региона о сроках проведения, целях и задачах Конкурса, распространяют информационные и справочные материалы о Конкурсе; </w:t>
      </w:r>
    </w:p>
    <w:p w:rsidR="00166DEC" w:rsidRDefault="00166DEC" w:rsidP="00166DEC">
      <w:pPr>
        <w:pStyle w:val="a3"/>
        <w:jc w:val="both"/>
      </w:pPr>
      <w:r>
        <w:t>- формируют состав жюри регионального этапа Конкурса;</w:t>
      </w:r>
    </w:p>
    <w:p w:rsidR="00166DEC" w:rsidRDefault="00166DEC" w:rsidP="00166DEC">
      <w:pPr>
        <w:pStyle w:val="a3"/>
        <w:jc w:val="both"/>
      </w:pPr>
      <w:r>
        <w:t>- направляют в Центральный оргкомитет Конкурса утвержденные списки победителей и призеров, а также лучшие работы регионального этапа Конкурса;</w:t>
      </w:r>
    </w:p>
    <w:p w:rsidR="00166DEC" w:rsidRDefault="00166DEC" w:rsidP="00166DEC">
      <w:pPr>
        <w:pStyle w:val="a3"/>
        <w:jc w:val="both"/>
      </w:pPr>
      <w:r>
        <w:t>- организуют освещение Конкурса в средствах массовой информации в соответствующих регионах;</w:t>
      </w:r>
    </w:p>
    <w:p w:rsidR="00166DEC" w:rsidRDefault="00166DEC" w:rsidP="00166DEC">
      <w:pPr>
        <w:pStyle w:val="a3"/>
        <w:jc w:val="both"/>
      </w:pPr>
      <w:r>
        <w:t>- осуществляют, от лица организаторов Конкурса, взаимодействие с руководством и преподавательским составом образовательных организаций, в которых обучаются дети, принимающие участие в Конкурсе.</w:t>
      </w:r>
    </w:p>
    <w:p w:rsidR="00166DEC" w:rsidRDefault="00166DEC" w:rsidP="00166DEC">
      <w:pPr>
        <w:pStyle w:val="a3"/>
        <w:jc w:val="both"/>
      </w:pPr>
      <w:r>
        <w:rPr>
          <w:rStyle w:val="a6"/>
        </w:rPr>
        <w:t>4.7. Региональное жюри Конкурса</w:t>
      </w:r>
    </w:p>
    <w:p w:rsidR="00166DEC" w:rsidRDefault="00166DEC" w:rsidP="00166DEC">
      <w:pPr>
        <w:pStyle w:val="a3"/>
        <w:jc w:val="both"/>
      </w:pPr>
      <w:r>
        <w:t>4.7.1. Региональное жюри Конкурса состоит из  членов регионального отделения РАС и сотрудников Территориального органа ФСГС. Председателем Регионального жюри Конкурса является руководитель соответствующего территориального органа ФСГС.</w:t>
      </w:r>
    </w:p>
    <w:p w:rsidR="00166DEC" w:rsidRDefault="00166DEC" w:rsidP="00166DEC">
      <w:pPr>
        <w:pStyle w:val="a3"/>
        <w:jc w:val="both"/>
      </w:pPr>
      <w:r>
        <w:t>4.7.2. Региональные жюри Конкурса</w:t>
      </w:r>
    </w:p>
    <w:p w:rsidR="00166DEC" w:rsidRDefault="00166DEC" w:rsidP="00166DEC">
      <w:pPr>
        <w:pStyle w:val="a3"/>
        <w:jc w:val="both"/>
      </w:pPr>
      <w:r>
        <w:t>- проверяют и оценивают результаты выполнения заданий регионального этапа Конкурса;</w:t>
      </w:r>
    </w:p>
    <w:p w:rsidR="00166DEC" w:rsidRDefault="00166DEC" w:rsidP="00166DEC">
      <w:pPr>
        <w:pStyle w:val="a3"/>
        <w:jc w:val="both"/>
      </w:pPr>
      <w:r>
        <w:t>- определяют победителей и призеров регионального этапа Конкурса;</w:t>
      </w:r>
    </w:p>
    <w:p w:rsidR="00166DEC" w:rsidRDefault="00166DEC" w:rsidP="00166DEC">
      <w:pPr>
        <w:pStyle w:val="a3"/>
        <w:jc w:val="both"/>
      </w:pPr>
      <w:r>
        <w:t xml:space="preserve">- рассматривают апелляции участников регионального этапа </w:t>
      </w:r>
      <w:proofErr w:type="gramStart"/>
      <w:r>
        <w:t>Конкурса</w:t>
      </w:r>
      <w:proofErr w:type="gramEnd"/>
      <w:r>
        <w:t xml:space="preserve"> и выносит по ним решения.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 5. Порядок регистрации и участия в Конкурсе; определение победителей и призеров</w:t>
      </w:r>
    </w:p>
    <w:p w:rsidR="00166DEC" w:rsidRDefault="00166DEC" w:rsidP="00166DEC">
      <w:pPr>
        <w:pStyle w:val="a3"/>
        <w:jc w:val="both"/>
      </w:pPr>
      <w:r>
        <w:t>5.1. Регистрацию участников Конкурса на сайте Конкурса осуществляют образовательные организации, в которых проходят обучение подростки, принимающие участие в Конкурсе. Регистрируются участник Конкура (индивидуальный или коллективный) и его учитель – работник данного образовательного учреждения.</w:t>
      </w:r>
    </w:p>
    <w:p w:rsidR="00166DEC" w:rsidRDefault="00166DEC" w:rsidP="00166DEC">
      <w:pPr>
        <w:pStyle w:val="a3"/>
        <w:jc w:val="both"/>
      </w:pPr>
      <w:r>
        <w:t>5.2. Каждый участник может быть зарегистрирован только один раз.</w:t>
      </w:r>
    </w:p>
    <w:p w:rsidR="00166DEC" w:rsidRDefault="00166DEC" w:rsidP="00166DEC">
      <w:pPr>
        <w:pStyle w:val="a3"/>
        <w:jc w:val="both"/>
      </w:pPr>
      <w:r>
        <w:t>5.3. В случае коллективного участия регистрируется группа учащихся с поименным указанием всех ее членов.</w:t>
      </w:r>
    </w:p>
    <w:p w:rsidR="00166DEC" w:rsidRDefault="00166DEC" w:rsidP="00166DEC">
      <w:pPr>
        <w:pStyle w:val="a3"/>
        <w:jc w:val="both"/>
      </w:pPr>
      <w:r>
        <w:t>5.4. Анкетные данные участников Конкурса вносятся в электронную базу данных. Персональные данные обрабатываются и используются Центральным оргкомитетом Конкурса в порядке, установленном ФЗ от 27.06.06 г. №152-ФЗ «О персональных данных»</w:t>
      </w:r>
    </w:p>
    <w:p w:rsidR="00166DEC" w:rsidRDefault="00166DEC" w:rsidP="00166DEC">
      <w:pPr>
        <w:pStyle w:val="a3"/>
        <w:jc w:val="both"/>
      </w:pPr>
      <w:r>
        <w:t>5.5. Электронные версии выполненного задания I тура, размещаются в личном кабинете участников Конкурса.</w:t>
      </w:r>
    </w:p>
    <w:p w:rsidR="00166DEC" w:rsidRDefault="00166DEC" w:rsidP="00166DEC">
      <w:pPr>
        <w:pStyle w:val="a3"/>
        <w:jc w:val="both"/>
      </w:pPr>
      <w:r>
        <w:t>5.6. Количество победителей и призеров I тура (регионального):</w:t>
      </w:r>
    </w:p>
    <w:p w:rsidR="00166DEC" w:rsidRDefault="00166DEC" w:rsidP="00166DEC">
      <w:pPr>
        <w:pStyle w:val="a3"/>
        <w:jc w:val="both"/>
      </w:pPr>
      <w:r>
        <w:lastRenderedPageBreak/>
        <w:t>-  в каждом субъекте РФ количество призеров не может превышать 3 участников в каждой из номинаций;</w:t>
      </w:r>
    </w:p>
    <w:p w:rsidR="00166DEC" w:rsidRDefault="00166DEC" w:rsidP="00166DEC">
      <w:pPr>
        <w:pStyle w:val="a3"/>
        <w:jc w:val="both"/>
      </w:pPr>
      <w:r>
        <w:t>- победитель – 1 участник в каждой из номинаций.</w:t>
      </w:r>
    </w:p>
    <w:p w:rsidR="00166DEC" w:rsidRDefault="00166DEC" w:rsidP="00166DEC">
      <w:pPr>
        <w:pStyle w:val="a3"/>
        <w:jc w:val="both"/>
      </w:pPr>
      <w:r>
        <w:t>5.7. Победителем I тура (регионального) Конкурса является участник, набравший максимальное количество балов в итоговой таблице баллов.</w:t>
      </w:r>
    </w:p>
    <w:p w:rsidR="00166DEC" w:rsidRDefault="00166DEC" w:rsidP="00166DEC">
      <w:pPr>
        <w:pStyle w:val="a3"/>
        <w:jc w:val="both"/>
      </w:pPr>
      <w:r>
        <w:t>5.8. Призерами I тура (регионального) Конкурса являются три участника данного этапа, следующие в итоговой таблице баллов за победителем.</w:t>
      </w:r>
    </w:p>
    <w:p w:rsidR="00166DEC" w:rsidRDefault="00166DEC" w:rsidP="00166DEC">
      <w:pPr>
        <w:pStyle w:val="a3"/>
        <w:jc w:val="both"/>
      </w:pPr>
      <w:r>
        <w:t>5.9. Итоговая таблица баллов I регионального тура Конкурса размещается на сайте Конкурса.</w:t>
      </w:r>
    </w:p>
    <w:p w:rsidR="00166DEC" w:rsidRDefault="00166DEC" w:rsidP="00166DEC">
      <w:pPr>
        <w:pStyle w:val="a3"/>
        <w:jc w:val="both"/>
      </w:pPr>
      <w:r>
        <w:t>5.10. Победители и призеры I тура Конкурса награждаются:</w:t>
      </w:r>
    </w:p>
    <w:p w:rsidR="00166DEC" w:rsidRDefault="00166DEC" w:rsidP="00166DEC">
      <w:pPr>
        <w:pStyle w:val="a3"/>
        <w:jc w:val="both"/>
      </w:pPr>
      <w:r>
        <w:t>- победитель тура – свидетельством о победе в региональном Конкурсе;</w:t>
      </w:r>
    </w:p>
    <w:p w:rsidR="00166DEC" w:rsidRDefault="00166DEC" w:rsidP="00166DEC">
      <w:pPr>
        <w:pStyle w:val="a3"/>
        <w:jc w:val="both"/>
      </w:pPr>
      <w:r>
        <w:t>- призерам тура вручаются дипломы I, II и III степени соответственно набранным балам.</w:t>
      </w:r>
    </w:p>
    <w:p w:rsidR="00166DEC" w:rsidRDefault="00166DEC" w:rsidP="00166DEC">
      <w:pPr>
        <w:pStyle w:val="a3"/>
        <w:jc w:val="both"/>
      </w:pPr>
      <w:r>
        <w:t>В случае коллективного участия соответствующие награды получают все члены группы.</w:t>
      </w:r>
    </w:p>
    <w:p w:rsidR="00166DEC" w:rsidRDefault="00166DEC" w:rsidP="00166DEC">
      <w:pPr>
        <w:pStyle w:val="a3"/>
        <w:jc w:val="both"/>
      </w:pPr>
      <w:r>
        <w:t>5.11. В общероссийском туре Конкурса участвуют только победители регионального тура Конкурса.</w:t>
      </w:r>
    </w:p>
    <w:p w:rsidR="00166DEC" w:rsidRDefault="00166DEC" w:rsidP="00166DEC">
      <w:pPr>
        <w:pStyle w:val="a3"/>
        <w:jc w:val="both"/>
      </w:pPr>
      <w:r>
        <w:t xml:space="preserve">5.12. Победители и призеры общероссийского тура Конкурса определяются Центральным жюри по результатам онлайн викторины. </w:t>
      </w:r>
      <w:proofErr w:type="gramStart"/>
      <w:r>
        <w:t>В онлайн викторине участвуют пять лучших команд по результатам отборочного тура (оценка представленных видео-презентаций результатов выполненных работ на I туре (региональном) в каждой из двух номинаций.</w:t>
      </w:r>
      <w:proofErr w:type="gramEnd"/>
    </w:p>
    <w:p w:rsidR="00166DEC" w:rsidRDefault="00166DEC" w:rsidP="00166DEC">
      <w:pPr>
        <w:pStyle w:val="a3"/>
        <w:jc w:val="both"/>
      </w:pPr>
      <w:r>
        <w:t>5.13. Подготовка видео-презентаций победителей регионального тура проводится при поддержке образовательных учреждений победителей Конкурса, Территориальных органов ФСГС и региональных отделений РАС. Видео-презентации размещаются на любом выбранном видео хостинге сайте. Ссылка на размещенное в интернете видео размещается в личных кабинетах участников.</w:t>
      </w:r>
    </w:p>
    <w:p w:rsidR="00166DEC" w:rsidRDefault="00166DEC" w:rsidP="00166DEC">
      <w:pPr>
        <w:pStyle w:val="a3"/>
        <w:jc w:val="both"/>
      </w:pPr>
      <w:r>
        <w:t>5.14. Количество победителей и призеров II общероссийского тура Конкурса - один победитель и три призера в каждой из двух номинаций</w:t>
      </w:r>
    </w:p>
    <w:p w:rsidR="00166DEC" w:rsidRDefault="00166DEC" w:rsidP="00166DEC">
      <w:pPr>
        <w:pStyle w:val="a3"/>
        <w:jc w:val="both"/>
      </w:pPr>
      <w:r>
        <w:t>5.15.  Победитель и призеры II общероссийского тура Конкурса награждаются:</w:t>
      </w:r>
    </w:p>
    <w:p w:rsidR="00166DEC" w:rsidRDefault="00166DEC" w:rsidP="00166DEC">
      <w:pPr>
        <w:pStyle w:val="a3"/>
        <w:jc w:val="both"/>
      </w:pPr>
      <w:r>
        <w:t>-победитель конкурса – нагрудным Почетным знаком победителя Конкурса и соответствующим дипломом;</w:t>
      </w:r>
    </w:p>
    <w:p w:rsidR="00166DEC" w:rsidRDefault="00166DEC" w:rsidP="00166DEC">
      <w:pPr>
        <w:pStyle w:val="a3"/>
        <w:jc w:val="both"/>
      </w:pPr>
      <w:r>
        <w:t>- призеры конкурса - дипломами I, II и III степени.</w:t>
      </w:r>
    </w:p>
    <w:p w:rsidR="00166DEC" w:rsidRDefault="00166DEC" w:rsidP="00166DEC">
      <w:pPr>
        <w:pStyle w:val="a3"/>
        <w:jc w:val="both"/>
      </w:pPr>
      <w:r>
        <w:t>В случае коллективного участия соответствующие награды получают все члены группы.</w:t>
      </w:r>
    </w:p>
    <w:p w:rsidR="00166DEC" w:rsidRDefault="00166DEC" w:rsidP="00166DEC">
      <w:pPr>
        <w:pStyle w:val="a3"/>
        <w:jc w:val="both"/>
      </w:pPr>
      <w:r>
        <w:t>5.16. Нагрудный знак представляет собой значок 925 пробы квадратной формы 12х12 мм. На лицевой стороне Знака на фоне ювелирной эмали в центре квадрата воспроизведена строчная буква сигма.</w:t>
      </w:r>
    </w:p>
    <w:p w:rsidR="00166DEC" w:rsidRDefault="00166DEC" w:rsidP="00166DEC">
      <w:pPr>
        <w:pStyle w:val="a3"/>
        <w:jc w:val="both"/>
      </w:pPr>
      <w:r>
        <w:lastRenderedPageBreak/>
        <w:t>5.17. Центральный оргкомитет Олимпиады оставляет за собой право награждения участников заключительного тура в рамках дополнительных номинаций, учрежденных партнерами проведения Олимпиады.</w:t>
      </w:r>
    </w:p>
    <w:p w:rsidR="00166DEC" w:rsidRDefault="00166DEC" w:rsidP="00166DEC">
      <w:pPr>
        <w:pStyle w:val="a3"/>
        <w:jc w:val="center"/>
      </w:pPr>
      <w:r>
        <w:t> </w:t>
      </w:r>
      <w:r>
        <w:rPr>
          <w:rStyle w:val="a4"/>
        </w:rPr>
        <w:t>6</w:t>
      </w:r>
      <w:r>
        <w:t>. </w:t>
      </w:r>
      <w:r>
        <w:rPr>
          <w:rStyle w:val="a4"/>
        </w:rPr>
        <w:t>Поощрение учителей участников Конкурса</w:t>
      </w:r>
    </w:p>
    <w:p w:rsidR="00166DEC" w:rsidRDefault="00166DEC" w:rsidP="00166DEC">
      <w:pPr>
        <w:pStyle w:val="a3"/>
        <w:jc w:val="both"/>
      </w:pPr>
      <w:r>
        <w:t>6.1. Организаторами Конкурса предусмотрена награда для учителей образовательных учреждений, зарегистрированных на сайте Конкурса, как наставник участника – победителя.</w:t>
      </w:r>
    </w:p>
    <w:p w:rsidR="00166DEC" w:rsidRDefault="00166DEC" w:rsidP="00166DEC">
      <w:pPr>
        <w:pStyle w:val="a3"/>
        <w:jc w:val="both"/>
      </w:pPr>
      <w:r>
        <w:t>6.2. Учитель награждается нагрудным знаком РАС. Нагрудный знак представляет собой значок 925 пробы квадратной формы 12х12 мм. На лицевой стороне Знака на фоне ювелирной эмали в центре квадрата воспроизведена строчная буква сигма.   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 7. Права победителей и призеров</w:t>
      </w:r>
    </w:p>
    <w:p w:rsidR="00166DEC" w:rsidRDefault="00166DEC" w:rsidP="00166DEC">
      <w:pPr>
        <w:pStyle w:val="a3"/>
        <w:jc w:val="both"/>
      </w:pPr>
      <w:r>
        <w:t>7.1. Победителями Конкурса считаются участники, показавшие лучшие результаты и награжденные свидетельством о победе в Конкурсе и памятной наградой. Призерами Конкурса считаются участники, награжденные дипломами 1-й, 2-й и 3-й степени. Дипломы победителей и призеров подписываются председателем Правления РАС и руководителем Росстата.</w:t>
      </w:r>
    </w:p>
    <w:p w:rsidR="00166DEC" w:rsidRDefault="00166DEC" w:rsidP="00166DEC">
      <w:pPr>
        <w:pStyle w:val="a3"/>
        <w:jc w:val="both"/>
      </w:pPr>
      <w:r>
        <w:t>7.2. Представление списков победителей и призеров Конкурса оператору программы по выявлению детей, проявивших выдающиеся способности и мониторингу их дальнейшего развития, осуществляется не позднее 20 июля 2018 г.  Центральным оргкомитетом Конкурса.</w:t>
      </w:r>
    </w:p>
    <w:p w:rsidR="00166DEC" w:rsidRDefault="00166DEC" w:rsidP="00166DEC">
      <w:pPr>
        <w:pStyle w:val="a3"/>
        <w:jc w:val="both"/>
      </w:pPr>
      <w:r>
        <w:t>7.3. Участники заключительного II тура Конкурса после объявления результатов могут подать заявление на апелляцию в течение 10 дней после публикации списка победителей и призеров. Информация о процедуре проведения апелляции размещается на сайте Конкурса.</w:t>
      </w:r>
    </w:p>
    <w:p w:rsidR="00166DEC" w:rsidRDefault="00166DEC" w:rsidP="00166DEC">
      <w:pPr>
        <w:pStyle w:val="a3"/>
        <w:jc w:val="center"/>
      </w:pPr>
      <w:r>
        <w:rPr>
          <w:rStyle w:val="a4"/>
        </w:rPr>
        <w:t> 8. Финансовое обеспечение олимпиады</w:t>
      </w:r>
    </w:p>
    <w:p w:rsidR="00166DEC" w:rsidRDefault="00166DEC" w:rsidP="00166DEC">
      <w:pPr>
        <w:pStyle w:val="a3"/>
        <w:jc w:val="both"/>
      </w:pPr>
      <w:r>
        <w:t>8.1. Финансовое обеспечение Конкурса осуществляется за счет средств РАС.</w:t>
      </w:r>
    </w:p>
    <w:p w:rsidR="00166DEC" w:rsidRDefault="00166DEC" w:rsidP="00166DEC">
      <w:pPr>
        <w:pStyle w:val="a3"/>
        <w:jc w:val="both"/>
      </w:pPr>
      <w:r>
        <w:t>8.2. Организаторы имеют право создавать Попечительские советы Конкурса, привлекая к организации и проведению мероприятий Конкурса спонсоров и меценатов</w:t>
      </w:r>
    </w:p>
    <w:p w:rsidR="00166DEC" w:rsidRDefault="00166DEC" w:rsidP="00166DEC">
      <w:pPr>
        <w:pStyle w:val="a3"/>
        <w:jc w:val="both"/>
      </w:pPr>
      <w:r>
        <w:t>8.3. Взимание платы (в какой-либо форме) за участие в Олимпиаде не допускается.</w:t>
      </w:r>
    </w:p>
    <w:p w:rsidR="009846FB" w:rsidRDefault="009846FB"/>
    <w:sectPr w:rsidR="009846FB" w:rsidSect="004C1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CA"/>
    <w:rsid w:val="00166DEC"/>
    <w:rsid w:val="004C1781"/>
    <w:rsid w:val="00697132"/>
    <w:rsid w:val="00783ECA"/>
    <w:rsid w:val="009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DEC"/>
    <w:rPr>
      <w:b/>
      <w:bCs/>
    </w:rPr>
  </w:style>
  <w:style w:type="character" w:styleId="a5">
    <w:name w:val="Hyperlink"/>
    <w:basedOn w:val="a0"/>
    <w:uiPriority w:val="99"/>
    <w:semiHidden/>
    <w:unhideWhenUsed/>
    <w:rsid w:val="00166DEC"/>
    <w:rPr>
      <w:color w:val="0000FF"/>
      <w:u w:val="single"/>
    </w:rPr>
  </w:style>
  <w:style w:type="character" w:styleId="a6">
    <w:name w:val="Emphasis"/>
    <w:basedOn w:val="a0"/>
    <w:uiPriority w:val="20"/>
    <w:qFormat/>
    <w:rsid w:val="00166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DEC"/>
    <w:rPr>
      <w:b/>
      <w:bCs/>
    </w:rPr>
  </w:style>
  <w:style w:type="character" w:styleId="a5">
    <w:name w:val="Hyperlink"/>
    <w:basedOn w:val="a0"/>
    <w:uiPriority w:val="99"/>
    <w:semiHidden/>
    <w:unhideWhenUsed/>
    <w:rsid w:val="00166DEC"/>
    <w:rPr>
      <w:color w:val="0000FF"/>
      <w:u w:val="single"/>
    </w:rPr>
  </w:style>
  <w:style w:type="character" w:styleId="a6">
    <w:name w:val="Emphasis"/>
    <w:basedOn w:val="a0"/>
    <w:uiPriority w:val="20"/>
    <w:qFormat/>
    <w:rsid w:val="00166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Паршина Виктория Эльфатовна</cp:lastModifiedBy>
  <cp:revision>3</cp:revision>
  <dcterms:created xsi:type="dcterms:W3CDTF">2019-09-02T03:44:00Z</dcterms:created>
  <dcterms:modified xsi:type="dcterms:W3CDTF">2019-09-03T01:48:00Z</dcterms:modified>
</cp:coreProperties>
</file>