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A8" w:rsidRPr="006B23A0" w:rsidRDefault="001529A8" w:rsidP="00152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23A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5417820</wp:posOffset>
            </wp:positionH>
            <wp:positionV relativeFrom="paragraph">
              <wp:posOffset>-11430</wp:posOffset>
            </wp:positionV>
            <wp:extent cx="476250" cy="476250"/>
            <wp:effectExtent l="0" t="0" r="0" b="0"/>
            <wp:wrapNone/>
            <wp:docPr id="1" name="Рисунок 1" descr="01_эмблема шк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эмблема шк_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23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561975"/>
            <wp:effectExtent l="0" t="0" r="9525" b="9525"/>
            <wp:docPr id="2" name="Рисунок 2" descr="ustili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tilim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6B23A0">
        <w:rPr>
          <w:rFonts w:ascii="Times New Roman" w:eastAsia="Times New Roman" w:hAnsi="Times New Roman" w:cs="Times New Roman"/>
          <w:sz w:val="28"/>
          <w:szCs w:val="20"/>
          <w:lang w:eastAsia="ru-RU"/>
        </w:rPr>
        <w:t>ШКОЛА МИРА МИРОВ _________________________________________________________________</w:t>
      </w:r>
    </w:p>
    <w:p w:rsidR="001529A8" w:rsidRPr="006B23A0" w:rsidRDefault="001529A8" w:rsidP="0015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23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автономное общеобразовательное учреждение </w:t>
      </w:r>
    </w:p>
    <w:p w:rsidR="001529A8" w:rsidRPr="006B23A0" w:rsidRDefault="001529A8" w:rsidP="0015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23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«Средняя общеобразовательная школа с углубленным изучением </w:t>
      </w:r>
    </w:p>
    <w:p w:rsidR="001529A8" w:rsidRPr="006B23A0" w:rsidRDefault="001529A8" w:rsidP="0015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23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отдельных предметов № 13 имени академика М.К.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B23A0">
        <w:rPr>
          <w:rFonts w:ascii="Times New Roman" w:eastAsia="Times New Roman" w:hAnsi="Times New Roman" w:cs="Times New Roman"/>
          <w:sz w:val="28"/>
          <w:szCs w:val="20"/>
          <w:lang w:eastAsia="ru-RU"/>
        </w:rPr>
        <w:t>Янгеля»</w:t>
      </w:r>
    </w:p>
    <w:p w:rsidR="001529A8" w:rsidRPr="006B23A0" w:rsidRDefault="001529A8" w:rsidP="001529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23A0">
        <w:rPr>
          <w:rFonts w:ascii="Times New Roman" w:eastAsia="Times New Roman" w:hAnsi="Times New Roman" w:cs="Times New Roman"/>
          <w:sz w:val="28"/>
          <w:szCs w:val="20"/>
          <w:lang w:eastAsia="ru-RU"/>
        </w:rPr>
        <w:t>(МАОУ «СОШ № 13 им. М.К.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B23A0">
        <w:rPr>
          <w:rFonts w:ascii="Times New Roman" w:eastAsia="Times New Roman" w:hAnsi="Times New Roman" w:cs="Times New Roman"/>
          <w:sz w:val="28"/>
          <w:szCs w:val="20"/>
          <w:lang w:eastAsia="ru-RU"/>
        </w:rPr>
        <w:t>Янгеля»)</w:t>
      </w:r>
    </w:p>
    <w:p w:rsidR="001529A8" w:rsidRPr="006B23A0" w:rsidRDefault="001529A8" w:rsidP="0015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3A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Карла Маркса улица, дом 45, город Усть-Илимск, Иркутская область, Российская Федерация, 666686</w:t>
      </w:r>
    </w:p>
    <w:p w:rsidR="001529A8" w:rsidRPr="006B23A0" w:rsidRDefault="001529A8" w:rsidP="0015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8(395-35)3-69-76    факс 8(395-35)3-83-85    </w:t>
      </w:r>
      <w:r w:rsidRPr="006B23A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B23A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B23A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B2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miramirov@bk.ru    сайт </w:t>
      </w:r>
      <w:r w:rsidRPr="006B23A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miramirov</w:t>
      </w:r>
      <w:r w:rsidRPr="006B23A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B23A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Pr="006B2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1529A8" w:rsidRDefault="001529A8" w:rsidP="00F5241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1529A8" w:rsidRDefault="001529A8" w:rsidP="00F5241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1529A8" w:rsidRDefault="001529A8" w:rsidP="00F5241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1529A8" w:rsidRDefault="001529A8" w:rsidP="00F5241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44"/>
          <w:szCs w:val="44"/>
        </w:rPr>
      </w:pPr>
      <w:r w:rsidRPr="001529A8">
        <w:rPr>
          <w:b/>
          <w:sz w:val="44"/>
          <w:szCs w:val="44"/>
        </w:rPr>
        <w:t>Методическая разработка</w:t>
      </w:r>
    </w:p>
    <w:p w:rsidR="001529A8" w:rsidRDefault="001529A8" w:rsidP="00F5241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44"/>
          <w:szCs w:val="44"/>
        </w:rPr>
      </w:pPr>
    </w:p>
    <w:p w:rsidR="005117C9" w:rsidRDefault="001529A8" w:rsidP="005117C9">
      <w:pPr>
        <w:pStyle w:val="a3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5117C9">
        <w:rPr>
          <w:b/>
          <w:sz w:val="28"/>
          <w:szCs w:val="28"/>
        </w:rPr>
        <w:t>Тема:</w:t>
      </w:r>
      <w:r w:rsidRPr="005117C9">
        <w:rPr>
          <w:sz w:val="28"/>
          <w:szCs w:val="28"/>
        </w:rPr>
        <w:t xml:space="preserve"> </w:t>
      </w:r>
    </w:p>
    <w:p w:rsidR="005117C9" w:rsidRDefault="001529A8" w:rsidP="005117C9">
      <w:pPr>
        <w:pStyle w:val="a3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5117C9">
        <w:rPr>
          <w:sz w:val="28"/>
          <w:szCs w:val="28"/>
        </w:rPr>
        <w:t xml:space="preserve">«Методические рекомендации по </w:t>
      </w:r>
    </w:p>
    <w:p w:rsidR="001529A8" w:rsidRPr="005117C9" w:rsidRDefault="001529A8" w:rsidP="005117C9">
      <w:pPr>
        <w:pStyle w:val="a3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5117C9">
        <w:rPr>
          <w:sz w:val="28"/>
          <w:szCs w:val="28"/>
        </w:rPr>
        <w:t>работе с дидактическим материалом по математике»</w:t>
      </w:r>
    </w:p>
    <w:p w:rsidR="001529A8" w:rsidRDefault="001529A8" w:rsidP="00F5241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1529A8" w:rsidRPr="005117C9" w:rsidRDefault="001529A8" w:rsidP="005117C9">
      <w:pPr>
        <w:pStyle w:val="a3"/>
        <w:spacing w:before="0" w:beforeAutospacing="0" w:after="0" w:afterAutospacing="0"/>
        <w:ind w:left="4536"/>
        <w:jc w:val="both"/>
        <w:rPr>
          <w:b/>
          <w:color w:val="000000"/>
          <w:sz w:val="28"/>
          <w:szCs w:val="28"/>
        </w:rPr>
      </w:pPr>
      <w:r w:rsidRPr="005117C9">
        <w:rPr>
          <w:b/>
          <w:color w:val="000000"/>
          <w:sz w:val="28"/>
          <w:szCs w:val="28"/>
        </w:rPr>
        <w:t xml:space="preserve">Номинация: </w:t>
      </w:r>
    </w:p>
    <w:p w:rsidR="005117C9" w:rsidRDefault="005117C9" w:rsidP="005117C9">
      <w:pPr>
        <w:pStyle w:val="a3"/>
        <w:spacing w:before="0" w:beforeAutospacing="0" w:after="0" w:afterAutospacing="0"/>
        <w:ind w:left="4536"/>
        <w:jc w:val="both"/>
        <w:rPr>
          <w:color w:val="000000"/>
          <w:sz w:val="28"/>
          <w:szCs w:val="28"/>
        </w:rPr>
      </w:pPr>
      <w:r w:rsidRPr="005117C9">
        <w:rPr>
          <w:color w:val="000000"/>
          <w:sz w:val="28"/>
          <w:szCs w:val="28"/>
        </w:rPr>
        <w:t>«</w:t>
      </w:r>
      <w:r w:rsidR="001529A8" w:rsidRPr="005117C9">
        <w:rPr>
          <w:color w:val="000000"/>
          <w:sz w:val="28"/>
          <w:szCs w:val="28"/>
        </w:rPr>
        <w:t>Методическая разработка для</w:t>
      </w:r>
    </w:p>
    <w:p w:rsidR="001529A8" w:rsidRPr="005117C9" w:rsidRDefault="001529A8" w:rsidP="005117C9">
      <w:pPr>
        <w:pStyle w:val="a3"/>
        <w:spacing w:before="0" w:beforeAutospacing="0" w:after="0" w:afterAutospacing="0"/>
        <w:ind w:left="4536"/>
        <w:jc w:val="both"/>
        <w:rPr>
          <w:color w:val="000000"/>
          <w:sz w:val="28"/>
          <w:szCs w:val="28"/>
        </w:rPr>
      </w:pPr>
      <w:r w:rsidRPr="005117C9">
        <w:rPr>
          <w:color w:val="000000"/>
          <w:sz w:val="28"/>
          <w:szCs w:val="28"/>
        </w:rPr>
        <w:t>проведения урока в начальной школе</w:t>
      </w:r>
      <w:r w:rsidR="005117C9" w:rsidRPr="005117C9">
        <w:rPr>
          <w:color w:val="000000"/>
          <w:sz w:val="28"/>
          <w:szCs w:val="28"/>
        </w:rPr>
        <w:t>»</w:t>
      </w:r>
    </w:p>
    <w:p w:rsidR="001529A8" w:rsidRDefault="001529A8" w:rsidP="00F5241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117C9" w:rsidRDefault="005117C9" w:rsidP="001529A8">
      <w:pPr>
        <w:pStyle w:val="a3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5117C9">
        <w:rPr>
          <w:b/>
          <w:sz w:val="28"/>
          <w:szCs w:val="28"/>
        </w:rPr>
        <w:t>А</w:t>
      </w:r>
      <w:r w:rsidR="001529A8" w:rsidRPr="005117C9">
        <w:rPr>
          <w:b/>
          <w:sz w:val="28"/>
          <w:szCs w:val="28"/>
        </w:rPr>
        <w:t>втор:</w:t>
      </w:r>
      <w:r w:rsidR="001529A8" w:rsidRPr="001529A8">
        <w:rPr>
          <w:sz w:val="28"/>
          <w:szCs w:val="28"/>
        </w:rPr>
        <w:t xml:space="preserve"> </w:t>
      </w:r>
    </w:p>
    <w:p w:rsidR="001529A8" w:rsidRPr="001529A8" w:rsidRDefault="001529A8" w:rsidP="001529A8">
      <w:pPr>
        <w:pStyle w:val="a3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1529A8">
        <w:rPr>
          <w:sz w:val="28"/>
          <w:szCs w:val="28"/>
        </w:rPr>
        <w:t>Баутдинов Сергей Сириньевич,</w:t>
      </w:r>
    </w:p>
    <w:p w:rsidR="001529A8" w:rsidRDefault="001529A8" w:rsidP="001529A8">
      <w:pPr>
        <w:pStyle w:val="a3"/>
        <w:spacing w:before="0" w:beforeAutospacing="0" w:after="0" w:afterAutospacing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529A8">
        <w:rPr>
          <w:sz w:val="28"/>
          <w:szCs w:val="28"/>
        </w:rPr>
        <w:t xml:space="preserve">читель начальных классов, </w:t>
      </w:r>
    </w:p>
    <w:p w:rsidR="001529A8" w:rsidRPr="001529A8" w:rsidRDefault="001529A8" w:rsidP="001529A8">
      <w:pPr>
        <w:pStyle w:val="a3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1529A8">
        <w:rPr>
          <w:sz w:val="28"/>
          <w:szCs w:val="28"/>
        </w:rPr>
        <w:t>педагог-психолог</w:t>
      </w:r>
    </w:p>
    <w:p w:rsidR="001529A8" w:rsidRPr="001529A8" w:rsidRDefault="001529A8" w:rsidP="00F5241F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1529A8" w:rsidRDefault="001529A8" w:rsidP="00F5241F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117C9" w:rsidRDefault="005117C9" w:rsidP="00F5241F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117C9" w:rsidRDefault="005117C9" w:rsidP="00F5241F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117C9" w:rsidRPr="00222057" w:rsidRDefault="005117C9" w:rsidP="00F5241F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56555" w:rsidRPr="00222057" w:rsidRDefault="00056555" w:rsidP="00F5241F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117C9" w:rsidRDefault="005117C9" w:rsidP="00F5241F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1529A8" w:rsidRPr="00222057" w:rsidRDefault="005117C9" w:rsidP="0005655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Усть-Илимск, 2020 г.</w:t>
      </w:r>
    </w:p>
    <w:p w:rsidR="00EE5C83" w:rsidRPr="00056555" w:rsidRDefault="00EE5C83" w:rsidP="0005655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56555">
        <w:rPr>
          <w:b/>
        </w:rPr>
        <w:lastRenderedPageBreak/>
        <w:t>Пояснительная записка</w:t>
      </w:r>
    </w:p>
    <w:p w:rsidR="00F67D2A" w:rsidRPr="00056555" w:rsidRDefault="00F67D2A" w:rsidP="00056555">
      <w:pPr>
        <w:pStyle w:val="a3"/>
        <w:spacing w:before="0" w:beforeAutospacing="0" w:after="0" w:afterAutospacing="0"/>
        <w:ind w:firstLine="709"/>
        <w:jc w:val="both"/>
      </w:pPr>
      <w:r w:rsidRPr="00056555">
        <w:t>Младший школьный возраст имеет большое значение для развития основных мыслительных действий и приёмов: сравнения, выделения существенных и несущественных признаков, обобщения, определения понятия, выведения следствия и пр. Несформированность полноценной мыслительной деятельности приводит к тому, что усваиваемые ребёнком знания оказываются фрагментарными, а порой и просто ошибочными. Это серьёзно осложняет процесс обучения, снижает его эффективность. Так, например, при неумении выделять общее и существенное у учащихся возникают проблемы с обобщением учебного материала: подведением математической задачи под уже известный класс, выделением корня в родственных словах, кратким (выделение главного) пересказом текста, делением его на части, выбором заглавия для отрывка и т. п.</w:t>
      </w:r>
    </w:p>
    <w:p w:rsidR="00F67D2A" w:rsidRPr="00056555" w:rsidRDefault="00F67D2A" w:rsidP="00056555">
      <w:pPr>
        <w:pStyle w:val="a3"/>
        <w:spacing w:before="0" w:beforeAutospacing="0" w:after="0" w:afterAutospacing="0"/>
        <w:ind w:firstLine="709"/>
        <w:jc w:val="both"/>
      </w:pPr>
      <w:r w:rsidRPr="00056555">
        <w:t>Развитию мышления способствует любая деятельность, в которой усилия и интерес ребёнка направлены на решение какой-либо умственной задачи.</w:t>
      </w:r>
    </w:p>
    <w:p w:rsidR="00F67D2A" w:rsidRPr="00056555" w:rsidRDefault="00F67D2A" w:rsidP="00056555">
      <w:pPr>
        <w:pStyle w:val="a3"/>
        <w:spacing w:before="0" w:beforeAutospacing="0" w:after="0" w:afterAutospacing="0"/>
        <w:ind w:firstLine="709"/>
        <w:jc w:val="both"/>
      </w:pPr>
      <w:r w:rsidRPr="00056555">
        <w:t>Например, одним из самых эффективных способов развития наглядно-действенного мышления является включение ребенка в предметно-орудийную деятельность, которая наиболее полно воплощается в конструировании (кубики, «</w:t>
      </w:r>
      <w:proofErr w:type="spellStart"/>
      <w:r w:rsidRPr="00056555">
        <w:t>Лего</w:t>
      </w:r>
      <w:proofErr w:type="spellEnd"/>
      <w:r w:rsidRPr="00056555">
        <w:t>», оригами, различные конструкторы, счётные палочки и пр.).</w:t>
      </w:r>
    </w:p>
    <w:p w:rsidR="00F67D2A" w:rsidRPr="00056555" w:rsidRDefault="00F67D2A" w:rsidP="00056555">
      <w:pPr>
        <w:pStyle w:val="a3"/>
        <w:spacing w:before="0" w:beforeAutospacing="0" w:after="0" w:afterAutospacing="0"/>
        <w:ind w:firstLine="709"/>
        <w:jc w:val="both"/>
      </w:pPr>
      <w:r w:rsidRPr="00056555">
        <w:t>Развитию наглядно-образного и словесно-логического мышления способствует работа с заданиями на поиск закономерностей, недостающего звена</w:t>
      </w:r>
      <w:r w:rsidR="0088593C" w:rsidRPr="00056555">
        <w:t>, головоломки</w:t>
      </w:r>
      <w:r w:rsidRPr="00056555">
        <w:t xml:space="preserve">. </w:t>
      </w:r>
    </w:p>
    <w:p w:rsidR="009D3155" w:rsidRPr="00056555" w:rsidRDefault="00F67D2A" w:rsidP="00056555">
      <w:pPr>
        <w:pStyle w:val="a3"/>
        <w:spacing w:before="0" w:beforeAutospacing="0" w:after="0" w:afterAutospacing="0"/>
        <w:ind w:firstLine="709"/>
        <w:jc w:val="both"/>
      </w:pPr>
      <w:r w:rsidRPr="00056555">
        <w:t xml:space="preserve">Развитие этих видов мышления достигается с помощью </w:t>
      </w:r>
      <w:r w:rsidR="00EE5C83" w:rsidRPr="00056555">
        <w:t xml:space="preserve">системного </w:t>
      </w:r>
      <w:r w:rsidRPr="00056555">
        <w:t xml:space="preserve">включения </w:t>
      </w:r>
      <w:r w:rsidR="00EE5C83" w:rsidRPr="00056555">
        <w:t>в деятельность на уроках математики специальных заданий, направленных на развитие таких мыслительных операций, как сравнение, анализ, синтез и классификация.</w:t>
      </w:r>
    </w:p>
    <w:p w:rsidR="003259E2" w:rsidRPr="00056555" w:rsidRDefault="003259E2" w:rsidP="00056555">
      <w:pPr>
        <w:pStyle w:val="a3"/>
        <w:spacing w:before="0" w:beforeAutospacing="0" w:after="0" w:afterAutospacing="0"/>
        <w:ind w:firstLine="709"/>
        <w:jc w:val="both"/>
      </w:pPr>
      <w:r w:rsidRPr="00056555">
        <w:t>Разработка рассчитана для использования на уроках математики в 1 классе по разделам «Пространственные представления», «Основные геометрические фигуры», «Числа от 0 до 10, нумерация». Рекомендовано использование не более 1-2-х заданий на одном уроке</w:t>
      </w:r>
      <w:r w:rsidR="0088593C" w:rsidRPr="00056555">
        <w:t xml:space="preserve"> в сочетании: одно задание на поиск закономерностей, второе задание – головоломка (с использованием счётных палочек)</w:t>
      </w:r>
      <w:r w:rsidR="00222057">
        <w:t>, либо на одном уроке использовать задание на поиск закономерностей, на другом – головоломку.</w:t>
      </w:r>
      <w:r w:rsidR="00F5241F" w:rsidRPr="00056555">
        <w:t xml:space="preserve"> Образцы заданий представлены в приложениях (</w:t>
      </w:r>
      <w:r w:rsidR="00222057">
        <w:t xml:space="preserve">см. </w:t>
      </w:r>
      <w:r w:rsidR="00F5241F" w:rsidRPr="00056555">
        <w:t>Приложения 1 – 11).</w:t>
      </w:r>
    </w:p>
    <w:p w:rsidR="0088593C" w:rsidRPr="00056555" w:rsidRDefault="0088593C" w:rsidP="00056555">
      <w:pPr>
        <w:pStyle w:val="a3"/>
        <w:spacing w:before="0" w:beforeAutospacing="0" w:after="0" w:afterAutospacing="0"/>
        <w:ind w:firstLine="709"/>
        <w:jc w:val="both"/>
      </w:pPr>
      <w:r w:rsidRPr="00056555">
        <w:t>Цель разработки: развитие мышления, отдельных мыслительных операций – анализа, синтеза, сравнения, классификации.</w:t>
      </w:r>
    </w:p>
    <w:p w:rsidR="00335688" w:rsidRPr="00056555" w:rsidRDefault="00335688" w:rsidP="00056555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</w:rPr>
      </w:pPr>
      <w:r w:rsidRPr="00056555">
        <w:rPr>
          <w:rStyle w:val="c14"/>
          <w:bCs/>
        </w:rPr>
        <w:t>Планируемые результаты (предметные):</w:t>
      </w:r>
      <w:r w:rsidRPr="00056555">
        <w:rPr>
          <w:rStyle w:val="c2"/>
        </w:rPr>
        <w:t> учащиеся научатся различать, называть различные геометрические фигуры, чертить их с помощью линейки, увидят связь между фигурами на примере схематичных, условных предметов и объектов окружающего мира.</w:t>
      </w:r>
    </w:p>
    <w:p w:rsidR="00335688" w:rsidRPr="00056555" w:rsidRDefault="00335688" w:rsidP="00056555">
      <w:pPr>
        <w:pStyle w:val="c8"/>
        <w:shd w:val="clear" w:color="auto" w:fill="FFFFFF"/>
        <w:spacing w:before="0" w:beforeAutospacing="0" w:after="0" w:afterAutospacing="0"/>
        <w:ind w:firstLine="709"/>
        <w:jc w:val="both"/>
      </w:pPr>
      <w:r w:rsidRPr="00056555">
        <w:rPr>
          <w:rStyle w:val="c14"/>
          <w:bCs/>
        </w:rPr>
        <w:t>Универсальные учебные действия (метапредметные):</w:t>
      </w:r>
    </w:p>
    <w:p w:rsidR="00335688" w:rsidRPr="00056555" w:rsidRDefault="00335688" w:rsidP="00056555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6555">
        <w:rPr>
          <w:rStyle w:val="c21"/>
          <w:bCs/>
          <w:i/>
          <w:iCs/>
        </w:rPr>
        <w:t>Регулятивные:</w:t>
      </w:r>
      <w:r w:rsidRPr="00056555">
        <w:rPr>
          <w:rStyle w:val="c2"/>
          <w:i/>
          <w:iCs/>
        </w:rPr>
        <w:t> </w:t>
      </w:r>
      <w:r w:rsidRPr="00056555">
        <w:rPr>
          <w:rStyle w:val="c2"/>
        </w:rPr>
        <w:t xml:space="preserve">научатся осуществлять контроль по результату в отношении </w:t>
      </w:r>
      <w:r w:rsidRPr="00056555">
        <w:rPr>
          <w:rStyle w:val="c2"/>
          <w:color w:val="000000"/>
        </w:rPr>
        <w:t>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уроке, во время выполнения отдельных заданий, направленных на развитие мышления и мыслительных операций.</w:t>
      </w:r>
    </w:p>
    <w:p w:rsidR="00335688" w:rsidRPr="00056555" w:rsidRDefault="00335688" w:rsidP="00056555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6555">
        <w:rPr>
          <w:rStyle w:val="c21"/>
          <w:bCs/>
          <w:i/>
          <w:iCs/>
          <w:color w:val="000000"/>
        </w:rPr>
        <w:t>Коммуникативные:</w:t>
      </w:r>
      <w:r w:rsidRPr="00056555">
        <w:rPr>
          <w:rStyle w:val="c2"/>
          <w:i/>
          <w:iCs/>
          <w:color w:val="000000"/>
        </w:rPr>
        <w:t> </w:t>
      </w:r>
      <w:r w:rsidRPr="00056555">
        <w:rPr>
          <w:rStyle w:val="c2"/>
          <w:color w:val="000000"/>
        </w:rPr>
        <w:t>уметь слушать и вступать в диалог; участвовать в коллективном обсуждении проблемы; строить продуктивное взаимодействие и сотрудничество со сверстниками и взрослыми.</w:t>
      </w:r>
    </w:p>
    <w:p w:rsidR="00335688" w:rsidRPr="00056555" w:rsidRDefault="00335688" w:rsidP="00056555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6555">
        <w:rPr>
          <w:rStyle w:val="c21"/>
          <w:bCs/>
          <w:i/>
          <w:iCs/>
          <w:color w:val="000000"/>
        </w:rPr>
        <w:t>Познавательные:</w:t>
      </w:r>
      <w:r w:rsidRPr="00056555">
        <w:rPr>
          <w:rStyle w:val="c2"/>
          <w:color w:val="000000"/>
        </w:rPr>
        <w:t> уметь устанавливать причинно-следственные связи; строить рассуждения в форме связи простых суждений об объекте, его строении, свойствах и связях; устанавливать аналогии; владеть общим приёмом решения учебных задач.</w:t>
      </w:r>
    </w:p>
    <w:p w:rsidR="00335688" w:rsidRPr="00056555" w:rsidRDefault="00815C48" w:rsidP="00056555">
      <w:pPr>
        <w:pStyle w:val="a3"/>
        <w:spacing w:before="0" w:beforeAutospacing="0" w:after="0" w:afterAutospacing="0"/>
        <w:jc w:val="center"/>
      </w:pPr>
      <w:r w:rsidRPr="00056555">
        <w:t>Описание</w:t>
      </w:r>
    </w:p>
    <w:p w:rsidR="00815C48" w:rsidRPr="00056555" w:rsidRDefault="00815C48" w:rsidP="00056555">
      <w:pPr>
        <w:pStyle w:val="a3"/>
        <w:spacing w:before="0" w:beforeAutospacing="0" w:after="0" w:afterAutospacing="0"/>
        <w:ind w:firstLine="709"/>
        <w:jc w:val="both"/>
      </w:pPr>
      <w:r w:rsidRPr="00056555">
        <w:t xml:space="preserve">Комплекс заданий рассчитан на 11 занятий, из которого можно включать по одному заданию на каждый урок. Во всех приложениях есть вариант задания для самостоятельной работы и вариант для самопроверки. </w:t>
      </w:r>
    </w:p>
    <w:p w:rsidR="00815C48" w:rsidRPr="00056555" w:rsidRDefault="00815C48" w:rsidP="00056555">
      <w:pPr>
        <w:pStyle w:val="a3"/>
        <w:spacing w:before="0" w:beforeAutospacing="0" w:after="0" w:afterAutospacing="0"/>
        <w:ind w:firstLine="709"/>
        <w:jc w:val="both"/>
      </w:pPr>
      <w:r w:rsidRPr="00056555">
        <w:t xml:space="preserve">Некоторые задания универсальны, подходят для любого урока из разделов «Пространственные представления», «Основные геометрические фигуры», «Числа от 0 до 10, </w:t>
      </w:r>
      <w:r w:rsidRPr="00056555">
        <w:lastRenderedPageBreak/>
        <w:t>нумерация». Несколько заданий можно привязать непосредственно к конкретному уроку, нап</w:t>
      </w:r>
      <w:r w:rsidR="00222057">
        <w:t>ример, Приложение 11</w:t>
      </w:r>
      <w:r w:rsidRPr="00056555">
        <w:t xml:space="preserve"> к теме урока</w:t>
      </w:r>
      <w:r w:rsidR="00222057">
        <w:t xml:space="preserve"> «Знаки +, -, =», Приложения 1-8</w:t>
      </w:r>
      <w:r w:rsidRPr="00056555">
        <w:t xml:space="preserve"> к темам «Основные геометрические фигуры», «Многоугольники» и т.д.</w:t>
      </w:r>
    </w:p>
    <w:p w:rsidR="00F020DD" w:rsidRPr="00056555" w:rsidRDefault="00F020DD" w:rsidP="00056555">
      <w:pPr>
        <w:pStyle w:val="a3"/>
        <w:spacing w:before="0" w:beforeAutospacing="0" w:after="0" w:afterAutospacing="0"/>
        <w:ind w:firstLine="709"/>
        <w:jc w:val="both"/>
      </w:pPr>
      <w:r w:rsidRPr="00056555">
        <w:t xml:space="preserve">В Приложениях 1, </w:t>
      </w:r>
      <w:r w:rsidR="00222057">
        <w:t>2, 8</w:t>
      </w:r>
      <w:r w:rsidRPr="00056555">
        <w:t xml:space="preserve">-11 нужно в третьем ряду найти недостающий элемент, фигуру, предмет, объект. </w:t>
      </w:r>
    </w:p>
    <w:p w:rsidR="00F020DD" w:rsidRPr="00056555" w:rsidRDefault="00222057" w:rsidP="00056555">
      <w:pPr>
        <w:pStyle w:val="a3"/>
        <w:spacing w:before="0" w:beforeAutospacing="0" w:after="0" w:afterAutospacing="0"/>
        <w:ind w:firstLine="709"/>
        <w:jc w:val="both"/>
      </w:pPr>
      <w:r>
        <w:t>Приложение 3</w:t>
      </w:r>
      <w:r w:rsidR="00F020DD" w:rsidRPr="00056555">
        <w:t>: нужно убрать одну палочку так, чтобы вместо 6 одинаковых квадратов осталось 5.</w:t>
      </w:r>
    </w:p>
    <w:p w:rsidR="00F020DD" w:rsidRPr="00056555" w:rsidRDefault="00F020DD" w:rsidP="00056555">
      <w:pPr>
        <w:pStyle w:val="a3"/>
        <w:spacing w:before="0" w:beforeAutospacing="0" w:after="0" w:afterAutospacing="0"/>
        <w:ind w:firstLine="709"/>
        <w:jc w:val="both"/>
      </w:pPr>
      <w:r w:rsidRPr="00056555">
        <w:t>Прилож</w:t>
      </w:r>
      <w:r w:rsidR="00222057">
        <w:t>ение 4</w:t>
      </w:r>
      <w:r w:rsidRPr="00056555">
        <w:t>: нужно убрать 5 палочек так, чтобы вместо 9 квадратов осталось 6 одинаковых.</w:t>
      </w:r>
    </w:p>
    <w:p w:rsidR="00222057" w:rsidRDefault="00222057" w:rsidP="00056555">
      <w:pPr>
        <w:pStyle w:val="a3"/>
        <w:spacing w:before="0" w:beforeAutospacing="0" w:after="0" w:afterAutospacing="0"/>
        <w:ind w:firstLine="709"/>
        <w:jc w:val="both"/>
      </w:pPr>
      <w:r>
        <w:t>Приложение 5</w:t>
      </w:r>
      <w:r w:rsidR="00F020DD" w:rsidRPr="00056555">
        <w:t xml:space="preserve">: </w:t>
      </w:r>
      <w:r w:rsidRPr="00056555">
        <w:t>нужно переставить 3 палочки так, чтобы вместо 4 одинаковых квадратов осталось 3.</w:t>
      </w:r>
    </w:p>
    <w:p w:rsidR="00222057" w:rsidRDefault="00222057" w:rsidP="00222057">
      <w:pPr>
        <w:pStyle w:val="a3"/>
        <w:spacing w:before="0" w:beforeAutospacing="0" w:after="0" w:afterAutospacing="0"/>
        <w:ind w:firstLine="709"/>
        <w:jc w:val="both"/>
      </w:pPr>
      <w:r>
        <w:t>Приложение 6</w:t>
      </w:r>
      <w:r w:rsidR="00F020DD" w:rsidRPr="00056555">
        <w:t>:</w:t>
      </w:r>
      <w:r w:rsidRPr="00222057">
        <w:t xml:space="preserve"> </w:t>
      </w:r>
      <w:r w:rsidRPr="00056555">
        <w:t xml:space="preserve">нужно убрать 3 палочки так, чтобы вместо 6 одинаковых квадратов осталось 4. </w:t>
      </w:r>
    </w:p>
    <w:p w:rsidR="00222057" w:rsidRDefault="00222057" w:rsidP="00222057">
      <w:pPr>
        <w:pStyle w:val="a3"/>
        <w:spacing w:before="0" w:beforeAutospacing="0" w:after="0" w:afterAutospacing="0"/>
        <w:ind w:firstLine="709"/>
        <w:jc w:val="both"/>
      </w:pPr>
      <w:r>
        <w:t>Приложение 7</w:t>
      </w:r>
      <w:r w:rsidR="00F020DD" w:rsidRPr="00056555">
        <w:t xml:space="preserve">: </w:t>
      </w:r>
      <w:r w:rsidRPr="00056555">
        <w:t>нужно переставить 2 палочки так, чтобы вместо 4 стало 5 одинаковых.</w:t>
      </w:r>
    </w:p>
    <w:p w:rsidR="00056555" w:rsidRDefault="0036760A" w:rsidP="0036760A">
      <w:pPr>
        <w:pStyle w:val="a3"/>
        <w:spacing w:before="0" w:beforeAutospacing="0" w:after="0" w:afterAutospacing="0"/>
        <w:ind w:firstLine="709"/>
        <w:jc w:val="both"/>
      </w:pPr>
      <w:r>
        <w:t>Используя подобные задани</w:t>
      </w:r>
      <w:bookmarkStart w:id="0" w:name="_GoBack"/>
      <w:bookmarkEnd w:id="0"/>
      <w:r>
        <w:t xml:space="preserve">я, можно развивать в целом логическое мышление ребёнка, а также отдельные мыслительные операции (классификацию, анализ, синтез, сравнение). </w:t>
      </w:r>
      <w:r w:rsidR="00222057">
        <w:t>Хорошо развитое логическое мышление предостерегает от ошибок в практической деятельности. Это качество развивается главным образом в процессе изучения математики и являет</w:t>
      </w:r>
      <w:r>
        <w:t>ся, по моему мнению, главной за</w:t>
      </w:r>
      <w:r w:rsidR="00222057">
        <w:t xml:space="preserve">дачей уроков математики. В математике ученик с наибольшей полнотой может увидеть демонстрацию почти всех основных законов элементарной логики. От развития мышления зависит качество знаний учащихся </w:t>
      </w:r>
      <w:r>
        <w:t xml:space="preserve">как </w:t>
      </w:r>
      <w:r w:rsidR="00222057">
        <w:t>по предмету математика</w:t>
      </w:r>
      <w:r>
        <w:t>, так</w:t>
      </w:r>
      <w:r w:rsidR="00222057">
        <w:t xml:space="preserve"> и п</w:t>
      </w:r>
      <w:r>
        <w:t xml:space="preserve">о другим предметам. </w:t>
      </w:r>
      <w:r w:rsidR="00222057">
        <w:t>Определённые мыслительные операции становятся доступны ребёнку на разных этапах возрастного развит</w:t>
      </w:r>
      <w:r>
        <w:t>ия. И для развития разных мысли</w:t>
      </w:r>
      <w:r w:rsidR="00222057">
        <w:t xml:space="preserve">тельных операций </w:t>
      </w:r>
      <w:proofErr w:type="spellStart"/>
      <w:r w:rsidR="00222057">
        <w:t>сензитивным</w:t>
      </w:r>
      <w:proofErr w:type="spellEnd"/>
      <w:r w:rsidR="00222057">
        <w:t xml:space="preserve"> (то есть благоприятными) является тот или иной возраст. </w:t>
      </w:r>
      <w:r>
        <w:t>Для развития основных мыслительных операций база закладывается ещё в начальной школе. Поэтому обучение математике в 1-4 классах должно строится с опорой на развитие разных мыслительных операций.</w:t>
      </w:r>
    </w:p>
    <w:p w:rsidR="0036760A" w:rsidRPr="00222057" w:rsidRDefault="0036760A" w:rsidP="0036760A">
      <w:pPr>
        <w:pStyle w:val="a3"/>
        <w:spacing w:before="0" w:beforeAutospacing="0" w:after="0" w:afterAutospacing="0"/>
        <w:ind w:firstLine="709"/>
        <w:jc w:val="both"/>
      </w:pPr>
    </w:p>
    <w:p w:rsidR="0088593C" w:rsidRPr="00222057" w:rsidRDefault="00056555" w:rsidP="00056555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Литература</w:t>
      </w:r>
    </w:p>
    <w:p w:rsidR="008241E2" w:rsidRPr="00056555" w:rsidRDefault="0036760A" w:rsidP="0005655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Асмолов</w:t>
      </w:r>
      <w:r w:rsidR="008241E2" w:rsidRPr="00056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Г. и др. Формирование универсальных учебных действий в </w:t>
      </w:r>
      <w:r w:rsidR="00C77856" w:rsidRPr="00056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начальной школе</w:t>
      </w:r>
      <w:r w:rsidR="008241E2" w:rsidRPr="00056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от действия к мысли. М.: Просвещение, 2011. – 159 с. </w:t>
      </w:r>
    </w:p>
    <w:p w:rsidR="0000642F" w:rsidRPr="00056555" w:rsidRDefault="0000642F" w:rsidP="0005655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5655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Волкова С.И.</w:t>
      </w:r>
      <w:r w:rsidR="008241E2" w:rsidRPr="0005655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Pr="0005655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Столярова Н.Н. «Развитие познавательных способностей де</w:t>
      </w:r>
      <w:r w:rsidR="008241E2" w:rsidRPr="0005655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тей на уроках математики», 1</w:t>
      </w:r>
      <w:r w:rsidR="00C77856" w:rsidRPr="0005655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998. – 185 с.</w:t>
      </w:r>
    </w:p>
    <w:p w:rsidR="00C77856" w:rsidRDefault="00481B0E" w:rsidP="0005655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Истомина Н.Б. Учебное пособие</w:t>
      </w:r>
      <w:r w:rsidR="00C77856" w:rsidRPr="0005655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«Методика обучения математике в начальной школе», 2000. – 364 с.</w:t>
      </w:r>
    </w:p>
    <w:p w:rsidR="0036760A" w:rsidRPr="00481B0E" w:rsidRDefault="0036760A" w:rsidP="0005655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81B0E">
        <w:rPr>
          <w:rFonts w:ascii="Times New Roman" w:hAnsi="Times New Roman" w:cs="Times New Roman"/>
          <w:sz w:val="24"/>
          <w:szCs w:val="24"/>
        </w:rPr>
        <w:t xml:space="preserve">Кислякова </w:t>
      </w:r>
      <w:r w:rsidR="00481B0E" w:rsidRPr="00481B0E">
        <w:rPr>
          <w:rFonts w:ascii="Times New Roman" w:hAnsi="Times New Roman" w:cs="Times New Roman"/>
          <w:sz w:val="24"/>
          <w:szCs w:val="24"/>
        </w:rPr>
        <w:t xml:space="preserve">М. А. </w:t>
      </w:r>
      <w:r w:rsidRPr="00481B0E">
        <w:rPr>
          <w:rFonts w:ascii="Times New Roman" w:hAnsi="Times New Roman" w:cs="Times New Roman"/>
          <w:sz w:val="24"/>
          <w:szCs w:val="24"/>
        </w:rPr>
        <w:t>Методика рефлексивного обучения решению математических зад</w:t>
      </w:r>
      <w:r w:rsidR="00481B0E" w:rsidRPr="00481B0E">
        <w:rPr>
          <w:rFonts w:ascii="Times New Roman" w:hAnsi="Times New Roman" w:cs="Times New Roman"/>
          <w:sz w:val="24"/>
          <w:szCs w:val="24"/>
        </w:rPr>
        <w:t xml:space="preserve">ач: учебно-методическое пособие. </w:t>
      </w:r>
      <w:r w:rsidRPr="00481B0E">
        <w:rPr>
          <w:rFonts w:ascii="Times New Roman" w:hAnsi="Times New Roman" w:cs="Times New Roman"/>
          <w:sz w:val="24"/>
          <w:szCs w:val="24"/>
        </w:rPr>
        <w:t xml:space="preserve">Министерство науки и высшего образования Российской федерации, Тихоокеанский государственный университет. – Хабаровск: Изд-во </w:t>
      </w:r>
      <w:proofErr w:type="spellStart"/>
      <w:r w:rsidRPr="00481B0E">
        <w:rPr>
          <w:rFonts w:ascii="Times New Roman" w:hAnsi="Times New Roman" w:cs="Times New Roman"/>
          <w:sz w:val="24"/>
          <w:szCs w:val="24"/>
        </w:rPr>
        <w:t>Тихоокеан</w:t>
      </w:r>
      <w:proofErr w:type="spellEnd"/>
      <w:r w:rsidRPr="00481B0E">
        <w:rPr>
          <w:rFonts w:ascii="Times New Roman" w:hAnsi="Times New Roman" w:cs="Times New Roman"/>
          <w:sz w:val="24"/>
          <w:szCs w:val="24"/>
        </w:rPr>
        <w:t>. гос. ун-та, 2020. – 208 с.</w:t>
      </w:r>
    </w:p>
    <w:p w:rsidR="00C77856" w:rsidRPr="00056555" w:rsidRDefault="0000642F" w:rsidP="0005655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5655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Моро М.И.</w:t>
      </w:r>
      <w:r w:rsidR="008241E2" w:rsidRPr="0005655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Pr="0005655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05655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Пышкало</w:t>
      </w:r>
      <w:proofErr w:type="spellEnd"/>
      <w:r w:rsidRPr="0005655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А.М. «Методика преподавания математи</w:t>
      </w:r>
      <w:r w:rsidR="00C77856" w:rsidRPr="0005655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ки», 2014. – 380 с. </w:t>
      </w:r>
    </w:p>
    <w:p w:rsidR="0000642F" w:rsidRPr="00056555" w:rsidRDefault="0000642F" w:rsidP="0005655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56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Пуанкаре А.</w:t>
      </w:r>
      <w:r w:rsidR="008241E2" w:rsidRPr="00056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6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Математика и л</w:t>
      </w:r>
      <w:r w:rsidR="008241E2" w:rsidRPr="00056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огика. М.: Феникс, 2017. – </w:t>
      </w:r>
      <w:r w:rsidRPr="00056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145</w:t>
      </w:r>
      <w:r w:rsidR="00C77856" w:rsidRPr="00056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6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241E2" w:rsidRPr="00056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77856" w:rsidRPr="00056555" w:rsidRDefault="00C77856" w:rsidP="0005655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5655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Семёнов Е. М., Горбунова Е. Д. «Развитие мышления на уроках математики». Свердловск, 1966. – 214 с.</w:t>
      </w:r>
    </w:p>
    <w:p w:rsidR="008241E2" w:rsidRPr="008241E2" w:rsidRDefault="008241E2" w:rsidP="00BB2B14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8241E2" w:rsidRPr="008241E2" w:rsidSect="00B5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E7B55"/>
    <w:multiLevelType w:val="multilevel"/>
    <w:tmpl w:val="C16A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A5B96"/>
    <w:rsid w:val="0000642F"/>
    <w:rsid w:val="00056555"/>
    <w:rsid w:val="001529A8"/>
    <w:rsid w:val="00222057"/>
    <w:rsid w:val="003259E2"/>
    <w:rsid w:val="00335688"/>
    <w:rsid w:val="0036760A"/>
    <w:rsid w:val="003A5B96"/>
    <w:rsid w:val="00481B0E"/>
    <w:rsid w:val="005117C9"/>
    <w:rsid w:val="00815C48"/>
    <w:rsid w:val="008241E2"/>
    <w:rsid w:val="0088593C"/>
    <w:rsid w:val="009D3155"/>
    <w:rsid w:val="00B5146C"/>
    <w:rsid w:val="00BB2B14"/>
    <w:rsid w:val="00C77856"/>
    <w:rsid w:val="00D60317"/>
    <w:rsid w:val="00EA74DF"/>
    <w:rsid w:val="00EE5C83"/>
    <w:rsid w:val="00F020DD"/>
    <w:rsid w:val="00F5241F"/>
    <w:rsid w:val="00F6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5BBE"/>
  <w15:docId w15:val="{E16A1D43-CCC9-404A-A41C-F065A39D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35688"/>
  </w:style>
  <w:style w:type="character" w:customStyle="1" w:styleId="c2">
    <w:name w:val="c2"/>
    <w:basedOn w:val="a0"/>
    <w:rsid w:val="00335688"/>
  </w:style>
  <w:style w:type="paragraph" w:customStyle="1" w:styleId="c8">
    <w:name w:val="c8"/>
    <w:basedOn w:val="a"/>
    <w:rsid w:val="0033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35688"/>
  </w:style>
  <w:style w:type="paragraph" w:styleId="a4">
    <w:name w:val="List Paragraph"/>
    <w:basedOn w:val="a"/>
    <w:uiPriority w:val="34"/>
    <w:qFormat/>
    <w:rsid w:val="000064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2020-10-22T16:20:00Z</dcterms:created>
  <dcterms:modified xsi:type="dcterms:W3CDTF">2020-10-27T09:13:00Z</dcterms:modified>
</cp:coreProperties>
</file>