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111A" w:rsidRDefault="008B111A" w:rsidP="008B111A">
      <w:pPr>
        <w:ind w:firstLine="709"/>
        <w:jc w:val="right"/>
        <w:rPr>
          <w:sz w:val="28"/>
        </w:rPr>
      </w:pPr>
      <w:bookmarkStart w:id="0" w:name="_GoBack"/>
      <w:bookmarkEnd w:id="0"/>
    </w:p>
    <w:p w:rsidR="006E0C27" w:rsidRPr="008037C1" w:rsidRDefault="006E0C27" w:rsidP="006E0C27">
      <w:pPr>
        <w:spacing w:before="4000"/>
        <w:jc w:val="center"/>
        <w:rPr>
          <w:rFonts w:ascii="Times New Roman" w:hAnsi="Times New Roman" w:cs="Times New Roman"/>
          <w:sz w:val="28"/>
          <w:szCs w:val="28"/>
        </w:rPr>
      </w:pPr>
    </w:p>
    <w:p w:rsidR="006E0C27" w:rsidRPr="008037C1" w:rsidRDefault="0067682A" w:rsidP="006E0C27">
      <w:pPr>
        <w:jc w:val="center"/>
        <w:rPr>
          <w:rFonts w:ascii="Times New Roman" w:hAnsi="Times New Roman" w:cs="Times New Roman"/>
          <w:b/>
          <w:sz w:val="28"/>
          <w:szCs w:val="28"/>
        </w:rPr>
      </w:pPr>
      <w:r w:rsidRPr="008037C1">
        <w:rPr>
          <w:rFonts w:ascii="Times New Roman" w:hAnsi="Times New Roman" w:cs="Times New Roman"/>
          <w:b/>
          <w:sz w:val="28"/>
          <w:szCs w:val="28"/>
        </w:rPr>
        <w:t>РЕГИОНАЛЬНЫЙ ЦЕНТР ВЫЯВЛЕНИЯ И ПОДДЕРЖКИ ОДАРЕННЫХ ДЕТЕЙ В ИРКУТСКОЙ ОБЛАСТИ «ОБРАЗОВАТЕЛЬНЫЙ ЦЕНТР «ПЕРСЕЙ»</w:t>
      </w:r>
    </w:p>
    <w:p w:rsidR="006E0C27" w:rsidRPr="008037C1" w:rsidRDefault="0067682A" w:rsidP="006E0C27">
      <w:pPr>
        <w:spacing w:before="160"/>
        <w:jc w:val="center"/>
        <w:rPr>
          <w:rFonts w:ascii="Times New Roman" w:hAnsi="Times New Roman" w:cs="Times New Roman"/>
          <w:b/>
          <w:sz w:val="28"/>
          <w:szCs w:val="28"/>
        </w:rPr>
      </w:pPr>
      <w:r w:rsidRPr="008037C1">
        <w:rPr>
          <w:rFonts w:ascii="Times New Roman" w:hAnsi="Times New Roman" w:cs="Times New Roman"/>
          <w:b/>
          <w:sz w:val="28"/>
          <w:szCs w:val="28"/>
        </w:rPr>
        <w:t>АВТОМАТИЗИРОВАННАЯ ИНФОРМАЦИОННАЯ СИСТЕМА “ЭКСПЕРТНАЯ ОЦЕНКА РЕЗУЛЬТАТОВ ОБРАЗОВАТЕЛЬНЫХ МЕРОПРИЯТИЙ ИРКУТСКОЙ ОБЛАСТИ”</w:t>
      </w:r>
    </w:p>
    <w:p w:rsidR="00446A54" w:rsidRDefault="0067682A" w:rsidP="00446A54">
      <w:pPr>
        <w:jc w:val="center"/>
        <w:rPr>
          <w:rFonts w:ascii="Times New Roman" w:hAnsi="Times New Roman" w:cs="Times New Roman"/>
          <w:b/>
          <w:sz w:val="28"/>
          <w:szCs w:val="28"/>
        </w:rPr>
      </w:pPr>
      <w:r w:rsidRPr="008037C1">
        <w:rPr>
          <w:rFonts w:ascii="Times New Roman" w:hAnsi="Times New Roman" w:cs="Times New Roman"/>
          <w:b/>
          <w:sz w:val="28"/>
          <w:szCs w:val="28"/>
        </w:rPr>
        <w:t>ИНСТРУКЦИЯ ПОЛЬЗОВАТЕЛЮ</w:t>
      </w: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446A54" w:rsidRDefault="00446A54" w:rsidP="00446A54">
      <w:pPr>
        <w:jc w:val="center"/>
        <w:rPr>
          <w:rFonts w:ascii="Times New Roman" w:hAnsi="Times New Roman" w:cs="Times New Roman"/>
          <w:sz w:val="28"/>
          <w:szCs w:val="28"/>
        </w:rPr>
      </w:pPr>
    </w:p>
    <w:p w:rsidR="006E0C27" w:rsidRPr="008037C1" w:rsidRDefault="006E0C27" w:rsidP="00446A54">
      <w:pPr>
        <w:jc w:val="center"/>
        <w:rPr>
          <w:rFonts w:ascii="Times New Roman" w:hAnsi="Times New Roman" w:cs="Times New Roman"/>
          <w:sz w:val="28"/>
          <w:szCs w:val="28"/>
        </w:rPr>
      </w:pPr>
      <w:r w:rsidRPr="008037C1">
        <w:rPr>
          <w:rFonts w:ascii="Times New Roman" w:hAnsi="Times New Roman" w:cs="Times New Roman"/>
          <w:sz w:val="28"/>
          <w:szCs w:val="28"/>
        </w:rPr>
        <w:t>Иркутск, 2023</w:t>
      </w:r>
    </w:p>
    <w:sdt>
      <w:sdtPr>
        <w:rPr>
          <w:rFonts w:asciiTheme="minorHAnsi" w:eastAsiaTheme="minorHAnsi" w:hAnsiTheme="minorHAnsi" w:cstheme="minorBidi"/>
          <w:color w:val="auto"/>
          <w:sz w:val="22"/>
          <w:szCs w:val="22"/>
          <w:lang w:eastAsia="en-US"/>
        </w:rPr>
        <w:id w:val="1025064294"/>
        <w:docPartObj>
          <w:docPartGallery w:val="Table of Contents"/>
          <w:docPartUnique/>
        </w:docPartObj>
      </w:sdtPr>
      <w:sdtEndPr>
        <w:rPr>
          <w:b/>
          <w:bCs/>
        </w:rPr>
      </w:sdtEndPr>
      <w:sdtContent>
        <w:p w:rsidR="008037C1" w:rsidRDefault="008037C1">
          <w:pPr>
            <w:pStyle w:val="a8"/>
          </w:pPr>
          <w:r>
            <w:t>Оглавление</w:t>
          </w:r>
        </w:p>
        <w:p w:rsidR="00F346BD" w:rsidRDefault="008037C1">
          <w:pPr>
            <w:pStyle w:val="11"/>
            <w:tabs>
              <w:tab w:val="left" w:pos="440"/>
              <w:tab w:val="right" w:leader="dot" w:pos="9345"/>
            </w:tabs>
            <w:rPr>
              <w:rFonts w:eastAsiaTheme="minorEastAsia"/>
              <w:noProof/>
              <w:lang w:eastAsia="ru-RU"/>
            </w:rPr>
          </w:pPr>
          <w:r>
            <w:rPr>
              <w:b/>
              <w:bCs/>
            </w:rPr>
            <w:fldChar w:fldCharType="begin"/>
          </w:r>
          <w:r>
            <w:rPr>
              <w:b/>
              <w:bCs/>
            </w:rPr>
            <w:instrText xml:space="preserve"> TOC \o "1-3" \h \z \u </w:instrText>
          </w:r>
          <w:r>
            <w:rPr>
              <w:b/>
              <w:bCs/>
            </w:rPr>
            <w:fldChar w:fldCharType="separate"/>
          </w:r>
          <w:hyperlink w:anchor="_Toc136353957" w:history="1">
            <w:r w:rsidR="00F346BD" w:rsidRPr="00BB59D9">
              <w:rPr>
                <w:rStyle w:val="a9"/>
                <w:b/>
                <w:noProof/>
              </w:rPr>
              <w:t>1.</w:t>
            </w:r>
            <w:r w:rsidR="00F346BD">
              <w:rPr>
                <w:rFonts w:eastAsiaTheme="minorEastAsia"/>
                <w:noProof/>
                <w:lang w:eastAsia="ru-RU"/>
              </w:rPr>
              <w:tab/>
            </w:r>
            <w:r w:rsidR="00F346BD" w:rsidRPr="00BB59D9">
              <w:rPr>
                <w:rStyle w:val="a9"/>
                <w:b/>
                <w:noProof/>
              </w:rPr>
              <w:t>АРМ школьного координатора</w:t>
            </w:r>
            <w:r w:rsidR="00F346BD">
              <w:rPr>
                <w:noProof/>
                <w:webHidden/>
              </w:rPr>
              <w:tab/>
            </w:r>
            <w:r w:rsidR="00F346BD">
              <w:rPr>
                <w:noProof/>
                <w:webHidden/>
              </w:rPr>
              <w:fldChar w:fldCharType="begin"/>
            </w:r>
            <w:r w:rsidR="00F346BD">
              <w:rPr>
                <w:noProof/>
                <w:webHidden/>
              </w:rPr>
              <w:instrText xml:space="preserve"> PAGEREF _Toc136353957 \h </w:instrText>
            </w:r>
            <w:r w:rsidR="00F346BD">
              <w:rPr>
                <w:noProof/>
                <w:webHidden/>
              </w:rPr>
            </w:r>
            <w:r w:rsidR="00F346BD">
              <w:rPr>
                <w:noProof/>
                <w:webHidden/>
              </w:rPr>
              <w:fldChar w:fldCharType="separate"/>
            </w:r>
            <w:r w:rsidR="00F346BD">
              <w:rPr>
                <w:noProof/>
                <w:webHidden/>
              </w:rPr>
              <w:t>6</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58" w:history="1">
            <w:r w:rsidR="00F346BD" w:rsidRPr="00BB59D9">
              <w:rPr>
                <w:rStyle w:val="a9"/>
                <w:b/>
                <w:noProof/>
              </w:rPr>
              <w:t>1.1. Главная</w:t>
            </w:r>
            <w:r w:rsidR="00F346BD">
              <w:rPr>
                <w:noProof/>
                <w:webHidden/>
              </w:rPr>
              <w:tab/>
            </w:r>
            <w:r w:rsidR="00F346BD">
              <w:rPr>
                <w:noProof/>
                <w:webHidden/>
              </w:rPr>
              <w:fldChar w:fldCharType="begin"/>
            </w:r>
            <w:r w:rsidR="00F346BD">
              <w:rPr>
                <w:noProof/>
                <w:webHidden/>
              </w:rPr>
              <w:instrText xml:space="preserve"> PAGEREF _Toc136353958 \h </w:instrText>
            </w:r>
            <w:r w:rsidR="00F346BD">
              <w:rPr>
                <w:noProof/>
                <w:webHidden/>
              </w:rPr>
            </w:r>
            <w:r w:rsidR="00F346BD">
              <w:rPr>
                <w:noProof/>
                <w:webHidden/>
              </w:rPr>
              <w:fldChar w:fldCharType="separate"/>
            </w:r>
            <w:r w:rsidR="00F346BD">
              <w:rPr>
                <w:noProof/>
                <w:webHidden/>
              </w:rPr>
              <w:t>6</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59" w:history="1">
            <w:r w:rsidR="00F346BD" w:rsidRPr="00BB59D9">
              <w:rPr>
                <w:rStyle w:val="a9"/>
                <w:b/>
                <w:noProof/>
              </w:rPr>
              <w:t>1.2. Личные данные</w:t>
            </w:r>
            <w:r w:rsidR="00F346BD">
              <w:rPr>
                <w:noProof/>
                <w:webHidden/>
              </w:rPr>
              <w:tab/>
            </w:r>
            <w:r w:rsidR="00F346BD">
              <w:rPr>
                <w:noProof/>
                <w:webHidden/>
              </w:rPr>
              <w:fldChar w:fldCharType="begin"/>
            </w:r>
            <w:r w:rsidR="00F346BD">
              <w:rPr>
                <w:noProof/>
                <w:webHidden/>
              </w:rPr>
              <w:instrText xml:space="preserve"> PAGEREF _Toc136353959 \h </w:instrText>
            </w:r>
            <w:r w:rsidR="00F346BD">
              <w:rPr>
                <w:noProof/>
                <w:webHidden/>
              </w:rPr>
            </w:r>
            <w:r w:rsidR="00F346BD">
              <w:rPr>
                <w:noProof/>
                <w:webHidden/>
              </w:rPr>
              <w:fldChar w:fldCharType="separate"/>
            </w:r>
            <w:r w:rsidR="00F346BD">
              <w:rPr>
                <w:noProof/>
                <w:webHidden/>
              </w:rPr>
              <w:t>8</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60" w:history="1">
            <w:r w:rsidR="00F346BD" w:rsidRPr="00BB59D9">
              <w:rPr>
                <w:rStyle w:val="a9"/>
                <w:b/>
                <w:noProof/>
              </w:rPr>
              <w:t>1.3. Сменить пароль</w:t>
            </w:r>
            <w:r w:rsidR="00F346BD">
              <w:rPr>
                <w:noProof/>
                <w:webHidden/>
              </w:rPr>
              <w:tab/>
            </w:r>
            <w:r w:rsidR="00F346BD">
              <w:rPr>
                <w:noProof/>
                <w:webHidden/>
              </w:rPr>
              <w:fldChar w:fldCharType="begin"/>
            </w:r>
            <w:r w:rsidR="00F346BD">
              <w:rPr>
                <w:noProof/>
                <w:webHidden/>
              </w:rPr>
              <w:instrText xml:space="preserve"> PAGEREF _Toc136353960 \h </w:instrText>
            </w:r>
            <w:r w:rsidR="00F346BD">
              <w:rPr>
                <w:noProof/>
                <w:webHidden/>
              </w:rPr>
            </w:r>
            <w:r w:rsidR="00F346BD">
              <w:rPr>
                <w:noProof/>
                <w:webHidden/>
              </w:rPr>
              <w:fldChar w:fldCharType="separate"/>
            </w:r>
            <w:r w:rsidR="00F346BD">
              <w:rPr>
                <w:noProof/>
                <w:webHidden/>
              </w:rPr>
              <w:t>8</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61" w:history="1">
            <w:r w:rsidR="00F346BD" w:rsidRPr="00BB59D9">
              <w:rPr>
                <w:rStyle w:val="a9"/>
                <w:b/>
                <w:noProof/>
              </w:rPr>
              <w:t>1.4. Реквизиты ОО</w:t>
            </w:r>
            <w:r w:rsidR="00F346BD">
              <w:rPr>
                <w:noProof/>
                <w:webHidden/>
              </w:rPr>
              <w:tab/>
            </w:r>
            <w:r w:rsidR="00F346BD">
              <w:rPr>
                <w:noProof/>
                <w:webHidden/>
              </w:rPr>
              <w:fldChar w:fldCharType="begin"/>
            </w:r>
            <w:r w:rsidR="00F346BD">
              <w:rPr>
                <w:noProof/>
                <w:webHidden/>
              </w:rPr>
              <w:instrText xml:space="preserve"> PAGEREF _Toc136353961 \h </w:instrText>
            </w:r>
            <w:r w:rsidR="00F346BD">
              <w:rPr>
                <w:noProof/>
                <w:webHidden/>
              </w:rPr>
            </w:r>
            <w:r w:rsidR="00F346BD">
              <w:rPr>
                <w:noProof/>
                <w:webHidden/>
              </w:rPr>
              <w:fldChar w:fldCharType="separate"/>
            </w:r>
            <w:r w:rsidR="00F346BD">
              <w:rPr>
                <w:noProof/>
                <w:webHidden/>
              </w:rPr>
              <w:t>9</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62" w:history="1">
            <w:r w:rsidR="00F346BD" w:rsidRPr="00BB59D9">
              <w:rPr>
                <w:rStyle w:val="a9"/>
                <w:b/>
                <w:noProof/>
              </w:rPr>
              <w:t>1.5. Численность обучающихся</w:t>
            </w:r>
            <w:r w:rsidR="00F346BD">
              <w:rPr>
                <w:noProof/>
                <w:webHidden/>
              </w:rPr>
              <w:tab/>
            </w:r>
            <w:r w:rsidR="00F346BD">
              <w:rPr>
                <w:noProof/>
                <w:webHidden/>
              </w:rPr>
              <w:fldChar w:fldCharType="begin"/>
            </w:r>
            <w:r w:rsidR="00F346BD">
              <w:rPr>
                <w:noProof/>
                <w:webHidden/>
              </w:rPr>
              <w:instrText xml:space="preserve"> PAGEREF _Toc136353962 \h </w:instrText>
            </w:r>
            <w:r w:rsidR="00F346BD">
              <w:rPr>
                <w:noProof/>
                <w:webHidden/>
              </w:rPr>
            </w:r>
            <w:r w:rsidR="00F346BD">
              <w:rPr>
                <w:noProof/>
                <w:webHidden/>
              </w:rPr>
              <w:fldChar w:fldCharType="separate"/>
            </w:r>
            <w:r w:rsidR="00F346BD">
              <w:rPr>
                <w:noProof/>
                <w:webHidden/>
              </w:rPr>
              <w:t>10</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63" w:history="1">
            <w:r w:rsidR="00F346BD" w:rsidRPr="00BB59D9">
              <w:rPr>
                <w:rStyle w:val="a9"/>
                <w:b/>
                <w:noProof/>
              </w:rPr>
              <w:t>1.6. Участники</w:t>
            </w:r>
            <w:r w:rsidR="00F346BD">
              <w:rPr>
                <w:noProof/>
                <w:webHidden/>
              </w:rPr>
              <w:tab/>
            </w:r>
            <w:r w:rsidR="00F346BD">
              <w:rPr>
                <w:noProof/>
                <w:webHidden/>
              </w:rPr>
              <w:fldChar w:fldCharType="begin"/>
            </w:r>
            <w:r w:rsidR="00F346BD">
              <w:rPr>
                <w:noProof/>
                <w:webHidden/>
              </w:rPr>
              <w:instrText xml:space="preserve"> PAGEREF _Toc136353963 \h </w:instrText>
            </w:r>
            <w:r w:rsidR="00F346BD">
              <w:rPr>
                <w:noProof/>
                <w:webHidden/>
              </w:rPr>
            </w:r>
            <w:r w:rsidR="00F346BD">
              <w:rPr>
                <w:noProof/>
                <w:webHidden/>
              </w:rPr>
              <w:fldChar w:fldCharType="separate"/>
            </w:r>
            <w:r w:rsidR="00F346BD">
              <w:rPr>
                <w:noProof/>
                <w:webHidden/>
              </w:rPr>
              <w:t>11</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4" w:history="1">
            <w:r w:rsidR="00F346BD" w:rsidRPr="00BB59D9">
              <w:rPr>
                <w:rStyle w:val="a9"/>
                <w:b/>
                <w:noProof/>
              </w:rPr>
              <w:t>1.6.1. Экстренная регистрация в БД</w:t>
            </w:r>
            <w:r w:rsidR="00F346BD">
              <w:rPr>
                <w:noProof/>
                <w:webHidden/>
              </w:rPr>
              <w:tab/>
            </w:r>
            <w:r w:rsidR="00F346BD">
              <w:rPr>
                <w:noProof/>
                <w:webHidden/>
              </w:rPr>
              <w:fldChar w:fldCharType="begin"/>
            </w:r>
            <w:r w:rsidR="00F346BD">
              <w:rPr>
                <w:noProof/>
                <w:webHidden/>
              </w:rPr>
              <w:instrText xml:space="preserve"> PAGEREF _Toc136353964 \h </w:instrText>
            </w:r>
            <w:r w:rsidR="00F346BD">
              <w:rPr>
                <w:noProof/>
                <w:webHidden/>
              </w:rPr>
            </w:r>
            <w:r w:rsidR="00F346BD">
              <w:rPr>
                <w:noProof/>
                <w:webHidden/>
              </w:rPr>
              <w:fldChar w:fldCharType="separate"/>
            </w:r>
            <w:r w:rsidR="00F346BD">
              <w:rPr>
                <w:noProof/>
                <w:webHidden/>
              </w:rPr>
              <w:t>11</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5" w:history="1">
            <w:r w:rsidR="00F346BD" w:rsidRPr="00BB59D9">
              <w:rPr>
                <w:rStyle w:val="a9"/>
                <w:b/>
                <w:noProof/>
              </w:rPr>
              <w:t>1.6.2. Дополнительные сведения об участнике</w:t>
            </w:r>
            <w:r w:rsidR="00F346BD">
              <w:rPr>
                <w:noProof/>
                <w:webHidden/>
              </w:rPr>
              <w:tab/>
            </w:r>
            <w:r w:rsidR="00F346BD">
              <w:rPr>
                <w:noProof/>
                <w:webHidden/>
              </w:rPr>
              <w:fldChar w:fldCharType="begin"/>
            </w:r>
            <w:r w:rsidR="00F346BD">
              <w:rPr>
                <w:noProof/>
                <w:webHidden/>
              </w:rPr>
              <w:instrText xml:space="preserve"> PAGEREF _Toc136353965 \h </w:instrText>
            </w:r>
            <w:r w:rsidR="00F346BD">
              <w:rPr>
                <w:noProof/>
                <w:webHidden/>
              </w:rPr>
            </w:r>
            <w:r w:rsidR="00F346BD">
              <w:rPr>
                <w:noProof/>
                <w:webHidden/>
              </w:rPr>
              <w:fldChar w:fldCharType="separate"/>
            </w:r>
            <w:r w:rsidR="00F346BD">
              <w:rPr>
                <w:noProof/>
                <w:webHidden/>
              </w:rPr>
              <w:t>12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6" w:history="1">
            <w:r w:rsidR="00F346BD" w:rsidRPr="00BB59D9">
              <w:rPr>
                <w:rStyle w:val="a9"/>
                <w:b/>
                <w:noProof/>
              </w:rPr>
              <w:t>1.6.3. Формирование списка участников</w:t>
            </w:r>
            <w:r w:rsidR="00F346BD">
              <w:rPr>
                <w:noProof/>
                <w:webHidden/>
              </w:rPr>
              <w:tab/>
            </w:r>
            <w:r w:rsidR="00F346BD">
              <w:rPr>
                <w:noProof/>
                <w:webHidden/>
              </w:rPr>
              <w:fldChar w:fldCharType="begin"/>
            </w:r>
            <w:r w:rsidR="00F346BD">
              <w:rPr>
                <w:noProof/>
                <w:webHidden/>
              </w:rPr>
              <w:instrText xml:space="preserve"> PAGEREF _Toc136353966 \h </w:instrText>
            </w:r>
            <w:r w:rsidR="00F346BD">
              <w:rPr>
                <w:noProof/>
                <w:webHidden/>
              </w:rPr>
            </w:r>
            <w:r w:rsidR="00F346BD">
              <w:rPr>
                <w:noProof/>
                <w:webHidden/>
              </w:rPr>
              <w:fldChar w:fldCharType="separate"/>
            </w:r>
            <w:r w:rsidR="00F346BD">
              <w:rPr>
                <w:noProof/>
                <w:webHidden/>
              </w:rPr>
              <w:t>12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7" w:history="1">
            <w:r w:rsidR="00F346BD" w:rsidRPr="00BB59D9">
              <w:rPr>
                <w:rStyle w:val="a9"/>
                <w:b/>
                <w:noProof/>
              </w:rPr>
              <w:t>1.6.4. Выставление баллов</w:t>
            </w:r>
            <w:r w:rsidR="00F346BD">
              <w:rPr>
                <w:noProof/>
                <w:webHidden/>
              </w:rPr>
              <w:tab/>
            </w:r>
            <w:r w:rsidR="00F346BD">
              <w:rPr>
                <w:noProof/>
                <w:webHidden/>
              </w:rPr>
              <w:fldChar w:fldCharType="begin"/>
            </w:r>
            <w:r w:rsidR="00F346BD">
              <w:rPr>
                <w:noProof/>
                <w:webHidden/>
              </w:rPr>
              <w:instrText xml:space="preserve"> PAGEREF _Toc136353967 \h </w:instrText>
            </w:r>
            <w:r w:rsidR="00F346BD">
              <w:rPr>
                <w:noProof/>
                <w:webHidden/>
              </w:rPr>
            </w:r>
            <w:r w:rsidR="00F346BD">
              <w:rPr>
                <w:noProof/>
                <w:webHidden/>
              </w:rPr>
              <w:fldChar w:fldCharType="separate"/>
            </w:r>
            <w:r w:rsidR="00F346BD">
              <w:rPr>
                <w:noProof/>
                <w:webHidden/>
              </w:rPr>
              <w:t>13</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8" w:history="1">
            <w:r w:rsidR="00F346BD" w:rsidRPr="00BB59D9">
              <w:rPr>
                <w:rStyle w:val="a9"/>
                <w:b/>
                <w:noProof/>
              </w:rPr>
              <w:t>1.6.5. Построение рейтинга</w:t>
            </w:r>
            <w:r w:rsidR="00F346BD">
              <w:rPr>
                <w:noProof/>
                <w:webHidden/>
              </w:rPr>
              <w:tab/>
            </w:r>
            <w:r w:rsidR="00F346BD">
              <w:rPr>
                <w:noProof/>
                <w:webHidden/>
              </w:rPr>
              <w:fldChar w:fldCharType="begin"/>
            </w:r>
            <w:r w:rsidR="00F346BD">
              <w:rPr>
                <w:noProof/>
                <w:webHidden/>
              </w:rPr>
              <w:instrText xml:space="preserve"> PAGEREF _Toc136353968 \h </w:instrText>
            </w:r>
            <w:r w:rsidR="00F346BD">
              <w:rPr>
                <w:noProof/>
                <w:webHidden/>
              </w:rPr>
            </w:r>
            <w:r w:rsidR="00F346BD">
              <w:rPr>
                <w:noProof/>
                <w:webHidden/>
              </w:rPr>
              <w:fldChar w:fldCharType="separate"/>
            </w:r>
            <w:r w:rsidR="00F346BD">
              <w:rPr>
                <w:noProof/>
                <w:webHidden/>
              </w:rPr>
              <w:t>14</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69" w:history="1">
            <w:r w:rsidR="00F346BD" w:rsidRPr="00BB59D9">
              <w:rPr>
                <w:rStyle w:val="a9"/>
                <w:b/>
                <w:noProof/>
              </w:rPr>
              <w:t>1.6.5. Блокировка участника</w:t>
            </w:r>
            <w:r w:rsidR="00F346BD">
              <w:rPr>
                <w:noProof/>
                <w:webHidden/>
              </w:rPr>
              <w:tab/>
            </w:r>
            <w:r w:rsidR="00F346BD">
              <w:rPr>
                <w:noProof/>
                <w:webHidden/>
              </w:rPr>
              <w:fldChar w:fldCharType="begin"/>
            </w:r>
            <w:r w:rsidR="00F346BD">
              <w:rPr>
                <w:noProof/>
                <w:webHidden/>
              </w:rPr>
              <w:instrText xml:space="preserve"> PAGEREF _Toc136353969 \h </w:instrText>
            </w:r>
            <w:r w:rsidR="00F346BD">
              <w:rPr>
                <w:noProof/>
                <w:webHidden/>
              </w:rPr>
            </w:r>
            <w:r w:rsidR="00F346BD">
              <w:rPr>
                <w:noProof/>
                <w:webHidden/>
              </w:rPr>
              <w:fldChar w:fldCharType="separate"/>
            </w:r>
            <w:r w:rsidR="00F346BD">
              <w:rPr>
                <w:noProof/>
                <w:webHidden/>
              </w:rPr>
              <w:t>15</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0" w:history="1">
            <w:r w:rsidR="00F346BD" w:rsidRPr="00BB59D9">
              <w:rPr>
                <w:rStyle w:val="a9"/>
                <w:b/>
                <w:noProof/>
              </w:rPr>
              <w:t>1.6.6. Сменить пароль участнику</w:t>
            </w:r>
            <w:r w:rsidR="00F346BD">
              <w:rPr>
                <w:noProof/>
                <w:webHidden/>
              </w:rPr>
              <w:tab/>
            </w:r>
            <w:r w:rsidR="00F346BD">
              <w:rPr>
                <w:noProof/>
                <w:webHidden/>
              </w:rPr>
              <w:fldChar w:fldCharType="begin"/>
            </w:r>
            <w:r w:rsidR="00F346BD">
              <w:rPr>
                <w:noProof/>
                <w:webHidden/>
              </w:rPr>
              <w:instrText xml:space="preserve"> PAGEREF _Toc136353970 \h </w:instrText>
            </w:r>
            <w:r w:rsidR="00F346BD">
              <w:rPr>
                <w:noProof/>
                <w:webHidden/>
              </w:rPr>
            </w:r>
            <w:r w:rsidR="00F346BD">
              <w:rPr>
                <w:noProof/>
                <w:webHidden/>
              </w:rPr>
              <w:fldChar w:fldCharType="separate"/>
            </w:r>
            <w:r w:rsidR="00F346BD">
              <w:rPr>
                <w:noProof/>
                <w:webHidden/>
              </w:rPr>
              <w:t>16</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1" w:history="1">
            <w:r w:rsidR="00F346BD" w:rsidRPr="00BB59D9">
              <w:rPr>
                <w:rStyle w:val="a9"/>
                <w:b/>
                <w:noProof/>
              </w:rPr>
              <w:t>1.6.7. Сменить логин участнику</w:t>
            </w:r>
            <w:r w:rsidR="00F346BD">
              <w:rPr>
                <w:noProof/>
                <w:webHidden/>
              </w:rPr>
              <w:tab/>
            </w:r>
            <w:r w:rsidR="00F346BD">
              <w:rPr>
                <w:noProof/>
                <w:webHidden/>
              </w:rPr>
              <w:fldChar w:fldCharType="begin"/>
            </w:r>
            <w:r w:rsidR="00F346BD">
              <w:rPr>
                <w:noProof/>
                <w:webHidden/>
              </w:rPr>
              <w:instrText xml:space="preserve"> PAGEREF _Toc136353971 \h </w:instrText>
            </w:r>
            <w:r w:rsidR="00F346BD">
              <w:rPr>
                <w:noProof/>
                <w:webHidden/>
              </w:rPr>
            </w:r>
            <w:r w:rsidR="00F346BD">
              <w:rPr>
                <w:noProof/>
                <w:webHidden/>
              </w:rPr>
              <w:fldChar w:fldCharType="separate"/>
            </w:r>
            <w:r w:rsidR="00F346BD">
              <w:rPr>
                <w:noProof/>
                <w:webHidden/>
              </w:rPr>
              <w:t>17</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72" w:history="1">
            <w:r w:rsidR="00F346BD" w:rsidRPr="00BB59D9">
              <w:rPr>
                <w:rStyle w:val="a9"/>
                <w:b/>
                <w:noProof/>
              </w:rPr>
              <w:t>1.7. Заявки</w:t>
            </w:r>
            <w:r w:rsidR="00F346BD">
              <w:rPr>
                <w:noProof/>
                <w:webHidden/>
              </w:rPr>
              <w:tab/>
            </w:r>
            <w:r w:rsidR="00F346BD">
              <w:rPr>
                <w:noProof/>
                <w:webHidden/>
              </w:rPr>
              <w:fldChar w:fldCharType="begin"/>
            </w:r>
            <w:r w:rsidR="00F346BD">
              <w:rPr>
                <w:noProof/>
                <w:webHidden/>
              </w:rPr>
              <w:instrText xml:space="preserve"> PAGEREF _Toc136353972 \h </w:instrText>
            </w:r>
            <w:r w:rsidR="00F346BD">
              <w:rPr>
                <w:noProof/>
                <w:webHidden/>
              </w:rPr>
            </w:r>
            <w:r w:rsidR="00F346BD">
              <w:rPr>
                <w:noProof/>
                <w:webHidden/>
              </w:rPr>
              <w:fldChar w:fldCharType="separate"/>
            </w:r>
            <w:r w:rsidR="00F346BD">
              <w:rPr>
                <w:noProof/>
                <w:webHidden/>
              </w:rPr>
              <w:t>18</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3" w:history="1">
            <w:r w:rsidR="00F346BD" w:rsidRPr="00BB59D9">
              <w:rPr>
                <w:rStyle w:val="a9"/>
                <w:b/>
                <w:noProof/>
              </w:rPr>
              <w:t>1.7.1. Сопровождающие</w:t>
            </w:r>
            <w:r w:rsidR="00F346BD">
              <w:rPr>
                <w:noProof/>
                <w:webHidden/>
              </w:rPr>
              <w:tab/>
            </w:r>
            <w:r w:rsidR="00F346BD">
              <w:rPr>
                <w:noProof/>
                <w:webHidden/>
              </w:rPr>
              <w:fldChar w:fldCharType="begin"/>
            </w:r>
            <w:r w:rsidR="00F346BD">
              <w:rPr>
                <w:noProof/>
                <w:webHidden/>
              </w:rPr>
              <w:instrText xml:space="preserve"> PAGEREF _Toc136353973 \h </w:instrText>
            </w:r>
            <w:r w:rsidR="00F346BD">
              <w:rPr>
                <w:noProof/>
                <w:webHidden/>
              </w:rPr>
            </w:r>
            <w:r w:rsidR="00F346BD">
              <w:rPr>
                <w:noProof/>
                <w:webHidden/>
              </w:rPr>
              <w:fldChar w:fldCharType="separate"/>
            </w:r>
            <w:r w:rsidR="00F346BD">
              <w:rPr>
                <w:noProof/>
                <w:webHidden/>
              </w:rPr>
              <w:t>18</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4" w:history="1">
            <w:r w:rsidR="00F346BD" w:rsidRPr="00BB59D9">
              <w:rPr>
                <w:rStyle w:val="a9"/>
                <w:b/>
                <w:noProof/>
              </w:rPr>
              <w:t>1.7.2. Сформировать список</w:t>
            </w:r>
            <w:r w:rsidR="00F346BD">
              <w:rPr>
                <w:noProof/>
                <w:webHidden/>
              </w:rPr>
              <w:tab/>
            </w:r>
            <w:r w:rsidR="00F346BD">
              <w:rPr>
                <w:noProof/>
                <w:webHidden/>
              </w:rPr>
              <w:fldChar w:fldCharType="begin"/>
            </w:r>
            <w:r w:rsidR="00F346BD">
              <w:rPr>
                <w:noProof/>
                <w:webHidden/>
              </w:rPr>
              <w:instrText xml:space="preserve"> PAGEREF _Toc136353974 \h </w:instrText>
            </w:r>
            <w:r w:rsidR="00F346BD">
              <w:rPr>
                <w:noProof/>
                <w:webHidden/>
              </w:rPr>
            </w:r>
            <w:r w:rsidR="00F346BD">
              <w:rPr>
                <w:noProof/>
                <w:webHidden/>
              </w:rPr>
              <w:fldChar w:fldCharType="separate"/>
            </w:r>
            <w:r w:rsidR="00F346BD">
              <w:rPr>
                <w:noProof/>
                <w:webHidden/>
              </w:rPr>
              <w:t>19</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5" w:history="1">
            <w:r w:rsidR="00F346BD" w:rsidRPr="00BB59D9">
              <w:rPr>
                <w:rStyle w:val="a9"/>
                <w:b/>
                <w:noProof/>
              </w:rPr>
              <w:t>1.7.3. Детализировать (редактировать)</w:t>
            </w:r>
            <w:r w:rsidR="00F346BD">
              <w:rPr>
                <w:noProof/>
                <w:webHidden/>
              </w:rPr>
              <w:tab/>
            </w:r>
            <w:r w:rsidR="00F346BD">
              <w:rPr>
                <w:noProof/>
                <w:webHidden/>
              </w:rPr>
              <w:fldChar w:fldCharType="begin"/>
            </w:r>
            <w:r w:rsidR="00F346BD">
              <w:rPr>
                <w:noProof/>
                <w:webHidden/>
              </w:rPr>
              <w:instrText xml:space="preserve"> PAGEREF _Toc136353975 \h </w:instrText>
            </w:r>
            <w:r w:rsidR="00F346BD">
              <w:rPr>
                <w:noProof/>
                <w:webHidden/>
              </w:rPr>
            </w:r>
            <w:r w:rsidR="00F346BD">
              <w:rPr>
                <w:noProof/>
                <w:webHidden/>
              </w:rPr>
              <w:fldChar w:fldCharType="separate"/>
            </w:r>
            <w:r w:rsidR="00F346BD">
              <w:rPr>
                <w:noProof/>
                <w:webHidden/>
              </w:rPr>
              <w:t>20</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6" w:history="1">
            <w:r w:rsidR="00F346BD" w:rsidRPr="00BB59D9">
              <w:rPr>
                <w:rStyle w:val="a9"/>
                <w:b/>
                <w:noProof/>
              </w:rPr>
              <w:t>1.7.4. Экспорт краткий</w:t>
            </w:r>
            <w:r w:rsidR="00F346BD">
              <w:rPr>
                <w:noProof/>
                <w:webHidden/>
              </w:rPr>
              <w:tab/>
            </w:r>
            <w:r w:rsidR="00F346BD">
              <w:rPr>
                <w:noProof/>
                <w:webHidden/>
              </w:rPr>
              <w:fldChar w:fldCharType="begin"/>
            </w:r>
            <w:r w:rsidR="00F346BD">
              <w:rPr>
                <w:noProof/>
                <w:webHidden/>
              </w:rPr>
              <w:instrText xml:space="preserve"> PAGEREF _Toc136353976 \h </w:instrText>
            </w:r>
            <w:r w:rsidR="00F346BD">
              <w:rPr>
                <w:noProof/>
                <w:webHidden/>
              </w:rPr>
            </w:r>
            <w:r w:rsidR="00F346BD">
              <w:rPr>
                <w:noProof/>
                <w:webHidden/>
              </w:rPr>
              <w:fldChar w:fldCharType="separate"/>
            </w:r>
            <w:r w:rsidR="00F346BD">
              <w:rPr>
                <w:noProof/>
                <w:webHidden/>
              </w:rPr>
              <w:t>22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7" w:history="1">
            <w:r w:rsidR="00F346BD" w:rsidRPr="00BB59D9">
              <w:rPr>
                <w:rStyle w:val="a9"/>
                <w:b/>
                <w:noProof/>
              </w:rPr>
              <w:t>1.7.5. Экспорт полный</w:t>
            </w:r>
            <w:r w:rsidR="00F346BD">
              <w:rPr>
                <w:noProof/>
                <w:webHidden/>
              </w:rPr>
              <w:tab/>
            </w:r>
            <w:r w:rsidR="00F346BD">
              <w:rPr>
                <w:noProof/>
                <w:webHidden/>
              </w:rPr>
              <w:fldChar w:fldCharType="begin"/>
            </w:r>
            <w:r w:rsidR="00F346BD">
              <w:rPr>
                <w:noProof/>
                <w:webHidden/>
              </w:rPr>
              <w:instrText xml:space="preserve"> PAGEREF _Toc136353977 \h </w:instrText>
            </w:r>
            <w:r w:rsidR="00F346BD">
              <w:rPr>
                <w:noProof/>
                <w:webHidden/>
              </w:rPr>
            </w:r>
            <w:r w:rsidR="00F346BD">
              <w:rPr>
                <w:noProof/>
                <w:webHidden/>
              </w:rPr>
              <w:fldChar w:fldCharType="separate"/>
            </w:r>
            <w:r w:rsidR="00F346BD">
              <w:rPr>
                <w:noProof/>
                <w:webHidden/>
              </w:rPr>
              <w:t>22</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78" w:history="1">
            <w:r w:rsidR="00F346BD" w:rsidRPr="00BB59D9">
              <w:rPr>
                <w:rStyle w:val="a9"/>
                <w:b/>
                <w:noProof/>
              </w:rPr>
              <w:t>1.8. Помощь</w:t>
            </w:r>
            <w:r w:rsidR="00F346BD">
              <w:rPr>
                <w:noProof/>
                <w:webHidden/>
              </w:rPr>
              <w:tab/>
            </w:r>
            <w:r w:rsidR="00F346BD">
              <w:rPr>
                <w:noProof/>
                <w:webHidden/>
              </w:rPr>
              <w:fldChar w:fldCharType="begin"/>
            </w:r>
            <w:r w:rsidR="00F346BD">
              <w:rPr>
                <w:noProof/>
                <w:webHidden/>
              </w:rPr>
              <w:instrText xml:space="preserve"> PAGEREF _Toc136353978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79" w:history="1">
            <w:r w:rsidR="00F346BD" w:rsidRPr="00BB59D9">
              <w:rPr>
                <w:rStyle w:val="a9"/>
                <w:b/>
                <w:noProof/>
              </w:rPr>
              <w:t>1.8.1.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_Toc136353979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80" w:history="1">
            <w:r w:rsidR="00F346BD" w:rsidRPr="00BB59D9">
              <w:rPr>
                <w:rStyle w:val="a9"/>
                <w:b/>
                <w:noProof/>
              </w:rPr>
              <w:t>1.8.2. Справка On-Line</w:t>
            </w:r>
            <w:r w:rsidR="00F346BD">
              <w:rPr>
                <w:noProof/>
                <w:webHidden/>
              </w:rPr>
              <w:tab/>
            </w:r>
            <w:r w:rsidR="00F346BD">
              <w:rPr>
                <w:noProof/>
                <w:webHidden/>
              </w:rPr>
              <w:fldChar w:fldCharType="begin"/>
            </w:r>
            <w:r w:rsidR="00F346BD">
              <w:rPr>
                <w:noProof/>
                <w:webHidden/>
              </w:rPr>
              <w:instrText xml:space="preserve"> PAGEREF _Toc136353980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28179A">
          <w:pPr>
            <w:pStyle w:val="11"/>
            <w:tabs>
              <w:tab w:val="left" w:pos="440"/>
              <w:tab w:val="right" w:leader="dot" w:pos="9345"/>
            </w:tabs>
            <w:rPr>
              <w:rFonts w:eastAsiaTheme="minorEastAsia"/>
              <w:noProof/>
              <w:lang w:eastAsia="ru-RU"/>
            </w:rPr>
          </w:pPr>
          <w:hyperlink w:anchor="_Toc136353981" w:history="1">
            <w:r w:rsidR="00F346BD" w:rsidRPr="00BB59D9">
              <w:rPr>
                <w:rStyle w:val="a9"/>
                <w:b/>
                <w:noProof/>
              </w:rPr>
              <w:t>2.</w:t>
            </w:r>
            <w:r w:rsidR="00F346BD">
              <w:rPr>
                <w:rFonts w:eastAsiaTheme="minorEastAsia"/>
                <w:noProof/>
                <w:lang w:eastAsia="ru-RU"/>
              </w:rPr>
              <w:tab/>
            </w:r>
            <w:r w:rsidR="00F346BD" w:rsidRPr="00BB59D9">
              <w:rPr>
                <w:rStyle w:val="a9"/>
                <w:b/>
                <w:noProof/>
              </w:rPr>
              <w:t>АРМ муниципального координатора</w:t>
            </w:r>
            <w:r w:rsidR="00F346BD">
              <w:rPr>
                <w:noProof/>
                <w:webHidden/>
              </w:rPr>
              <w:tab/>
            </w:r>
            <w:r w:rsidR="00F346BD">
              <w:rPr>
                <w:noProof/>
                <w:webHidden/>
              </w:rPr>
              <w:fldChar w:fldCharType="begin"/>
            </w:r>
            <w:r w:rsidR="00F346BD">
              <w:rPr>
                <w:noProof/>
                <w:webHidden/>
              </w:rPr>
              <w:instrText xml:space="preserve"> PAGEREF _Toc136353981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2" w:history="1">
            <w:r w:rsidR="00F346BD" w:rsidRPr="00BB59D9">
              <w:rPr>
                <w:rStyle w:val="a9"/>
                <w:b/>
                <w:noProof/>
              </w:rPr>
              <w:t>2.1. Главная</w:t>
            </w:r>
            <w:r w:rsidR="00F346BD">
              <w:rPr>
                <w:noProof/>
                <w:webHidden/>
              </w:rPr>
              <w:tab/>
            </w:r>
            <w:r w:rsidR="00F346BD">
              <w:rPr>
                <w:noProof/>
                <w:webHidden/>
              </w:rPr>
              <w:fldChar w:fldCharType="begin"/>
            </w:r>
            <w:r w:rsidR="00F346BD">
              <w:rPr>
                <w:noProof/>
                <w:webHidden/>
              </w:rPr>
              <w:instrText xml:space="preserve"> PAGEREF _Toc136353982 \h </w:instrText>
            </w:r>
            <w:r w:rsidR="00F346BD">
              <w:rPr>
                <w:noProof/>
                <w:webHidden/>
              </w:rPr>
            </w:r>
            <w:r w:rsidR="00F346BD">
              <w:rPr>
                <w:noProof/>
                <w:webHidden/>
              </w:rPr>
              <w:fldChar w:fldCharType="separate"/>
            </w:r>
            <w:r w:rsidR="00F346BD">
              <w:rPr>
                <w:noProof/>
                <w:webHidden/>
              </w:rPr>
              <w:t>23</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3" w:history="1">
            <w:r w:rsidR="00F346BD" w:rsidRPr="00BB59D9">
              <w:rPr>
                <w:rStyle w:val="a9"/>
                <w:b/>
                <w:noProof/>
              </w:rPr>
              <w:t>2.2. Личные данные</w:t>
            </w:r>
            <w:r w:rsidR="00F346BD">
              <w:rPr>
                <w:noProof/>
                <w:webHidden/>
              </w:rPr>
              <w:tab/>
            </w:r>
            <w:r w:rsidR="00F346BD">
              <w:rPr>
                <w:noProof/>
                <w:webHidden/>
              </w:rPr>
              <w:fldChar w:fldCharType="begin"/>
            </w:r>
            <w:r w:rsidR="00F346BD">
              <w:rPr>
                <w:noProof/>
                <w:webHidden/>
              </w:rPr>
              <w:instrText xml:space="preserve"> PAGEREF _Toc136353983 \h </w:instrText>
            </w:r>
            <w:r w:rsidR="00F346BD">
              <w:rPr>
                <w:noProof/>
                <w:webHidden/>
              </w:rPr>
            </w:r>
            <w:r w:rsidR="00F346BD">
              <w:rPr>
                <w:noProof/>
                <w:webHidden/>
              </w:rPr>
              <w:fldChar w:fldCharType="separate"/>
            </w:r>
            <w:r w:rsidR="00F346BD">
              <w:rPr>
                <w:noProof/>
                <w:webHidden/>
              </w:rPr>
              <w:t>25</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4" w:history="1">
            <w:r w:rsidR="00F346BD" w:rsidRPr="00BB59D9">
              <w:rPr>
                <w:rStyle w:val="a9"/>
                <w:b/>
                <w:noProof/>
              </w:rPr>
              <w:t>2.3. Изменить пароль</w:t>
            </w:r>
            <w:r w:rsidR="00F346BD">
              <w:rPr>
                <w:noProof/>
                <w:webHidden/>
              </w:rPr>
              <w:tab/>
            </w:r>
            <w:r w:rsidR="00F346BD">
              <w:rPr>
                <w:noProof/>
                <w:webHidden/>
              </w:rPr>
              <w:fldChar w:fldCharType="begin"/>
            </w:r>
            <w:r w:rsidR="00F346BD">
              <w:rPr>
                <w:noProof/>
                <w:webHidden/>
              </w:rPr>
              <w:instrText xml:space="preserve"> PAGEREF _Toc136353984 \h </w:instrText>
            </w:r>
            <w:r w:rsidR="00F346BD">
              <w:rPr>
                <w:noProof/>
                <w:webHidden/>
              </w:rPr>
            </w:r>
            <w:r w:rsidR="00F346BD">
              <w:rPr>
                <w:noProof/>
                <w:webHidden/>
              </w:rPr>
              <w:fldChar w:fldCharType="separate"/>
            </w:r>
            <w:r w:rsidR="00F346BD">
              <w:rPr>
                <w:noProof/>
                <w:webHidden/>
              </w:rPr>
              <w:t>25</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5" w:history="1">
            <w:r w:rsidR="00F346BD" w:rsidRPr="00BB59D9">
              <w:rPr>
                <w:rStyle w:val="a9"/>
                <w:b/>
                <w:noProof/>
              </w:rPr>
              <w:t>2.4. Методические материалы</w:t>
            </w:r>
            <w:r w:rsidR="00F346BD">
              <w:rPr>
                <w:noProof/>
                <w:webHidden/>
              </w:rPr>
              <w:tab/>
            </w:r>
            <w:r w:rsidR="00F346BD">
              <w:rPr>
                <w:noProof/>
                <w:webHidden/>
              </w:rPr>
              <w:fldChar w:fldCharType="begin"/>
            </w:r>
            <w:r w:rsidR="00F346BD">
              <w:rPr>
                <w:noProof/>
                <w:webHidden/>
              </w:rPr>
              <w:instrText xml:space="preserve"> PAGEREF _Toc136353985 \h </w:instrText>
            </w:r>
            <w:r w:rsidR="00F346BD">
              <w:rPr>
                <w:noProof/>
                <w:webHidden/>
              </w:rPr>
            </w:r>
            <w:r w:rsidR="00F346BD">
              <w:rPr>
                <w:noProof/>
                <w:webHidden/>
              </w:rPr>
              <w:fldChar w:fldCharType="separate"/>
            </w:r>
            <w:r w:rsidR="00F346BD">
              <w:rPr>
                <w:noProof/>
                <w:webHidden/>
              </w:rPr>
              <w:t>26</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6" w:history="1">
            <w:r w:rsidR="00F346BD" w:rsidRPr="00BB59D9">
              <w:rPr>
                <w:rStyle w:val="a9"/>
                <w:b/>
                <w:noProof/>
              </w:rPr>
              <w:t>2.5. Образовательные организации</w:t>
            </w:r>
            <w:r w:rsidR="00F346BD">
              <w:rPr>
                <w:noProof/>
                <w:webHidden/>
              </w:rPr>
              <w:tab/>
            </w:r>
            <w:r w:rsidR="00F346BD">
              <w:rPr>
                <w:noProof/>
                <w:webHidden/>
              </w:rPr>
              <w:fldChar w:fldCharType="begin"/>
            </w:r>
            <w:r w:rsidR="00F346BD">
              <w:rPr>
                <w:noProof/>
                <w:webHidden/>
              </w:rPr>
              <w:instrText xml:space="preserve"> PAGEREF _Toc136353986 \h </w:instrText>
            </w:r>
            <w:r w:rsidR="00F346BD">
              <w:rPr>
                <w:noProof/>
                <w:webHidden/>
              </w:rPr>
            </w:r>
            <w:r w:rsidR="00F346BD">
              <w:rPr>
                <w:noProof/>
                <w:webHidden/>
              </w:rPr>
              <w:fldChar w:fldCharType="separate"/>
            </w:r>
            <w:r w:rsidR="00F346BD">
              <w:rPr>
                <w:noProof/>
                <w:webHidden/>
              </w:rPr>
              <w:t>27</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87" w:history="1">
            <w:r w:rsidR="00F346BD" w:rsidRPr="00BB59D9">
              <w:rPr>
                <w:rStyle w:val="a9"/>
                <w:b/>
                <w:noProof/>
              </w:rPr>
              <w:t>2.5.1. Реестр ОО</w:t>
            </w:r>
            <w:r w:rsidR="00F346BD">
              <w:rPr>
                <w:noProof/>
                <w:webHidden/>
              </w:rPr>
              <w:tab/>
            </w:r>
            <w:r w:rsidR="00F346BD">
              <w:rPr>
                <w:noProof/>
                <w:webHidden/>
              </w:rPr>
              <w:fldChar w:fldCharType="begin"/>
            </w:r>
            <w:r w:rsidR="00F346BD">
              <w:rPr>
                <w:noProof/>
                <w:webHidden/>
              </w:rPr>
              <w:instrText xml:space="preserve"> PAGEREF _Toc136353987 \h </w:instrText>
            </w:r>
            <w:r w:rsidR="00F346BD">
              <w:rPr>
                <w:noProof/>
                <w:webHidden/>
              </w:rPr>
            </w:r>
            <w:r w:rsidR="00F346BD">
              <w:rPr>
                <w:noProof/>
                <w:webHidden/>
              </w:rPr>
              <w:fldChar w:fldCharType="separate"/>
            </w:r>
            <w:r w:rsidR="00F346BD">
              <w:rPr>
                <w:noProof/>
                <w:webHidden/>
              </w:rPr>
              <w:t>27</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88" w:history="1">
            <w:r w:rsidR="00F346BD" w:rsidRPr="00BB59D9">
              <w:rPr>
                <w:rStyle w:val="a9"/>
                <w:b/>
                <w:noProof/>
              </w:rPr>
              <w:t>2.5.2. Численность обучающихся</w:t>
            </w:r>
            <w:r w:rsidR="00F346BD">
              <w:rPr>
                <w:noProof/>
                <w:webHidden/>
              </w:rPr>
              <w:tab/>
            </w:r>
            <w:r w:rsidR="00F346BD">
              <w:rPr>
                <w:noProof/>
                <w:webHidden/>
              </w:rPr>
              <w:fldChar w:fldCharType="begin"/>
            </w:r>
            <w:r w:rsidR="00F346BD">
              <w:rPr>
                <w:noProof/>
                <w:webHidden/>
              </w:rPr>
              <w:instrText xml:space="preserve"> PAGEREF _Toc136353988 \h </w:instrText>
            </w:r>
            <w:r w:rsidR="00F346BD">
              <w:rPr>
                <w:noProof/>
                <w:webHidden/>
              </w:rPr>
            </w:r>
            <w:r w:rsidR="00F346BD">
              <w:rPr>
                <w:noProof/>
                <w:webHidden/>
              </w:rPr>
              <w:fldChar w:fldCharType="separate"/>
            </w:r>
            <w:r w:rsidR="00F346BD">
              <w:rPr>
                <w:noProof/>
                <w:webHidden/>
              </w:rPr>
              <w:t>28</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89" w:history="1">
            <w:r w:rsidR="00F346BD" w:rsidRPr="00BB59D9">
              <w:rPr>
                <w:rStyle w:val="a9"/>
                <w:b/>
                <w:noProof/>
              </w:rPr>
              <w:t>2.6. Участники</w:t>
            </w:r>
            <w:r w:rsidR="00F346BD">
              <w:rPr>
                <w:noProof/>
                <w:webHidden/>
              </w:rPr>
              <w:tab/>
            </w:r>
            <w:r w:rsidR="00F346BD">
              <w:rPr>
                <w:noProof/>
                <w:webHidden/>
              </w:rPr>
              <w:fldChar w:fldCharType="begin"/>
            </w:r>
            <w:r w:rsidR="00F346BD">
              <w:rPr>
                <w:noProof/>
                <w:webHidden/>
              </w:rPr>
              <w:instrText xml:space="preserve"> PAGEREF _Toc136353989 \h </w:instrText>
            </w:r>
            <w:r w:rsidR="00F346BD">
              <w:rPr>
                <w:noProof/>
                <w:webHidden/>
              </w:rPr>
            </w:r>
            <w:r w:rsidR="00F346BD">
              <w:rPr>
                <w:noProof/>
                <w:webHidden/>
              </w:rPr>
              <w:fldChar w:fldCharType="separate"/>
            </w:r>
            <w:r w:rsidR="00F346BD">
              <w:rPr>
                <w:noProof/>
                <w:webHidden/>
              </w:rPr>
              <w:t>29</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0" w:history="1">
            <w:r w:rsidR="00F346BD" w:rsidRPr="00BB59D9">
              <w:rPr>
                <w:rStyle w:val="a9"/>
                <w:b/>
                <w:noProof/>
              </w:rPr>
              <w:t>2.6.1. Список участников</w:t>
            </w:r>
            <w:r w:rsidR="00F346BD">
              <w:rPr>
                <w:noProof/>
                <w:webHidden/>
              </w:rPr>
              <w:tab/>
            </w:r>
            <w:r w:rsidR="00F346BD">
              <w:rPr>
                <w:noProof/>
                <w:webHidden/>
              </w:rPr>
              <w:fldChar w:fldCharType="begin"/>
            </w:r>
            <w:r w:rsidR="00F346BD">
              <w:rPr>
                <w:noProof/>
                <w:webHidden/>
              </w:rPr>
              <w:instrText xml:space="preserve"> PAGEREF _Toc136353990 \h </w:instrText>
            </w:r>
            <w:r w:rsidR="00F346BD">
              <w:rPr>
                <w:noProof/>
                <w:webHidden/>
              </w:rPr>
            </w:r>
            <w:r w:rsidR="00F346BD">
              <w:rPr>
                <w:noProof/>
                <w:webHidden/>
              </w:rPr>
              <w:fldChar w:fldCharType="separate"/>
            </w:r>
            <w:r w:rsidR="00F346BD">
              <w:rPr>
                <w:noProof/>
                <w:webHidden/>
              </w:rPr>
              <w:t>29</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1" w:history="1">
            <w:r w:rsidR="00F346BD" w:rsidRPr="00BB59D9">
              <w:rPr>
                <w:rStyle w:val="a9"/>
                <w:b/>
                <w:noProof/>
              </w:rPr>
              <w:t>2.6.2. Выставление баллов</w:t>
            </w:r>
            <w:r w:rsidR="00F346BD">
              <w:rPr>
                <w:noProof/>
                <w:webHidden/>
              </w:rPr>
              <w:tab/>
            </w:r>
            <w:r w:rsidR="00F346BD">
              <w:rPr>
                <w:noProof/>
                <w:webHidden/>
              </w:rPr>
              <w:fldChar w:fldCharType="begin"/>
            </w:r>
            <w:r w:rsidR="00F346BD">
              <w:rPr>
                <w:noProof/>
                <w:webHidden/>
              </w:rPr>
              <w:instrText xml:space="preserve"> PAGEREF _Toc136353991 \h </w:instrText>
            </w:r>
            <w:r w:rsidR="00F346BD">
              <w:rPr>
                <w:noProof/>
                <w:webHidden/>
              </w:rPr>
            </w:r>
            <w:r w:rsidR="00F346BD">
              <w:rPr>
                <w:noProof/>
                <w:webHidden/>
              </w:rPr>
              <w:fldChar w:fldCharType="separate"/>
            </w:r>
            <w:r w:rsidR="00F346BD">
              <w:rPr>
                <w:noProof/>
                <w:webHidden/>
              </w:rPr>
              <w:t>30</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2" w:history="1">
            <w:r w:rsidR="00F346BD" w:rsidRPr="00BB59D9">
              <w:rPr>
                <w:rStyle w:val="a9"/>
                <w:b/>
                <w:noProof/>
              </w:rPr>
              <w:t>2.6.3. Построение рейтинга</w:t>
            </w:r>
            <w:r w:rsidR="00F346BD">
              <w:rPr>
                <w:noProof/>
                <w:webHidden/>
              </w:rPr>
              <w:tab/>
            </w:r>
            <w:r w:rsidR="00F346BD">
              <w:rPr>
                <w:noProof/>
                <w:webHidden/>
              </w:rPr>
              <w:fldChar w:fldCharType="begin"/>
            </w:r>
            <w:r w:rsidR="00F346BD">
              <w:rPr>
                <w:noProof/>
                <w:webHidden/>
              </w:rPr>
              <w:instrText xml:space="preserve"> PAGEREF _Toc136353992 \h </w:instrText>
            </w:r>
            <w:r w:rsidR="00F346BD">
              <w:rPr>
                <w:noProof/>
                <w:webHidden/>
              </w:rPr>
            </w:r>
            <w:r w:rsidR="00F346BD">
              <w:rPr>
                <w:noProof/>
                <w:webHidden/>
              </w:rPr>
              <w:fldChar w:fldCharType="separate"/>
            </w:r>
            <w:r w:rsidR="00F346BD">
              <w:rPr>
                <w:noProof/>
                <w:webHidden/>
              </w:rPr>
              <w:t>31</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93" w:history="1">
            <w:r w:rsidR="00F346BD" w:rsidRPr="00BB59D9">
              <w:rPr>
                <w:rStyle w:val="a9"/>
                <w:b/>
                <w:noProof/>
              </w:rPr>
              <w:t>2.7. Заявки</w:t>
            </w:r>
            <w:r w:rsidR="00F346BD">
              <w:rPr>
                <w:noProof/>
                <w:webHidden/>
              </w:rPr>
              <w:tab/>
            </w:r>
            <w:r w:rsidR="00F346BD">
              <w:rPr>
                <w:noProof/>
                <w:webHidden/>
              </w:rPr>
              <w:fldChar w:fldCharType="begin"/>
            </w:r>
            <w:r w:rsidR="00F346BD">
              <w:rPr>
                <w:noProof/>
                <w:webHidden/>
              </w:rPr>
              <w:instrText xml:space="preserve"> PAGEREF _Toc136353993 \h </w:instrText>
            </w:r>
            <w:r w:rsidR="00F346BD">
              <w:rPr>
                <w:noProof/>
                <w:webHidden/>
              </w:rPr>
            </w:r>
            <w:r w:rsidR="00F346BD">
              <w:rPr>
                <w:noProof/>
                <w:webHidden/>
              </w:rPr>
              <w:fldChar w:fldCharType="separate"/>
            </w:r>
            <w:r w:rsidR="00F346BD">
              <w:rPr>
                <w:noProof/>
                <w:webHidden/>
              </w:rPr>
              <w:t>32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4" w:history="1">
            <w:r w:rsidR="00F346BD" w:rsidRPr="00BB59D9">
              <w:rPr>
                <w:rStyle w:val="a9"/>
                <w:b/>
                <w:noProof/>
              </w:rPr>
              <w:t>2.7.1. Сопровождающие</w:t>
            </w:r>
            <w:r w:rsidR="00F346BD">
              <w:rPr>
                <w:noProof/>
                <w:webHidden/>
              </w:rPr>
              <w:tab/>
            </w:r>
            <w:r w:rsidR="00F346BD">
              <w:rPr>
                <w:noProof/>
                <w:webHidden/>
              </w:rPr>
              <w:fldChar w:fldCharType="begin"/>
            </w:r>
            <w:r w:rsidR="00F346BD">
              <w:rPr>
                <w:noProof/>
                <w:webHidden/>
              </w:rPr>
              <w:instrText xml:space="preserve"> PAGEREF _Toc136353994 \h </w:instrText>
            </w:r>
            <w:r w:rsidR="00F346BD">
              <w:rPr>
                <w:noProof/>
                <w:webHidden/>
              </w:rPr>
            </w:r>
            <w:r w:rsidR="00F346BD">
              <w:rPr>
                <w:noProof/>
                <w:webHidden/>
              </w:rPr>
              <w:fldChar w:fldCharType="separate"/>
            </w:r>
            <w:r w:rsidR="00F346BD">
              <w:rPr>
                <w:noProof/>
                <w:webHidden/>
              </w:rPr>
              <w:t>32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5" w:history="1">
            <w:r w:rsidR="00F346BD" w:rsidRPr="00BB59D9">
              <w:rPr>
                <w:rStyle w:val="a9"/>
                <w:b/>
                <w:noProof/>
              </w:rPr>
              <w:t>2.7.2. Сформировать список заявки</w:t>
            </w:r>
            <w:r w:rsidR="00F346BD">
              <w:rPr>
                <w:noProof/>
                <w:webHidden/>
              </w:rPr>
              <w:tab/>
            </w:r>
            <w:r w:rsidR="00F346BD">
              <w:rPr>
                <w:noProof/>
                <w:webHidden/>
              </w:rPr>
              <w:fldChar w:fldCharType="begin"/>
            </w:r>
            <w:r w:rsidR="00F346BD">
              <w:rPr>
                <w:noProof/>
                <w:webHidden/>
              </w:rPr>
              <w:instrText xml:space="preserve"> PAGEREF _Toc136353995 \h </w:instrText>
            </w:r>
            <w:r w:rsidR="00F346BD">
              <w:rPr>
                <w:noProof/>
                <w:webHidden/>
              </w:rPr>
            </w:r>
            <w:r w:rsidR="00F346BD">
              <w:rPr>
                <w:noProof/>
                <w:webHidden/>
              </w:rPr>
              <w:fldChar w:fldCharType="separate"/>
            </w:r>
            <w:r w:rsidR="00F346BD">
              <w:rPr>
                <w:noProof/>
                <w:webHidden/>
              </w:rPr>
              <w:t>34</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6" w:history="1">
            <w:r w:rsidR="00F346BD" w:rsidRPr="00BB59D9">
              <w:rPr>
                <w:rStyle w:val="a9"/>
                <w:b/>
                <w:noProof/>
              </w:rPr>
              <w:t>2.7.3. Редактировать (детализировать)</w:t>
            </w:r>
            <w:r w:rsidR="00F346BD">
              <w:rPr>
                <w:noProof/>
                <w:webHidden/>
              </w:rPr>
              <w:tab/>
            </w:r>
            <w:r w:rsidR="00F346BD">
              <w:rPr>
                <w:noProof/>
                <w:webHidden/>
              </w:rPr>
              <w:fldChar w:fldCharType="begin"/>
            </w:r>
            <w:r w:rsidR="00F346BD">
              <w:rPr>
                <w:noProof/>
                <w:webHidden/>
              </w:rPr>
              <w:instrText xml:space="preserve"> PAGEREF _Toc136353996 \h </w:instrText>
            </w:r>
            <w:r w:rsidR="00F346BD">
              <w:rPr>
                <w:noProof/>
                <w:webHidden/>
              </w:rPr>
            </w:r>
            <w:r w:rsidR="00F346BD">
              <w:rPr>
                <w:noProof/>
                <w:webHidden/>
              </w:rPr>
              <w:fldChar w:fldCharType="separate"/>
            </w:r>
            <w:r w:rsidR="00F346BD">
              <w:rPr>
                <w:noProof/>
                <w:webHidden/>
              </w:rPr>
              <w:t>35</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7" w:history="1">
            <w:r w:rsidR="00F346BD" w:rsidRPr="00BB59D9">
              <w:rPr>
                <w:rStyle w:val="a9"/>
                <w:b/>
                <w:noProof/>
              </w:rPr>
              <w:t>2.7.4. Экспорт краткий</w:t>
            </w:r>
            <w:r w:rsidR="00F346BD">
              <w:rPr>
                <w:noProof/>
                <w:webHidden/>
              </w:rPr>
              <w:tab/>
            </w:r>
            <w:r w:rsidR="00F346BD">
              <w:rPr>
                <w:noProof/>
                <w:webHidden/>
              </w:rPr>
              <w:fldChar w:fldCharType="begin"/>
            </w:r>
            <w:r w:rsidR="00F346BD">
              <w:rPr>
                <w:noProof/>
                <w:webHidden/>
              </w:rPr>
              <w:instrText xml:space="preserve"> PAGEREF _Toc136353997 \h </w:instrText>
            </w:r>
            <w:r w:rsidR="00F346BD">
              <w:rPr>
                <w:noProof/>
                <w:webHidden/>
              </w:rPr>
            </w:r>
            <w:r w:rsidR="00F346BD">
              <w:rPr>
                <w:noProof/>
                <w:webHidden/>
              </w:rPr>
              <w:fldChar w:fldCharType="separate"/>
            </w:r>
            <w:r w:rsidR="00F346BD">
              <w:rPr>
                <w:noProof/>
                <w:webHidden/>
              </w:rPr>
              <w:t>36</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3998" w:history="1">
            <w:r w:rsidR="00F346BD" w:rsidRPr="00BB59D9">
              <w:rPr>
                <w:rStyle w:val="a9"/>
                <w:b/>
                <w:noProof/>
              </w:rPr>
              <w:t>2.7.5. Экспорт полный</w:t>
            </w:r>
            <w:r w:rsidR="00F346BD">
              <w:rPr>
                <w:noProof/>
                <w:webHidden/>
              </w:rPr>
              <w:tab/>
            </w:r>
            <w:r w:rsidR="00F346BD">
              <w:rPr>
                <w:noProof/>
                <w:webHidden/>
              </w:rPr>
              <w:fldChar w:fldCharType="begin"/>
            </w:r>
            <w:r w:rsidR="00F346BD">
              <w:rPr>
                <w:noProof/>
                <w:webHidden/>
              </w:rPr>
              <w:instrText xml:space="preserve"> PAGEREF _Toc136353998 \h </w:instrText>
            </w:r>
            <w:r w:rsidR="00F346BD">
              <w:rPr>
                <w:noProof/>
                <w:webHidden/>
              </w:rPr>
            </w:r>
            <w:r w:rsidR="00F346BD">
              <w:rPr>
                <w:noProof/>
                <w:webHidden/>
              </w:rPr>
              <w:fldChar w:fldCharType="separate"/>
            </w:r>
            <w:r w:rsidR="00F346BD">
              <w:rPr>
                <w:noProof/>
                <w:webHidden/>
              </w:rPr>
              <w:t>37</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3999" w:history="1">
            <w:r w:rsidR="00F346BD" w:rsidRPr="00BB59D9">
              <w:rPr>
                <w:rStyle w:val="a9"/>
                <w:b/>
                <w:noProof/>
              </w:rPr>
              <w:t>2.8. Работы участников</w:t>
            </w:r>
            <w:r w:rsidR="00F346BD">
              <w:rPr>
                <w:noProof/>
                <w:webHidden/>
              </w:rPr>
              <w:tab/>
            </w:r>
            <w:r w:rsidR="00F346BD">
              <w:rPr>
                <w:noProof/>
                <w:webHidden/>
              </w:rPr>
              <w:fldChar w:fldCharType="begin"/>
            </w:r>
            <w:r w:rsidR="00F346BD">
              <w:rPr>
                <w:noProof/>
                <w:webHidden/>
              </w:rPr>
              <w:instrText xml:space="preserve"> PAGEREF _Toc136353999 \h </w:instrText>
            </w:r>
            <w:r w:rsidR="00F346BD">
              <w:rPr>
                <w:noProof/>
                <w:webHidden/>
              </w:rPr>
            </w:r>
            <w:r w:rsidR="00F346BD">
              <w:rPr>
                <w:noProof/>
                <w:webHidden/>
              </w:rPr>
              <w:fldChar w:fldCharType="separate"/>
            </w:r>
            <w:r w:rsidR="00F346BD">
              <w:rPr>
                <w:noProof/>
                <w:webHidden/>
              </w:rPr>
              <w:t>38</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00" w:history="1">
            <w:r w:rsidR="00F346BD" w:rsidRPr="00BB59D9">
              <w:rPr>
                <w:rStyle w:val="a9"/>
                <w:b/>
                <w:noProof/>
              </w:rPr>
              <w:t>2.8.1. Загрузить работы</w:t>
            </w:r>
            <w:r w:rsidR="00F346BD">
              <w:rPr>
                <w:noProof/>
                <w:webHidden/>
              </w:rPr>
              <w:tab/>
            </w:r>
            <w:r w:rsidR="00F346BD">
              <w:rPr>
                <w:noProof/>
                <w:webHidden/>
              </w:rPr>
              <w:fldChar w:fldCharType="begin"/>
            </w:r>
            <w:r w:rsidR="00F346BD">
              <w:rPr>
                <w:noProof/>
                <w:webHidden/>
              </w:rPr>
              <w:instrText xml:space="preserve"> PAGEREF _Toc136354000 \h </w:instrText>
            </w:r>
            <w:r w:rsidR="00F346BD">
              <w:rPr>
                <w:noProof/>
                <w:webHidden/>
              </w:rPr>
            </w:r>
            <w:r w:rsidR="00F346BD">
              <w:rPr>
                <w:noProof/>
                <w:webHidden/>
              </w:rPr>
              <w:fldChar w:fldCharType="separate"/>
            </w:r>
            <w:r w:rsidR="00F346BD">
              <w:rPr>
                <w:noProof/>
                <w:webHidden/>
              </w:rPr>
              <w:t>38</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01" w:history="1">
            <w:r w:rsidR="00F346BD" w:rsidRPr="00BB59D9">
              <w:rPr>
                <w:rStyle w:val="a9"/>
                <w:b/>
                <w:noProof/>
              </w:rPr>
              <w:t>3.8.2. Выгрузить работы</w:t>
            </w:r>
            <w:r w:rsidR="00F346BD">
              <w:rPr>
                <w:noProof/>
                <w:webHidden/>
              </w:rPr>
              <w:tab/>
            </w:r>
            <w:r w:rsidR="00F346BD">
              <w:rPr>
                <w:noProof/>
                <w:webHidden/>
              </w:rPr>
              <w:fldChar w:fldCharType="begin"/>
            </w:r>
            <w:r w:rsidR="00F346BD">
              <w:rPr>
                <w:noProof/>
                <w:webHidden/>
              </w:rPr>
              <w:instrText xml:space="preserve"> PAGEREF _Toc136354001 \h </w:instrText>
            </w:r>
            <w:r w:rsidR="00F346BD">
              <w:rPr>
                <w:noProof/>
                <w:webHidden/>
              </w:rPr>
            </w:r>
            <w:r w:rsidR="00F346BD">
              <w:rPr>
                <w:noProof/>
                <w:webHidden/>
              </w:rPr>
              <w:fldChar w:fldCharType="separate"/>
            </w:r>
            <w:r w:rsidR="00F346BD">
              <w:rPr>
                <w:noProof/>
                <w:webHidden/>
              </w:rPr>
              <w:t>40</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02" w:history="1">
            <w:r w:rsidR="00F346BD" w:rsidRPr="00BB59D9">
              <w:rPr>
                <w:rStyle w:val="a9"/>
                <w:b/>
                <w:noProof/>
              </w:rPr>
              <w:t>2.8.3. Загрузить проверенные работы</w:t>
            </w:r>
            <w:r w:rsidR="00F346BD">
              <w:rPr>
                <w:noProof/>
                <w:webHidden/>
              </w:rPr>
              <w:tab/>
            </w:r>
            <w:r w:rsidR="00F346BD">
              <w:rPr>
                <w:noProof/>
                <w:webHidden/>
              </w:rPr>
              <w:fldChar w:fldCharType="begin"/>
            </w:r>
            <w:r w:rsidR="00F346BD">
              <w:rPr>
                <w:noProof/>
                <w:webHidden/>
              </w:rPr>
              <w:instrText xml:space="preserve"> PAGEREF _Toc136354002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03" w:history="1">
            <w:r w:rsidR="00F346BD" w:rsidRPr="00BB59D9">
              <w:rPr>
                <w:rStyle w:val="a9"/>
                <w:b/>
                <w:noProof/>
              </w:rPr>
              <w:t>2.9. Помощь</w:t>
            </w:r>
            <w:r w:rsidR="00F346BD">
              <w:rPr>
                <w:noProof/>
                <w:webHidden/>
              </w:rPr>
              <w:tab/>
            </w:r>
            <w:r w:rsidR="00F346BD">
              <w:rPr>
                <w:noProof/>
                <w:webHidden/>
              </w:rPr>
              <w:fldChar w:fldCharType="begin"/>
            </w:r>
            <w:r w:rsidR="00F346BD">
              <w:rPr>
                <w:noProof/>
                <w:webHidden/>
              </w:rPr>
              <w:instrText xml:space="preserve"> PAGEREF _Toc136354003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04" w:history="1">
            <w:r w:rsidR="00F346BD" w:rsidRPr="00BB59D9">
              <w:rPr>
                <w:rStyle w:val="a9"/>
                <w:b/>
                <w:noProof/>
              </w:rPr>
              <w:t>2.9.1.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_Toc136354004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05" w:history="1">
            <w:r w:rsidR="00F346BD" w:rsidRPr="00BB59D9">
              <w:rPr>
                <w:rStyle w:val="a9"/>
                <w:b/>
                <w:noProof/>
              </w:rPr>
              <w:t>2.9.2. Справка On-Line</w:t>
            </w:r>
            <w:r w:rsidR="00F346BD">
              <w:rPr>
                <w:noProof/>
                <w:webHidden/>
              </w:rPr>
              <w:tab/>
            </w:r>
            <w:r w:rsidR="00F346BD">
              <w:rPr>
                <w:noProof/>
                <w:webHidden/>
              </w:rPr>
              <w:fldChar w:fldCharType="begin"/>
            </w:r>
            <w:r w:rsidR="00F346BD">
              <w:rPr>
                <w:noProof/>
                <w:webHidden/>
              </w:rPr>
              <w:instrText xml:space="preserve"> PAGEREF _Toc136354005 \h </w:instrText>
            </w:r>
            <w:r w:rsidR="00F346BD">
              <w:rPr>
                <w:noProof/>
                <w:webHidden/>
              </w:rPr>
            </w:r>
            <w:r w:rsidR="00F346BD">
              <w:rPr>
                <w:noProof/>
                <w:webHidden/>
              </w:rPr>
              <w:fldChar w:fldCharType="separate"/>
            </w:r>
            <w:r w:rsidR="00F346BD">
              <w:rPr>
                <w:noProof/>
                <w:webHidden/>
              </w:rPr>
              <w:t>41</w:t>
            </w:r>
            <w:r w:rsidR="00F346BD">
              <w:rPr>
                <w:noProof/>
                <w:webHidden/>
              </w:rPr>
              <w:fldChar w:fldCharType="end"/>
            </w:r>
          </w:hyperlink>
        </w:p>
        <w:p w:rsidR="00F346BD" w:rsidRDefault="0028179A">
          <w:pPr>
            <w:pStyle w:val="11"/>
            <w:tabs>
              <w:tab w:val="left" w:pos="440"/>
              <w:tab w:val="right" w:leader="dot" w:pos="9345"/>
            </w:tabs>
            <w:rPr>
              <w:rFonts w:eastAsiaTheme="minorEastAsia"/>
              <w:noProof/>
              <w:lang w:eastAsia="ru-RU"/>
            </w:rPr>
          </w:pPr>
          <w:hyperlink w:anchor="_Toc136354006" w:history="1">
            <w:r w:rsidR="00F346BD" w:rsidRPr="00BB59D9">
              <w:rPr>
                <w:rStyle w:val="a9"/>
                <w:b/>
                <w:noProof/>
              </w:rPr>
              <w:t>3.</w:t>
            </w:r>
            <w:r w:rsidR="00F346BD">
              <w:rPr>
                <w:rFonts w:eastAsiaTheme="minorEastAsia"/>
                <w:noProof/>
                <w:lang w:eastAsia="ru-RU"/>
              </w:rPr>
              <w:tab/>
            </w:r>
            <w:r w:rsidR="00F346BD" w:rsidRPr="00BB59D9">
              <w:rPr>
                <w:rStyle w:val="a9"/>
                <w:b/>
                <w:noProof/>
              </w:rPr>
              <w:t>АРМ участника</w:t>
            </w:r>
            <w:r w:rsidR="00F346BD">
              <w:rPr>
                <w:noProof/>
                <w:webHidden/>
              </w:rPr>
              <w:tab/>
            </w:r>
            <w:r w:rsidR="00F346BD">
              <w:rPr>
                <w:noProof/>
                <w:webHidden/>
              </w:rPr>
              <w:fldChar w:fldCharType="begin"/>
            </w:r>
            <w:r w:rsidR="00F346BD">
              <w:rPr>
                <w:noProof/>
                <w:webHidden/>
              </w:rPr>
              <w:instrText xml:space="preserve"> PAGEREF _Toc136354006 \h </w:instrText>
            </w:r>
            <w:r w:rsidR="00F346BD">
              <w:rPr>
                <w:noProof/>
                <w:webHidden/>
              </w:rPr>
            </w:r>
            <w:r w:rsidR="00F346BD">
              <w:rPr>
                <w:noProof/>
                <w:webHidden/>
              </w:rPr>
              <w:fldChar w:fldCharType="separate"/>
            </w:r>
            <w:r w:rsidR="00F346BD">
              <w:rPr>
                <w:noProof/>
                <w:webHidden/>
              </w:rPr>
              <w:t>42</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07" w:history="1">
            <w:r w:rsidR="00F346BD" w:rsidRPr="00BB59D9">
              <w:rPr>
                <w:rStyle w:val="a9"/>
                <w:b/>
                <w:noProof/>
              </w:rPr>
              <w:t>3.1. Главная</w:t>
            </w:r>
            <w:r w:rsidR="00F346BD">
              <w:rPr>
                <w:noProof/>
                <w:webHidden/>
              </w:rPr>
              <w:tab/>
            </w:r>
            <w:r w:rsidR="00F346BD">
              <w:rPr>
                <w:noProof/>
                <w:webHidden/>
              </w:rPr>
              <w:fldChar w:fldCharType="begin"/>
            </w:r>
            <w:r w:rsidR="00F346BD">
              <w:rPr>
                <w:noProof/>
                <w:webHidden/>
              </w:rPr>
              <w:instrText xml:space="preserve"> PAGEREF _Toc136354007 \h </w:instrText>
            </w:r>
            <w:r w:rsidR="00F346BD">
              <w:rPr>
                <w:noProof/>
                <w:webHidden/>
              </w:rPr>
            </w:r>
            <w:r w:rsidR="00F346BD">
              <w:rPr>
                <w:noProof/>
                <w:webHidden/>
              </w:rPr>
              <w:fldChar w:fldCharType="separate"/>
            </w:r>
            <w:r w:rsidR="00F346BD">
              <w:rPr>
                <w:noProof/>
                <w:webHidden/>
              </w:rPr>
              <w:t>42</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08" w:history="1">
            <w:r w:rsidR="00F346BD" w:rsidRPr="00BB59D9">
              <w:rPr>
                <w:rStyle w:val="a9"/>
                <w:b/>
                <w:noProof/>
              </w:rPr>
              <w:t>3.2. Изменить пароль</w:t>
            </w:r>
            <w:r w:rsidR="00F346BD">
              <w:rPr>
                <w:noProof/>
                <w:webHidden/>
              </w:rPr>
              <w:tab/>
            </w:r>
            <w:r w:rsidR="00F346BD">
              <w:rPr>
                <w:noProof/>
                <w:webHidden/>
              </w:rPr>
              <w:fldChar w:fldCharType="begin"/>
            </w:r>
            <w:r w:rsidR="00F346BD">
              <w:rPr>
                <w:noProof/>
                <w:webHidden/>
              </w:rPr>
              <w:instrText xml:space="preserve"> PAGEREF _Toc136354008 \h </w:instrText>
            </w:r>
            <w:r w:rsidR="00F346BD">
              <w:rPr>
                <w:noProof/>
                <w:webHidden/>
              </w:rPr>
            </w:r>
            <w:r w:rsidR="00F346BD">
              <w:rPr>
                <w:noProof/>
                <w:webHidden/>
              </w:rPr>
              <w:fldChar w:fldCharType="separate"/>
            </w:r>
            <w:r w:rsidR="00F346BD">
              <w:rPr>
                <w:noProof/>
                <w:webHidden/>
              </w:rPr>
              <w:t>44</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09" w:history="1">
            <w:r w:rsidR="00F346BD" w:rsidRPr="00BB59D9">
              <w:rPr>
                <w:rStyle w:val="a9"/>
                <w:b/>
                <w:noProof/>
              </w:rPr>
              <w:t>3.3. Личные данные</w:t>
            </w:r>
            <w:r w:rsidR="00F346BD">
              <w:rPr>
                <w:noProof/>
                <w:webHidden/>
              </w:rPr>
              <w:tab/>
            </w:r>
            <w:r w:rsidR="00F346BD">
              <w:rPr>
                <w:noProof/>
                <w:webHidden/>
              </w:rPr>
              <w:fldChar w:fldCharType="begin"/>
            </w:r>
            <w:r w:rsidR="00F346BD">
              <w:rPr>
                <w:noProof/>
                <w:webHidden/>
              </w:rPr>
              <w:instrText xml:space="preserve"> PAGEREF _Toc136354009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0" w:history="1">
            <w:r w:rsidR="00F346BD" w:rsidRPr="00BB59D9">
              <w:rPr>
                <w:rStyle w:val="a9"/>
                <w:b/>
                <w:noProof/>
              </w:rPr>
              <w:t>3.3.1. Общие</w:t>
            </w:r>
            <w:r w:rsidR="00F346BD">
              <w:rPr>
                <w:noProof/>
                <w:webHidden/>
              </w:rPr>
              <w:tab/>
            </w:r>
            <w:r w:rsidR="00F346BD">
              <w:rPr>
                <w:noProof/>
                <w:webHidden/>
              </w:rPr>
              <w:fldChar w:fldCharType="begin"/>
            </w:r>
            <w:r w:rsidR="00F346BD">
              <w:rPr>
                <w:noProof/>
                <w:webHidden/>
              </w:rPr>
              <w:instrText xml:space="preserve"> PAGEREF _Toc136354010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1" w:history="1">
            <w:r w:rsidR="00F346BD" w:rsidRPr="00BB59D9">
              <w:rPr>
                <w:rStyle w:val="a9"/>
                <w:b/>
                <w:noProof/>
              </w:rPr>
              <w:t>3.3.2. Дополнительные</w:t>
            </w:r>
            <w:r w:rsidR="00F346BD">
              <w:rPr>
                <w:noProof/>
                <w:webHidden/>
              </w:rPr>
              <w:tab/>
            </w:r>
            <w:r w:rsidR="00F346BD">
              <w:rPr>
                <w:noProof/>
                <w:webHidden/>
              </w:rPr>
              <w:fldChar w:fldCharType="begin"/>
            </w:r>
            <w:r w:rsidR="00F346BD">
              <w:rPr>
                <w:noProof/>
                <w:webHidden/>
              </w:rPr>
              <w:instrText xml:space="preserve"> PAGEREF _Toc136354011 \h </w:instrText>
            </w:r>
            <w:r w:rsidR="00F346BD">
              <w:rPr>
                <w:noProof/>
                <w:webHidden/>
              </w:rPr>
            </w:r>
            <w:r w:rsidR="00F346BD">
              <w:rPr>
                <w:noProof/>
                <w:webHidden/>
              </w:rPr>
              <w:fldChar w:fldCharType="separate"/>
            </w:r>
            <w:r w:rsidR="00F346BD">
              <w:rPr>
                <w:noProof/>
                <w:webHidden/>
              </w:rPr>
              <w:t>45</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12" w:history="1">
            <w:r w:rsidR="00F346BD" w:rsidRPr="00BB59D9">
              <w:rPr>
                <w:rStyle w:val="a9"/>
                <w:b/>
                <w:noProof/>
              </w:rPr>
              <w:t>3.4. Олимпиады</w:t>
            </w:r>
            <w:r w:rsidR="00F346BD">
              <w:rPr>
                <w:noProof/>
                <w:webHidden/>
              </w:rPr>
              <w:tab/>
            </w:r>
            <w:r w:rsidR="00F346BD">
              <w:rPr>
                <w:noProof/>
                <w:webHidden/>
              </w:rPr>
              <w:fldChar w:fldCharType="begin"/>
            </w:r>
            <w:r w:rsidR="00F346BD">
              <w:rPr>
                <w:noProof/>
                <w:webHidden/>
              </w:rPr>
              <w:instrText xml:space="preserve"> PAGEREF _Toc136354012 \h </w:instrText>
            </w:r>
            <w:r w:rsidR="00F346BD">
              <w:rPr>
                <w:noProof/>
                <w:webHidden/>
              </w:rPr>
            </w:r>
            <w:r w:rsidR="00F346BD">
              <w:rPr>
                <w:noProof/>
                <w:webHidden/>
              </w:rPr>
              <w:fldChar w:fldCharType="separate"/>
            </w:r>
            <w:r w:rsidR="00F346BD">
              <w:rPr>
                <w:noProof/>
                <w:webHidden/>
              </w:rPr>
              <w:t>46</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3" w:history="1">
            <w:r w:rsidR="00F346BD" w:rsidRPr="00BB59D9">
              <w:rPr>
                <w:rStyle w:val="a9"/>
                <w:b/>
                <w:noProof/>
              </w:rPr>
              <w:t>3.4.1. Подать заявку</w:t>
            </w:r>
            <w:r w:rsidR="00F346BD">
              <w:rPr>
                <w:noProof/>
                <w:webHidden/>
              </w:rPr>
              <w:tab/>
            </w:r>
            <w:r w:rsidR="00F346BD">
              <w:rPr>
                <w:noProof/>
                <w:webHidden/>
              </w:rPr>
              <w:fldChar w:fldCharType="begin"/>
            </w:r>
            <w:r w:rsidR="00F346BD">
              <w:rPr>
                <w:noProof/>
                <w:webHidden/>
              </w:rPr>
              <w:instrText xml:space="preserve"> PAGEREF _Toc136354013 \h </w:instrText>
            </w:r>
            <w:r w:rsidR="00F346BD">
              <w:rPr>
                <w:noProof/>
                <w:webHidden/>
              </w:rPr>
            </w:r>
            <w:r w:rsidR="00F346BD">
              <w:rPr>
                <w:noProof/>
                <w:webHidden/>
              </w:rPr>
              <w:fldChar w:fldCharType="separate"/>
            </w:r>
            <w:r w:rsidR="00F346BD">
              <w:rPr>
                <w:noProof/>
                <w:webHidden/>
              </w:rPr>
              <w:t>46</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4" w:history="1">
            <w:r w:rsidR="00F346BD" w:rsidRPr="00BB59D9">
              <w:rPr>
                <w:rStyle w:val="a9"/>
                <w:b/>
                <w:noProof/>
              </w:rPr>
              <w:t>3.4.2. Наставники</w:t>
            </w:r>
            <w:r w:rsidR="00F346BD">
              <w:rPr>
                <w:noProof/>
                <w:webHidden/>
              </w:rPr>
              <w:tab/>
            </w:r>
            <w:r w:rsidR="00F346BD">
              <w:rPr>
                <w:noProof/>
                <w:webHidden/>
              </w:rPr>
              <w:fldChar w:fldCharType="begin"/>
            </w:r>
            <w:r w:rsidR="00F346BD">
              <w:rPr>
                <w:noProof/>
                <w:webHidden/>
              </w:rPr>
              <w:instrText xml:space="preserve"> PAGEREF _Toc136354014 \h </w:instrText>
            </w:r>
            <w:r w:rsidR="00F346BD">
              <w:rPr>
                <w:noProof/>
                <w:webHidden/>
              </w:rPr>
            </w:r>
            <w:r w:rsidR="00F346BD">
              <w:rPr>
                <w:noProof/>
                <w:webHidden/>
              </w:rPr>
              <w:fldChar w:fldCharType="separate"/>
            </w:r>
            <w:r w:rsidR="00F346BD">
              <w:rPr>
                <w:noProof/>
                <w:webHidden/>
              </w:rPr>
              <w:t>48</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5" w:history="1">
            <w:r w:rsidR="00F346BD" w:rsidRPr="00BB59D9">
              <w:rPr>
                <w:rStyle w:val="a9"/>
                <w:b/>
                <w:noProof/>
              </w:rPr>
              <w:t>3.4.3. История участия</w:t>
            </w:r>
            <w:r w:rsidR="00F346BD">
              <w:rPr>
                <w:noProof/>
                <w:webHidden/>
              </w:rPr>
              <w:tab/>
            </w:r>
            <w:r w:rsidR="00F346BD">
              <w:rPr>
                <w:noProof/>
                <w:webHidden/>
              </w:rPr>
              <w:fldChar w:fldCharType="begin"/>
            </w:r>
            <w:r w:rsidR="00F346BD">
              <w:rPr>
                <w:noProof/>
                <w:webHidden/>
              </w:rPr>
              <w:instrText xml:space="preserve"> PAGEREF _Toc136354015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16" w:history="1">
            <w:r w:rsidR="00F346BD" w:rsidRPr="00BB59D9">
              <w:rPr>
                <w:rStyle w:val="a9"/>
                <w:b/>
                <w:noProof/>
              </w:rPr>
              <w:t>3.5. Конкурсные работы</w:t>
            </w:r>
            <w:r w:rsidR="00F346BD">
              <w:rPr>
                <w:noProof/>
                <w:webHidden/>
              </w:rPr>
              <w:tab/>
            </w:r>
            <w:r w:rsidR="00F346BD">
              <w:rPr>
                <w:noProof/>
                <w:webHidden/>
              </w:rPr>
              <w:fldChar w:fldCharType="begin"/>
            </w:r>
            <w:r w:rsidR="00F346BD">
              <w:rPr>
                <w:noProof/>
                <w:webHidden/>
              </w:rPr>
              <w:instrText xml:space="preserve"> PAGEREF _Toc136354016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7" w:history="1">
            <w:r w:rsidR="00F346BD" w:rsidRPr="00BB59D9">
              <w:rPr>
                <w:rStyle w:val="a9"/>
                <w:b/>
                <w:noProof/>
              </w:rPr>
              <w:t>3.5.1. Оригиналы</w:t>
            </w:r>
            <w:r w:rsidR="00F346BD">
              <w:rPr>
                <w:noProof/>
                <w:webHidden/>
              </w:rPr>
              <w:tab/>
            </w:r>
            <w:r w:rsidR="00F346BD">
              <w:rPr>
                <w:noProof/>
                <w:webHidden/>
              </w:rPr>
              <w:fldChar w:fldCharType="begin"/>
            </w:r>
            <w:r w:rsidR="00F346BD">
              <w:rPr>
                <w:noProof/>
                <w:webHidden/>
              </w:rPr>
              <w:instrText xml:space="preserve"> PAGEREF _Toc136354017 \h </w:instrText>
            </w:r>
            <w:r w:rsidR="00F346BD">
              <w:rPr>
                <w:noProof/>
                <w:webHidden/>
              </w:rPr>
            </w:r>
            <w:r w:rsidR="00F346BD">
              <w:rPr>
                <w:noProof/>
                <w:webHidden/>
              </w:rPr>
              <w:fldChar w:fldCharType="separate"/>
            </w:r>
            <w:r w:rsidR="00F346BD">
              <w:rPr>
                <w:noProof/>
                <w:webHidden/>
              </w:rPr>
              <w:t>49</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8" w:history="1">
            <w:r w:rsidR="00F346BD" w:rsidRPr="00BB59D9">
              <w:rPr>
                <w:rStyle w:val="a9"/>
                <w:b/>
                <w:noProof/>
              </w:rPr>
              <w:t>3.5.2. Проверенные</w:t>
            </w:r>
            <w:r w:rsidR="00F346BD">
              <w:rPr>
                <w:noProof/>
                <w:webHidden/>
              </w:rPr>
              <w:tab/>
            </w:r>
            <w:r w:rsidR="00F346BD">
              <w:rPr>
                <w:noProof/>
                <w:webHidden/>
              </w:rPr>
              <w:fldChar w:fldCharType="begin"/>
            </w:r>
            <w:r w:rsidR="00F346BD">
              <w:rPr>
                <w:noProof/>
                <w:webHidden/>
              </w:rPr>
              <w:instrText xml:space="preserve"> PAGEREF _Toc136354018 \h </w:instrText>
            </w:r>
            <w:r w:rsidR="00F346BD">
              <w:rPr>
                <w:noProof/>
                <w:webHidden/>
              </w:rPr>
            </w:r>
            <w:r w:rsidR="00F346BD">
              <w:rPr>
                <w:noProof/>
                <w:webHidden/>
              </w:rPr>
              <w:fldChar w:fldCharType="separate"/>
            </w:r>
            <w:r w:rsidR="00F346BD">
              <w:rPr>
                <w:noProof/>
                <w:webHidden/>
              </w:rPr>
              <w:t>50</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19" w:history="1">
            <w:r w:rsidR="00F346BD" w:rsidRPr="00BB59D9">
              <w:rPr>
                <w:rStyle w:val="a9"/>
                <w:b/>
                <w:noProof/>
              </w:rPr>
              <w:t>3.5.3. Заключения экспертов</w:t>
            </w:r>
            <w:r w:rsidR="00F346BD">
              <w:rPr>
                <w:noProof/>
                <w:webHidden/>
              </w:rPr>
              <w:tab/>
            </w:r>
            <w:r w:rsidR="00F346BD">
              <w:rPr>
                <w:noProof/>
                <w:webHidden/>
              </w:rPr>
              <w:fldChar w:fldCharType="begin"/>
            </w:r>
            <w:r w:rsidR="00F346BD">
              <w:rPr>
                <w:noProof/>
                <w:webHidden/>
              </w:rPr>
              <w:instrText xml:space="preserve"> PAGEREF _Toc136354019 \h </w:instrText>
            </w:r>
            <w:r w:rsidR="00F346BD">
              <w:rPr>
                <w:noProof/>
                <w:webHidden/>
              </w:rPr>
            </w:r>
            <w:r w:rsidR="00F346BD">
              <w:rPr>
                <w:noProof/>
                <w:webHidden/>
              </w:rPr>
              <w:fldChar w:fldCharType="separate"/>
            </w:r>
            <w:r w:rsidR="00F346BD">
              <w:rPr>
                <w:noProof/>
                <w:webHidden/>
              </w:rPr>
              <w:t>51</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20" w:history="1">
            <w:r w:rsidR="00F346BD" w:rsidRPr="00BB59D9">
              <w:rPr>
                <w:rStyle w:val="a9"/>
                <w:b/>
                <w:noProof/>
              </w:rPr>
              <w:t>3.6. Выписки</w:t>
            </w:r>
            <w:r w:rsidR="00F346BD">
              <w:rPr>
                <w:noProof/>
                <w:webHidden/>
              </w:rPr>
              <w:tab/>
            </w:r>
            <w:r w:rsidR="00F346BD">
              <w:rPr>
                <w:noProof/>
                <w:webHidden/>
              </w:rPr>
              <w:fldChar w:fldCharType="begin"/>
            </w:r>
            <w:r w:rsidR="00F346BD">
              <w:rPr>
                <w:noProof/>
                <w:webHidden/>
              </w:rPr>
              <w:instrText xml:space="preserve"> PAGEREF _Toc136354020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1" w:history="1">
            <w:r w:rsidR="00F346BD" w:rsidRPr="00BB59D9">
              <w:rPr>
                <w:rStyle w:val="a9"/>
                <w:b/>
                <w:noProof/>
              </w:rPr>
              <w:t>3.6.1. Рейтинги</w:t>
            </w:r>
            <w:r w:rsidR="00F346BD">
              <w:rPr>
                <w:noProof/>
                <w:webHidden/>
              </w:rPr>
              <w:tab/>
            </w:r>
            <w:r w:rsidR="00F346BD">
              <w:rPr>
                <w:noProof/>
                <w:webHidden/>
              </w:rPr>
              <w:fldChar w:fldCharType="begin"/>
            </w:r>
            <w:r w:rsidR="00F346BD">
              <w:rPr>
                <w:noProof/>
                <w:webHidden/>
              </w:rPr>
              <w:instrText xml:space="preserve"> PAGEREF _Toc136354021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2" w:history="1">
            <w:r w:rsidR="00F346BD" w:rsidRPr="00BB59D9">
              <w:rPr>
                <w:rStyle w:val="a9"/>
                <w:b/>
                <w:noProof/>
              </w:rPr>
              <w:t>3.6.2. Диплом</w:t>
            </w:r>
            <w:r w:rsidR="00F346BD">
              <w:rPr>
                <w:noProof/>
                <w:webHidden/>
              </w:rPr>
              <w:tab/>
            </w:r>
            <w:r w:rsidR="00F346BD">
              <w:rPr>
                <w:noProof/>
                <w:webHidden/>
              </w:rPr>
              <w:fldChar w:fldCharType="begin"/>
            </w:r>
            <w:r w:rsidR="00F346BD">
              <w:rPr>
                <w:noProof/>
                <w:webHidden/>
              </w:rPr>
              <w:instrText xml:space="preserve"> PAGEREF _Toc136354022 \h </w:instrText>
            </w:r>
            <w:r w:rsidR="00F346BD">
              <w:rPr>
                <w:noProof/>
                <w:webHidden/>
              </w:rPr>
            </w:r>
            <w:r w:rsidR="00F346BD">
              <w:rPr>
                <w:noProof/>
                <w:webHidden/>
              </w:rPr>
              <w:fldChar w:fldCharType="separate"/>
            </w:r>
            <w:r w:rsidR="00F346BD">
              <w:rPr>
                <w:noProof/>
                <w:webHidden/>
              </w:rPr>
              <w:t>52</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23" w:history="1">
            <w:r w:rsidR="00F346BD" w:rsidRPr="00BB59D9">
              <w:rPr>
                <w:rStyle w:val="a9"/>
                <w:b/>
                <w:noProof/>
              </w:rPr>
              <w:t>3.7. Апелляции</w:t>
            </w:r>
            <w:r w:rsidR="00F346BD">
              <w:rPr>
                <w:noProof/>
                <w:webHidden/>
              </w:rPr>
              <w:tab/>
            </w:r>
            <w:r w:rsidR="00F346BD">
              <w:rPr>
                <w:noProof/>
                <w:webHidden/>
              </w:rPr>
              <w:fldChar w:fldCharType="begin"/>
            </w:r>
            <w:r w:rsidR="00F346BD">
              <w:rPr>
                <w:noProof/>
                <w:webHidden/>
              </w:rPr>
              <w:instrText xml:space="preserve"> PAGEREF _Toc136354023 \h </w:instrText>
            </w:r>
            <w:r w:rsidR="00F346BD">
              <w:rPr>
                <w:noProof/>
                <w:webHidden/>
              </w:rPr>
            </w:r>
            <w:r w:rsidR="00F346BD">
              <w:rPr>
                <w:noProof/>
                <w:webHidden/>
              </w:rPr>
              <w:fldChar w:fldCharType="separate"/>
            </w:r>
            <w:r w:rsidR="00F346BD">
              <w:rPr>
                <w:noProof/>
                <w:webHidden/>
              </w:rPr>
              <w:t>53</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4" w:history="1">
            <w:r w:rsidR="00F346BD" w:rsidRPr="00BB59D9">
              <w:rPr>
                <w:rStyle w:val="a9"/>
                <w:b/>
                <w:noProof/>
              </w:rPr>
              <w:t>3.7.1. Порядок проведения апелляции</w:t>
            </w:r>
            <w:r w:rsidR="00F346BD">
              <w:rPr>
                <w:noProof/>
                <w:webHidden/>
              </w:rPr>
              <w:tab/>
            </w:r>
            <w:r w:rsidR="00F346BD">
              <w:rPr>
                <w:noProof/>
                <w:webHidden/>
              </w:rPr>
              <w:fldChar w:fldCharType="begin"/>
            </w:r>
            <w:r w:rsidR="00F346BD">
              <w:rPr>
                <w:noProof/>
                <w:webHidden/>
              </w:rPr>
              <w:instrText xml:space="preserve"> PAGEREF _Toc136354024 \h </w:instrText>
            </w:r>
            <w:r w:rsidR="00F346BD">
              <w:rPr>
                <w:noProof/>
                <w:webHidden/>
              </w:rPr>
            </w:r>
            <w:r w:rsidR="00F346BD">
              <w:rPr>
                <w:noProof/>
                <w:webHidden/>
              </w:rPr>
              <w:fldChar w:fldCharType="separate"/>
            </w:r>
            <w:r w:rsidR="00F346BD">
              <w:rPr>
                <w:noProof/>
                <w:webHidden/>
              </w:rPr>
              <w:t>53</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5" w:history="1">
            <w:r w:rsidR="00F346BD" w:rsidRPr="00BB59D9">
              <w:rPr>
                <w:rStyle w:val="a9"/>
                <w:b/>
                <w:noProof/>
              </w:rPr>
              <w:t>3.7.2. Заявление</w:t>
            </w:r>
            <w:r w:rsidR="00F346BD">
              <w:rPr>
                <w:noProof/>
                <w:webHidden/>
              </w:rPr>
              <w:tab/>
            </w:r>
            <w:r w:rsidR="00F346BD">
              <w:rPr>
                <w:noProof/>
                <w:webHidden/>
              </w:rPr>
              <w:fldChar w:fldCharType="begin"/>
            </w:r>
            <w:r w:rsidR="00F346BD">
              <w:rPr>
                <w:noProof/>
                <w:webHidden/>
              </w:rPr>
              <w:instrText xml:space="preserve"> PAGEREF _Toc136354025 \h </w:instrText>
            </w:r>
            <w:r w:rsidR="00F346BD">
              <w:rPr>
                <w:noProof/>
                <w:webHidden/>
              </w:rPr>
            </w:r>
            <w:r w:rsidR="00F346BD">
              <w:rPr>
                <w:noProof/>
                <w:webHidden/>
              </w:rPr>
              <w:fldChar w:fldCharType="separate"/>
            </w:r>
            <w:r w:rsidR="00F346BD">
              <w:rPr>
                <w:noProof/>
                <w:webHidden/>
              </w:rPr>
              <w:t>54</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6" w:history="1">
            <w:r w:rsidR="00F346BD" w:rsidRPr="00BB59D9">
              <w:rPr>
                <w:rStyle w:val="a9"/>
                <w:b/>
                <w:noProof/>
              </w:rPr>
              <w:t>3.7.3. Подать апелляцию</w:t>
            </w:r>
            <w:r w:rsidR="00F346BD">
              <w:rPr>
                <w:noProof/>
                <w:webHidden/>
              </w:rPr>
              <w:tab/>
            </w:r>
            <w:r w:rsidR="00F346BD">
              <w:rPr>
                <w:noProof/>
                <w:webHidden/>
              </w:rPr>
              <w:fldChar w:fldCharType="begin"/>
            </w:r>
            <w:r w:rsidR="00F346BD">
              <w:rPr>
                <w:noProof/>
                <w:webHidden/>
              </w:rPr>
              <w:instrText xml:space="preserve"> PAGEREF _Toc136354026 \h </w:instrText>
            </w:r>
            <w:r w:rsidR="00F346BD">
              <w:rPr>
                <w:noProof/>
                <w:webHidden/>
              </w:rPr>
            </w:r>
            <w:r w:rsidR="00F346BD">
              <w:rPr>
                <w:noProof/>
                <w:webHidden/>
              </w:rPr>
              <w:fldChar w:fldCharType="separate"/>
            </w:r>
            <w:r w:rsidR="00F346BD">
              <w:rPr>
                <w:noProof/>
                <w:webHidden/>
              </w:rPr>
              <w:t>54</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7" w:history="1">
            <w:r w:rsidR="00F346BD" w:rsidRPr="00BB59D9">
              <w:rPr>
                <w:rStyle w:val="a9"/>
                <w:b/>
                <w:noProof/>
              </w:rPr>
              <w:t>3.7.4. Подать электронную апелляцию</w:t>
            </w:r>
            <w:r w:rsidR="00F346BD">
              <w:rPr>
                <w:noProof/>
                <w:webHidden/>
              </w:rPr>
              <w:tab/>
            </w:r>
            <w:r w:rsidR="00F346BD">
              <w:rPr>
                <w:noProof/>
                <w:webHidden/>
              </w:rPr>
              <w:fldChar w:fldCharType="begin"/>
            </w:r>
            <w:r w:rsidR="00F346BD">
              <w:rPr>
                <w:noProof/>
                <w:webHidden/>
              </w:rPr>
              <w:instrText xml:space="preserve"> PAGEREF _Toc136354027 \h </w:instrText>
            </w:r>
            <w:r w:rsidR="00F346BD">
              <w:rPr>
                <w:noProof/>
                <w:webHidden/>
              </w:rPr>
            </w:r>
            <w:r w:rsidR="00F346BD">
              <w:rPr>
                <w:noProof/>
                <w:webHidden/>
              </w:rPr>
              <w:fldChar w:fldCharType="separate"/>
            </w:r>
            <w:r w:rsidR="00F346BD">
              <w:rPr>
                <w:noProof/>
                <w:webHidden/>
              </w:rPr>
              <w:t>55</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8" w:history="1">
            <w:r w:rsidR="00F346BD" w:rsidRPr="00BB59D9">
              <w:rPr>
                <w:rStyle w:val="a9"/>
                <w:b/>
                <w:noProof/>
              </w:rPr>
              <w:t>3.7.5. Результаты рассмотрения апелляции</w:t>
            </w:r>
            <w:r w:rsidR="00F346BD">
              <w:rPr>
                <w:noProof/>
                <w:webHidden/>
              </w:rPr>
              <w:tab/>
            </w:r>
            <w:r w:rsidR="00F346BD">
              <w:rPr>
                <w:noProof/>
                <w:webHidden/>
              </w:rPr>
              <w:fldChar w:fldCharType="begin"/>
            </w:r>
            <w:r w:rsidR="00F346BD">
              <w:rPr>
                <w:noProof/>
                <w:webHidden/>
              </w:rPr>
              <w:instrText xml:space="preserve"> PAGEREF _Toc136354028 \h </w:instrText>
            </w:r>
            <w:r w:rsidR="00F346BD">
              <w:rPr>
                <w:noProof/>
                <w:webHidden/>
              </w:rPr>
            </w:r>
            <w:r w:rsidR="00F346BD">
              <w:rPr>
                <w:noProof/>
                <w:webHidden/>
              </w:rPr>
              <w:fldChar w:fldCharType="separate"/>
            </w:r>
            <w:r w:rsidR="00F346BD">
              <w:rPr>
                <w:noProof/>
                <w:webHidden/>
              </w:rPr>
              <w:t>56</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29" w:history="1">
            <w:r w:rsidR="00F346BD" w:rsidRPr="00BB59D9">
              <w:rPr>
                <w:rStyle w:val="a9"/>
                <w:b/>
                <w:noProof/>
              </w:rPr>
              <w:t>3.7.6. “Горячие” телефоны</w:t>
            </w:r>
            <w:r w:rsidR="00F346BD">
              <w:rPr>
                <w:noProof/>
                <w:webHidden/>
              </w:rPr>
              <w:tab/>
            </w:r>
            <w:r w:rsidR="00F346BD">
              <w:rPr>
                <w:noProof/>
                <w:webHidden/>
              </w:rPr>
              <w:fldChar w:fldCharType="begin"/>
            </w:r>
            <w:r w:rsidR="00F346BD">
              <w:rPr>
                <w:noProof/>
                <w:webHidden/>
              </w:rPr>
              <w:instrText xml:space="preserve"> PAGEREF _Toc136354029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28179A">
          <w:pPr>
            <w:pStyle w:val="21"/>
            <w:tabs>
              <w:tab w:val="right" w:leader="dot" w:pos="9345"/>
            </w:tabs>
            <w:rPr>
              <w:rFonts w:eastAsiaTheme="minorEastAsia"/>
              <w:noProof/>
              <w:lang w:eastAsia="ru-RU"/>
            </w:rPr>
          </w:pPr>
          <w:hyperlink w:anchor="_Toc136354030" w:history="1">
            <w:r w:rsidR="00F346BD" w:rsidRPr="00BB59D9">
              <w:rPr>
                <w:rStyle w:val="a9"/>
                <w:b/>
                <w:noProof/>
              </w:rPr>
              <w:t>3.8. Помощь</w:t>
            </w:r>
            <w:r w:rsidR="00F346BD">
              <w:rPr>
                <w:noProof/>
                <w:webHidden/>
              </w:rPr>
              <w:tab/>
            </w:r>
            <w:r w:rsidR="00F346BD">
              <w:rPr>
                <w:noProof/>
                <w:webHidden/>
              </w:rPr>
              <w:fldChar w:fldCharType="begin"/>
            </w:r>
            <w:r w:rsidR="00F346BD">
              <w:rPr>
                <w:noProof/>
                <w:webHidden/>
              </w:rPr>
              <w:instrText xml:space="preserve"> PAGEREF _Toc136354030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31" w:history="1">
            <w:r w:rsidR="00F346BD" w:rsidRPr="00BB59D9">
              <w:rPr>
                <w:rStyle w:val="a9"/>
                <w:b/>
                <w:noProof/>
              </w:rPr>
              <w:t>3.8.1. Инструкция пользователю</w:t>
            </w:r>
            <w:r w:rsidR="00F346BD">
              <w:rPr>
                <w:noProof/>
                <w:webHidden/>
              </w:rPr>
              <w:tab/>
            </w:r>
            <w:r w:rsidR="00F346BD">
              <w:rPr>
                <w:noProof/>
                <w:webHidden/>
              </w:rPr>
              <w:fldChar w:fldCharType="begin"/>
            </w:r>
            <w:r w:rsidR="00F346BD">
              <w:rPr>
                <w:noProof/>
                <w:webHidden/>
              </w:rPr>
              <w:instrText xml:space="preserve"> PAGEREF _Toc136354031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F346BD" w:rsidRDefault="0028179A">
          <w:pPr>
            <w:pStyle w:val="31"/>
            <w:tabs>
              <w:tab w:val="right" w:leader="dot" w:pos="9345"/>
            </w:tabs>
            <w:rPr>
              <w:rFonts w:eastAsiaTheme="minorEastAsia"/>
              <w:noProof/>
              <w:lang w:eastAsia="ru-RU"/>
            </w:rPr>
          </w:pPr>
          <w:hyperlink w:anchor="_Toc136354032" w:history="1">
            <w:r w:rsidR="00F346BD" w:rsidRPr="00BB59D9">
              <w:rPr>
                <w:rStyle w:val="a9"/>
                <w:b/>
                <w:noProof/>
              </w:rPr>
              <w:t>3.8.2. Справка On-Line</w:t>
            </w:r>
            <w:r w:rsidR="00F346BD">
              <w:rPr>
                <w:noProof/>
                <w:webHidden/>
              </w:rPr>
              <w:tab/>
            </w:r>
            <w:r w:rsidR="00F346BD">
              <w:rPr>
                <w:noProof/>
                <w:webHidden/>
              </w:rPr>
              <w:fldChar w:fldCharType="begin"/>
            </w:r>
            <w:r w:rsidR="00F346BD">
              <w:rPr>
                <w:noProof/>
                <w:webHidden/>
              </w:rPr>
              <w:instrText xml:space="preserve"> PAGEREF _Toc136354032 \h </w:instrText>
            </w:r>
            <w:r w:rsidR="00F346BD">
              <w:rPr>
                <w:noProof/>
                <w:webHidden/>
              </w:rPr>
            </w:r>
            <w:r w:rsidR="00F346BD">
              <w:rPr>
                <w:noProof/>
                <w:webHidden/>
              </w:rPr>
              <w:fldChar w:fldCharType="separate"/>
            </w:r>
            <w:r w:rsidR="00F346BD">
              <w:rPr>
                <w:noProof/>
                <w:webHidden/>
              </w:rPr>
              <w:t>57</w:t>
            </w:r>
            <w:r w:rsidR="00F346BD">
              <w:rPr>
                <w:noProof/>
                <w:webHidden/>
              </w:rPr>
              <w:fldChar w:fldCharType="end"/>
            </w:r>
          </w:hyperlink>
        </w:p>
        <w:p w:rsidR="008037C1" w:rsidRDefault="008037C1">
          <w:r>
            <w:rPr>
              <w:b/>
              <w:bCs/>
            </w:rPr>
            <w:lastRenderedPageBreak/>
            <w:fldChar w:fldCharType="end"/>
          </w:r>
        </w:p>
      </w:sdtContent>
    </w:sdt>
    <w:p w:rsidR="006E0C27" w:rsidRPr="008037C1" w:rsidRDefault="006E0C27">
      <w:pPr>
        <w:rPr>
          <w:rFonts w:ascii="Times New Roman" w:hAnsi="Times New Roman" w:cs="Times New Roman"/>
          <w:sz w:val="28"/>
          <w:szCs w:val="28"/>
        </w:rPr>
      </w:pPr>
      <w:r w:rsidRPr="008037C1">
        <w:rPr>
          <w:rFonts w:ascii="Times New Roman" w:hAnsi="Times New Roman" w:cs="Times New Roman"/>
          <w:sz w:val="28"/>
          <w:szCs w:val="28"/>
        </w:rPr>
        <w:br w:type="page"/>
      </w:r>
    </w:p>
    <w:p w:rsidR="00264610" w:rsidRPr="008037C1" w:rsidRDefault="00264610" w:rsidP="00176BCD">
      <w:pPr>
        <w:pStyle w:val="a7"/>
        <w:spacing w:after="0"/>
        <w:ind w:left="1068"/>
        <w:jc w:val="both"/>
        <w:rPr>
          <w:rFonts w:ascii="Times New Roman" w:hAnsi="Times New Roman" w:cs="Times New Roman"/>
          <w:sz w:val="28"/>
          <w:szCs w:val="28"/>
        </w:rPr>
      </w:pPr>
    </w:p>
    <w:p w:rsidR="00264610" w:rsidRPr="008037C1" w:rsidRDefault="00264610" w:rsidP="00CD23CF">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Все пользователи АИС подразделяются по ролям. К моменту написания настоящей инструкции количество ролей пользователей составляет 9:</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Администратор АИС.</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Бухгалтер образовательного центра.</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Сотрудник министерства образования Иркутской области.</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Муниципальный координатор.</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Участник.</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Эксперт.</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Сопровождающий.</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Школьный координатор.</w:t>
      </w:r>
    </w:p>
    <w:p w:rsidR="00264610" w:rsidRPr="008037C1" w:rsidRDefault="00264610" w:rsidP="00264610">
      <w:pPr>
        <w:pStyle w:val="a7"/>
        <w:numPr>
          <w:ilvl w:val="0"/>
          <w:numId w:val="7"/>
        </w:numPr>
        <w:spacing w:after="0"/>
        <w:jc w:val="both"/>
        <w:rPr>
          <w:rFonts w:ascii="Times New Roman" w:hAnsi="Times New Roman" w:cs="Times New Roman"/>
          <w:sz w:val="28"/>
          <w:szCs w:val="28"/>
        </w:rPr>
      </w:pPr>
      <w:r w:rsidRPr="008037C1">
        <w:rPr>
          <w:rFonts w:ascii="Times New Roman" w:hAnsi="Times New Roman" w:cs="Times New Roman"/>
          <w:sz w:val="28"/>
          <w:szCs w:val="28"/>
        </w:rPr>
        <w:t>Наставник (учитель).</w:t>
      </w:r>
    </w:p>
    <w:p w:rsidR="001711B7" w:rsidRDefault="001711B7" w:rsidP="00103DA8">
      <w:pPr>
        <w:spacing w:after="0"/>
        <w:ind w:firstLine="709"/>
        <w:jc w:val="both"/>
        <w:rPr>
          <w:rFonts w:ascii="Times New Roman" w:hAnsi="Times New Roman" w:cs="Times New Roman"/>
          <w:sz w:val="28"/>
          <w:szCs w:val="28"/>
        </w:rPr>
      </w:pPr>
    </w:p>
    <w:p w:rsidR="001711B7" w:rsidRDefault="00264610" w:rsidP="00103DA8">
      <w:pPr>
        <w:spacing w:after="0"/>
        <w:ind w:firstLine="709"/>
        <w:jc w:val="both"/>
        <w:rPr>
          <w:rFonts w:ascii="Times New Roman" w:hAnsi="Times New Roman" w:cs="Times New Roman"/>
          <w:b/>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w:t>
      </w:r>
      <w:r w:rsidRPr="008037C1">
        <w:rPr>
          <w:rFonts w:ascii="Times New Roman" w:hAnsi="Times New Roman" w:cs="Times New Roman"/>
          <w:b/>
          <w:sz w:val="28"/>
          <w:szCs w:val="28"/>
        </w:rPr>
        <w:t>Участники производят регистрацию по адресу</w:t>
      </w:r>
      <w:r w:rsidR="00103DA8" w:rsidRPr="008037C1">
        <w:rPr>
          <w:rFonts w:ascii="Times New Roman" w:hAnsi="Times New Roman" w:cs="Times New Roman"/>
          <w:b/>
          <w:sz w:val="28"/>
          <w:szCs w:val="28"/>
        </w:rPr>
        <w:t xml:space="preserve"> </w:t>
      </w:r>
      <w:hyperlink r:id="rId7" w:history="1">
        <w:r w:rsidR="00103DA8" w:rsidRPr="008037C1">
          <w:rPr>
            <w:rStyle w:val="a9"/>
            <w:rFonts w:ascii="Times New Roman" w:hAnsi="Times New Roman" w:cs="Times New Roman"/>
            <w:b/>
            <w:sz w:val="28"/>
            <w:szCs w:val="28"/>
          </w:rPr>
          <w:t>http://eor.vserosperseusirk.ru/</w:t>
        </w:r>
      </w:hyperlink>
      <w:r w:rsidR="00103DA8" w:rsidRPr="008037C1">
        <w:rPr>
          <w:rFonts w:ascii="Times New Roman" w:hAnsi="Times New Roman" w:cs="Times New Roman"/>
          <w:b/>
          <w:sz w:val="28"/>
          <w:szCs w:val="28"/>
        </w:rPr>
        <w:t xml:space="preserve">. </w:t>
      </w:r>
    </w:p>
    <w:p w:rsidR="001711B7" w:rsidRDefault="001711B7" w:rsidP="00103DA8">
      <w:pPr>
        <w:spacing w:after="0"/>
        <w:ind w:firstLine="709"/>
        <w:jc w:val="both"/>
        <w:rPr>
          <w:rFonts w:ascii="Times New Roman" w:hAnsi="Times New Roman" w:cs="Times New Roman"/>
          <w:b/>
          <w:sz w:val="28"/>
          <w:szCs w:val="28"/>
        </w:rPr>
      </w:pPr>
    </w:p>
    <w:p w:rsidR="00176BCD" w:rsidRPr="008037C1" w:rsidRDefault="00176BCD" w:rsidP="00103DA8">
      <w:pPr>
        <w:spacing w:after="0"/>
        <w:ind w:firstLine="709"/>
        <w:jc w:val="both"/>
        <w:rPr>
          <w:rStyle w:val="a9"/>
          <w:rFonts w:ascii="Times New Roman" w:hAnsi="Times New Roman" w:cs="Times New Roman"/>
          <w:b/>
          <w:sz w:val="28"/>
          <w:szCs w:val="28"/>
        </w:rPr>
      </w:pPr>
      <w:r w:rsidRPr="008037C1">
        <w:rPr>
          <w:rFonts w:ascii="Times New Roman" w:hAnsi="Times New Roman" w:cs="Times New Roman"/>
          <w:b/>
          <w:sz w:val="28"/>
          <w:szCs w:val="28"/>
        </w:rPr>
        <w:t xml:space="preserve">Школьные и муниципальные координаторы регистрируются по ссылке: </w:t>
      </w:r>
      <w:hyperlink r:id="rId8" w:history="1">
        <w:r w:rsidR="009776E3" w:rsidRPr="008037C1">
          <w:rPr>
            <w:rStyle w:val="a9"/>
            <w:rFonts w:ascii="Times New Roman" w:hAnsi="Times New Roman" w:cs="Times New Roman"/>
            <w:b/>
            <w:sz w:val="28"/>
            <w:szCs w:val="28"/>
          </w:rPr>
          <w:t>http://eor.vserosperseusirk.ru/registr.php</w:t>
        </w:r>
      </w:hyperlink>
      <w:r w:rsidR="009776E3" w:rsidRPr="008037C1">
        <w:rPr>
          <w:rStyle w:val="a9"/>
          <w:rFonts w:ascii="Times New Roman" w:hAnsi="Times New Roman" w:cs="Times New Roman"/>
          <w:b/>
          <w:sz w:val="28"/>
          <w:szCs w:val="28"/>
        </w:rPr>
        <w:t>.</w:t>
      </w:r>
    </w:p>
    <w:p w:rsidR="001711B7" w:rsidRDefault="001711B7" w:rsidP="00103DA8">
      <w:pPr>
        <w:spacing w:after="0"/>
        <w:ind w:firstLine="709"/>
        <w:jc w:val="both"/>
        <w:rPr>
          <w:rFonts w:ascii="Times New Roman" w:hAnsi="Times New Roman" w:cs="Times New Roman"/>
          <w:sz w:val="28"/>
          <w:szCs w:val="28"/>
        </w:rPr>
      </w:pPr>
    </w:p>
    <w:p w:rsidR="00264610" w:rsidRPr="008037C1" w:rsidRDefault="00103DA8" w:rsidP="00103DA8">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Не требуется регистрация для </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Администратора АИС.</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Бухгалтера.</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Сотрудника министерства.</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Сопровождающего.</w:t>
      </w:r>
    </w:p>
    <w:p w:rsidR="00103DA8" w:rsidRPr="008037C1" w:rsidRDefault="00103DA8" w:rsidP="00103DA8">
      <w:pPr>
        <w:pStyle w:val="a7"/>
        <w:numPr>
          <w:ilvl w:val="0"/>
          <w:numId w:val="8"/>
        </w:numPr>
        <w:spacing w:after="0"/>
        <w:jc w:val="both"/>
        <w:rPr>
          <w:rFonts w:ascii="Times New Roman" w:hAnsi="Times New Roman" w:cs="Times New Roman"/>
          <w:sz w:val="28"/>
          <w:szCs w:val="28"/>
        </w:rPr>
      </w:pPr>
      <w:r w:rsidRPr="008037C1">
        <w:rPr>
          <w:rFonts w:ascii="Times New Roman" w:hAnsi="Times New Roman" w:cs="Times New Roman"/>
          <w:sz w:val="28"/>
          <w:szCs w:val="28"/>
        </w:rPr>
        <w:t>Наставника.</w:t>
      </w:r>
    </w:p>
    <w:p w:rsidR="00103DA8" w:rsidRPr="008037C1" w:rsidRDefault="00103DA8" w:rsidP="00103DA8">
      <w:pPr>
        <w:spacing w:after="0"/>
        <w:ind w:firstLine="709"/>
        <w:jc w:val="both"/>
        <w:rPr>
          <w:rFonts w:ascii="Times New Roman" w:hAnsi="Times New Roman" w:cs="Times New Roman"/>
          <w:sz w:val="28"/>
          <w:szCs w:val="28"/>
        </w:rPr>
      </w:pPr>
    </w:p>
    <w:p w:rsidR="00103DA8" w:rsidRPr="008037C1" w:rsidRDefault="00103DA8"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3B5654" w:rsidRPr="008037C1" w:rsidRDefault="003B5654"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DF277E" w:rsidRPr="008037C1" w:rsidRDefault="00DF277E" w:rsidP="00103DA8">
      <w:pPr>
        <w:spacing w:after="0"/>
        <w:ind w:firstLine="709"/>
        <w:jc w:val="both"/>
        <w:rPr>
          <w:rFonts w:ascii="Times New Roman" w:hAnsi="Times New Roman" w:cs="Times New Roman"/>
          <w:sz w:val="28"/>
          <w:szCs w:val="28"/>
        </w:rPr>
      </w:pPr>
    </w:p>
    <w:p w:rsidR="00E373D9" w:rsidRPr="008037C1" w:rsidRDefault="00E373D9" w:rsidP="00E373D9">
      <w:pPr>
        <w:pStyle w:val="1"/>
        <w:numPr>
          <w:ilvl w:val="0"/>
          <w:numId w:val="9"/>
        </w:numPr>
        <w:ind w:left="357" w:hanging="357"/>
        <w:rPr>
          <w:b/>
          <w:color w:val="002060"/>
        </w:rPr>
      </w:pPr>
      <w:bookmarkStart w:id="1" w:name="_Toc136353957"/>
      <w:r w:rsidRPr="008037C1">
        <w:rPr>
          <w:b/>
          <w:color w:val="002060"/>
        </w:rPr>
        <w:lastRenderedPageBreak/>
        <w:t>АРМ школьного координатора</w:t>
      </w:r>
      <w:bookmarkEnd w:id="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Школьный координатор – один из первичных и один из основных фигур в организации проведения образовательных мероприятий. Именно от школьного координатора зависит корректная работа АИС, объективность результатов мероприятий и статистики за регион (субъект РФ) в целом. Убедительная просьба к школьным координаторам – ответственно отнестись к выполнению своих обязанностей. Более того, если все данные своевременно будут вносится в АИС, то Вам (школьным и муниципальным координаторам) не придется загружать файлы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xml:space="preserve"> для </w:t>
      </w:r>
      <w:proofErr w:type="spellStart"/>
      <w:r w:rsidRPr="008037C1">
        <w:rPr>
          <w:rFonts w:ascii="Times New Roman" w:hAnsi="Times New Roman" w:cs="Times New Roman"/>
          <w:sz w:val="28"/>
          <w:szCs w:val="28"/>
        </w:rPr>
        <w:t>ЦИТиС</w:t>
      </w:r>
      <w:proofErr w:type="spellEnd"/>
      <w:r w:rsidRPr="008037C1">
        <w:rPr>
          <w:rFonts w:ascii="Times New Roman" w:hAnsi="Times New Roman" w:cs="Times New Roman"/>
          <w:sz w:val="28"/>
          <w:szCs w:val="28"/>
        </w:rPr>
        <w:t>.</w:t>
      </w:r>
    </w:p>
    <w:p w:rsidR="00E373D9" w:rsidRPr="008037C1" w:rsidRDefault="008037C1" w:rsidP="00E373D9">
      <w:pPr>
        <w:pStyle w:val="2"/>
        <w:rPr>
          <w:b/>
          <w:color w:val="1F3864" w:themeColor="accent5" w:themeShade="80"/>
          <w:sz w:val="28"/>
          <w:szCs w:val="28"/>
        </w:rPr>
      </w:pPr>
      <w:bookmarkStart w:id="2" w:name="_Toc136353958"/>
      <w:r>
        <w:rPr>
          <w:b/>
          <w:color w:val="1F3864" w:themeColor="accent5" w:themeShade="80"/>
          <w:sz w:val="28"/>
          <w:szCs w:val="28"/>
        </w:rPr>
        <w:t>1</w:t>
      </w:r>
      <w:r w:rsidR="00E373D9" w:rsidRPr="008037C1">
        <w:rPr>
          <w:b/>
          <w:color w:val="1F3864" w:themeColor="accent5" w:themeShade="80"/>
          <w:sz w:val="28"/>
          <w:szCs w:val="28"/>
        </w:rPr>
        <w:t>.1. Главная</w:t>
      </w:r>
      <w:bookmarkEnd w:id="2"/>
    </w:p>
    <w:p w:rsidR="00E373D9" w:rsidRPr="008037C1" w:rsidRDefault="00E373D9" w:rsidP="00E373D9">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9"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 xml:space="preserve">. </w:t>
      </w:r>
      <w:r w:rsidRPr="008037C1">
        <w:rPr>
          <w:rFonts w:ascii="Times New Roman" w:hAnsi="Times New Roman" w:cs="Times New Roman"/>
          <w:b/>
          <w:color w:val="0000FF"/>
          <w:sz w:val="28"/>
          <w:szCs w:val="28"/>
        </w:rPr>
        <w:t>Школьные координаторы производят регистрацию по отдельному адресу, который сообщается им организаторами общеобразовательных мероприятий</w:t>
      </w:r>
      <w:r w:rsidR="008037C1" w:rsidRPr="008037C1">
        <w:rPr>
          <w:rFonts w:ascii="Times New Roman" w:hAnsi="Times New Roman" w:cs="Times New Roman"/>
          <w:b/>
          <w:color w:val="0000FF"/>
          <w:sz w:val="28"/>
          <w:szCs w:val="28"/>
        </w:rPr>
        <w:t xml:space="preserve"> (</w:t>
      </w:r>
      <w:hyperlink r:id="rId10" w:history="1">
        <w:r w:rsidR="008037C1" w:rsidRPr="008037C1">
          <w:rPr>
            <w:rStyle w:val="a9"/>
            <w:rFonts w:ascii="Times New Roman" w:hAnsi="Times New Roman" w:cs="Times New Roman"/>
            <w:b/>
            <w:sz w:val="28"/>
            <w:szCs w:val="28"/>
          </w:rPr>
          <w:t>http://eor.vserosperseusirk.ru/registr.php</w:t>
        </w:r>
      </w:hyperlink>
      <w:r w:rsidR="008037C1" w:rsidRPr="008037C1">
        <w:rPr>
          <w:rStyle w:val="a9"/>
          <w:rFonts w:ascii="Times New Roman" w:hAnsi="Times New Roman" w:cs="Times New Roman"/>
          <w:b/>
          <w:sz w:val="28"/>
          <w:szCs w:val="28"/>
        </w:rPr>
        <w:t>).</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Если при регистрации в выпадающем списке отсутствует Ваша образовательная организация, необходимо обратиться к муниципальному координатору. Муниципальный координатор наделен такими полномочиями. В крайнем случае – к региональному координатору (организаторам образовательных мероприятий). После регистрации, все пользователи, для входа в АИС, используют адрес </w:t>
      </w:r>
      <w:hyperlink r:id="rId11"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p w:rsidR="008037C1" w:rsidRPr="008037C1" w:rsidRDefault="008037C1" w:rsidP="00E373D9">
      <w:pPr>
        <w:spacing w:after="0"/>
        <w:ind w:firstLine="709"/>
        <w:jc w:val="both"/>
        <w:rPr>
          <w:rFonts w:ascii="Times New Roman" w:hAnsi="Times New Roman" w:cs="Times New Roman"/>
          <w:sz w:val="28"/>
          <w:szCs w:val="28"/>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86"/>
      </w:tblGrid>
      <w:tr w:rsidR="00E373D9" w:rsidRPr="008037C1" w:rsidTr="006C0831">
        <w:trPr>
          <w:jc w:val="center"/>
        </w:trPr>
        <w:tc>
          <w:tcPr>
            <w:tcW w:w="934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6EDB3FE" wp14:editId="681EC354">
                  <wp:extent cx="2414016" cy="1965068"/>
                  <wp:effectExtent l="0" t="0" r="5715"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E373D9" w:rsidRPr="008037C1" w:rsidTr="006C0831">
        <w:trPr>
          <w:jc w:val="center"/>
        </w:trPr>
        <w:tc>
          <w:tcPr>
            <w:tcW w:w="9345" w:type="dxa"/>
            <w:gridSpan w:val="2"/>
          </w:tcPr>
          <w:p w:rsidR="008037C1" w:rsidRPr="008037C1" w:rsidRDefault="008037C1" w:rsidP="006C0831">
            <w:pPr>
              <w:jc w:val="center"/>
              <w:rPr>
                <w:rFonts w:ascii="Times New Roman" w:hAnsi="Times New Roman" w:cs="Times New Roman"/>
                <w:sz w:val="28"/>
                <w:szCs w:val="28"/>
              </w:rPr>
            </w:pPr>
          </w:p>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Рис.127. Начало работы</w:t>
            </w:r>
          </w:p>
        </w:tc>
      </w:tr>
      <w:tr w:rsidR="00E373D9" w:rsidRPr="008037C1" w:rsidTr="006C0831">
        <w:tblPrEx>
          <w:jc w:val="left"/>
        </w:tblPrEx>
        <w:tc>
          <w:tcPr>
            <w:tcW w:w="4659"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F386639" wp14:editId="31B68A73">
                  <wp:extent cx="2728081" cy="3094329"/>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c>
          <w:tcPr>
            <w:tcW w:w="4686"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2EA2D6D" wp14:editId="2CDD8BA9">
                  <wp:extent cx="2837898" cy="3064535"/>
                  <wp:effectExtent l="0" t="0" r="635" b="254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9196" cy="3098332"/>
                          </a:xfrm>
                          <a:prstGeom prst="rect">
                            <a:avLst/>
                          </a:prstGeom>
                        </pic:spPr>
                      </pic:pic>
                    </a:graphicData>
                  </a:graphic>
                </wp:inline>
              </w:drawing>
            </w:r>
          </w:p>
        </w:tc>
      </w:tr>
      <w:tr w:rsidR="00E373D9" w:rsidRPr="008037C1" w:rsidTr="006C0831">
        <w:tblPrEx>
          <w:jc w:val="left"/>
        </w:tblPrEx>
        <w:tc>
          <w:tcPr>
            <w:tcW w:w="934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Рис.128. Формы для регистрации в АИС</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ab/>
        <w:t>После корректной авторизации, будет создано автоматизированное рабочее место (АРМ) муниципального координатора, изображенное на рис.129.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A439CCC" wp14:editId="1EE3261D">
                  <wp:extent cx="4279874" cy="1573786"/>
                  <wp:effectExtent l="0" t="0" r="6985" b="762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00730" cy="1581455"/>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Рис.129. Окно приветствия</w:t>
            </w:r>
          </w:p>
        </w:tc>
      </w:tr>
    </w:tbl>
    <w:p w:rsidR="00E373D9" w:rsidRPr="008037C1" w:rsidRDefault="00E373D9" w:rsidP="00E373D9">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E373D9" w:rsidRPr="008037C1" w:rsidRDefault="00E373D9" w:rsidP="00E373D9">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E373D9" w:rsidRPr="008037C1" w:rsidRDefault="00E373D9" w:rsidP="00E373D9">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Между левой и правой областями размещен </w:t>
      </w:r>
      <w:proofErr w:type="spellStart"/>
      <w:r w:rsidRPr="008037C1">
        <w:rPr>
          <w:rFonts w:ascii="Times New Roman" w:hAnsi="Times New Roman" w:cs="Times New Roman"/>
          <w:sz w:val="28"/>
          <w:szCs w:val="28"/>
        </w:rPr>
        <w:t>сплитер</w:t>
      </w:r>
      <w:proofErr w:type="spellEnd"/>
      <w:r w:rsidRPr="008037C1">
        <w:rPr>
          <w:rFonts w:ascii="Times New Roman" w:hAnsi="Times New Roman" w:cs="Times New Roman"/>
          <w:sz w:val="28"/>
          <w:szCs w:val="28"/>
        </w:rPr>
        <w:t>, используя который можно изменять соотношение между вертикальными областями. Увеличивать или уменьшать по ширине вертикальные области.</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0B39DE83" wp14:editId="4619EF01">
            <wp:extent cx="3268827" cy="700463"/>
            <wp:effectExtent l="0" t="0" r="8255" b="4445"/>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45824" cy="716962"/>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Игнорирование таких сообщений недопустимо. Необходимо принять все меры для устранения подобных сообщений.</w:t>
      </w:r>
    </w:p>
    <w:p w:rsidR="00E373D9" w:rsidRPr="008037C1" w:rsidRDefault="001711B7" w:rsidP="00E373D9">
      <w:pPr>
        <w:pStyle w:val="2"/>
        <w:rPr>
          <w:b/>
          <w:color w:val="1F3864" w:themeColor="accent5" w:themeShade="80"/>
          <w:sz w:val="28"/>
          <w:szCs w:val="28"/>
        </w:rPr>
      </w:pPr>
      <w:bookmarkStart w:id="3" w:name="_Toc136353959"/>
      <w:r>
        <w:rPr>
          <w:b/>
          <w:color w:val="1F3864" w:themeColor="accent5" w:themeShade="80"/>
          <w:sz w:val="28"/>
          <w:szCs w:val="28"/>
        </w:rPr>
        <w:t>1</w:t>
      </w:r>
      <w:r w:rsidR="00E373D9" w:rsidRPr="008037C1">
        <w:rPr>
          <w:b/>
          <w:color w:val="1F3864" w:themeColor="accent5" w:themeShade="80"/>
          <w:sz w:val="28"/>
          <w:szCs w:val="28"/>
        </w:rPr>
        <w:t>.2. Личные данные</w:t>
      </w:r>
      <w:bookmarkEnd w:id="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место работы авторы предоставили возможность изменять личные данные (рис. 130).</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Изменить можно все данные, используемые при регистрации, за исключением электронного адреса.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Pr="008037C1">
        <w:rPr>
          <w:rFonts w:ascii="Times New Roman" w:hAnsi="Times New Roman" w:cs="Times New Roman"/>
          <w:noProof/>
          <w:sz w:val="28"/>
          <w:szCs w:val="28"/>
          <w:lang w:eastAsia="ru-RU"/>
        </w:rPr>
        <w:drawing>
          <wp:inline distT="0" distB="0" distL="0" distR="0" wp14:anchorId="6BF2C1AB" wp14:editId="5AFCA1D3">
            <wp:extent cx="609219" cy="154055"/>
            <wp:effectExtent l="0" t="0" r="635"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8D8FA4A" wp14:editId="2706AC2C">
                  <wp:extent cx="4594428" cy="2259643"/>
                  <wp:effectExtent l="0" t="0" r="0" b="762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13635" cy="226908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Рис.130. Форма для изменения личных данных</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607CBCE" wp14:editId="3422840A">
            <wp:extent cx="2677592" cy="730797"/>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E373D9" w:rsidRPr="008037C1" w:rsidRDefault="001711B7" w:rsidP="00E373D9">
      <w:pPr>
        <w:pStyle w:val="2"/>
        <w:rPr>
          <w:b/>
          <w:color w:val="1F3864" w:themeColor="accent5" w:themeShade="80"/>
          <w:sz w:val="28"/>
          <w:szCs w:val="28"/>
        </w:rPr>
      </w:pPr>
      <w:bookmarkStart w:id="4" w:name="_Toc136353960"/>
      <w:r>
        <w:rPr>
          <w:b/>
          <w:color w:val="1F3864" w:themeColor="accent5" w:themeShade="80"/>
          <w:sz w:val="28"/>
          <w:szCs w:val="28"/>
        </w:rPr>
        <w:t>1</w:t>
      </w:r>
      <w:r w:rsidR="00E373D9" w:rsidRPr="008037C1">
        <w:rPr>
          <w:b/>
          <w:color w:val="1F3864" w:themeColor="accent5" w:themeShade="80"/>
          <w:sz w:val="28"/>
          <w:szCs w:val="28"/>
        </w:rPr>
        <w:t>.3. Сменить пароль</w:t>
      </w:r>
      <w:bookmarkEnd w:id="4"/>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 Например, он (пароль) стал доступен третьим лицам или, когда администратор АИС изменил его Вам по Вашему запросу.</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(рис.131)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2B30442F" wp14:editId="75B47CAA">
            <wp:extent cx="846019" cy="146304"/>
            <wp:effectExtent l="0" t="0" r="0" b="635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81F6B70" wp14:editId="58696DE5">
                  <wp:extent cx="2073402" cy="670807"/>
                  <wp:effectExtent l="0" t="0" r="3175"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Рис.131. Изменение пароля</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FA9CB99" wp14:editId="0FF48B85">
            <wp:extent cx="2671649" cy="708805"/>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E373D9" w:rsidRPr="008037C1" w:rsidRDefault="00E373D9" w:rsidP="00E373D9">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E373D9" w:rsidRPr="008037C1" w:rsidRDefault="001711B7" w:rsidP="00E373D9">
      <w:pPr>
        <w:pStyle w:val="2"/>
        <w:rPr>
          <w:b/>
          <w:color w:val="1F3864" w:themeColor="accent5" w:themeShade="80"/>
          <w:sz w:val="28"/>
          <w:szCs w:val="28"/>
        </w:rPr>
      </w:pPr>
      <w:bookmarkStart w:id="5" w:name="_Toc136353961"/>
      <w:r>
        <w:rPr>
          <w:b/>
          <w:color w:val="1F3864" w:themeColor="accent5" w:themeShade="80"/>
          <w:sz w:val="28"/>
          <w:szCs w:val="28"/>
        </w:rPr>
        <w:t>1</w:t>
      </w:r>
      <w:r w:rsidR="00E373D9" w:rsidRPr="008037C1">
        <w:rPr>
          <w:b/>
          <w:color w:val="1F3864" w:themeColor="accent5" w:themeShade="80"/>
          <w:sz w:val="28"/>
          <w:szCs w:val="28"/>
        </w:rPr>
        <w:t>.4. Реквизиты ОО</w:t>
      </w:r>
      <w:bookmarkEnd w:id="5"/>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Реквизиты образовательной организации очень важны в обработке данных АИС. Это первый и очень важный режим в работе АИС. Если в БД отсутствует Ваша образовательная организация, необходимо обратиться к муниципальному координатору. Муниципальный координатор наделен такими полномочиями. В крайнем случае – к региональному координатору (организаторам образовательных мероприятий).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Если ОО зарегистрирована в БД, то при активизации настоящего режима в главном окне отобразиться интерфейс в виде таблицы (рис. 132).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399261D" wp14:editId="1557F43D">
                  <wp:extent cx="4053103" cy="2436628"/>
                  <wp:effectExtent l="0" t="0" r="5080" b="1905"/>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65587" cy="2444133"/>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132. Редактирование реквизитов ОО</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Процедура редактирования реквизитов ОО проста. Внеся изменения в текстовые поля, выбрав нужное из выпадающих списков воспользуйтесь </w:t>
      </w:r>
      <w:r w:rsidRPr="008037C1">
        <w:rPr>
          <w:rFonts w:ascii="Times New Roman" w:hAnsi="Times New Roman" w:cs="Times New Roman"/>
          <w:sz w:val="28"/>
          <w:szCs w:val="28"/>
        </w:rPr>
        <w:lastRenderedPageBreak/>
        <w:t xml:space="preserve">кнопкой сохранить </w:t>
      </w:r>
      <w:r w:rsidRPr="008037C1">
        <w:rPr>
          <w:rFonts w:ascii="Times New Roman" w:hAnsi="Times New Roman" w:cs="Times New Roman"/>
          <w:noProof/>
          <w:sz w:val="28"/>
          <w:szCs w:val="28"/>
          <w:lang w:eastAsia="ru-RU"/>
        </w:rPr>
        <w:drawing>
          <wp:inline distT="0" distB="0" distL="0" distR="0" wp14:anchorId="6A41897F" wp14:editId="6F44B5F5">
            <wp:extent cx="609219" cy="154055"/>
            <wp:effectExtent l="0" t="0" r="635"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 При успешном сохранении Вам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057CA1" wp14:editId="7F8AF371">
            <wp:extent cx="2680488" cy="722828"/>
            <wp:effectExtent l="0" t="0" r="5715" b="127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04087" cy="729192"/>
                    </a:xfrm>
                    <a:prstGeom prst="rect">
                      <a:avLst/>
                    </a:prstGeom>
                  </pic:spPr>
                </pic:pic>
              </a:graphicData>
            </a:graphic>
          </wp:inline>
        </w:drawing>
      </w:r>
    </w:p>
    <w:p w:rsidR="00E373D9" w:rsidRPr="008037C1" w:rsidRDefault="001711B7" w:rsidP="00E373D9">
      <w:pPr>
        <w:pStyle w:val="2"/>
        <w:rPr>
          <w:b/>
          <w:color w:val="1F3864" w:themeColor="accent5" w:themeShade="80"/>
          <w:sz w:val="28"/>
          <w:szCs w:val="28"/>
        </w:rPr>
      </w:pPr>
      <w:bookmarkStart w:id="6" w:name="_Toc136353962"/>
      <w:r>
        <w:rPr>
          <w:b/>
          <w:color w:val="1F3864" w:themeColor="accent5" w:themeShade="80"/>
          <w:sz w:val="28"/>
          <w:szCs w:val="28"/>
        </w:rPr>
        <w:t>1</w:t>
      </w:r>
      <w:r w:rsidR="00E373D9" w:rsidRPr="008037C1">
        <w:rPr>
          <w:b/>
          <w:color w:val="1F3864" w:themeColor="accent5" w:themeShade="80"/>
          <w:sz w:val="28"/>
          <w:szCs w:val="28"/>
        </w:rPr>
        <w:t>.</w:t>
      </w:r>
      <w:r>
        <w:rPr>
          <w:b/>
          <w:color w:val="1F3864" w:themeColor="accent5" w:themeShade="80"/>
          <w:sz w:val="28"/>
          <w:szCs w:val="28"/>
        </w:rPr>
        <w:t>5</w:t>
      </w:r>
      <w:r w:rsidR="00E373D9" w:rsidRPr="008037C1">
        <w:rPr>
          <w:b/>
          <w:color w:val="1F3864" w:themeColor="accent5" w:themeShade="80"/>
          <w:sz w:val="28"/>
          <w:szCs w:val="28"/>
        </w:rPr>
        <w:t>. Численность обучающихся</w:t>
      </w:r>
      <w:bookmarkEnd w:id="6"/>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Численность обучающихся является составной частью статистических отчетов для министерства просвещения Иркутской области и для </w:t>
      </w:r>
      <w:proofErr w:type="spellStart"/>
      <w:r w:rsidRPr="008037C1">
        <w:rPr>
          <w:rFonts w:ascii="Times New Roman" w:hAnsi="Times New Roman" w:cs="Times New Roman"/>
          <w:sz w:val="28"/>
          <w:szCs w:val="28"/>
        </w:rPr>
        <w:t>ЦИТиС</w:t>
      </w:r>
      <w:proofErr w:type="spellEnd"/>
      <w:r w:rsidRPr="008037C1">
        <w:rPr>
          <w:rFonts w:ascii="Times New Roman" w:hAnsi="Times New Roman" w:cs="Times New Roman"/>
          <w:sz w:val="28"/>
          <w:szCs w:val="28"/>
        </w:rPr>
        <w:t xml:space="preserve"> (центр информационных технологий и систем) – назначенного постановлением Правительства РФ оператором по мониторингу реализации национальных проектов.</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настоящего режима в главном окне отобразиться интерфейс в виде таблицы для ввода в БД численности обучающихся, в том числе с ОВЗ, по классам обучения (рис. 133).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0AA36C8" wp14:editId="6D044C87">
                  <wp:extent cx="2864815" cy="306944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80742" cy="3086510"/>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133. Интерфейс в виде таблицы для ввода в БД численности обучающихся, в том числе с ОВЗ, по классам обучения</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Необходимо один раз в квартал изменить числовые данные и нажать кнопку </w:t>
      </w:r>
      <w:r w:rsidRPr="008037C1">
        <w:rPr>
          <w:rFonts w:ascii="Times New Roman" w:hAnsi="Times New Roman" w:cs="Times New Roman"/>
          <w:noProof/>
          <w:sz w:val="28"/>
          <w:szCs w:val="28"/>
          <w:lang w:eastAsia="ru-RU"/>
        </w:rPr>
        <w:drawing>
          <wp:inline distT="0" distB="0" distL="0" distR="0" wp14:anchorId="58F8C7E2" wp14:editId="5B191838">
            <wp:extent cx="1403985" cy="157520"/>
            <wp:effectExtent l="0" t="0" r="5715"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15908" cy="170077"/>
                    </a:xfrm>
                    <a:prstGeom prst="rect">
                      <a:avLst/>
                    </a:prstGeom>
                  </pic:spPr>
                </pic:pic>
              </a:graphicData>
            </a:graphic>
          </wp:inline>
        </w:drawing>
      </w:r>
      <w:r w:rsidRPr="008037C1">
        <w:rPr>
          <w:rFonts w:ascii="Times New Roman" w:hAnsi="Times New Roman" w:cs="Times New Roman"/>
          <w:sz w:val="28"/>
          <w:szCs w:val="28"/>
        </w:rPr>
        <w:t xml:space="preserve">. При изменении любого из полей кнопка “Сохранить изменения в БД” окрасится в красный цвет </w:t>
      </w:r>
      <w:r w:rsidRPr="008037C1">
        <w:rPr>
          <w:rFonts w:ascii="Times New Roman" w:hAnsi="Times New Roman" w:cs="Times New Roman"/>
          <w:noProof/>
          <w:sz w:val="28"/>
          <w:szCs w:val="28"/>
          <w:lang w:eastAsia="ru-RU"/>
        </w:rPr>
        <w:drawing>
          <wp:inline distT="0" distB="0" distL="0" distR="0" wp14:anchorId="6CC3047E" wp14:editId="1090420C">
            <wp:extent cx="1401776" cy="171786"/>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455059" cy="178316"/>
                    </a:xfrm>
                    <a:prstGeom prst="rect">
                      <a:avLst/>
                    </a:prstGeom>
                  </pic:spPr>
                </pic:pic>
              </a:graphicData>
            </a:graphic>
          </wp:inline>
        </w:drawing>
      </w:r>
      <w:r w:rsidRPr="008037C1">
        <w:rPr>
          <w:rFonts w:ascii="Times New Roman" w:hAnsi="Times New Roman" w:cs="Times New Roman"/>
          <w:sz w:val="28"/>
          <w:szCs w:val="28"/>
        </w:rPr>
        <w:t xml:space="preserve"> напоминая тем самым пользователю, что необходимо сохранить в БД изменения.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Если за отчетный период изменений не произошло, то ничего делать не нужно в этом режиме. Если в ОО отсутствуют какие-то классы обучающихся, то необходимо в таких классах ставить ноль.</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При переходе классов на следующий год обучения, например, в сентябре, после набора первых классов, Вам необходимо воспользоваться кнопкой “перевод” </w:t>
      </w:r>
      <w:r w:rsidRPr="008037C1">
        <w:rPr>
          <w:rFonts w:ascii="Times New Roman" w:hAnsi="Times New Roman" w:cs="Times New Roman"/>
          <w:noProof/>
          <w:sz w:val="28"/>
          <w:szCs w:val="28"/>
          <w:lang w:eastAsia="ru-RU"/>
        </w:rPr>
        <w:drawing>
          <wp:inline distT="0" distB="0" distL="0" distR="0" wp14:anchorId="09428BF9" wp14:editId="5900791E">
            <wp:extent cx="210849" cy="204825"/>
            <wp:effectExtent l="0" t="0" r="0" b="508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7902" cy="211677"/>
                    </a:xfrm>
                    <a:prstGeom prst="rect">
                      <a:avLst/>
                    </a:prstGeom>
                  </pic:spPr>
                </pic:pic>
              </a:graphicData>
            </a:graphic>
          </wp:inline>
        </w:drawing>
      </w:r>
      <w:r w:rsidRPr="008037C1">
        <w:rPr>
          <w:rFonts w:ascii="Times New Roman" w:hAnsi="Times New Roman" w:cs="Times New Roman"/>
          <w:sz w:val="28"/>
          <w:szCs w:val="28"/>
        </w:rPr>
        <w:t>. При этом численность десятых классов переместиться в строку одиннадцатые, девятых – в десятые и т.д. Таким образом, Вам останется только заполнить строку для первых классов.</w:t>
      </w:r>
    </w:p>
    <w:p w:rsidR="00E373D9" w:rsidRPr="008037C1" w:rsidRDefault="008B111A" w:rsidP="00E373D9">
      <w:pPr>
        <w:pStyle w:val="2"/>
        <w:rPr>
          <w:b/>
          <w:color w:val="1F3864" w:themeColor="accent5" w:themeShade="80"/>
          <w:sz w:val="28"/>
          <w:szCs w:val="28"/>
        </w:rPr>
      </w:pPr>
      <w:bookmarkStart w:id="7" w:name="_Toc136353963"/>
      <w:r>
        <w:rPr>
          <w:b/>
          <w:color w:val="1F3864" w:themeColor="accent5" w:themeShade="80"/>
          <w:sz w:val="28"/>
          <w:szCs w:val="28"/>
        </w:rPr>
        <w:t>1</w:t>
      </w:r>
      <w:r w:rsidR="00E373D9" w:rsidRPr="008037C1">
        <w:rPr>
          <w:b/>
          <w:color w:val="1F3864" w:themeColor="accent5" w:themeShade="80"/>
          <w:sz w:val="28"/>
          <w:szCs w:val="28"/>
        </w:rPr>
        <w:t>.6. Участники</w:t>
      </w:r>
      <w:bookmarkEnd w:id="7"/>
    </w:p>
    <w:p w:rsidR="00E373D9" w:rsidRPr="008037C1" w:rsidRDefault="008B111A" w:rsidP="00E373D9">
      <w:pPr>
        <w:pStyle w:val="3"/>
        <w:rPr>
          <w:b/>
          <w:color w:val="1F3864" w:themeColor="accent5" w:themeShade="80"/>
          <w:sz w:val="28"/>
          <w:szCs w:val="28"/>
        </w:rPr>
      </w:pPr>
      <w:bookmarkStart w:id="8" w:name="_Toc136353964"/>
      <w:r>
        <w:rPr>
          <w:b/>
          <w:color w:val="1F3864" w:themeColor="accent5" w:themeShade="80"/>
          <w:sz w:val="28"/>
          <w:szCs w:val="28"/>
        </w:rPr>
        <w:t>1</w:t>
      </w:r>
      <w:r w:rsidR="00E373D9" w:rsidRPr="008037C1">
        <w:rPr>
          <w:b/>
          <w:color w:val="1F3864" w:themeColor="accent5" w:themeShade="80"/>
          <w:sz w:val="28"/>
          <w:szCs w:val="28"/>
        </w:rPr>
        <w:t>.6.1. Экстренная регистрация в БД</w:t>
      </w:r>
      <w:bookmarkEnd w:id="8"/>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Из опыта прошлых лет, по объективным и субъективным причинам (болезнь участника, невнимательность координатора, участник является победителем прошлых лет, …), участника не оказывалось в заявке на тот или иной этап. Для оперативного принятия мер, в таких ситуациях, и предназначен настоящий режим.</w:t>
      </w:r>
    </w:p>
    <w:p w:rsidR="00E373D9" w:rsidRPr="008037C1" w:rsidRDefault="00E373D9" w:rsidP="00E373D9">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Многие функции контроля отключены в этом режиме. Используйте настоящий режим только в </w:t>
      </w:r>
      <w:r w:rsidRPr="008037C1">
        <w:rPr>
          <w:rFonts w:ascii="Times New Roman" w:hAnsi="Times New Roman" w:cs="Times New Roman"/>
          <w:b/>
          <w:color w:val="FF0000"/>
          <w:sz w:val="28"/>
          <w:szCs w:val="28"/>
        </w:rPr>
        <w:t>самом крайнем</w:t>
      </w:r>
      <w:r w:rsidRPr="008037C1">
        <w:rPr>
          <w:rFonts w:ascii="Times New Roman" w:hAnsi="Times New Roman" w:cs="Times New Roman"/>
          <w:b/>
          <w:color w:val="0000FF"/>
          <w:sz w:val="28"/>
          <w:szCs w:val="28"/>
        </w:rPr>
        <w:t xml:space="preserve"> случае! Настаивайте на том, чтобы участники регистрировались самостоятельно. Младшие классы под руководством родителей, классных руководителей, наставников, ...</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Экстренное добавление производится во все олимпиады. Логин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не проверяется.</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334D71" wp14:editId="052E9DDA">
                  <wp:extent cx="3209315" cy="2808836"/>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30726" cy="2827576"/>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Рис.134. Экстренное добавление участника в БД и заявку </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Внешний вид аналогичен обычной регистрации пользователя в АИС с некоторыми упрощениями (для снижения трудозатрат администратора).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86A77B5" wp14:editId="577F3E79">
            <wp:extent cx="439979" cy="125708"/>
            <wp:effectExtent l="0" t="0" r="0" b="8255"/>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009" cy="129717"/>
                    </a:xfrm>
                    <a:prstGeom prst="rect">
                      <a:avLst/>
                    </a:prstGeom>
                  </pic:spPr>
                </pic:pic>
              </a:graphicData>
            </a:graphic>
          </wp:inline>
        </w:drawing>
      </w:r>
      <w:r w:rsidRPr="008037C1">
        <w:rPr>
          <w:rFonts w:ascii="Times New Roman" w:hAnsi="Times New Roman" w:cs="Times New Roman"/>
          <w:sz w:val="28"/>
          <w:szCs w:val="28"/>
        </w:rPr>
        <w:t xml:space="preserve"> - создает случайный пароль из шести символов на латинице.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экстренной регистрации будет сгенерирована информация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которую в электронном виде или на бумажном носителе Вам необходимо передать участнику. Пользуясь этой информацией, участник, войдя в личный кабинет, должен самостоятельно заполнить дополнительные </w:t>
      </w:r>
      <w:r w:rsidRPr="008037C1">
        <w:rPr>
          <w:rFonts w:ascii="Times New Roman" w:hAnsi="Times New Roman" w:cs="Times New Roman"/>
          <w:sz w:val="28"/>
          <w:szCs w:val="28"/>
        </w:rPr>
        <w:lastRenderedPageBreak/>
        <w:t>личные данные. В противном случае Вам необходимо быть последовательным и воспользоваться п.7.6.2, проделав за участника эту работу.</w:t>
      </w:r>
    </w:p>
    <w:p w:rsidR="00E373D9" w:rsidRPr="008037C1" w:rsidRDefault="008B111A" w:rsidP="00E373D9">
      <w:pPr>
        <w:pStyle w:val="3"/>
        <w:rPr>
          <w:b/>
          <w:color w:val="1F3864" w:themeColor="accent5" w:themeShade="80"/>
          <w:sz w:val="28"/>
          <w:szCs w:val="28"/>
        </w:rPr>
      </w:pPr>
      <w:bookmarkStart w:id="9" w:name="_Toc136353965"/>
      <w:r>
        <w:rPr>
          <w:b/>
          <w:color w:val="1F3864" w:themeColor="accent5" w:themeShade="80"/>
          <w:sz w:val="28"/>
          <w:szCs w:val="28"/>
        </w:rPr>
        <w:t>1</w:t>
      </w:r>
      <w:r w:rsidR="00E373D9" w:rsidRPr="008037C1">
        <w:rPr>
          <w:b/>
          <w:color w:val="1F3864" w:themeColor="accent5" w:themeShade="80"/>
          <w:sz w:val="28"/>
          <w:szCs w:val="28"/>
        </w:rPr>
        <w:t>.6.2. Дополнительные сведения об участнике</w:t>
      </w:r>
      <w:bookmarkEnd w:id="9"/>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Активизируя настоящий режим, в левой части будут отражены участники, подавшие заявки в активном периоде. Осуществляя навигацию по списку участников Вам необходимо найти экстренно добавленного и в правой части внести изменения в его личные дополнительные данные, минимум в те, которые помечены звездочкой – обязательные к заполнению поля (рис.135).</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Заполнив поля дополнительных личных данных необходимо нажать на кнопку </w:t>
      </w:r>
      <w:r w:rsidRPr="008037C1">
        <w:rPr>
          <w:rFonts w:ascii="Times New Roman" w:hAnsi="Times New Roman" w:cs="Times New Roman"/>
          <w:noProof/>
          <w:sz w:val="28"/>
          <w:szCs w:val="28"/>
          <w:lang w:eastAsia="ru-RU"/>
        </w:rPr>
        <w:drawing>
          <wp:inline distT="0" distB="0" distL="0" distR="0" wp14:anchorId="478C8FCF" wp14:editId="7675C898">
            <wp:extent cx="621789" cy="131673"/>
            <wp:effectExtent l="0" t="0" r="6985" b="190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4504" cy="136483"/>
                    </a:xfrm>
                    <a:prstGeom prst="rect">
                      <a:avLst/>
                    </a:prstGeom>
                  </pic:spPr>
                </pic:pic>
              </a:graphicData>
            </a:graphic>
          </wp:inline>
        </w:drawing>
      </w:r>
      <w:r w:rsidRPr="008037C1">
        <w:rPr>
          <w:rFonts w:ascii="Times New Roman" w:hAnsi="Times New Roman" w:cs="Times New Roman"/>
          <w:sz w:val="28"/>
          <w:szCs w:val="28"/>
        </w:rPr>
        <w:t>. На этом внесение изменений завершается.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Пользуясь настоящим режимом можно, но не желательно, внести изменения в данные других участников. Последнее остается на Вашей ответственности.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F9D6B9A" wp14:editId="7535BA80">
                  <wp:extent cx="4915745" cy="3533241"/>
                  <wp:effectExtent l="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2254" cy="3545107"/>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Рис.135. Изменение дополнительных личных данных экстренно добавленного пользователя</w:t>
            </w:r>
          </w:p>
        </w:tc>
      </w:tr>
    </w:tbl>
    <w:p w:rsidR="00E373D9" w:rsidRPr="008037C1" w:rsidRDefault="008B111A" w:rsidP="00E373D9">
      <w:pPr>
        <w:pStyle w:val="3"/>
        <w:rPr>
          <w:b/>
          <w:color w:val="1F3864" w:themeColor="accent5" w:themeShade="80"/>
          <w:sz w:val="28"/>
          <w:szCs w:val="28"/>
        </w:rPr>
      </w:pPr>
      <w:bookmarkStart w:id="10" w:name="_Toc136353966"/>
      <w:r>
        <w:rPr>
          <w:b/>
          <w:color w:val="1F3864" w:themeColor="accent5" w:themeShade="80"/>
          <w:sz w:val="28"/>
          <w:szCs w:val="28"/>
        </w:rPr>
        <w:t>1</w:t>
      </w:r>
      <w:r w:rsidR="00E373D9" w:rsidRPr="008037C1">
        <w:rPr>
          <w:b/>
          <w:color w:val="1F3864" w:themeColor="accent5" w:themeShade="80"/>
          <w:sz w:val="28"/>
          <w:szCs w:val="28"/>
        </w:rPr>
        <w:t>.6.3. Формирование списка участников</w:t>
      </w:r>
      <w:bookmarkEnd w:id="10"/>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 Базируясь на этих сведениях возможно сформировать список кандидатов для участия в школьном этапе олимпиад.</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w:t>
      </w:r>
      <w:r w:rsidRPr="008037C1">
        <w:rPr>
          <w:rFonts w:ascii="Times New Roman" w:hAnsi="Times New Roman" w:cs="Times New Roman"/>
          <w:sz w:val="28"/>
          <w:szCs w:val="28"/>
        </w:rPr>
        <w:lastRenderedPageBreak/>
        <w:t>(рис.136.). В левой части отображены участники, подавшие заявку для участия в общеобразовательном мероприятии. В правой – кандидаты на участие в школьном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940AC40" wp14:editId="311CCE85">
                  <wp:extent cx="3058236" cy="2416186"/>
                  <wp:effectExtent l="0" t="0" r="8890" b="3175"/>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0014" cy="2425492"/>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136. Формирование списка заявки на школьный этап</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92B91CB" wp14:editId="5784EB8A">
            <wp:extent cx="219075" cy="180975"/>
            <wp:effectExtent l="0" t="0" r="9525" b="9525"/>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школьном этапе.</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14:anchorId="214D0253" wp14:editId="225EE0ED">
            <wp:extent cx="226695" cy="219710"/>
            <wp:effectExtent l="0" t="0" r="1905" b="889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школьном этапе.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школьном этапе. Пример группового выбора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E7B579" wp14:editId="5029A079">
            <wp:extent cx="3202191" cy="2534369"/>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1" w:name="_Toc136353967"/>
      <w:r>
        <w:rPr>
          <w:b/>
          <w:color w:val="1F3864" w:themeColor="accent5" w:themeShade="80"/>
          <w:sz w:val="28"/>
          <w:szCs w:val="28"/>
        </w:rPr>
        <w:t>1</w:t>
      </w:r>
      <w:r w:rsidR="00E373D9" w:rsidRPr="008037C1">
        <w:rPr>
          <w:b/>
          <w:color w:val="1F3864" w:themeColor="accent5" w:themeShade="80"/>
          <w:sz w:val="28"/>
          <w:szCs w:val="28"/>
        </w:rPr>
        <w:t>.6.4. Выставление баллов</w:t>
      </w:r>
      <w:bookmarkEnd w:id="1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Выставление баллов по результатам школьного этапа производится по образовательным мероприятиям (рис.137).</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7FE20AA" wp14:editId="1B380A61">
                  <wp:extent cx="3634203" cy="2114092"/>
                  <wp:effectExtent l="0" t="0" r="4445" b="635"/>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1142" cy="2123946"/>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Рис.137. Выставление баллов по результатам школьного этапа</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F2DEF0" wp14:editId="335F83C4">
            <wp:extent cx="176784" cy="182880"/>
            <wp:effectExtent l="0" t="0" r="0" b="762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баллы в БД для участника.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баллов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724EC33A" wp14:editId="52A47DC8">
            <wp:extent cx="224942" cy="197510"/>
            <wp:effectExtent l="0" t="0" r="381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B7A4949" wp14:editId="6D5A3103">
            <wp:extent cx="189411" cy="182880"/>
            <wp:effectExtent l="0" t="0" r="1270" b="762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8B111A" w:rsidP="00E373D9">
      <w:pPr>
        <w:pStyle w:val="3"/>
        <w:rPr>
          <w:b/>
          <w:color w:val="1F3864" w:themeColor="accent5" w:themeShade="80"/>
          <w:sz w:val="28"/>
          <w:szCs w:val="28"/>
        </w:rPr>
      </w:pPr>
      <w:bookmarkStart w:id="12" w:name="_Toc136353968"/>
      <w:r>
        <w:rPr>
          <w:b/>
          <w:color w:val="1F3864" w:themeColor="accent5" w:themeShade="80"/>
          <w:sz w:val="28"/>
          <w:szCs w:val="28"/>
        </w:rPr>
        <w:t>1</w:t>
      </w:r>
      <w:r w:rsidR="00E373D9" w:rsidRPr="008037C1">
        <w:rPr>
          <w:b/>
          <w:color w:val="1F3864" w:themeColor="accent5" w:themeShade="80"/>
          <w:sz w:val="28"/>
          <w:szCs w:val="28"/>
        </w:rPr>
        <w:t>.6.5. Построение рейтинга</w:t>
      </w:r>
      <w:bookmarkEnd w:id="12"/>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Построение рейтинга по результатам школьного этапа производится по образовательным мероприятиям (рис.138). Построение рейтинга заключается в изменении статуса участника школьного этапа. Изменив статус участника необходимо нажать </w:t>
      </w:r>
      <w:r w:rsidRPr="008037C1">
        <w:rPr>
          <w:rFonts w:ascii="Times New Roman" w:hAnsi="Times New Roman" w:cs="Times New Roman"/>
          <w:noProof/>
          <w:sz w:val="28"/>
          <w:szCs w:val="28"/>
          <w:lang w:eastAsia="ru-RU"/>
        </w:rPr>
        <w:drawing>
          <wp:inline distT="0" distB="0" distL="0" distR="0" wp14:anchorId="38172279" wp14:editId="6A924276">
            <wp:extent cx="176784" cy="182880"/>
            <wp:effectExtent l="0" t="0" r="0" b="762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80CA627" wp14:editId="684ECE41">
                  <wp:extent cx="3884853" cy="1911074"/>
                  <wp:effectExtent l="0" t="0" r="1905"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98984" cy="191802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Рис.138. Построение рейтинга</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24B7446" wp14:editId="13B8610C">
            <wp:extent cx="176784" cy="182880"/>
            <wp:effectExtent l="0" t="0" r="0" b="762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статус в БД для участника.</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статуса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236FC501" wp14:editId="11E58152">
            <wp:extent cx="224942" cy="197510"/>
            <wp:effectExtent l="0" t="0" r="381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9EE4FB" wp14:editId="66C341E1">
            <wp:extent cx="189411" cy="182880"/>
            <wp:effectExtent l="0" t="0" r="1270" b="762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E373D9" w:rsidP="00E373D9">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BC346A0" wp14:editId="3D796BED">
            <wp:extent cx="1090727" cy="156885"/>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629" cy="161617"/>
                    </a:xfrm>
                    <a:prstGeom prst="rect">
                      <a:avLst/>
                    </a:prstGeom>
                  </pic:spPr>
                </pic:pic>
              </a:graphicData>
            </a:graphic>
          </wp:inline>
        </w:drawing>
      </w:r>
      <w:r w:rsidRPr="008037C1">
        <w:rPr>
          <w:rFonts w:ascii="Times New Roman" w:hAnsi="Times New Roman" w:cs="Times New Roman"/>
          <w:sz w:val="28"/>
          <w:szCs w:val="28"/>
        </w:rPr>
        <w:t xml:space="preserve"> -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62E2A0D" wp14:editId="64103573">
                  <wp:extent cx="2164156" cy="806254"/>
                  <wp:effectExtent l="0" t="0" r="762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0160" cy="812216"/>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CDF5903" wp14:editId="7F66B8EE">
                  <wp:extent cx="3442640" cy="1467144"/>
                  <wp:effectExtent l="0" t="0" r="5715"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75659" cy="1481216"/>
                          </a:xfrm>
                          <a:prstGeom prst="rect">
                            <a:avLst/>
                          </a:prstGeom>
                        </pic:spPr>
                      </pic:pic>
                    </a:graphicData>
                  </a:graphic>
                </wp:inline>
              </w:drawing>
            </w:r>
          </w:p>
        </w:tc>
      </w:tr>
    </w:tbl>
    <w:p w:rsidR="00E373D9" w:rsidRPr="008037C1" w:rsidRDefault="008B111A" w:rsidP="00E373D9">
      <w:pPr>
        <w:pStyle w:val="3"/>
        <w:rPr>
          <w:b/>
          <w:color w:val="1F3864" w:themeColor="accent5" w:themeShade="80"/>
          <w:sz w:val="28"/>
          <w:szCs w:val="28"/>
        </w:rPr>
      </w:pPr>
      <w:bookmarkStart w:id="13" w:name="_Toc136353969"/>
      <w:r>
        <w:rPr>
          <w:b/>
          <w:color w:val="1F3864" w:themeColor="accent5" w:themeShade="80"/>
          <w:sz w:val="28"/>
          <w:szCs w:val="28"/>
        </w:rPr>
        <w:t>1</w:t>
      </w:r>
      <w:r w:rsidR="00E373D9" w:rsidRPr="008037C1">
        <w:rPr>
          <w:b/>
          <w:color w:val="1F3864" w:themeColor="accent5" w:themeShade="80"/>
          <w:sz w:val="28"/>
          <w:szCs w:val="28"/>
        </w:rPr>
        <w:t>.6.</w:t>
      </w:r>
      <w:r>
        <w:rPr>
          <w:b/>
          <w:color w:val="1F3864" w:themeColor="accent5" w:themeShade="80"/>
          <w:sz w:val="28"/>
          <w:szCs w:val="28"/>
        </w:rPr>
        <w:t>5</w:t>
      </w:r>
      <w:r w:rsidR="00E373D9" w:rsidRPr="008037C1">
        <w:rPr>
          <w:b/>
          <w:color w:val="1F3864" w:themeColor="accent5" w:themeShade="80"/>
          <w:sz w:val="28"/>
          <w:szCs w:val="28"/>
        </w:rPr>
        <w:t>. Блокировка участника</w:t>
      </w:r>
      <w:bookmarkEnd w:id="1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заблокировать или разблокировать участника, зарегистрированного в БД. Тем самым, запретить или разрешить ему вход систему. Заблокированные не отображаются в выпадающих списках и т.д.</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Активизировав настоящий режим в АИС представлен таблицей (рис. 139)</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D1716F" wp14:editId="57F96340">
                  <wp:extent cx="2068301" cy="1375258"/>
                  <wp:effectExtent l="0" t="0" r="8255"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091614" cy="139075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Рис.139. Блокировка участников</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При успешном изменении активности АИС сгенерирует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561635F" wp14:editId="542DF42D">
            <wp:extent cx="2545919" cy="683468"/>
            <wp:effectExtent l="0" t="0" r="6985" b="254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95663" cy="696822"/>
                    </a:xfrm>
                    <a:prstGeom prst="rect">
                      <a:avLst/>
                    </a:prstGeom>
                  </pic:spPr>
                </pic:pic>
              </a:graphicData>
            </a:graphic>
          </wp:inline>
        </w:drawing>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FD32D3" wp14:editId="69937F46">
            <wp:extent cx="152400" cy="142875"/>
            <wp:effectExtent l="0" t="0" r="0" b="9525"/>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2400" cy="142875"/>
                    </a:xfrm>
                    <a:prstGeom prst="rect">
                      <a:avLst/>
                    </a:prstGeom>
                  </pic:spPr>
                </pic:pic>
              </a:graphicData>
            </a:graphic>
          </wp:inline>
        </w:drawing>
      </w:r>
      <w:r w:rsidRPr="008037C1">
        <w:rPr>
          <w:rFonts w:ascii="Times New Roman" w:hAnsi="Times New Roman" w:cs="Times New Roman"/>
          <w:sz w:val="28"/>
          <w:szCs w:val="28"/>
        </w:rPr>
        <w:t xml:space="preserve"> - участник активен.</w:t>
      </w:r>
    </w:p>
    <w:p w:rsidR="00E373D9" w:rsidRPr="008037C1" w:rsidRDefault="00E373D9" w:rsidP="00E373D9">
      <w:pPr>
        <w:spacing w:after="0"/>
        <w:ind w:firstLine="709"/>
        <w:jc w:val="both"/>
        <w:rPr>
          <w:rFonts w:ascii="Times New Roman" w:hAnsi="Times New Roman" w:cs="Times New Roman"/>
          <w:sz w:val="28"/>
          <w:szCs w:val="28"/>
        </w:rPr>
      </w:pPr>
      <w:r w:rsidRPr="008037C1">
        <w:rPr>
          <w:noProof/>
          <w:lang w:eastAsia="ru-RU"/>
        </w:rPr>
        <w:drawing>
          <wp:inline distT="0" distB="0" distL="0" distR="0">
            <wp:extent cx="161925" cy="142875"/>
            <wp:effectExtent l="0" t="0" r="9525" b="9525"/>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8037C1">
        <w:rPr>
          <w:rFonts w:ascii="Times New Roman" w:hAnsi="Times New Roman" w:cs="Times New Roman"/>
          <w:sz w:val="28"/>
          <w:szCs w:val="28"/>
        </w:rPr>
        <w:t xml:space="preserve"> - участник заблокирован.</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Фон флажков заблокированных участников подкрашиваются красным цветом,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868A3B" wp14:editId="7671D631">
            <wp:extent cx="2230298" cy="319459"/>
            <wp:effectExtent l="0" t="0" r="0" b="4445"/>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309712" cy="330834"/>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4" w:name="_Toc136353970"/>
      <w:r>
        <w:rPr>
          <w:b/>
          <w:color w:val="1F3864" w:themeColor="accent5" w:themeShade="80"/>
          <w:sz w:val="28"/>
          <w:szCs w:val="28"/>
        </w:rPr>
        <w:lastRenderedPageBreak/>
        <w:t>1</w:t>
      </w:r>
      <w:r w:rsidR="00E373D9" w:rsidRPr="008037C1">
        <w:rPr>
          <w:b/>
          <w:color w:val="1F3864" w:themeColor="accent5" w:themeShade="80"/>
          <w:sz w:val="28"/>
          <w:szCs w:val="28"/>
        </w:rPr>
        <w:t>.6.6. Сменить пароль участнику</w:t>
      </w:r>
      <w:bookmarkEnd w:id="14"/>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изменить пароль участнику. Часто такое случается, если участник экстренно добавленный.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изменения пароля необходимо, прежде всего, выбрать из выпадающего списка участника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8331110" wp14:editId="2A223EA6">
            <wp:extent cx="1159043" cy="936345"/>
            <wp:effectExtent l="0" t="0" r="3175"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70444" cy="945555"/>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Далее отобразиться форма для создания нового пароля и записи его в БД (рис. 140).</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ECA23BE" wp14:editId="2BCA2E21">
                  <wp:extent cx="2612517" cy="684076"/>
                  <wp:effectExtent l="0" t="0" r="0" b="1905"/>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55454" cy="695319"/>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140. Создание нового пароля и записи его в БД</w:t>
            </w:r>
          </w:p>
        </w:tc>
      </w:tr>
    </w:tbl>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 xml:space="preserve">Новый пароль можно задать как обычную строку, так и воспользоваться кнопкой </w:t>
      </w:r>
      <w:r w:rsidRPr="008037C1">
        <w:rPr>
          <w:rFonts w:ascii="Times New Roman" w:hAnsi="Times New Roman" w:cs="Times New Roman"/>
          <w:noProof/>
          <w:sz w:val="28"/>
          <w:szCs w:val="28"/>
          <w:lang w:eastAsia="ru-RU"/>
        </w:rPr>
        <w:drawing>
          <wp:inline distT="0" distB="0" distL="0" distR="0" wp14:anchorId="06587671" wp14:editId="0AC48759">
            <wp:extent cx="439979" cy="125708"/>
            <wp:effectExtent l="0" t="0" r="0" b="825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4009" cy="129717"/>
                    </a:xfrm>
                    <a:prstGeom prst="rect">
                      <a:avLst/>
                    </a:prstGeom>
                  </pic:spPr>
                </pic:pic>
              </a:graphicData>
            </a:graphic>
          </wp:inline>
        </w:drawing>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extent cx="438150" cy="123825"/>
            <wp:effectExtent l="0" t="0" r="0" b="9525"/>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150" cy="123825"/>
                    </a:xfrm>
                    <a:prstGeom prst="rect">
                      <a:avLst/>
                    </a:prstGeom>
                    <a:noFill/>
                    <a:ln>
                      <a:noFill/>
                    </a:ln>
                  </pic:spPr>
                </pic:pic>
              </a:graphicData>
            </a:graphic>
          </wp:inline>
        </w:drawing>
      </w:r>
      <w:r w:rsidRPr="008037C1">
        <w:rPr>
          <w:rFonts w:ascii="Times New Roman" w:hAnsi="Times New Roman" w:cs="Times New Roman"/>
          <w:sz w:val="28"/>
          <w:szCs w:val="28"/>
        </w:rPr>
        <w:t xml:space="preserve"> - создает случайный пароль из шести символов на латинице.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успешном изменении пароля участнику, будет сформирован и отображен в браузере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08920F3" wp14:editId="17C1C5EC">
            <wp:extent cx="3087497" cy="2207288"/>
            <wp:effectExtent l="0" t="0" r="0" b="254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09954" cy="2223343"/>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документ необходимо передать участнику в электронном виде или на бумажном носителе, предварительно распечатав его.</w:t>
      </w:r>
    </w:p>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FD2B8AF" wp14:editId="52041C7E">
            <wp:extent cx="2502713" cy="665135"/>
            <wp:effectExtent l="0" t="0" r="0" b="190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539303" cy="674859"/>
                    </a:xfrm>
                    <a:prstGeom prst="rect">
                      <a:avLst/>
                    </a:prstGeom>
                  </pic:spPr>
                </pic:pic>
              </a:graphicData>
            </a:graphic>
          </wp:inline>
        </w:drawing>
      </w:r>
    </w:p>
    <w:p w:rsidR="00E373D9" w:rsidRPr="008037C1" w:rsidRDefault="008B111A" w:rsidP="00E373D9">
      <w:pPr>
        <w:pStyle w:val="3"/>
        <w:rPr>
          <w:b/>
          <w:color w:val="1F3864" w:themeColor="accent5" w:themeShade="80"/>
          <w:sz w:val="28"/>
          <w:szCs w:val="28"/>
        </w:rPr>
      </w:pPr>
      <w:bookmarkStart w:id="15" w:name="_Toc136353971"/>
      <w:r>
        <w:rPr>
          <w:b/>
          <w:color w:val="1F3864" w:themeColor="accent5" w:themeShade="80"/>
          <w:sz w:val="28"/>
          <w:szCs w:val="28"/>
        </w:rPr>
        <w:lastRenderedPageBreak/>
        <w:t>1</w:t>
      </w:r>
      <w:r w:rsidR="00E373D9" w:rsidRPr="008037C1">
        <w:rPr>
          <w:b/>
          <w:color w:val="1F3864" w:themeColor="accent5" w:themeShade="80"/>
          <w:sz w:val="28"/>
          <w:szCs w:val="28"/>
        </w:rPr>
        <w:t>.6.7. Сменить логин участнику</w:t>
      </w:r>
      <w:bookmarkEnd w:id="15"/>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В повседневной деятельности бывает необходимым изменить логин участнику. Часто такое случается, если участник экстренно добавленный.</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изменения логина необходимо, прежде всего, выбрать из выпадающего списка участника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C5DEA0" wp14:editId="7BFA5339">
            <wp:extent cx="1159043" cy="936345"/>
            <wp:effectExtent l="0" t="0" r="317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70444" cy="945555"/>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Далее отобразиться форма для создания нового логина и записи его в БД (рис. 141). В настоящем режиме корректность логина не проверяется, т.е. если логин не является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то впоследствии участник, при входе в АИС, не сможет воспользоваться кнопкой “Забыли пароль?”.</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D57AD44" wp14:editId="379EE857">
                  <wp:extent cx="2658618" cy="544536"/>
                  <wp:effectExtent l="0" t="0" r="0" b="8255"/>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30624" cy="559284"/>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141. Создание нового логина и записи его в БД</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АИС проверяет существование в БД наличие совпадающего логина</w:t>
      </w:r>
    </w:p>
    <w:p w:rsidR="00E373D9" w:rsidRPr="008037C1" w:rsidRDefault="00E373D9" w:rsidP="00E373D9">
      <w:pPr>
        <w:ind w:firstLine="709"/>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64414E4" wp14:editId="5CE24D03">
            <wp:extent cx="2392985" cy="646753"/>
            <wp:effectExtent l="0" t="0" r="7620" b="127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34638" cy="658011"/>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успешном изменении логина участнику, будет сформирован и отображен в браузере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B1524A" wp14:editId="5DAED7CB">
            <wp:extent cx="3435642" cy="2340864"/>
            <wp:effectExtent l="0" t="0" r="0" b="254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51841" cy="2351901"/>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документ необходимо передать участнику в электронном виде или на бумажном носителе, предварительно распечатав его.</w:t>
      </w:r>
    </w:p>
    <w:p w:rsidR="00E373D9" w:rsidRPr="008037C1" w:rsidRDefault="00E373D9" w:rsidP="00E373D9">
      <w:pPr>
        <w:jc w:val="both"/>
        <w:rPr>
          <w:rFonts w:ascii="Times New Roman" w:hAnsi="Times New Roman" w:cs="Times New Roman"/>
          <w:sz w:val="28"/>
          <w:szCs w:val="28"/>
        </w:rPr>
      </w:pPr>
      <w:r w:rsidRPr="008037C1">
        <w:rPr>
          <w:rFonts w:ascii="Times New Roman" w:hAnsi="Times New Roman" w:cs="Times New Roman"/>
          <w:sz w:val="28"/>
          <w:szCs w:val="28"/>
        </w:rPr>
        <w:lastRenderedPageBreak/>
        <w:t>Пустой логин не может быть записан в БД</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7996AC7" wp14:editId="73A21A93">
            <wp:extent cx="2615489" cy="752242"/>
            <wp:effectExtent l="0" t="0" r="0"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637158" cy="758474"/>
                    </a:xfrm>
                    <a:prstGeom prst="rect">
                      <a:avLst/>
                    </a:prstGeom>
                  </pic:spPr>
                </pic:pic>
              </a:graphicData>
            </a:graphic>
          </wp:inline>
        </w:drawing>
      </w:r>
    </w:p>
    <w:p w:rsidR="00E373D9" w:rsidRPr="008037C1" w:rsidRDefault="008B111A" w:rsidP="00E373D9">
      <w:pPr>
        <w:pStyle w:val="2"/>
        <w:rPr>
          <w:b/>
          <w:color w:val="1F3864" w:themeColor="accent5" w:themeShade="80"/>
          <w:sz w:val="28"/>
          <w:szCs w:val="28"/>
        </w:rPr>
      </w:pPr>
      <w:bookmarkStart w:id="16" w:name="_Toc136353972"/>
      <w:r>
        <w:rPr>
          <w:b/>
          <w:color w:val="1F3864" w:themeColor="accent5" w:themeShade="80"/>
          <w:sz w:val="28"/>
          <w:szCs w:val="28"/>
        </w:rPr>
        <w:t>1</w:t>
      </w:r>
      <w:r w:rsidR="00E373D9" w:rsidRPr="008037C1">
        <w:rPr>
          <w:b/>
          <w:color w:val="1F3864" w:themeColor="accent5" w:themeShade="80"/>
          <w:sz w:val="28"/>
          <w:szCs w:val="28"/>
        </w:rPr>
        <w:t>.</w:t>
      </w:r>
      <w:r w:rsidR="007B2F68">
        <w:rPr>
          <w:b/>
          <w:color w:val="1F3864" w:themeColor="accent5" w:themeShade="80"/>
          <w:sz w:val="28"/>
          <w:szCs w:val="28"/>
        </w:rPr>
        <w:t>7</w:t>
      </w:r>
      <w:r w:rsidR="00E373D9" w:rsidRPr="008037C1">
        <w:rPr>
          <w:b/>
          <w:color w:val="1F3864" w:themeColor="accent5" w:themeShade="80"/>
          <w:sz w:val="28"/>
          <w:szCs w:val="28"/>
        </w:rPr>
        <w:t>. Заявки</w:t>
      </w:r>
      <w:bookmarkEnd w:id="16"/>
    </w:p>
    <w:p w:rsidR="00E373D9" w:rsidRPr="008037C1" w:rsidRDefault="007B2F68" w:rsidP="00E373D9">
      <w:pPr>
        <w:pStyle w:val="3"/>
        <w:rPr>
          <w:b/>
          <w:color w:val="1F3864" w:themeColor="accent5" w:themeShade="80"/>
          <w:sz w:val="28"/>
          <w:szCs w:val="28"/>
        </w:rPr>
      </w:pPr>
      <w:bookmarkStart w:id="17" w:name="_Toc136353973"/>
      <w:r>
        <w:rPr>
          <w:b/>
          <w:color w:val="1F3864" w:themeColor="accent5" w:themeShade="80"/>
          <w:sz w:val="28"/>
          <w:szCs w:val="28"/>
        </w:rPr>
        <w:t>1</w:t>
      </w:r>
      <w:r w:rsidR="00E373D9" w:rsidRPr="008037C1">
        <w:rPr>
          <w:b/>
          <w:color w:val="1F3864" w:themeColor="accent5" w:themeShade="80"/>
          <w:sz w:val="28"/>
          <w:szCs w:val="28"/>
        </w:rPr>
        <w:t>.</w:t>
      </w:r>
      <w:r>
        <w:rPr>
          <w:b/>
          <w:color w:val="1F3864" w:themeColor="accent5" w:themeShade="80"/>
          <w:sz w:val="28"/>
          <w:szCs w:val="28"/>
        </w:rPr>
        <w:t>7</w:t>
      </w:r>
      <w:r w:rsidR="00E373D9" w:rsidRPr="008037C1">
        <w:rPr>
          <w:b/>
          <w:color w:val="1F3864" w:themeColor="accent5" w:themeShade="80"/>
          <w:sz w:val="28"/>
          <w:szCs w:val="28"/>
        </w:rPr>
        <w:t>.1. Сопровождающие</w:t>
      </w:r>
      <w:bookmarkEnd w:id="17"/>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Формирование заявки на участие в мероприятиях муниципального этапа начинается с формирования списка сопровождающих. В дальнейшем этот список будет использоваться при детализации. Школьному координатору предоставлена возможность редактировать существующий список и добавлять новых сопровождающих. Зарегистрированные в БД сопровождающие Вашего муниципального образования (возможно сопровождающий будет из другой образовательной организации) отображаются в таблице (рис. 142).</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активизации режима “Сопровождающие” на экране отображаются две таблицы: верхняя (рис. 142) – отображает список сопровождающих муниципального образования и позволяет вносить изменения в существующий список для каждого сопровождающего.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gridCol w:w="10"/>
      </w:tblGrid>
      <w:tr w:rsidR="00E373D9" w:rsidRPr="008037C1" w:rsidTr="006C0831">
        <w:trPr>
          <w:gridAfter w:val="1"/>
          <w:wAfter w:w="10" w:type="dxa"/>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E261C7" wp14:editId="03CDEA2F">
                  <wp:extent cx="5077589" cy="1316754"/>
                  <wp:effectExtent l="0" t="0" r="0"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117493" cy="1327102"/>
                          </a:xfrm>
                          <a:prstGeom prst="rect">
                            <a:avLst/>
                          </a:prstGeom>
                        </pic:spPr>
                      </pic:pic>
                    </a:graphicData>
                  </a:graphic>
                </wp:inline>
              </w:drawing>
            </w:r>
          </w:p>
        </w:tc>
      </w:tr>
      <w:tr w:rsidR="00E373D9" w:rsidRPr="008037C1" w:rsidTr="006C0831">
        <w:trPr>
          <w:gridAfter w:val="1"/>
          <w:wAfter w:w="10" w:type="dxa"/>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Рис.142. Фрагмент таблицы редактирования сведений о сопровождающих от муниципального образования</w:t>
            </w:r>
          </w:p>
        </w:tc>
      </w:tr>
      <w:tr w:rsidR="00E373D9" w:rsidRPr="008037C1" w:rsidTr="006C0831">
        <w:tblPrEx>
          <w:jc w:val="left"/>
        </w:tblPrEx>
        <w:tc>
          <w:tcPr>
            <w:tcW w:w="935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D9DCD37" wp14:editId="79D67D09">
                  <wp:extent cx="2406345" cy="2672572"/>
                  <wp:effectExtent l="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4726" cy="2692987"/>
                          </a:xfrm>
                          <a:prstGeom prst="rect">
                            <a:avLst/>
                          </a:prstGeom>
                        </pic:spPr>
                      </pic:pic>
                    </a:graphicData>
                  </a:graphic>
                </wp:inline>
              </w:drawing>
            </w:r>
          </w:p>
        </w:tc>
      </w:tr>
      <w:tr w:rsidR="00E373D9" w:rsidRPr="008037C1" w:rsidTr="006C0831">
        <w:tblPrEx>
          <w:jc w:val="left"/>
        </w:tblPrEx>
        <w:tc>
          <w:tcPr>
            <w:tcW w:w="9355" w:type="dxa"/>
            <w:gridSpan w:val="2"/>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Рис.143. Добавление в БД нового сопровождающего</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Нижняя – (рис.143) для добавления в БД нового сопровождающего. При изменении любого поля в верхней таблице (рис. 142.) необходимо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3487BC1B" wp14:editId="564818C5">
            <wp:extent cx="165811" cy="160629"/>
            <wp:effectExtent l="0" t="0" r="571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6EB29EA" wp14:editId="26B3C283">
            <wp:extent cx="224942" cy="197510"/>
            <wp:effectExtent l="0" t="0" r="381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939E086" wp14:editId="1C6752B8">
            <wp:extent cx="189411" cy="182880"/>
            <wp:effectExtent l="0" t="0" r="1270" b="762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Режим добавления нового сопровождающего (рис.143) использует стандартные активные элементы: заполнение текстового поля, выбор из списка, календарь. Красными звездочками обозначены обязательные для ввода поля. Заполнив все поля необходимо нажать на кнопку </w:t>
      </w:r>
      <w:r w:rsidRPr="008037C1">
        <w:rPr>
          <w:rFonts w:ascii="Times New Roman" w:hAnsi="Times New Roman" w:cs="Times New Roman"/>
          <w:noProof/>
          <w:sz w:val="28"/>
          <w:szCs w:val="28"/>
          <w:lang w:eastAsia="ru-RU"/>
        </w:rPr>
        <w:drawing>
          <wp:inline distT="0" distB="0" distL="0" distR="0" wp14:anchorId="42DD0EBF" wp14:editId="358B8E2D">
            <wp:extent cx="590854" cy="151316"/>
            <wp:effectExtent l="0" t="0" r="0" b="127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7348" cy="155540"/>
                    </a:xfrm>
                    <a:prstGeom prst="rect">
                      <a:avLst/>
                    </a:prstGeom>
                  </pic:spPr>
                </pic:pic>
              </a:graphicData>
            </a:graphic>
          </wp:inline>
        </w:drawing>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Особенностью режима добавления является заполнение поля</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5DA378D" wp14:editId="5F9208F1">
            <wp:extent cx="4231386" cy="235077"/>
            <wp:effectExtent l="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38830" cy="252157"/>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006DF4E6" wp14:editId="1558CBE3">
            <wp:extent cx="159765" cy="153620"/>
            <wp:effectExtent l="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A927D04" wp14:editId="30D2AE40">
            <wp:extent cx="2396490" cy="974738"/>
            <wp:effectExtent l="0" t="0" r="381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1D739A64" wp14:editId="76F6B4F2">
            <wp:extent cx="262433" cy="167666"/>
            <wp:effectExtent l="0" t="0" r="4445" b="381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71889C76" wp14:editId="20E75CB8">
            <wp:extent cx="2136953" cy="152640"/>
            <wp:effectExtent l="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7206" cy="161230"/>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E373D9" w:rsidRPr="008037C1" w:rsidRDefault="007B2F68" w:rsidP="00E373D9">
      <w:pPr>
        <w:pStyle w:val="3"/>
        <w:rPr>
          <w:b/>
          <w:color w:val="1F3864" w:themeColor="accent5" w:themeShade="80"/>
          <w:sz w:val="28"/>
          <w:szCs w:val="28"/>
        </w:rPr>
      </w:pPr>
      <w:bookmarkStart w:id="18" w:name="_Toc136353974"/>
      <w:r>
        <w:rPr>
          <w:b/>
          <w:color w:val="1F3864" w:themeColor="accent5" w:themeShade="80"/>
          <w:sz w:val="28"/>
          <w:szCs w:val="28"/>
        </w:rPr>
        <w:t>1</w:t>
      </w:r>
      <w:r w:rsidR="00E373D9" w:rsidRPr="008037C1">
        <w:rPr>
          <w:b/>
          <w:color w:val="1F3864" w:themeColor="accent5" w:themeShade="80"/>
          <w:sz w:val="28"/>
          <w:szCs w:val="28"/>
        </w:rPr>
        <w:t>.7.2. Сформировать список</w:t>
      </w:r>
      <w:bookmarkEnd w:id="18"/>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E373D9" w:rsidRPr="008037C1" w:rsidRDefault="00E373D9" w:rsidP="00E373D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позволяет формировать и редактировать список заявки. После выбора образовательного мероприятия отобразиться таблица (рис.144.). В левой части отображены участники школьного этапа и их результаты по общеобразовательному мероприятию. В правой – кандидаты на участие в муниципальном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6DCD070" wp14:editId="40355179">
                  <wp:extent cx="2763709" cy="3489350"/>
                  <wp:effectExtent l="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75826" cy="3504648"/>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 144. Формирование списка заявки на муниципальный этап</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883614D" wp14:editId="4338B8B7">
            <wp:extent cx="219075" cy="180975"/>
            <wp:effectExtent l="0" t="0" r="9525" b="9525"/>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муниципальном этапе.</w:t>
      </w:r>
    </w:p>
    <w:p w:rsidR="00E373D9" w:rsidRPr="008037C1" w:rsidRDefault="00E373D9" w:rsidP="00E373D9">
      <w:pPr>
        <w:ind w:firstLine="709"/>
        <w:jc w:val="both"/>
        <w:rPr>
          <w:rFonts w:ascii="Times New Roman" w:hAnsi="Times New Roman" w:cs="Times New Roman"/>
          <w:sz w:val="28"/>
          <w:szCs w:val="28"/>
        </w:rPr>
      </w:pPr>
      <w:r w:rsidRPr="008037C1">
        <w:rPr>
          <w:noProof/>
          <w:lang w:eastAsia="ru-RU"/>
        </w:rPr>
        <w:drawing>
          <wp:inline distT="0" distB="0" distL="0" distR="0" wp14:anchorId="721313FA" wp14:editId="60F2534E">
            <wp:extent cx="226695" cy="219710"/>
            <wp:effectExtent l="0" t="0" r="1905" b="889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муниципальном этапе.</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муниципальном этапе. Пример группового выбора</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B72D058" wp14:editId="0EAFA739">
            <wp:extent cx="3202191" cy="2534369"/>
            <wp:effectExtent l="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E373D9" w:rsidRPr="008037C1" w:rsidRDefault="007B2F68" w:rsidP="00E373D9">
      <w:pPr>
        <w:pStyle w:val="3"/>
        <w:rPr>
          <w:b/>
          <w:color w:val="1F3864" w:themeColor="accent5" w:themeShade="80"/>
          <w:sz w:val="28"/>
          <w:szCs w:val="28"/>
        </w:rPr>
      </w:pPr>
      <w:bookmarkStart w:id="19" w:name="_Toc136353975"/>
      <w:r>
        <w:rPr>
          <w:b/>
          <w:color w:val="1F3864" w:themeColor="accent5" w:themeShade="80"/>
          <w:sz w:val="28"/>
          <w:szCs w:val="28"/>
        </w:rPr>
        <w:t>1</w:t>
      </w:r>
      <w:r w:rsidR="00E373D9" w:rsidRPr="008037C1">
        <w:rPr>
          <w:b/>
          <w:color w:val="1F3864" w:themeColor="accent5" w:themeShade="80"/>
          <w:sz w:val="28"/>
          <w:szCs w:val="28"/>
        </w:rPr>
        <w:t>.7.3. Детализировать (редактировать)</w:t>
      </w:r>
      <w:bookmarkEnd w:id="19"/>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Детализация заявок, по своему функционалу, ничем не отличается от п.3.8.3., 3.9.3, 5.7.3. Детализация заявки – это по сути формирование заявки на </w:t>
      </w:r>
      <w:r w:rsidRPr="008037C1">
        <w:rPr>
          <w:rFonts w:ascii="Times New Roman" w:hAnsi="Times New Roman" w:cs="Times New Roman"/>
          <w:sz w:val="28"/>
          <w:szCs w:val="28"/>
        </w:rPr>
        <w:lastRenderedPageBreak/>
        <w:t xml:space="preserve">проживание (рис.145), которая формируется на основе списка, сформированного на этапе </w:t>
      </w:r>
      <w:proofErr w:type="spellStart"/>
      <w:r w:rsidRPr="008037C1">
        <w:rPr>
          <w:rFonts w:ascii="Times New Roman" w:hAnsi="Times New Roman" w:cs="Times New Roman"/>
          <w:sz w:val="28"/>
          <w:szCs w:val="28"/>
        </w:rPr>
        <w:t>п.п</w:t>
      </w:r>
      <w:proofErr w:type="spellEnd"/>
      <w:r w:rsidRPr="008037C1">
        <w:rPr>
          <w:rFonts w:ascii="Times New Roman" w:hAnsi="Times New Roman" w:cs="Times New Roman"/>
          <w:sz w:val="28"/>
          <w:szCs w:val="28"/>
        </w:rPr>
        <w:t>. 7.7.1. – 7.7.2.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3AEF4BA" wp14:editId="69EF2DD4">
                  <wp:extent cx="5230850" cy="1306734"/>
                  <wp:effectExtent l="0" t="0" r="0" b="8255"/>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257793" cy="1313465"/>
                          </a:xfrm>
                          <a:prstGeom prst="rect">
                            <a:avLst/>
                          </a:prstGeom>
                        </pic:spPr>
                      </pic:pic>
                    </a:graphicData>
                  </a:graphic>
                </wp:inline>
              </w:drawing>
            </w:r>
          </w:p>
        </w:tc>
      </w:tr>
      <w:tr w:rsidR="00E373D9" w:rsidRPr="008037C1" w:rsidTr="006C0831">
        <w:trPr>
          <w:jc w:val="center"/>
        </w:trPr>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Рис.145. Фрагмент копии экрана, демонстрирующий детализацию заявок</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настоящем режиме используется минимум данных, остальные берутся из личных данных участников, БД сопровождающих (в выпадающем списке отображаются все сопровождающие, внесенные в БД школьными и муниципальным координаторами) и т.д. Для детализации Вам необходимо проверить и внести изменения в графы: площадка проведения, обеспечение гостиницей, даты заезда и отъезда, назначить сопровождающего. После этих несложных манипуляций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17BE08F1" wp14:editId="7069C0BE">
            <wp:extent cx="165811" cy="160629"/>
            <wp:effectExtent l="0" t="0" r="571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41425E5" wp14:editId="33FE992F">
            <wp:extent cx="224942" cy="197510"/>
            <wp:effectExtent l="0" t="0" r="381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947757E" wp14:editId="55733F4F">
            <wp:extent cx="1034415" cy="161847"/>
            <wp:effectExtent l="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9192" cy="170417"/>
                    </a:xfrm>
                    <a:prstGeom prst="rect">
                      <a:avLst/>
                    </a:prstGeom>
                  </pic:spPr>
                </pic:pic>
              </a:graphicData>
            </a:graphic>
          </wp:inline>
        </w:drawing>
      </w:r>
      <w:r w:rsidRPr="008037C1">
        <w:rPr>
          <w:rFonts w:ascii="Times New Roman" w:hAnsi="Times New Roman" w:cs="Times New Roman"/>
          <w:sz w:val="28"/>
          <w:szCs w:val="28"/>
        </w:rPr>
        <w:t xml:space="preserve"> - экспортирует заявку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150A00D" wp14:editId="4D18F135">
            <wp:extent cx="2494712" cy="692045"/>
            <wp:effectExtent l="0" t="0" r="127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0EA59F7" wp14:editId="498A3F28">
            <wp:extent cx="2591333" cy="686156"/>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7A5C6FC" wp14:editId="0DCF8924">
            <wp:extent cx="5208905" cy="1302365"/>
            <wp:effectExtent l="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3158" cy="1305929"/>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DCCEA84" wp14:editId="694DABE2">
            <wp:extent cx="189411" cy="182880"/>
            <wp:effectExtent l="0" t="0" r="1270" b="762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373D9" w:rsidRPr="008037C1" w:rsidRDefault="007B2F68" w:rsidP="00E373D9">
      <w:pPr>
        <w:pStyle w:val="3"/>
        <w:rPr>
          <w:b/>
          <w:color w:val="1F3864" w:themeColor="accent5" w:themeShade="80"/>
          <w:sz w:val="28"/>
          <w:szCs w:val="28"/>
        </w:rPr>
      </w:pPr>
      <w:bookmarkStart w:id="20" w:name="_Toc136353976"/>
      <w:r>
        <w:rPr>
          <w:b/>
          <w:color w:val="1F3864" w:themeColor="accent5" w:themeShade="80"/>
          <w:sz w:val="28"/>
          <w:szCs w:val="28"/>
        </w:rPr>
        <w:lastRenderedPageBreak/>
        <w:t>1</w:t>
      </w:r>
      <w:r w:rsidR="00E373D9" w:rsidRPr="008037C1">
        <w:rPr>
          <w:b/>
          <w:color w:val="1F3864" w:themeColor="accent5" w:themeShade="80"/>
          <w:sz w:val="28"/>
          <w:szCs w:val="28"/>
        </w:rPr>
        <w:t>.7.4. Экспорт краткий</w:t>
      </w:r>
      <w:bookmarkEnd w:id="20"/>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своему функционалу настоящий режим совпадает с экспортом, описанным в 7.7.3., но без отображения на экране таблицы для детализации заявки. При выборе образовательного мероприятия отобразится копка </w:t>
      </w:r>
      <w:r w:rsidRPr="008037C1">
        <w:rPr>
          <w:rFonts w:ascii="Times New Roman" w:hAnsi="Times New Roman" w:cs="Times New Roman"/>
          <w:noProof/>
          <w:sz w:val="28"/>
          <w:szCs w:val="28"/>
          <w:lang w:eastAsia="ru-RU"/>
        </w:rPr>
        <w:drawing>
          <wp:inline distT="0" distB="0" distL="0" distR="0" wp14:anchorId="63C7E686" wp14:editId="06E39254">
            <wp:extent cx="914019" cy="161297"/>
            <wp:effectExtent l="0" t="0" r="63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2370" cy="164535"/>
                    </a:xfrm>
                    <a:prstGeom prst="rect">
                      <a:avLst/>
                    </a:prstGeom>
                  </pic:spPr>
                </pic:pic>
              </a:graphicData>
            </a:graphic>
          </wp:inline>
        </w:drawing>
      </w:r>
      <w:r w:rsidRPr="008037C1">
        <w:rPr>
          <w:rFonts w:ascii="Times New Roman" w:hAnsi="Times New Roman" w:cs="Times New Roman"/>
          <w:sz w:val="28"/>
          <w:szCs w:val="28"/>
        </w:rPr>
        <w:t xml:space="preserve"> (без выбора мероприятия не доступна) (рис. 146).</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371465A" wp14:editId="0BA4E07C">
                  <wp:extent cx="2250871" cy="957942"/>
                  <wp:effectExtent l="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8968" cy="969900"/>
                          </a:xfrm>
                          <a:prstGeom prst="rect">
                            <a:avLst/>
                          </a:prstGeom>
                        </pic:spPr>
                      </pic:pic>
                    </a:graphicData>
                  </a:graphic>
                </wp:inline>
              </w:drawing>
            </w:r>
          </w:p>
        </w:tc>
      </w:tr>
      <w:tr w:rsidR="00E373D9" w:rsidRPr="008037C1" w:rsidTr="006C0831">
        <w:tc>
          <w:tcPr>
            <w:tcW w:w="9345" w:type="dxa"/>
          </w:tcPr>
          <w:p w:rsidR="00E373D9" w:rsidRPr="008037C1" w:rsidRDefault="00E373D9" w:rsidP="006C0831">
            <w:pPr>
              <w:jc w:val="center"/>
              <w:rPr>
                <w:rFonts w:ascii="Times New Roman" w:hAnsi="Times New Roman" w:cs="Times New Roman"/>
                <w:sz w:val="28"/>
                <w:szCs w:val="28"/>
              </w:rPr>
            </w:pPr>
            <w:r w:rsidRPr="008037C1">
              <w:rPr>
                <w:rFonts w:ascii="Times New Roman" w:hAnsi="Times New Roman" w:cs="Times New Roman"/>
                <w:sz w:val="28"/>
                <w:szCs w:val="28"/>
              </w:rPr>
              <w:t>Рис.146. Экспорт краткой заявки на проживание</w:t>
            </w:r>
          </w:p>
        </w:tc>
      </w:tr>
    </w:tbl>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44BD34" wp14:editId="1B1B4AA9">
            <wp:extent cx="2494712" cy="692045"/>
            <wp:effectExtent l="0" t="0" r="127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0BF5E9" wp14:editId="42E5AE2E">
            <wp:extent cx="2591333" cy="686156"/>
            <wp:effectExtent l="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057FFF2" wp14:editId="4B028EB3">
            <wp:extent cx="5208905" cy="1302365"/>
            <wp:effectExtent l="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223158" cy="1305929"/>
                    </a:xfrm>
                    <a:prstGeom prst="rect">
                      <a:avLst/>
                    </a:prstGeom>
                  </pic:spPr>
                </pic:pic>
              </a:graphicData>
            </a:graphic>
          </wp:inline>
        </w:drawing>
      </w:r>
    </w:p>
    <w:p w:rsidR="00E373D9" w:rsidRPr="008037C1" w:rsidRDefault="007B2F68" w:rsidP="00E373D9">
      <w:pPr>
        <w:pStyle w:val="3"/>
        <w:rPr>
          <w:b/>
          <w:color w:val="1F3864" w:themeColor="accent5" w:themeShade="80"/>
          <w:sz w:val="28"/>
          <w:szCs w:val="28"/>
        </w:rPr>
      </w:pPr>
      <w:bookmarkStart w:id="21" w:name="_Toc136353977"/>
      <w:r>
        <w:rPr>
          <w:b/>
          <w:color w:val="1F3864" w:themeColor="accent5" w:themeShade="80"/>
          <w:sz w:val="28"/>
          <w:szCs w:val="28"/>
        </w:rPr>
        <w:t>1</w:t>
      </w:r>
      <w:r w:rsidR="00E373D9" w:rsidRPr="008037C1">
        <w:rPr>
          <w:b/>
          <w:color w:val="1F3864" w:themeColor="accent5" w:themeShade="80"/>
          <w:sz w:val="28"/>
          <w:szCs w:val="28"/>
        </w:rPr>
        <w:t>.7.</w:t>
      </w:r>
      <w:r w:rsidR="007209C9">
        <w:rPr>
          <w:b/>
          <w:color w:val="1F3864" w:themeColor="accent5" w:themeShade="80"/>
          <w:sz w:val="28"/>
          <w:szCs w:val="28"/>
        </w:rPr>
        <w:t>5</w:t>
      </w:r>
      <w:r w:rsidR="00E373D9" w:rsidRPr="008037C1">
        <w:rPr>
          <w:b/>
          <w:color w:val="1F3864" w:themeColor="accent5" w:themeShade="80"/>
          <w:sz w:val="28"/>
          <w:szCs w:val="28"/>
        </w:rPr>
        <w:t>. Экспорт полный</w:t>
      </w:r>
      <w:bookmarkEnd w:id="21"/>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По своей работе внешне совпадает с предыдущим режимом (п. 7.7.3.) за тем лишь исключением, что предоставляет возможность школьному координатору сформировать заявку как для отдельного мероприятия, так и для всех одновременно. Более того для каждого экспорта формируется таблица, состоящая из 39 граф (в случае краткого экспорта - 19).</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C29542D" wp14:editId="188F20D6">
            <wp:extent cx="946176" cy="153653"/>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4712" cy="156663"/>
                    </a:xfrm>
                    <a:prstGeom prst="rect">
                      <a:avLst/>
                    </a:prstGeom>
                  </pic:spPr>
                </pic:pic>
              </a:graphicData>
            </a:graphic>
          </wp:inline>
        </w:drawing>
      </w:r>
      <w:r w:rsidRPr="008037C1">
        <w:rPr>
          <w:rFonts w:ascii="Times New Roman" w:hAnsi="Times New Roman" w:cs="Times New Roman"/>
          <w:sz w:val="28"/>
          <w:szCs w:val="28"/>
        </w:rPr>
        <w:t xml:space="preserve"> - активизирует алгоритм экспорта и передачи файла клиенту.</w:t>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5EB6717" wp14:editId="72DEC3C8">
            <wp:extent cx="2494712" cy="692045"/>
            <wp:effectExtent l="0" t="0" r="127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709B51B" wp14:editId="7A75CAE9">
            <wp:extent cx="2273199" cy="561985"/>
            <wp:effectExtent l="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0235" cy="571141"/>
                    </a:xfrm>
                    <a:prstGeom prst="rect">
                      <a:avLst/>
                    </a:prstGeom>
                  </pic:spPr>
                </pic:pic>
              </a:graphicData>
            </a:graphic>
          </wp:inline>
        </w:drawing>
      </w:r>
    </w:p>
    <w:p w:rsidR="00E373D9" w:rsidRPr="008037C1" w:rsidRDefault="00E373D9" w:rsidP="00E373D9">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3F64163" wp14:editId="69372670">
            <wp:extent cx="5691709" cy="1545370"/>
            <wp:effectExtent l="0" t="0" r="444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01170" cy="1547939"/>
                    </a:xfrm>
                    <a:prstGeom prst="rect">
                      <a:avLst/>
                    </a:prstGeom>
                  </pic:spPr>
                </pic:pic>
              </a:graphicData>
            </a:graphic>
          </wp:inline>
        </w:drawing>
      </w:r>
    </w:p>
    <w:p w:rsidR="00E373D9" w:rsidRPr="008037C1" w:rsidRDefault="007B2F68" w:rsidP="00E373D9">
      <w:pPr>
        <w:pStyle w:val="2"/>
        <w:rPr>
          <w:b/>
          <w:color w:val="1F3864" w:themeColor="accent5" w:themeShade="80"/>
          <w:sz w:val="28"/>
          <w:szCs w:val="28"/>
        </w:rPr>
      </w:pPr>
      <w:bookmarkStart w:id="22" w:name="_Toc136353978"/>
      <w:r>
        <w:rPr>
          <w:b/>
          <w:color w:val="1F3864" w:themeColor="accent5" w:themeShade="80"/>
          <w:sz w:val="28"/>
          <w:szCs w:val="28"/>
        </w:rPr>
        <w:t>1</w:t>
      </w:r>
      <w:r w:rsidR="00E373D9" w:rsidRPr="008037C1">
        <w:rPr>
          <w:b/>
          <w:color w:val="1F3864" w:themeColor="accent5" w:themeShade="80"/>
          <w:sz w:val="28"/>
          <w:szCs w:val="28"/>
        </w:rPr>
        <w:t>.8. Помощь</w:t>
      </w:r>
      <w:bookmarkEnd w:id="22"/>
    </w:p>
    <w:p w:rsidR="00E373D9" w:rsidRPr="008037C1" w:rsidRDefault="007B2F68" w:rsidP="00E373D9">
      <w:pPr>
        <w:pStyle w:val="3"/>
        <w:rPr>
          <w:b/>
          <w:color w:val="1F3864" w:themeColor="accent5" w:themeShade="80"/>
          <w:sz w:val="28"/>
          <w:szCs w:val="28"/>
        </w:rPr>
      </w:pPr>
      <w:bookmarkStart w:id="23" w:name="_Toc136353979"/>
      <w:r>
        <w:rPr>
          <w:b/>
          <w:color w:val="1F3864" w:themeColor="accent5" w:themeShade="80"/>
          <w:sz w:val="28"/>
          <w:szCs w:val="28"/>
        </w:rPr>
        <w:t>1</w:t>
      </w:r>
      <w:r w:rsidR="00E373D9" w:rsidRPr="008037C1">
        <w:rPr>
          <w:b/>
          <w:color w:val="1F3864" w:themeColor="accent5" w:themeShade="80"/>
          <w:sz w:val="28"/>
          <w:szCs w:val="28"/>
        </w:rPr>
        <w:t>.8.1. Инструкция пользователю</w:t>
      </w:r>
      <w:bookmarkEnd w:id="23"/>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Отображает пользователю настоящий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E373D9" w:rsidRPr="008037C1" w:rsidRDefault="007B2F68" w:rsidP="00E373D9">
      <w:pPr>
        <w:pStyle w:val="3"/>
        <w:rPr>
          <w:b/>
          <w:color w:val="1F3864" w:themeColor="accent5" w:themeShade="80"/>
          <w:sz w:val="28"/>
          <w:szCs w:val="28"/>
        </w:rPr>
      </w:pPr>
      <w:bookmarkStart w:id="24" w:name="_Toc136353980"/>
      <w:r>
        <w:rPr>
          <w:b/>
          <w:color w:val="1F3864" w:themeColor="accent5" w:themeShade="80"/>
          <w:sz w:val="28"/>
          <w:szCs w:val="28"/>
        </w:rPr>
        <w:t>1</w:t>
      </w:r>
      <w:r w:rsidR="00E373D9" w:rsidRPr="008037C1">
        <w:rPr>
          <w:b/>
          <w:color w:val="1F3864" w:themeColor="accent5" w:themeShade="80"/>
          <w:sz w:val="28"/>
          <w:szCs w:val="28"/>
        </w:rPr>
        <w:t xml:space="preserve">.8.2. Справка </w:t>
      </w:r>
      <w:proofErr w:type="spellStart"/>
      <w:r w:rsidR="00E373D9" w:rsidRPr="008037C1">
        <w:rPr>
          <w:b/>
          <w:color w:val="1F3864" w:themeColor="accent5" w:themeShade="80"/>
          <w:sz w:val="28"/>
          <w:szCs w:val="28"/>
        </w:rPr>
        <w:t>On-Line</w:t>
      </w:r>
      <w:bookmarkEnd w:id="24"/>
      <w:proofErr w:type="spellEnd"/>
    </w:p>
    <w:p w:rsidR="00E373D9" w:rsidRPr="008037C1" w:rsidRDefault="00E373D9" w:rsidP="00E373D9">
      <w:pPr>
        <w:ind w:firstLine="709"/>
        <w:jc w:val="both"/>
        <w:rPr>
          <w:rFonts w:ascii="Times New Roman" w:hAnsi="Times New Roman" w:cs="Times New Roman"/>
          <w:sz w:val="28"/>
          <w:szCs w:val="28"/>
        </w:rPr>
      </w:pPr>
      <w:r w:rsidRPr="008037C1">
        <w:rPr>
          <w:rFonts w:ascii="Times New Roman" w:hAnsi="Times New Roman" w:cs="Times New Roman"/>
          <w:sz w:val="28"/>
          <w:szCs w:val="28"/>
        </w:rPr>
        <w:t>Интерактивная система контекстной помощи.</w:t>
      </w:r>
    </w:p>
    <w:p w:rsidR="002E1F02" w:rsidRPr="008037C1" w:rsidRDefault="002E1F02" w:rsidP="007B2F68">
      <w:pPr>
        <w:pStyle w:val="1"/>
        <w:numPr>
          <w:ilvl w:val="0"/>
          <w:numId w:val="9"/>
        </w:numPr>
        <w:rPr>
          <w:b/>
          <w:color w:val="002060"/>
        </w:rPr>
      </w:pPr>
      <w:bookmarkStart w:id="25" w:name="_Toc136353981"/>
      <w:r w:rsidRPr="008037C1">
        <w:rPr>
          <w:b/>
          <w:color w:val="002060"/>
        </w:rPr>
        <w:t>АРМ муниципального координатора</w:t>
      </w:r>
      <w:bookmarkEnd w:id="25"/>
    </w:p>
    <w:p w:rsidR="002E1F02" w:rsidRPr="008037C1" w:rsidRDefault="007B2F68" w:rsidP="00F928E5">
      <w:pPr>
        <w:pStyle w:val="2"/>
        <w:rPr>
          <w:b/>
          <w:color w:val="1F3864" w:themeColor="accent5" w:themeShade="80"/>
          <w:sz w:val="28"/>
          <w:szCs w:val="28"/>
        </w:rPr>
      </w:pPr>
      <w:bookmarkStart w:id="26" w:name="_Toc136353982"/>
      <w:r>
        <w:rPr>
          <w:b/>
          <w:color w:val="1F3864" w:themeColor="accent5" w:themeShade="80"/>
          <w:sz w:val="28"/>
          <w:szCs w:val="28"/>
        </w:rPr>
        <w:t>2</w:t>
      </w:r>
      <w:r w:rsidR="00F928E5" w:rsidRPr="008037C1">
        <w:rPr>
          <w:b/>
          <w:color w:val="1F3864" w:themeColor="accent5" w:themeShade="80"/>
          <w:sz w:val="28"/>
          <w:szCs w:val="28"/>
        </w:rPr>
        <w:t xml:space="preserve">.1. </w:t>
      </w:r>
      <w:r w:rsidR="00E950E0" w:rsidRPr="008037C1">
        <w:rPr>
          <w:b/>
          <w:color w:val="1F3864" w:themeColor="accent5" w:themeShade="80"/>
          <w:sz w:val="28"/>
          <w:szCs w:val="28"/>
        </w:rPr>
        <w:t>Главная</w:t>
      </w:r>
      <w:bookmarkEnd w:id="26"/>
    </w:p>
    <w:p w:rsidR="00EB1EA1" w:rsidRPr="008037C1" w:rsidRDefault="00EB1EA1" w:rsidP="00EB1EA1">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78"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 xml:space="preserve">. </w:t>
      </w:r>
      <w:r w:rsidRPr="008037C1">
        <w:rPr>
          <w:rFonts w:ascii="Times New Roman" w:hAnsi="Times New Roman" w:cs="Times New Roman"/>
          <w:b/>
          <w:color w:val="0000FF"/>
          <w:sz w:val="28"/>
          <w:szCs w:val="28"/>
        </w:rPr>
        <w:t>Муниципальные координаторы производят регистрацию по отдельному адресу</w:t>
      </w:r>
      <w:r w:rsidR="00221208" w:rsidRPr="008037C1">
        <w:rPr>
          <w:rFonts w:ascii="Times New Roman" w:hAnsi="Times New Roman" w:cs="Times New Roman"/>
          <w:b/>
          <w:color w:val="0000FF"/>
          <w:sz w:val="28"/>
          <w:szCs w:val="28"/>
        </w:rPr>
        <w:t xml:space="preserve">: </w:t>
      </w:r>
      <w:hyperlink r:id="rId79" w:history="1">
        <w:r w:rsidR="00221208" w:rsidRPr="008037C1">
          <w:rPr>
            <w:rStyle w:val="a9"/>
            <w:rFonts w:ascii="Times New Roman" w:hAnsi="Times New Roman" w:cs="Times New Roman"/>
            <w:sz w:val="28"/>
            <w:szCs w:val="28"/>
          </w:rPr>
          <w:t>http://eor.vserosperseusirk.ru/registr.php</w:t>
        </w:r>
      </w:hyperlink>
      <w:r w:rsidR="00221208" w:rsidRPr="008037C1">
        <w:rPr>
          <w:rStyle w:val="a9"/>
          <w:rFonts w:ascii="Times New Roman" w:hAnsi="Times New Roman" w:cs="Times New Roman"/>
          <w:sz w:val="28"/>
          <w:szCs w:val="28"/>
        </w:rPr>
        <w:t>.</w:t>
      </w:r>
    </w:p>
    <w:p w:rsidR="00EB1EA1" w:rsidRPr="008037C1" w:rsidRDefault="00EB1EA1" w:rsidP="00EB1EA1">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регистрации, все пользователи, для входа в АИС, используют адрес </w:t>
      </w:r>
      <w:hyperlink r:id="rId80"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9"/>
        <w:gridCol w:w="4686"/>
      </w:tblGrid>
      <w:tr w:rsidR="00EB1EA1" w:rsidRPr="008037C1" w:rsidTr="00326681">
        <w:trPr>
          <w:jc w:val="center"/>
        </w:trPr>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49A4CE3" wp14:editId="1E846759">
                  <wp:extent cx="2414016" cy="1965068"/>
                  <wp:effectExtent l="0" t="0" r="571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EB1EA1" w:rsidRPr="008037C1" w:rsidTr="00326681">
        <w:trPr>
          <w:jc w:val="center"/>
        </w:trPr>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Рис.95. Начало работы</w:t>
            </w:r>
          </w:p>
        </w:tc>
      </w:tr>
      <w:tr w:rsidR="00EB1EA1" w:rsidRPr="008037C1" w:rsidTr="00326681">
        <w:tblPrEx>
          <w:jc w:val="left"/>
        </w:tblPrEx>
        <w:tc>
          <w:tcPr>
            <w:tcW w:w="4659"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587D94BA" wp14:editId="64BF83C7">
                  <wp:extent cx="2728081" cy="3094329"/>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c>
          <w:tcPr>
            <w:tcW w:w="4686"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2F4BD3" wp14:editId="0B7CB206">
                  <wp:extent cx="2837898" cy="3064535"/>
                  <wp:effectExtent l="0" t="0" r="635" b="254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9196" cy="3098332"/>
                          </a:xfrm>
                          <a:prstGeom prst="rect">
                            <a:avLst/>
                          </a:prstGeom>
                        </pic:spPr>
                      </pic:pic>
                    </a:graphicData>
                  </a:graphic>
                </wp:inline>
              </w:drawing>
            </w:r>
          </w:p>
        </w:tc>
      </w:tr>
      <w:tr w:rsidR="00EB1EA1" w:rsidRPr="008037C1" w:rsidTr="00326681">
        <w:tblPrEx>
          <w:jc w:val="left"/>
        </w:tblPrEx>
        <w:tc>
          <w:tcPr>
            <w:tcW w:w="9345" w:type="dxa"/>
            <w:gridSpan w:val="2"/>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Рис.96. Формы для регистрации в АИС</w:t>
            </w:r>
          </w:p>
        </w:tc>
      </w:tr>
    </w:tbl>
    <w:p w:rsidR="00EB1EA1" w:rsidRPr="008037C1" w:rsidRDefault="00EB1EA1" w:rsidP="00EB1EA1">
      <w:pPr>
        <w:jc w:val="both"/>
        <w:rPr>
          <w:rFonts w:ascii="Times New Roman" w:hAnsi="Times New Roman" w:cs="Times New Roman"/>
          <w:sz w:val="28"/>
          <w:szCs w:val="28"/>
        </w:rPr>
      </w:pPr>
      <w:r w:rsidRPr="008037C1">
        <w:rPr>
          <w:rFonts w:ascii="Times New Roman" w:hAnsi="Times New Roman" w:cs="Times New Roman"/>
          <w:sz w:val="28"/>
          <w:szCs w:val="28"/>
        </w:rPr>
        <w:tab/>
        <w:t>После корректной авторизации, будет создано автоматизированное рабочее место (АРМ) муниципального координатора, изображенное на рис.97.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B1EA1" w:rsidRPr="008037C1" w:rsidTr="00326681">
        <w:tc>
          <w:tcPr>
            <w:tcW w:w="9345" w:type="dxa"/>
          </w:tcPr>
          <w:p w:rsidR="00EB1EA1" w:rsidRPr="008037C1" w:rsidRDefault="00981E7F"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DD59D9" wp14:editId="6075AFCB">
                  <wp:extent cx="4872405" cy="2052087"/>
                  <wp:effectExtent l="0" t="0" r="4445" b="571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888001" cy="2058655"/>
                          </a:xfrm>
                          <a:prstGeom prst="rect">
                            <a:avLst/>
                          </a:prstGeom>
                        </pic:spPr>
                      </pic:pic>
                    </a:graphicData>
                  </a:graphic>
                </wp:inline>
              </w:drawing>
            </w:r>
          </w:p>
        </w:tc>
      </w:tr>
      <w:tr w:rsidR="00EB1EA1" w:rsidRPr="008037C1" w:rsidTr="00326681">
        <w:tc>
          <w:tcPr>
            <w:tcW w:w="9345" w:type="dxa"/>
          </w:tcPr>
          <w:p w:rsidR="00EB1EA1" w:rsidRPr="008037C1" w:rsidRDefault="00EB1EA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Рис.97. Окно приветствия</w:t>
            </w:r>
          </w:p>
        </w:tc>
      </w:tr>
    </w:tbl>
    <w:p w:rsidR="00EB1EA1" w:rsidRPr="008037C1" w:rsidRDefault="00EB1EA1" w:rsidP="00EB1EA1">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EB1EA1" w:rsidRPr="008037C1" w:rsidRDefault="00EB1EA1" w:rsidP="00EB1EA1">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EB1EA1" w:rsidRPr="008037C1" w:rsidRDefault="00EB1EA1" w:rsidP="00EB1EA1">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EB1EA1" w:rsidRPr="008037C1" w:rsidRDefault="00EB1EA1"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Между левой и правой областями размещен </w:t>
      </w:r>
      <w:proofErr w:type="spellStart"/>
      <w:r w:rsidRPr="008037C1">
        <w:rPr>
          <w:rFonts w:ascii="Times New Roman" w:hAnsi="Times New Roman" w:cs="Times New Roman"/>
          <w:sz w:val="28"/>
          <w:szCs w:val="28"/>
        </w:rPr>
        <w:t>сплитер</w:t>
      </w:r>
      <w:proofErr w:type="spellEnd"/>
      <w:r w:rsidRPr="008037C1">
        <w:rPr>
          <w:rFonts w:ascii="Times New Roman" w:hAnsi="Times New Roman" w:cs="Times New Roman"/>
          <w:sz w:val="28"/>
          <w:szCs w:val="28"/>
        </w:rPr>
        <w:t>, используя который можно изменять соотношение между вертикальными областями. Увеличивать или уменьшать по ширине вертикальные области.</w:t>
      </w:r>
    </w:p>
    <w:p w:rsidR="00981E7F" w:rsidRPr="008037C1" w:rsidRDefault="00981E7F"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 например</w:t>
      </w:r>
    </w:p>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0A00489" wp14:editId="7D464E19">
            <wp:extent cx="3311195" cy="963458"/>
            <wp:effectExtent l="0" t="0" r="3810" b="825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389000" cy="986097"/>
                    </a:xfrm>
                    <a:prstGeom prst="rect">
                      <a:avLst/>
                    </a:prstGeom>
                  </pic:spPr>
                </pic:pic>
              </a:graphicData>
            </a:graphic>
          </wp:inline>
        </w:drawing>
      </w:r>
    </w:p>
    <w:p w:rsidR="00981E7F" w:rsidRPr="008037C1" w:rsidRDefault="00981E7F" w:rsidP="00EB1EA1">
      <w:pPr>
        <w:ind w:firstLine="709"/>
        <w:jc w:val="both"/>
        <w:rPr>
          <w:rFonts w:ascii="Times New Roman" w:hAnsi="Times New Roman" w:cs="Times New Roman"/>
          <w:sz w:val="28"/>
          <w:szCs w:val="28"/>
        </w:rPr>
      </w:pPr>
      <w:r w:rsidRPr="008037C1">
        <w:rPr>
          <w:rFonts w:ascii="Times New Roman" w:hAnsi="Times New Roman" w:cs="Times New Roman"/>
          <w:sz w:val="28"/>
          <w:szCs w:val="28"/>
        </w:rPr>
        <w:t>Игнорирование таких сообщений недопустимо. Необходимо принять все меры для устранения подобных сообщений.</w:t>
      </w:r>
    </w:p>
    <w:p w:rsidR="00E950E0" w:rsidRPr="008037C1" w:rsidRDefault="007B2F68" w:rsidP="00F928E5">
      <w:pPr>
        <w:pStyle w:val="2"/>
        <w:rPr>
          <w:b/>
          <w:color w:val="1F3864" w:themeColor="accent5" w:themeShade="80"/>
          <w:sz w:val="28"/>
          <w:szCs w:val="28"/>
        </w:rPr>
      </w:pPr>
      <w:bookmarkStart w:id="27" w:name="_Toc136353983"/>
      <w:r>
        <w:rPr>
          <w:b/>
          <w:color w:val="1F3864" w:themeColor="accent5" w:themeShade="80"/>
          <w:sz w:val="28"/>
          <w:szCs w:val="28"/>
        </w:rPr>
        <w:t>2</w:t>
      </w:r>
      <w:r w:rsidR="00F928E5" w:rsidRPr="008037C1">
        <w:rPr>
          <w:b/>
          <w:color w:val="1F3864" w:themeColor="accent5" w:themeShade="80"/>
          <w:sz w:val="28"/>
          <w:szCs w:val="28"/>
        </w:rPr>
        <w:t xml:space="preserve">.2. </w:t>
      </w:r>
      <w:r w:rsidR="00E950E0" w:rsidRPr="008037C1">
        <w:rPr>
          <w:b/>
          <w:color w:val="1F3864" w:themeColor="accent5" w:themeShade="80"/>
          <w:sz w:val="28"/>
          <w:szCs w:val="28"/>
        </w:rPr>
        <w:t>Личные данные</w:t>
      </w:r>
      <w:bookmarkEnd w:id="27"/>
    </w:p>
    <w:p w:rsidR="00E950E0" w:rsidRPr="008037C1" w:rsidRDefault="00981E7F" w:rsidP="00981E7F">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авторы предоставили возможность изменять личные данные (рис. 98).</w:t>
      </w:r>
    </w:p>
    <w:p w:rsidR="00981E7F" w:rsidRPr="008037C1" w:rsidRDefault="00981E7F" w:rsidP="00981E7F">
      <w:pPr>
        <w:ind w:firstLine="709"/>
        <w:jc w:val="both"/>
        <w:rPr>
          <w:rFonts w:ascii="Times New Roman" w:hAnsi="Times New Roman" w:cs="Times New Roman"/>
          <w:sz w:val="28"/>
          <w:szCs w:val="28"/>
        </w:rPr>
      </w:pPr>
      <w:r w:rsidRPr="008037C1">
        <w:rPr>
          <w:rFonts w:ascii="Times New Roman" w:hAnsi="Times New Roman" w:cs="Times New Roman"/>
          <w:sz w:val="28"/>
          <w:szCs w:val="28"/>
        </w:rPr>
        <w:t>Изменить можно все данные, используемые при регистрации, за исключением электронного адреса.</w:t>
      </w:r>
      <w:r w:rsidR="000F2740" w:rsidRPr="008037C1">
        <w:rPr>
          <w:rFonts w:ascii="Times New Roman" w:hAnsi="Times New Roman" w:cs="Times New Roman"/>
          <w:sz w:val="28"/>
          <w:szCs w:val="28"/>
        </w:rPr>
        <w:t xml:space="preserve">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000F2740" w:rsidRPr="008037C1">
        <w:rPr>
          <w:rFonts w:ascii="Times New Roman" w:hAnsi="Times New Roman" w:cs="Times New Roman"/>
          <w:noProof/>
          <w:sz w:val="28"/>
          <w:szCs w:val="28"/>
          <w:lang w:eastAsia="ru-RU"/>
        </w:rPr>
        <w:drawing>
          <wp:inline distT="0" distB="0" distL="0" distR="0" wp14:anchorId="7325C294" wp14:editId="78F450DE">
            <wp:extent cx="609219" cy="154055"/>
            <wp:effectExtent l="0" t="0" r="635"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000F2740"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81E7F" w:rsidRPr="008037C1" w:rsidTr="00981E7F">
        <w:trPr>
          <w:jc w:val="center"/>
        </w:trPr>
        <w:tc>
          <w:tcPr>
            <w:tcW w:w="9345" w:type="dxa"/>
          </w:tcPr>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70247D" wp14:editId="7EE239A5">
                  <wp:extent cx="4316450" cy="2135385"/>
                  <wp:effectExtent l="0" t="0" r="8255"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324168" cy="2139203"/>
                          </a:xfrm>
                          <a:prstGeom prst="rect">
                            <a:avLst/>
                          </a:prstGeom>
                        </pic:spPr>
                      </pic:pic>
                    </a:graphicData>
                  </a:graphic>
                </wp:inline>
              </w:drawing>
            </w:r>
          </w:p>
        </w:tc>
      </w:tr>
      <w:tr w:rsidR="00981E7F" w:rsidRPr="008037C1" w:rsidTr="00981E7F">
        <w:trPr>
          <w:jc w:val="center"/>
        </w:trPr>
        <w:tc>
          <w:tcPr>
            <w:tcW w:w="9345" w:type="dxa"/>
          </w:tcPr>
          <w:p w:rsidR="00981E7F" w:rsidRPr="008037C1" w:rsidRDefault="00981E7F" w:rsidP="00981E7F">
            <w:pPr>
              <w:jc w:val="center"/>
              <w:rPr>
                <w:rFonts w:ascii="Times New Roman" w:hAnsi="Times New Roman" w:cs="Times New Roman"/>
                <w:sz w:val="28"/>
                <w:szCs w:val="28"/>
              </w:rPr>
            </w:pPr>
            <w:r w:rsidRPr="008037C1">
              <w:rPr>
                <w:rFonts w:ascii="Times New Roman" w:hAnsi="Times New Roman" w:cs="Times New Roman"/>
                <w:sz w:val="28"/>
                <w:szCs w:val="28"/>
              </w:rPr>
              <w:t>Рис.98. Форма для изменения личных данных</w:t>
            </w:r>
          </w:p>
        </w:tc>
      </w:tr>
    </w:tbl>
    <w:p w:rsidR="00981E7F" w:rsidRPr="008037C1" w:rsidRDefault="000F2740" w:rsidP="000F2740">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0F2740" w:rsidRPr="008037C1" w:rsidRDefault="000F2740" w:rsidP="000F274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555F6DC" wp14:editId="17309915">
            <wp:extent cx="2677592" cy="730797"/>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E950E0" w:rsidRPr="008037C1" w:rsidRDefault="007B2F68" w:rsidP="00F928E5">
      <w:pPr>
        <w:pStyle w:val="2"/>
        <w:rPr>
          <w:b/>
          <w:color w:val="1F3864" w:themeColor="accent5" w:themeShade="80"/>
          <w:sz w:val="28"/>
          <w:szCs w:val="28"/>
        </w:rPr>
      </w:pPr>
      <w:bookmarkStart w:id="28" w:name="_Toc136353984"/>
      <w:r>
        <w:rPr>
          <w:b/>
          <w:color w:val="1F3864" w:themeColor="accent5" w:themeShade="80"/>
          <w:sz w:val="28"/>
          <w:szCs w:val="28"/>
        </w:rPr>
        <w:t>2</w:t>
      </w:r>
      <w:r w:rsidR="00F928E5" w:rsidRPr="008037C1">
        <w:rPr>
          <w:b/>
          <w:color w:val="1F3864" w:themeColor="accent5" w:themeShade="80"/>
          <w:sz w:val="28"/>
          <w:szCs w:val="28"/>
        </w:rPr>
        <w:t xml:space="preserve">.3. </w:t>
      </w:r>
      <w:r w:rsidR="00E950E0" w:rsidRPr="008037C1">
        <w:rPr>
          <w:b/>
          <w:color w:val="1F3864" w:themeColor="accent5" w:themeShade="80"/>
          <w:sz w:val="28"/>
          <w:szCs w:val="28"/>
        </w:rPr>
        <w:t>Изменить пароль</w:t>
      </w:r>
      <w:bookmarkEnd w:id="28"/>
    </w:p>
    <w:p w:rsidR="00E950E0" w:rsidRPr="008037C1" w:rsidRDefault="000F2740"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w:t>
      </w:r>
      <w:r w:rsidR="00580948" w:rsidRPr="008037C1">
        <w:rPr>
          <w:rFonts w:ascii="Times New Roman" w:hAnsi="Times New Roman" w:cs="Times New Roman"/>
          <w:sz w:val="28"/>
          <w:szCs w:val="28"/>
        </w:rPr>
        <w:t>. Например, он (пароль) стал доступен третьим лицам или, когда администратор АИС изменил его Вам по Вашему запросу.</w:t>
      </w:r>
    </w:p>
    <w:p w:rsidR="00580948" w:rsidRPr="008037C1" w:rsidRDefault="00580948"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(рис.99)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1ABD882D" wp14:editId="43AC6175">
            <wp:extent cx="846019" cy="146304"/>
            <wp:effectExtent l="0" t="0" r="0" b="635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80948" w:rsidRPr="008037C1" w:rsidTr="00580948">
        <w:trPr>
          <w:jc w:val="center"/>
        </w:trPr>
        <w:tc>
          <w:tcPr>
            <w:tcW w:w="9345" w:type="dxa"/>
          </w:tcPr>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BDDE06C" wp14:editId="6CBF27B7">
                  <wp:extent cx="2073402" cy="670807"/>
                  <wp:effectExtent l="0" t="0" r="3175"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580948" w:rsidRPr="008037C1" w:rsidTr="00580948">
        <w:trPr>
          <w:jc w:val="center"/>
        </w:trPr>
        <w:tc>
          <w:tcPr>
            <w:tcW w:w="9345" w:type="dxa"/>
          </w:tcPr>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sz w:val="28"/>
                <w:szCs w:val="28"/>
              </w:rPr>
              <w:t>Рис.99. Изменение пароля</w:t>
            </w:r>
          </w:p>
        </w:tc>
      </w:tr>
    </w:tbl>
    <w:p w:rsidR="00580948" w:rsidRPr="008037C1" w:rsidRDefault="00580948" w:rsidP="00580948">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580948" w:rsidRPr="008037C1" w:rsidRDefault="00580948" w:rsidP="00580948">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5E766EF" wp14:editId="11C02EE8">
            <wp:extent cx="2671649" cy="708805"/>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580948" w:rsidRPr="008037C1" w:rsidRDefault="00580948" w:rsidP="00580948">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580948" w:rsidRPr="008037C1" w:rsidRDefault="00580948" w:rsidP="00580948">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E950E0" w:rsidRPr="008037C1" w:rsidRDefault="007B2F68" w:rsidP="00F928E5">
      <w:pPr>
        <w:pStyle w:val="2"/>
        <w:rPr>
          <w:b/>
          <w:color w:val="1F3864" w:themeColor="accent5" w:themeShade="80"/>
          <w:sz w:val="28"/>
          <w:szCs w:val="28"/>
        </w:rPr>
      </w:pPr>
      <w:bookmarkStart w:id="29" w:name="_Toc136353985"/>
      <w:r>
        <w:rPr>
          <w:b/>
          <w:color w:val="1F3864" w:themeColor="accent5" w:themeShade="80"/>
          <w:sz w:val="28"/>
          <w:szCs w:val="28"/>
        </w:rPr>
        <w:t>2</w:t>
      </w:r>
      <w:r w:rsidR="00F928E5" w:rsidRPr="008037C1">
        <w:rPr>
          <w:b/>
          <w:color w:val="1F3864" w:themeColor="accent5" w:themeShade="80"/>
          <w:sz w:val="28"/>
          <w:szCs w:val="28"/>
        </w:rPr>
        <w:t xml:space="preserve">.4. </w:t>
      </w:r>
      <w:r w:rsidR="00E950E0" w:rsidRPr="008037C1">
        <w:rPr>
          <w:b/>
          <w:color w:val="1F3864" w:themeColor="accent5" w:themeShade="80"/>
          <w:sz w:val="28"/>
          <w:szCs w:val="28"/>
        </w:rPr>
        <w:t>Методические материалы</w:t>
      </w:r>
      <w:bookmarkEnd w:id="29"/>
    </w:p>
    <w:p w:rsidR="00E950E0" w:rsidRPr="008037C1" w:rsidRDefault="003F2784" w:rsidP="003F2784">
      <w:pPr>
        <w:ind w:firstLine="709"/>
        <w:jc w:val="both"/>
        <w:rPr>
          <w:rFonts w:ascii="Times New Roman" w:hAnsi="Times New Roman" w:cs="Times New Roman"/>
          <w:sz w:val="28"/>
          <w:szCs w:val="28"/>
        </w:rPr>
      </w:pPr>
      <w:r w:rsidRPr="008037C1">
        <w:rPr>
          <w:rFonts w:ascii="Times New Roman" w:hAnsi="Times New Roman" w:cs="Times New Roman"/>
          <w:sz w:val="28"/>
          <w:szCs w:val="28"/>
        </w:rPr>
        <w:t>Организаторами образовательных мероприятий может производиться рассылка организационно-распорядительных документов, методических пособий, заданий для проведения олимпиад, ... Рассылка может быть реализована традиционным способом, используя электронные адреса, а может быть реализована инструментами АИС (рис.100).</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F2784" w:rsidRPr="008037C1" w:rsidTr="003F2784">
        <w:trPr>
          <w:jc w:val="center"/>
        </w:trPr>
        <w:tc>
          <w:tcPr>
            <w:tcW w:w="9345" w:type="dxa"/>
          </w:tcPr>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8F507C2" wp14:editId="45385C2C">
                  <wp:extent cx="2578608" cy="1919305"/>
                  <wp:effectExtent l="0" t="0" r="0" b="508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592219" cy="1929436"/>
                          </a:xfrm>
                          <a:prstGeom prst="rect">
                            <a:avLst/>
                          </a:prstGeom>
                        </pic:spPr>
                      </pic:pic>
                    </a:graphicData>
                  </a:graphic>
                </wp:inline>
              </w:drawing>
            </w:r>
          </w:p>
        </w:tc>
      </w:tr>
      <w:tr w:rsidR="003F2784" w:rsidRPr="008037C1" w:rsidTr="003F2784">
        <w:trPr>
          <w:jc w:val="center"/>
        </w:trPr>
        <w:tc>
          <w:tcPr>
            <w:tcW w:w="9345" w:type="dxa"/>
          </w:tcPr>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sz w:val="28"/>
                <w:szCs w:val="28"/>
              </w:rPr>
              <w:t>Рис.100. Обзор рассылки методических материалов</w:t>
            </w:r>
          </w:p>
        </w:tc>
      </w:tr>
    </w:tbl>
    <w:p w:rsidR="003F2784" w:rsidRPr="008037C1" w:rsidRDefault="003F2784" w:rsidP="00F83A1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Рассылка производится по образовательным мероприятиям (рис.100). Для просмотра, скачивания, сохранения, печати документа необходимо нажать </w:t>
      </w:r>
      <w:r w:rsidRPr="008037C1">
        <w:rPr>
          <w:rFonts w:ascii="Times New Roman" w:hAnsi="Times New Roman" w:cs="Times New Roman"/>
          <w:noProof/>
          <w:sz w:val="28"/>
          <w:szCs w:val="28"/>
          <w:lang w:eastAsia="ru-RU"/>
        </w:rPr>
        <w:drawing>
          <wp:inline distT="0" distB="0" distL="0" distR="0" wp14:anchorId="0D2DB297" wp14:editId="17C8FF07">
            <wp:extent cx="526694" cy="150484"/>
            <wp:effectExtent l="0" t="0" r="6985" b="254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2457" cy="154988"/>
                    </a:xfrm>
                    <a:prstGeom prst="rect">
                      <a:avLst/>
                    </a:prstGeom>
                  </pic:spPr>
                </pic:pic>
              </a:graphicData>
            </a:graphic>
          </wp:inline>
        </w:drawing>
      </w:r>
      <w:r w:rsidRPr="008037C1">
        <w:rPr>
          <w:rFonts w:ascii="Times New Roman" w:hAnsi="Times New Roman" w:cs="Times New Roman"/>
          <w:sz w:val="28"/>
          <w:szCs w:val="28"/>
        </w:rPr>
        <w:t>.</w:t>
      </w:r>
    </w:p>
    <w:p w:rsidR="003F2784" w:rsidRPr="008037C1" w:rsidRDefault="003F2784" w:rsidP="003F278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319E346" wp14:editId="118C775E">
            <wp:extent cx="4148201" cy="1779447"/>
            <wp:effectExtent l="0" t="0" r="508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172184" cy="1789735"/>
                    </a:xfrm>
                    <a:prstGeom prst="rect">
                      <a:avLst/>
                    </a:prstGeom>
                  </pic:spPr>
                </pic:pic>
              </a:graphicData>
            </a:graphic>
          </wp:inline>
        </w:drawing>
      </w:r>
    </w:p>
    <w:p w:rsidR="003F2784" w:rsidRPr="008037C1" w:rsidRDefault="003F2784" w:rsidP="003F2784">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новом окне браузера будет загружен документ, далее Вы имеете возможность просматривать, сохранять, отправить на печать</w:t>
      </w:r>
      <w:r w:rsidR="00573B5D" w:rsidRPr="008037C1">
        <w:rPr>
          <w:rFonts w:ascii="Times New Roman" w:hAnsi="Times New Roman" w:cs="Times New Roman"/>
          <w:sz w:val="28"/>
          <w:szCs w:val="28"/>
        </w:rPr>
        <w:t xml:space="preserve"> документ, используя при этом стандартные средства.</w:t>
      </w:r>
    </w:p>
    <w:p w:rsidR="00E950E0" w:rsidRPr="008037C1" w:rsidRDefault="006469BB" w:rsidP="00F928E5">
      <w:pPr>
        <w:pStyle w:val="2"/>
        <w:rPr>
          <w:b/>
          <w:color w:val="1F3864" w:themeColor="accent5" w:themeShade="80"/>
          <w:sz w:val="28"/>
          <w:szCs w:val="28"/>
        </w:rPr>
      </w:pPr>
      <w:bookmarkStart w:id="30" w:name="_Toc136353986"/>
      <w:r>
        <w:rPr>
          <w:b/>
          <w:color w:val="1F3864" w:themeColor="accent5" w:themeShade="80"/>
          <w:sz w:val="28"/>
          <w:szCs w:val="28"/>
        </w:rPr>
        <w:t>2</w:t>
      </w:r>
      <w:r w:rsidR="00F928E5" w:rsidRPr="008037C1">
        <w:rPr>
          <w:b/>
          <w:color w:val="1F3864" w:themeColor="accent5" w:themeShade="80"/>
          <w:sz w:val="28"/>
          <w:szCs w:val="28"/>
        </w:rPr>
        <w:t xml:space="preserve">.5. </w:t>
      </w:r>
      <w:r w:rsidR="00E950E0" w:rsidRPr="008037C1">
        <w:rPr>
          <w:b/>
          <w:color w:val="1F3864" w:themeColor="accent5" w:themeShade="80"/>
          <w:sz w:val="28"/>
          <w:szCs w:val="28"/>
        </w:rPr>
        <w:t>Образовательные организации</w:t>
      </w:r>
      <w:bookmarkEnd w:id="30"/>
    </w:p>
    <w:p w:rsidR="00D9628A" w:rsidRPr="008037C1" w:rsidRDefault="006469BB" w:rsidP="00D9628A">
      <w:pPr>
        <w:pStyle w:val="3"/>
        <w:rPr>
          <w:b/>
          <w:color w:val="1F3864" w:themeColor="accent5" w:themeShade="80"/>
          <w:sz w:val="28"/>
          <w:szCs w:val="28"/>
        </w:rPr>
      </w:pPr>
      <w:bookmarkStart w:id="31" w:name="_Toc136353987"/>
      <w:r>
        <w:rPr>
          <w:b/>
          <w:color w:val="1F3864" w:themeColor="accent5" w:themeShade="80"/>
          <w:sz w:val="28"/>
          <w:szCs w:val="28"/>
        </w:rPr>
        <w:t>2</w:t>
      </w:r>
      <w:r w:rsidR="00D9628A" w:rsidRPr="008037C1">
        <w:rPr>
          <w:b/>
          <w:color w:val="1F3864" w:themeColor="accent5" w:themeShade="80"/>
          <w:sz w:val="28"/>
          <w:szCs w:val="28"/>
        </w:rPr>
        <w:t>.5.1. Реестр ОО</w:t>
      </w:r>
      <w:bookmarkEnd w:id="31"/>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повседневной работе организаторов общеобразовательных мероприятий бывает необходимость не только связаться со школьным координатором, но и меть сведения об образовательной организации. Несмотря на то, что ведение списка ОО возлагается на школьных координаторов, муниципальному координатору предоставляется возможность редактировать список образовательных организаций (добавлять ОО, блокировать, изменять реквизиты, …). </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Список образовательных организаций отображается в АИС для Вашего муниципального образования. Фрагмент такого списка с возможностью редактирования представлен на рис. 101.</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lang w:val="en-US"/>
              </w:rPr>
            </w:pPr>
            <w:r w:rsidRPr="008037C1">
              <w:rPr>
                <w:rFonts w:ascii="Times New Roman" w:hAnsi="Times New Roman" w:cs="Times New Roman"/>
                <w:noProof/>
                <w:sz w:val="28"/>
                <w:szCs w:val="28"/>
                <w:lang w:eastAsia="ru-RU"/>
              </w:rPr>
              <w:drawing>
                <wp:inline distT="0" distB="0" distL="0" distR="0" wp14:anchorId="3F0C517F" wp14:editId="569F3C64">
                  <wp:extent cx="5062601" cy="1513098"/>
                  <wp:effectExtent l="0" t="0" r="508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075377" cy="1516916"/>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Рис.101. Фрагмент списка образовательных организаций</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нижней части таблицы (рис.101) размещен интерфейс для добавления в БД новой образовательной организации</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5DCBE91" wp14:editId="70878C47">
                  <wp:extent cx="5076757" cy="799908"/>
                  <wp:effectExtent l="0" t="0" r="0" b="63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119284" cy="806609"/>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Рис.102. Добавление в БД новой образовательной организации</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Для редактирования реквизитов ОО необходимо внести изменения в текстовые поля и нажать </w:t>
      </w:r>
      <w:r w:rsidRPr="008037C1">
        <w:rPr>
          <w:rFonts w:ascii="Times New Roman" w:hAnsi="Times New Roman" w:cs="Times New Roman"/>
          <w:noProof/>
          <w:sz w:val="28"/>
          <w:szCs w:val="28"/>
          <w:lang w:eastAsia="ru-RU"/>
        </w:rPr>
        <w:drawing>
          <wp:inline distT="0" distB="0" distL="0" distR="0" wp14:anchorId="1B1D6433" wp14:editId="5199BB4A">
            <wp:extent cx="175565" cy="17556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77659" cy="177659"/>
                    </a:xfrm>
                    <a:prstGeom prst="rect">
                      <a:avLst/>
                    </a:prstGeom>
                  </pic:spPr>
                </pic:pic>
              </a:graphicData>
            </a:graphic>
          </wp:inline>
        </w:drawing>
      </w:r>
      <w:r w:rsidRPr="008037C1">
        <w:rPr>
          <w:rFonts w:ascii="Times New Roman" w:hAnsi="Times New Roman" w:cs="Times New Roman"/>
          <w:sz w:val="28"/>
          <w:szCs w:val="28"/>
        </w:rPr>
        <w:t xml:space="preserve">. При внесении изменений в реквизиты ОО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11B2D9A8" wp14:editId="1554B85B">
            <wp:extent cx="224942" cy="197510"/>
            <wp:effectExtent l="0" t="0" r="381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Флажки </w:t>
      </w:r>
      <w:r w:rsidRPr="008037C1">
        <w:rPr>
          <w:rFonts w:ascii="Times New Roman" w:hAnsi="Times New Roman" w:cs="Times New Roman"/>
          <w:noProof/>
          <w:sz w:val="28"/>
          <w:szCs w:val="28"/>
          <w:lang w:eastAsia="ru-RU"/>
        </w:rPr>
        <w:drawing>
          <wp:inline distT="0" distB="0" distL="0" distR="0" wp14:anchorId="6E3148FB" wp14:editId="73C9C1C9">
            <wp:extent cx="142875" cy="133350"/>
            <wp:effectExtent l="0" t="0" r="9525"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2875" cy="133350"/>
                    </a:xfrm>
                    <a:prstGeom prst="rect">
                      <a:avLst/>
                    </a:prstGeom>
                  </pic:spPr>
                </pic:pic>
              </a:graphicData>
            </a:graphic>
          </wp:inline>
        </w:drawing>
      </w:r>
      <w:r w:rsidRPr="008037C1">
        <w:rPr>
          <w:rFonts w:ascii="Times New Roman" w:hAnsi="Times New Roman" w:cs="Times New Roman"/>
          <w:sz w:val="28"/>
          <w:szCs w:val="28"/>
        </w:rPr>
        <w:t xml:space="preserve"> поля </w:t>
      </w:r>
      <w:r w:rsidRPr="008037C1">
        <w:rPr>
          <w:rFonts w:ascii="Times New Roman" w:hAnsi="Times New Roman" w:cs="Times New Roman"/>
          <w:noProof/>
          <w:sz w:val="28"/>
          <w:szCs w:val="28"/>
          <w:lang w:eastAsia="ru-RU"/>
        </w:rPr>
        <w:drawing>
          <wp:inline distT="0" distB="0" distL="0" distR="0" wp14:anchorId="1E1C3EEC" wp14:editId="3CA6A3CC">
            <wp:extent cx="200025" cy="200025"/>
            <wp:effectExtent l="0" t="0" r="952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00025" cy="200025"/>
                    </a:xfrm>
                    <a:prstGeom prst="rect">
                      <a:avLst/>
                    </a:prstGeom>
                  </pic:spPr>
                </pic:pic>
              </a:graphicData>
            </a:graphic>
          </wp:inline>
        </w:drawing>
      </w:r>
      <w:r w:rsidRPr="008037C1">
        <w:rPr>
          <w:rFonts w:ascii="Times New Roman" w:hAnsi="Times New Roman" w:cs="Times New Roman"/>
          <w:sz w:val="28"/>
          <w:szCs w:val="28"/>
        </w:rPr>
        <w:t xml:space="preserve"> (де)активируют ОО в АИС.</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FE6AE90" wp14:editId="2FC3A1E8">
            <wp:extent cx="189411" cy="182880"/>
            <wp:effectExtent l="0" t="0" r="1270" b="762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Добавление (рис.102) – необходимо заполнить все текстовые поля и воспользоваться кнопкой “Добавить” </w:t>
      </w:r>
      <w:r w:rsidRPr="008037C1">
        <w:rPr>
          <w:rFonts w:ascii="Times New Roman" w:hAnsi="Times New Roman" w:cs="Times New Roman"/>
          <w:noProof/>
          <w:sz w:val="28"/>
          <w:szCs w:val="28"/>
          <w:lang w:eastAsia="ru-RU"/>
        </w:rPr>
        <w:drawing>
          <wp:inline distT="0" distB="0" distL="0" distR="0" wp14:anchorId="7F2701B7" wp14:editId="1679D1C7">
            <wp:extent cx="129404" cy="138989"/>
            <wp:effectExtent l="0" t="0" r="4445"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2919" cy="142764"/>
                    </a:xfrm>
                    <a:prstGeom prst="rect">
                      <a:avLst/>
                    </a:prstGeom>
                  </pic:spPr>
                </pic:pic>
              </a:graphicData>
            </a:graphic>
          </wp:inline>
        </w:drawing>
      </w:r>
      <w:r w:rsidRPr="008037C1">
        <w:rPr>
          <w:rFonts w:ascii="Times New Roman" w:hAnsi="Times New Roman" w:cs="Times New Roman"/>
          <w:sz w:val="28"/>
          <w:szCs w:val="28"/>
        </w:rPr>
        <w:t>.</w:t>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color w:val="0000FF"/>
          <w:sz w:val="28"/>
          <w:szCs w:val="28"/>
        </w:rPr>
        <w:t>Авторы АИС не рекомендуют использовать в текстовых полях кавычки</w:t>
      </w:r>
      <w:r w:rsidRPr="008037C1">
        <w:rPr>
          <w:rFonts w:ascii="Times New Roman" w:hAnsi="Times New Roman" w:cs="Times New Roman"/>
          <w:sz w:val="28"/>
          <w:szCs w:val="28"/>
        </w:rPr>
        <w:t>. Впоследствии этот недостаток будет устранён, но к моменту написания экранирование кавычек не реализовано.</w:t>
      </w:r>
    </w:p>
    <w:p w:rsidR="00573B5D" w:rsidRPr="008037C1" w:rsidRDefault="00573B5D" w:rsidP="00573B5D">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71825A" wp14:editId="4FA2A656">
            <wp:extent cx="458470" cy="148329"/>
            <wp:effectExtent l="0" t="0" r="0" b="444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65783" cy="150695"/>
                    </a:xfrm>
                    <a:prstGeom prst="rect">
                      <a:avLst/>
                    </a:prstGeom>
                  </pic:spPr>
                </pic:pic>
              </a:graphicData>
            </a:graphic>
          </wp:inline>
        </w:drawing>
      </w:r>
      <w:r w:rsidRPr="008037C1">
        <w:rPr>
          <w:rFonts w:ascii="Times New Roman" w:hAnsi="Times New Roman" w:cs="Times New Roman"/>
          <w:sz w:val="28"/>
          <w:szCs w:val="28"/>
        </w:rPr>
        <w:t xml:space="preserve">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DD423CF" wp14:editId="3E6E8BA0">
                  <wp:extent cx="2429713" cy="671904"/>
                  <wp:effectExtent l="0" t="0" r="889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472439" cy="683719"/>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1EF4148" wp14:editId="42A83DEC">
                  <wp:extent cx="5172329" cy="1201440"/>
                  <wp:effectExtent l="0" t="0" r="9525"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205935" cy="1209246"/>
                          </a:xfrm>
                          <a:prstGeom prst="rect">
                            <a:avLst/>
                          </a:prstGeom>
                        </pic:spPr>
                      </pic:pic>
                    </a:graphicData>
                  </a:graphic>
                </wp:inline>
              </w:drawing>
            </w:r>
          </w:p>
        </w:tc>
      </w:tr>
    </w:tbl>
    <w:p w:rsidR="00D9628A" w:rsidRPr="008037C1" w:rsidRDefault="006469BB" w:rsidP="00D9628A">
      <w:pPr>
        <w:pStyle w:val="3"/>
        <w:rPr>
          <w:b/>
          <w:color w:val="1F3864" w:themeColor="accent5" w:themeShade="80"/>
          <w:sz w:val="28"/>
          <w:szCs w:val="28"/>
        </w:rPr>
      </w:pPr>
      <w:bookmarkStart w:id="32" w:name="_Toc136353988"/>
      <w:r>
        <w:rPr>
          <w:b/>
          <w:color w:val="1F3864" w:themeColor="accent5" w:themeShade="80"/>
          <w:sz w:val="28"/>
          <w:szCs w:val="28"/>
        </w:rPr>
        <w:t>2</w:t>
      </w:r>
      <w:r w:rsidR="00D9628A" w:rsidRPr="008037C1">
        <w:rPr>
          <w:b/>
          <w:color w:val="1F3864" w:themeColor="accent5" w:themeShade="80"/>
          <w:sz w:val="28"/>
          <w:szCs w:val="28"/>
        </w:rPr>
        <w:t>.5.2. Численность обучающихся</w:t>
      </w:r>
      <w:bookmarkEnd w:id="32"/>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обработке статистических данных очень часто необходимо обладать информацией о численности обучающихся вообще и по классам обучения в частности. При этом очень важным выступают количественные показатели обучающихся с ОВЗ. Сведения предоставляются пользователю на текущий момент времени (рис.103).</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0660EF34" wp14:editId="4FC546CE">
                  <wp:extent cx="1595628" cy="2696061"/>
                  <wp:effectExtent l="0" t="0" r="508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04821" cy="2711594"/>
                          </a:xfrm>
                          <a:prstGeom prst="rect">
                            <a:avLst/>
                          </a:prstGeom>
                        </pic:spPr>
                      </pic:pic>
                    </a:graphicData>
                  </a:graphic>
                </wp:inline>
              </w:drawing>
            </w:r>
          </w:p>
        </w:tc>
      </w:tr>
      <w:tr w:rsidR="00573B5D" w:rsidRPr="008037C1" w:rsidTr="00326681">
        <w:trPr>
          <w:jc w:val="center"/>
        </w:trPr>
        <w:tc>
          <w:tcPr>
            <w:tcW w:w="9345" w:type="dxa"/>
          </w:tcPr>
          <w:p w:rsidR="00573B5D" w:rsidRPr="008037C1" w:rsidRDefault="00573B5D" w:rsidP="00326681">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Рис.103. </w:t>
            </w:r>
            <w:r w:rsidRPr="008037C1">
              <w:rPr>
                <w:rFonts w:ascii="Times New Roman" w:hAnsi="Times New Roman" w:cs="Times New Roman"/>
                <w:color w:val="000000"/>
                <w:sz w:val="28"/>
                <w:szCs w:val="28"/>
                <w:shd w:val="clear" w:color="auto" w:fill="FDFEFE"/>
              </w:rPr>
              <w:t>Численность обучающихся ОО по классам, в том числе с ОВЗ</w:t>
            </w:r>
          </w:p>
        </w:tc>
      </w:tr>
    </w:tbl>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Об объективности показателей о численности можно судить по информации на экране</w:t>
      </w:r>
    </w:p>
    <w:p w:rsidR="00573B5D" w:rsidRPr="008037C1" w:rsidRDefault="00573B5D" w:rsidP="00573B5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E3A1E0C" wp14:editId="769F9F61">
            <wp:extent cx="4638320" cy="599437"/>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719281" cy="609900"/>
                    </a:xfrm>
                    <a:prstGeom prst="rect">
                      <a:avLst/>
                    </a:prstGeom>
                  </pic:spPr>
                </pic:pic>
              </a:graphicData>
            </a:graphic>
          </wp:inline>
        </w:drawing>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Ответственность за внесение данных о численности и объективности этих данных в АИС возлагается на школьных координаторов. Контроль – на муниципальных. </w:t>
      </w:r>
      <w:r w:rsidRPr="008037C1">
        <w:rPr>
          <w:rFonts w:ascii="Times New Roman" w:hAnsi="Times New Roman" w:cs="Times New Roman"/>
          <w:noProof/>
          <w:sz w:val="28"/>
          <w:szCs w:val="28"/>
          <w:lang w:eastAsia="ru-RU"/>
        </w:rPr>
        <w:drawing>
          <wp:inline distT="0" distB="0" distL="0" distR="0" wp14:anchorId="64B23117" wp14:editId="23122C14">
            <wp:extent cx="1099032" cy="161821"/>
            <wp:effectExtent l="0" t="0" r="635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145442" cy="168654"/>
                    </a:xfrm>
                    <a:prstGeom prst="rect">
                      <a:avLst/>
                    </a:prstGeom>
                  </pic:spPr>
                </pic:pic>
              </a:graphicData>
            </a:graphic>
          </wp:inline>
        </w:drawing>
      </w:r>
      <w:r w:rsidRPr="008037C1">
        <w:rPr>
          <w:rFonts w:ascii="Times New Roman" w:hAnsi="Times New Roman" w:cs="Times New Roman"/>
          <w:sz w:val="28"/>
          <w:szCs w:val="28"/>
        </w:rPr>
        <w:t xml:space="preserve"> - отображает на экране список ОО, не заполнивших данные о численности обучающихся (п. п. 5.5.2., 7.4)</w:t>
      </w:r>
    </w:p>
    <w:p w:rsidR="00573B5D" w:rsidRPr="008037C1" w:rsidRDefault="00573B5D" w:rsidP="00573B5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B31C440" wp14:editId="0F427B95">
            <wp:extent cx="5077232" cy="921012"/>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130945" cy="930756"/>
                    </a:xfrm>
                    <a:prstGeom prst="rect">
                      <a:avLst/>
                    </a:prstGeom>
                  </pic:spPr>
                </pic:pic>
              </a:graphicData>
            </a:graphic>
          </wp:inline>
        </w:drawing>
      </w:r>
    </w:p>
    <w:p w:rsidR="00573B5D" w:rsidRPr="008037C1" w:rsidRDefault="00573B5D" w:rsidP="00573B5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48BBCAE" wp14:editId="7FD1FF80">
            <wp:extent cx="189411" cy="182880"/>
            <wp:effectExtent l="0" t="0" r="1270" b="762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E950E0" w:rsidRPr="008037C1" w:rsidRDefault="006469BB" w:rsidP="00F928E5">
      <w:pPr>
        <w:pStyle w:val="2"/>
        <w:rPr>
          <w:b/>
          <w:color w:val="1F3864" w:themeColor="accent5" w:themeShade="80"/>
          <w:sz w:val="28"/>
          <w:szCs w:val="28"/>
        </w:rPr>
      </w:pPr>
      <w:bookmarkStart w:id="33" w:name="_Toc136353989"/>
      <w:r>
        <w:rPr>
          <w:b/>
          <w:color w:val="1F3864" w:themeColor="accent5" w:themeShade="80"/>
          <w:sz w:val="28"/>
          <w:szCs w:val="28"/>
        </w:rPr>
        <w:t>2</w:t>
      </w:r>
      <w:r w:rsidR="00F928E5" w:rsidRPr="008037C1">
        <w:rPr>
          <w:b/>
          <w:color w:val="1F3864" w:themeColor="accent5" w:themeShade="80"/>
          <w:sz w:val="28"/>
          <w:szCs w:val="28"/>
        </w:rPr>
        <w:t xml:space="preserve">.6. </w:t>
      </w:r>
      <w:r w:rsidR="00E950E0" w:rsidRPr="008037C1">
        <w:rPr>
          <w:b/>
          <w:color w:val="1F3864" w:themeColor="accent5" w:themeShade="80"/>
          <w:sz w:val="28"/>
          <w:szCs w:val="28"/>
        </w:rPr>
        <w:t>Участники</w:t>
      </w:r>
      <w:bookmarkEnd w:id="33"/>
    </w:p>
    <w:p w:rsidR="00E950E0" w:rsidRPr="008037C1" w:rsidRDefault="006469BB" w:rsidP="00492CB9">
      <w:pPr>
        <w:pStyle w:val="3"/>
        <w:rPr>
          <w:b/>
          <w:color w:val="1F3864" w:themeColor="accent5" w:themeShade="80"/>
          <w:sz w:val="28"/>
          <w:szCs w:val="28"/>
        </w:rPr>
      </w:pPr>
      <w:bookmarkStart w:id="34" w:name="_Toc136353990"/>
      <w:r>
        <w:rPr>
          <w:b/>
          <w:color w:val="1F3864" w:themeColor="accent5" w:themeShade="80"/>
          <w:sz w:val="28"/>
          <w:szCs w:val="28"/>
        </w:rPr>
        <w:t>2</w:t>
      </w:r>
      <w:r w:rsidR="00492CB9" w:rsidRPr="008037C1">
        <w:rPr>
          <w:b/>
          <w:color w:val="1F3864" w:themeColor="accent5" w:themeShade="80"/>
          <w:sz w:val="28"/>
          <w:szCs w:val="28"/>
        </w:rPr>
        <w:t>.6.1. Список участников</w:t>
      </w:r>
      <w:bookmarkEnd w:id="34"/>
    </w:p>
    <w:p w:rsidR="00492CB9"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(рис.104.). В левой части отображены участники школьного этапа по </w:t>
      </w:r>
      <w:r w:rsidRPr="008037C1">
        <w:rPr>
          <w:rFonts w:ascii="Times New Roman" w:hAnsi="Times New Roman" w:cs="Times New Roman"/>
          <w:sz w:val="28"/>
          <w:szCs w:val="28"/>
        </w:rPr>
        <w:lastRenderedPageBreak/>
        <w:t>общеобразовательному мероприятию. В правой – кандидаты на участие в муниципальном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54476" w:rsidRPr="008037C1" w:rsidTr="00326681">
        <w:trPr>
          <w:jc w:val="center"/>
        </w:trPr>
        <w:tc>
          <w:tcPr>
            <w:tcW w:w="9345" w:type="dxa"/>
          </w:tcPr>
          <w:p w:rsidR="00854476" w:rsidRPr="008037C1" w:rsidRDefault="00854476"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E77FB55" wp14:editId="627FD73F">
                  <wp:extent cx="3028975" cy="2291725"/>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040987" cy="2300813"/>
                          </a:xfrm>
                          <a:prstGeom prst="rect">
                            <a:avLst/>
                          </a:prstGeom>
                        </pic:spPr>
                      </pic:pic>
                    </a:graphicData>
                  </a:graphic>
                </wp:inline>
              </w:drawing>
            </w:r>
          </w:p>
        </w:tc>
      </w:tr>
      <w:tr w:rsidR="00854476" w:rsidRPr="008037C1" w:rsidTr="00326681">
        <w:trPr>
          <w:jc w:val="center"/>
        </w:trPr>
        <w:tc>
          <w:tcPr>
            <w:tcW w:w="9345" w:type="dxa"/>
          </w:tcPr>
          <w:p w:rsidR="00854476" w:rsidRPr="008037C1" w:rsidRDefault="00854476" w:rsidP="00854476">
            <w:pPr>
              <w:jc w:val="center"/>
              <w:rPr>
                <w:rFonts w:ascii="Times New Roman" w:hAnsi="Times New Roman" w:cs="Times New Roman"/>
                <w:sz w:val="28"/>
                <w:szCs w:val="28"/>
              </w:rPr>
            </w:pPr>
            <w:r w:rsidRPr="008037C1">
              <w:rPr>
                <w:rFonts w:ascii="Times New Roman" w:hAnsi="Times New Roman" w:cs="Times New Roman"/>
                <w:sz w:val="28"/>
                <w:szCs w:val="28"/>
              </w:rPr>
              <w:t>Рис. 104. Формирование списка заявки на муниципальный этап</w:t>
            </w:r>
          </w:p>
        </w:tc>
      </w:tr>
    </w:tbl>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6ADE2EF" wp14:editId="37E7C8B6">
            <wp:extent cx="219075" cy="180975"/>
            <wp:effectExtent l="0" t="0" r="9525"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муниципальном этапе.</w:t>
      </w:r>
    </w:p>
    <w:p w:rsidR="00854476" w:rsidRPr="008037C1" w:rsidRDefault="00854476" w:rsidP="00854476">
      <w:pPr>
        <w:ind w:firstLine="709"/>
        <w:jc w:val="both"/>
        <w:rPr>
          <w:rFonts w:ascii="Times New Roman" w:hAnsi="Times New Roman" w:cs="Times New Roman"/>
          <w:sz w:val="28"/>
          <w:szCs w:val="28"/>
        </w:rPr>
      </w:pPr>
      <w:r w:rsidRPr="008037C1">
        <w:rPr>
          <w:noProof/>
          <w:lang w:eastAsia="ru-RU"/>
        </w:rPr>
        <w:drawing>
          <wp:inline distT="0" distB="0" distL="0" distR="0" wp14:anchorId="520BB872" wp14:editId="26AFCE73">
            <wp:extent cx="226695" cy="219710"/>
            <wp:effectExtent l="0" t="0" r="1905" b="889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муниципальном этапе.</w:t>
      </w:r>
    </w:p>
    <w:p w:rsidR="00854476" w:rsidRPr="008037C1" w:rsidRDefault="00854476" w:rsidP="0085447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школьного этапа, так и для кандидатов для участия в муниципальном этапе. Пример группового выбора</w:t>
      </w:r>
    </w:p>
    <w:p w:rsidR="00854476" w:rsidRPr="008037C1" w:rsidRDefault="005B3E71" w:rsidP="005B3E7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C2F134E" wp14:editId="050461E5">
            <wp:extent cx="3202191" cy="2534369"/>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35" w:name="_Toc136353991"/>
      <w:r>
        <w:rPr>
          <w:b/>
          <w:color w:val="1F3864" w:themeColor="accent5" w:themeShade="80"/>
          <w:sz w:val="28"/>
          <w:szCs w:val="28"/>
        </w:rPr>
        <w:t>2</w:t>
      </w:r>
      <w:r w:rsidR="00492CB9" w:rsidRPr="008037C1">
        <w:rPr>
          <w:b/>
          <w:color w:val="1F3864" w:themeColor="accent5" w:themeShade="80"/>
          <w:sz w:val="28"/>
          <w:szCs w:val="28"/>
        </w:rPr>
        <w:t>.6.2. Выставление баллов</w:t>
      </w:r>
      <w:bookmarkEnd w:id="35"/>
    </w:p>
    <w:p w:rsidR="00492CB9" w:rsidRPr="008037C1" w:rsidRDefault="005B3E71" w:rsidP="005B3E71">
      <w:pPr>
        <w:ind w:firstLine="709"/>
        <w:jc w:val="both"/>
        <w:rPr>
          <w:rFonts w:ascii="Times New Roman" w:hAnsi="Times New Roman" w:cs="Times New Roman"/>
          <w:sz w:val="28"/>
          <w:szCs w:val="28"/>
        </w:rPr>
      </w:pPr>
      <w:r w:rsidRPr="008037C1">
        <w:rPr>
          <w:rFonts w:ascii="Times New Roman" w:hAnsi="Times New Roman" w:cs="Times New Roman"/>
          <w:sz w:val="28"/>
          <w:szCs w:val="28"/>
        </w:rPr>
        <w:t>Выставление баллов по результатам муниципального этапа производится по образовательным мероприятиям</w:t>
      </w:r>
      <w:r w:rsidR="00326681" w:rsidRPr="008037C1">
        <w:rPr>
          <w:rFonts w:ascii="Times New Roman" w:hAnsi="Times New Roman" w:cs="Times New Roman"/>
          <w:sz w:val="28"/>
          <w:szCs w:val="28"/>
        </w:rPr>
        <w:t xml:space="preserve"> (рис.105)</w:t>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B3E71" w:rsidRPr="008037C1" w:rsidTr="00326681">
        <w:trPr>
          <w:jc w:val="center"/>
        </w:trPr>
        <w:tc>
          <w:tcPr>
            <w:tcW w:w="9345" w:type="dxa"/>
          </w:tcPr>
          <w:p w:rsidR="005B3E71" w:rsidRPr="008037C1" w:rsidRDefault="005B3E7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28B6CCA" wp14:editId="054A9973">
                  <wp:extent cx="3634203" cy="2114092"/>
                  <wp:effectExtent l="0" t="0" r="4445" b="635"/>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51142" cy="2123946"/>
                          </a:xfrm>
                          <a:prstGeom prst="rect">
                            <a:avLst/>
                          </a:prstGeom>
                        </pic:spPr>
                      </pic:pic>
                    </a:graphicData>
                  </a:graphic>
                </wp:inline>
              </w:drawing>
            </w:r>
          </w:p>
        </w:tc>
      </w:tr>
      <w:tr w:rsidR="005B3E71" w:rsidRPr="008037C1" w:rsidTr="00326681">
        <w:trPr>
          <w:jc w:val="center"/>
        </w:trPr>
        <w:tc>
          <w:tcPr>
            <w:tcW w:w="9345" w:type="dxa"/>
          </w:tcPr>
          <w:p w:rsidR="005B3E71" w:rsidRPr="008037C1" w:rsidRDefault="005B3E7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Рис.105. Выставление баллов по результатам муниципального этапа</w:t>
            </w:r>
          </w:p>
        </w:tc>
      </w:tr>
    </w:tbl>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4FE58B" wp14:editId="21D8E57B">
            <wp:extent cx="176784" cy="182880"/>
            <wp:effectExtent l="0" t="0" r="0" b="762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баллы в БД для участника.</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баллов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0DA0C6DA" wp14:editId="6BF95C67">
            <wp:extent cx="224942" cy="197510"/>
            <wp:effectExtent l="0" t="0" r="381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76ABC8C" wp14:editId="44D016CF">
            <wp:extent cx="189411" cy="182880"/>
            <wp:effectExtent l="0" t="0" r="1270" b="762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492CB9" w:rsidRPr="008037C1" w:rsidRDefault="006469BB" w:rsidP="00492CB9">
      <w:pPr>
        <w:pStyle w:val="3"/>
        <w:rPr>
          <w:b/>
          <w:color w:val="1F3864" w:themeColor="accent5" w:themeShade="80"/>
          <w:sz w:val="28"/>
          <w:szCs w:val="28"/>
        </w:rPr>
      </w:pPr>
      <w:bookmarkStart w:id="36" w:name="_Toc136353992"/>
      <w:r>
        <w:rPr>
          <w:b/>
          <w:color w:val="1F3864" w:themeColor="accent5" w:themeShade="80"/>
          <w:sz w:val="28"/>
          <w:szCs w:val="28"/>
        </w:rPr>
        <w:t>2</w:t>
      </w:r>
      <w:r w:rsidR="00492CB9" w:rsidRPr="008037C1">
        <w:rPr>
          <w:b/>
          <w:color w:val="1F3864" w:themeColor="accent5" w:themeShade="80"/>
          <w:sz w:val="28"/>
          <w:szCs w:val="28"/>
        </w:rPr>
        <w:t>.6.3. Построение рейтинга</w:t>
      </w:r>
      <w:bookmarkEnd w:id="36"/>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Построение рейтинга по результатам муниципального этапа производится по образовательным мероприятиям (рис.106). Построение рейтинга заключается в изменении статуса участника муниципального этапа. Изменив статус участника необходимо нажать </w:t>
      </w:r>
      <w:r w:rsidRPr="008037C1">
        <w:rPr>
          <w:rFonts w:ascii="Times New Roman" w:hAnsi="Times New Roman" w:cs="Times New Roman"/>
          <w:noProof/>
          <w:sz w:val="28"/>
          <w:szCs w:val="28"/>
          <w:lang w:eastAsia="ru-RU"/>
        </w:rPr>
        <w:drawing>
          <wp:inline distT="0" distB="0" distL="0" distR="0" wp14:anchorId="7628AF38" wp14:editId="11D6E019">
            <wp:extent cx="176784" cy="182880"/>
            <wp:effectExtent l="0" t="0" r="0" b="762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075E2C" wp14:editId="5EC6CABD">
                  <wp:extent cx="3819017" cy="1880728"/>
                  <wp:effectExtent l="0" t="0" r="0" b="5715"/>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838453" cy="1890300"/>
                          </a:xfrm>
                          <a:prstGeom prst="rect">
                            <a:avLst/>
                          </a:prstGeom>
                        </pic:spPr>
                      </pic:pic>
                    </a:graphicData>
                  </a:graphic>
                </wp:inline>
              </w:drawing>
            </w: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sz w:val="28"/>
                <w:szCs w:val="28"/>
              </w:rPr>
              <w:t>Рис.106. Построение рейтинга</w:t>
            </w:r>
          </w:p>
        </w:tc>
      </w:tr>
    </w:tbl>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118A66A" wp14:editId="59B52ADD">
            <wp:extent cx="176784" cy="182880"/>
            <wp:effectExtent l="0" t="0" r="0" b="762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0473" cy="186697"/>
                    </a:xfrm>
                    <a:prstGeom prst="rect">
                      <a:avLst/>
                    </a:prstGeom>
                  </pic:spPr>
                </pic:pic>
              </a:graphicData>
            </a:graphic>
          </wp:inline>
        </w:drawing>
      </w:r>
      <w:r w:rsidRPr="008037C1">
        <w:rPr>
          <w:rFonts w:ascii="Times New Roman" w:hAnsi="Times New Roman" w:cs="Times New Roman"/>
          <w:sz w:val="28"/>
          <w:szCs w:val="28"/>
        </w:rPr>
        <w:t xml:space="preserve"> - сохраняет статус в БД для участника.</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При изменении статуса фон кнопки “Сохранить” подкрашивается красным цветом </w:t>
      </w:r>
      <w:r w:rsidRPr="008037C1">
        <w:rPr>
          <w:rFonts w:ascii="Times New Roman" w:hAnsi="Times New Roman" w:cs="Times New Roman"/>
          <w:noProof/>
          <w:sz w:val="28"/>
          <w:szCs w:val="28"/>
          <w:lang w:eastAsia="ru-RU"/>
        </w:rPr>
        <w:drawing>
          <wp:inline distT="0" distB="0" distL="0" distR="0" wp14:anchorId="163A51F4" wp14:editId="5666C62C">
            <wp:extent cx="224942" cy="197510"/>
            <wp:effectExtent l="0" t="0" r="381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326681" w:rsidRPr="008037C1" w:rsidRDefault="00326681" w:rsidP="00326681">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FCD593B" wp14:editId="43E4FEB4">
            <wp:extent cx="189411" cy="182880"/>
            <wp:effectExtent l="0" t="0" r="1270" b="762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326681" w:rsidRPr="008037C1" w:rsidRDefault="00326681" w:rsidP="00326681">
      <w:pPr>
        <w:ind w:firstLine="709"/>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D23667D" wp14:editId="5D77B57B">
            <wp:extent cx="1090727" cy="15688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123629" cy="161617"/>
                    </a:xfrm>
                    <a:prstGeom prst="rect">
                      <a:avLst/>
                    </a:prstGeom>
                  </pic:spPr>
                </pic:pic>
              </a:graphicData>
            </a:graphic>
          </wp:inline>
        </w:drawing>
      </w:r>
      <w:r w:rsidRPr="008037C1">
        <w:rPr>
          <w:rFonts w:ascii="Times New Roman" w:hAnsi="Times New Roman" w:cs="Times New Roman"/>
          <w:sz w:val="28"/>
          <w:szCs w:val="28"/>
        </w:rPr>
        <w:t xml:space="preserve"> - - экспортирует список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 список, как правило, сохраняется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CA20E22" wp14:editId="5D28352B">
                  <wp:extent cx="2164156" cy="806254"/>
                  <wp:effectExtent l="0" t="0" r="762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80160" cy="812216"/>
                          </a:xfrm>
                          <a:prstGeom prst="rect">
                            <a:avLst/>
                          </a:prstGeom>
                        </pic:spPr>
                      </pic:pic>
                    </a:graphicData>
                  </a:graphic>
                </wp:inline>
              </w:drawing>
            </w:r>
          </w:p>
        </w:tc>
      </w:tr>
      <w:tr w:rsidR="00326681" w:rsidRPr="008037C1" w:rsidTr="00326681">
        <w:trPr>
          <w:jc w:val="center"/>
        </w:trPr>
        <w:tc>
          <w:tcPr>
            <w:tcW w:w="9345" w:type="dxa"/>
          </w:tcPr>
          <w:p w:rsidR="00326681" w:rsidRPr="008037C1" w:rsidRDefault="00326681" w:rsidP="0032668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76755BD" wp14:editId="73D82D50">
                  <wp:extent cx="2703957" cy="1528108"/>
                  <wp:effectExtent l="0" t="0" r="127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722321" cy="1538486"/>
                          </a:xfrm>
                          <a:prstGeom prst="rect">
                            <a:avLst/>
                          </a:prstGeom>
                        </pic:spPr>
                      </pic:pic>
                    </a:graphicData>
                  </a:graphic>
                </wp:inline>
              </w:drawing>
            </w:r>
          </w:p>
        </w:tc>
      </w:tr>
    </w:tbl>
    <w:p w:rsidR="00E950E0" w:rsidRPr="008037C1" w:rsidRDefault="006469BB" w:rsidP="00F928E5">
      <w:pPr>
        <w:pStyle w:val="2"/>
        <w:rPr>
          <w:b/>
          <w:color w:val="1F3864" w:themeColor="accent5" w:themeShade="80"/>
          <w:sz w:val="28"/>
          <w:szCs w:val="28"/>
        </w:rPr>
      </w:pPr>
      <w:bookmarkStart w:id="37" w:name="_Toc136353993"/>
      <w:r>
        <w:rPr>
          <w:b/>
          <w:color w:val="1F3864" w:themeColor="accent5" w:themeShade="80"/>
          <w:sz w:val="28"/>
          <w:szCs w:val="28"/>
        </w:rPr>
        <w:t>2</w:t>
      </w:r>
      <w:r w:rsidR="00F928E5" w:rsidRPr="008037C1">
        <w:rPr>
          <w:b/>
          <w:color w:val="1F3864" w:themeColor="accent5" w:themeShade="80"/>
          <w:sz w:val="28"/>
          <w:szCs w:val="28"/>
        </w:rPr>
        <w:t xml:space="preserve">.7. </w:t>
      </w:r>
      <w:r w:rsidR="00E950E0" w:rsidRPr="008037C1">
        <w:rPr>
          <w:b/>
          <w:color w:val="1F3864" w:themeColor="accent5" w:themeShade="80"/>
          <w:sz w:val="28"/>
          <w:szCs w:val="28"/>
        </w:rPr>
        <w:t>Заявки</w:t>
      </w:r>
      <w:bookmarkEnd w:id="37"/>
    </w:p>
    <w:p w:rsidR="00E950E0" w:rsidRPr="008037C1" w:rsidRDefault="006469BB" w:rsidP="00492CB9">
      <w:pPr>
        <w:pStyle w:val="3"/>
        <w:rPr>
          <w:b/>
          <w:color w:val="1F3864" w:themeColor="accent5" w:themeShade="80"/>
          <w:sz w:val="28"/>
          <w:szCs w:val="28"/>
        </w:rPr>
      </w:pPr>
      <w:bookmarkStart w:id="38" w:name="_Toc136353994"/>
      <w:r>
        <w:rPr>
          <w:b/>
          <w:color w:val="1F3864" w:themeColor="accent5" w:themeShade="80"/>
          <w:sz w:val="28"/>
          <w:szCs w:val="28"/>
        </w:rPr>
        <w:t>2</w:t>
      </w:r>
      <w:r w:rsidR="00492CB9" w:rsidRPr="008037C1">
        <w:rPr>
          <w:b/>
          <w:color w:val="1F3864" w:themeColor="accent5" w:themeShade="80"/>
          <w:sz w:val="28"/>
          <w:szCs w:val="28"/>
        </w:rPr>
        <w:t>.7.1. Сопровождающие</w:t>
      </w:r>
      <w:bookmarkEnd w:id="38"/>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Формирование заявки на участие в мероприятиях регионального этапа начинается с формирования списка сопровождающих. В дальнейшем этот список будет использоваться при детализации. Совсем не обязателен тот факт, что сопровождающие школьного этапа будут выполнять обязанности сопровождающих на региональный этап. Однако такой факт не исключен. В связи с этим, муниципальному координатору предоставлена возможность редактировать существующий список и добавлять новых сопровождающих. Зарегистрированные в БД сопровождающие Вашего муниципального образования отображаются в таблице (рис. 107).</w:t>
      </w:r>
    </w:p>
    <w:p w:rsidR="002327CE" w:rsidRPr="008037C1" w:rsidRDefault="002327CE" w:rsidP="00C64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активизации режима “Сопровождающие” на экране отображаются две таблицы: верхняя (рис. 107) – отображает список сопровождающих </w:t>
      </w:r>
      <w:r w:rsidRPr="008037C1">
        <w:rPr>
          <w:rFonts w:ascii="Times New Roman" w:hAnsi="Times New Roman" w:cs="Times New Roman"/>
          <w:sz w:val="28"/>
          <w:szCs w:val="28"/>
          <w:lang w:val="en-US"/>
        </w:rPr>
        <w:t>MO</w:t>
      </w:r>
      <w:r w:rsidRPr="008037C1">
        <w:rPr>
          <w:rFonts w:ascii="Times New Roman" w:hAnsi="Times New Roman" w:cs="Times New Roman"/>
          <w:sz w:val="28"/>
          <w:szCs w:val="28"/>
        </w:rPr>
        <w:t xml:space="preserve"> и позволяет вносить изменения в существующий список для каждого сопровождающего.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2327CE" w:rsidRPr="008037C1" w:rsidTr="002327CE">
        <w:trPr>
          <w:jc w:val="center"/>
        </w:trPr>
        <w:tc>
          <w:tcPr>
            <w:tcW w:w="9345" w:type="dxa"/>
          </w:tcPr>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B53196D" wp14:editId="1C0B621D">
                  <wp:extent cx="5444232" cy="1411834"/>
                  <wp:effectExtent l="0" t="0" r="4445"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67168" cy="1417782"/>
                          </a:xfrm>
                          <a:prstGeom prst="rect">
                            <a:avLst/>
                          </a:prstGeom>
                        </pic:spPr>
                      </pic:pic>
                    </a:graphicData>
                  </a:graphic>
                </wp:inline>
              </w:drawing>
            </w:r>
          </w:p>
        </w:tc>
      </w:tr>
      <w:tr w:rsidR="002327CE" w:rsidRPr="008037C1" w:rsidTr="002327CE">
        <w:trPr>
          <w:jc w:val="center"/>
        </w:trPr>
        <w:tc>
          <w:tcPr>
            <w:tcW w:w="9345" w:type="dxa"/>
          </w:tcPr>
          <w:p w:rsidR="002327CE" w:rsidRPr="008037C1" w:rsidRDefault="00E4272D" w:rsidP="002327CE">
            <w:pPr>
              <w:jc w:val="center"/>
              <w:rPr>
                <w:rFonts w:ascii="Times New Roman" w:hAnsi="Times New Roman" w:cs="Times New Roman"/>
                <w:sz w:val="28"/>
                <w:szCs w:val="28"/>
              </w:rPr>
            </w:pPr>
            <w:r w:rsidRPr="008037C1">
              <w:rPr>
                <w:rFonts w:ascii="Times New Roman" w:hAnsi="Times New Roman" w:cs="Times New Roman"/>
                <w:sz w:val="28"/>
                <w:szCs w:val="28"/>
              </w:rPr>
              <w:t>Рис.107</w:t>
            </w:r>
            <w:r w:rsidR="002327CE" w:rsidRPr="008037C1">
              <w:rPr>
                <w:rFonts w:ascii="Times New Roman" w:hAnsi="Times New Roman" w:cs="Times New Roman"/>
                <w:sz w:val="28"/>
                <w:szCs w:val="28"/>
              </w:rPr>
              <w:t>. Фрагмент таблицы редактирования</w:t>
            </w:r>
            <w:r w:rsidRPr="008037C1">
              <w:rPr>
                <w:rFonts w:ascii="Times New Roman" w:hAnsi="Times New Roman" w:cs="Times New Roman"/>
                <w:sz w:val="28"/>
                <w:szCs w:val="28"/>
              </w:rPr>
              <w:t xml:space="preserve"> сведений о сопровождающих от муниципального образования</w:t>
            </w:r>
          </w:p>
        </w:tc>
      </w:tr>
    </w:tbl>
    <w:p w:rsidR="002327CE" w:rsidRPr="008037C1" w:rsidRDefault="002327CE" w:rsidP="002327CE">
      <w:pPr>
        <w:spacing w:after="0"/>
        <w:jc w:val="both"/>
        <w:rPr>
          <w:rFonts w:ascii="Times New Roman" w:hAnsi="Times New Roman" w:cs="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2327CE" w:rsidRPr="008037C1" w:rsidTr="002327CE">
        <w:tc>
          <w:tcPr>
            <w:tcW w:w="9355" w:type="dxa"/>
          </w:tcPr>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4E3D8ED" wp14:editId="5405BCAF">
                  <wp:extent cx="2582241" cy="2867929"/>
                  <wp:effectExtent l="0" t="0" r="8890" b="889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596735" cy="2884026"/>
                          </a:xfrm>
                          <a:prstGeom prst="rect">
                            <a:avLst/>
                          </a:prstGeom>
                        </pic:spPr>
                      </pic:pic>
                    </a:graphicData>
                  </a:graphic>
                </wp:inline>
              </w:drawing>
            </w:r>
          </w:p>
        </w:tc>
      </w:tr>
      <w:tr w:rsidR="002327CE" w:rsidRPr="008037C1" w:rsidTr="002327CE">
        <w:tc>
          <w:tcPr>
            <w:tcW w:w="9355" w:type="dxa"/>
          </w:tcPr>
          <w:p w:rsidR="002327CE" w:rsidRPr="008037C1" w:rsidRDefault="00E4272D" w:rsidP="002327CE">
            <w:pPr>
              <w:jc w:val="center"/>
              <w:rPr>
                <w:rFonts w:ascii="Times New Roman" w:hAnsi="Times New Roman" w:cs="Times New Roman"/>
                <w:sz w:val="28"/>
                <w:szCs w:val="28"/>
              </w:rPr>
            </w:pPr>
            <w:r w:rsidRPr="008037C1">
              <w:rPr>
                <w:rFonts w:ascii="Times New Roman" w:hAnsi="Times New Roman" w:cs="Times New Roman"/>
                <w:sz w:val="28"/>
                <w:szCs w:val="28"/>
              </w:rPr>
              <w:t>Рис.108</w:t>
            </w:r>
            <w:r w:rsidR="002327CE" w:rsidRPr="008037C1">
              <w:rPr>
                <w:rFonts w:ascii="Times New Roman" w:hAnsi="Times New Roman" w:cs="Times New Roman"/>
                <w:sz w:val="28"/>
                <w:szCs w:val="28"/>
              </w:rPr>
              <w:t>. Добавление в БД нового сопровождающего</w:t>
            </w:r>
          </w:p>
        </w:tc>
      </w:tr>
    </w:tbl>
    <w:p w:rsidR="002327CE" w:rsidRPr="008037C1" w:rsidRDefault="00E4272D"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Нижняя – (рис.108</w:t>
      </w:r>
      <w:r w:rsidR="002327CE" w:rsidRPr="008037C1">
        <w:rPr>
          <w:rFonts w:ascii="Times New Roman" w:hAnsi="Times New Roman" w:cs="Times New Roman"/>
          <w:sz w:val="28"/>
          <w:szCs w:val="28"/>
        </w:rPr>
        <w:t xml:space="preserve">) для добавления в БД нового сопровождающего. При изменении любого поля в верхней таблице (рис. </w:t>
      </w:r>
      <w:r w:rsidRPr="008037C1">
        <w:rPr>
          <w:rFonts w:ascii="Times New Roman" w:hAnsi="Times New Roman" w:cs="Times New Roman"/>
          <w:sz w:val="28"/>
          <w:szCs w:val="28"/>
        </w:rPr>
        <w:t>107</w:t>
      </w:r>
      <w:r w:rsidR="002327CE" w:rsidRPr="008037C1">
        <w:rPr>
          <w:rFonts w:ascii="Times New Roman" w:hAnsi="Times New Roman" w:cs="Times New Roman"/>
          <w:sz w:val="28"/>
          <w:szCs w:val="28"/>
        </w:rPr>
        <w:t>.) необхо</w:t>
      </w:r>
      <w:r w:rsidRPr="008037C1">
        <w:rPr>
          <w:rFonts w:ascii="Times New Roman" w:hAnsi="Times New Roman" w:cs="Times New Roman"/>
          <w:sz w:val="28"/>
          <w:szCs w:val="28"/>
        </w:rPr>
        <w:t>д</w:t>
      </w:r>
      <w:r w:rsidR="002327CE" w:rsidRPr="008037C1">
        <w:rPr>
          <w:rFonts w:ascii="Times New Roman" w:hAnsi="Times New Roman" w:cs="Times New Roman"/>
          <w:sz w:val="28"/>
          <w:szCs w:val="28"/>
        </w:rPr>
        <w:t xml:space="preserve">имо сохранить внесенные изменения , нажав </w:t>
      </w:r>
      <w:r w:rsidR="002327CE" w:rsidRPr="008037C1">
        <w:rPr>
          <w:rFonts w:ascii="Times New Roman" w:hAnsi="Times New Roman" w:cs="Times New Roman"/>
          <w:noProof/>
          <w:sz w:val="28"/>
          <w:szCs w:val="28"/>
          <w:lang w:eastAsia="ru-RU"/>
        </w:rPr>
        <w:drawing>
          <wp:inline distT="0" distB="0" distL="0" distR="0" wp14:anchorId="7B247570" wp14:editId="40BA5128">
            <wp:extent cx="165811" cy="160629"/>
            <wp:effectExtent l="0" t="0" r="571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002327CE"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002327CE" w:rsidRPr="008037C1">
        <w:rPr>
          <w:rFonts w:ascii="Times New Roman" w:hAnsi="Times New Roman" w:cs="Times New Roman"/>
          <w:noProof/>
          <w:sz w:val="28"/>
          <w:szCs w:val="28"/>
          <w:lang w:eastAsia="ru-RU"/>
        </w:rPr>
        <w:drawing>
          <wp:inline distT="0" distB="0" distL="0" distR="0" wp14:anchorId="46C854F5" wp14:editId="0E70044A">
            <wp:extent cx="224942" cy="197510"/>
            <wp:effectExtent l="0" t="0" r="381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002327CE" w:rsidRPr="008037C1">
        <w:rPr>
          <w:rFonts w:ascii="Times New Roman" w:hAnsi="Times New Roman" w:cs="Times New Roman"/>
          <w:sz w:val="28"/>
          <w:szCs w:val="28"/>
        </w:rPr>
        <w:t>, тем самым напоминает пользователю о необходимости сохранения.</w:t>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A6130B8" wp14:editId="7D96F8A1">
            <wp:extent cx="189411" cy="182880"/>
            <wp:effectExtent l="0" t="0" r="1270" b="762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2327CE" w:rsidRPr="008037C1" w:rsidRDefault="002327CE" w:rsidP="00C647FE">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Режим добавления нового сопровождающего (рис.</w:t>
      </w:r>
      <w:r w:rsidR="00E4272D" w:rsidRPr="008037C1">
        <w:rPr>
          <w:rFonts w:ascii="Times New Roman" w:hAnsi="Times New Roman" w:cs="Times New Roman"/>
          <w:sz w:val="28"/>
          <w:szCs w:val="28"/>
        </w:rPr>
        <w:t>108</w:t>
      </w:r>
      <w:r w:rsidRPr="008037C1">
        <w:rPr>
          <w:rFonts w:ascii="Times New Roman" w:hAnsi="Times New Roman" w:cs="Times New Roman"/>
          <w:sz w:val="28"/>
          <w:szCs w:val="28"/>
        </w:rPr>
        <w:t xml:space="preserve">) использует стандартные активные элементы: заполнение текстового поля, выбор из списка, календарь. Красными звездочками обозначены обязательные для ввода поля. Заполнив все поля необходимо нажать на кнопку </w:t>
      </w:r>
      <w:r w:rsidRPr="008037C1">
        <w:rPr>
          <w:rFonts w:ascii="Times New Roman" w:hAnsi="Times New Roman" w:cs="Times New Roman"/>
          <w:noProof/>
          <w:sz w:val="28"/>
          <w:szCs w:val="28"/>
          <w:lang w:eastAsia="ru-RU"/>
        </w:rPr>
        <w:drawing>
          <wp:inline distT="0" distB="0" distL="0" distR="0" wp14:anchorId="23CD2702" wp14:editId="105E4E92">
            <wp:extent cx="590854" cy="151316"/>
            <wp:effectExtent l="0" t="0" r="0" b="127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7348" cy="155540"/>
                    </a:xfrm>
                    <a:prstGeom prst="rect">
                      <a:avLst/>
                    </a:prstGeom>
                  </pic:spPr>
                </pic:pic>
              </a:graphicData>
            </a:graphic>
          </wp:inline>
        </w:drawing>
      </w:r>
      <w:r w:rsidRPr="008037C1">
        <w:rPr>
          <w:rFonts w:ascii="Times New Roman" w:hAnsi="Times New Roman" w:cs="Times New Roman"/>
          <w:sz w:val="28"/>
          <w:szCs w:val="28"/>
        </w:rPr>
        <w:t>.</w:t>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Особенностью режима добавления является заполнение поля</w:t>
      </w:r>
    </w:p>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CF8FE86" wp14:editId="47491918">
            <wp:extent cx="4231386" cy="235077"/>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538830" cy="252157"/>
                    </a:xfrm>
                    <a:prstGeom prst="rect">
                      <a:avLst/>
                    </a:prstGeom>
                  </pic:spPr>
                </pic:pic>
              </a:graphicData>
            </a:graphic>
          </wp:inline>
        </w:drawing>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5A549352" wp14:editId="79A49650">
            <wp:extent cx="159765" cy="15362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w:t>
      </w:r>
    </w:p>
    <w:p w:rsidR="002327CE" w:rsidRPr="008037C1" w:rsidRDefault="002327CE" w:rsidP="002327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A277FFC" wp14:editId="1865C961">
            <wp:extent cx="2396490" cy="974738"/>
            <wp:effectExtent l="0" t="0" r="381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2327CE" w:rsidRPr="008037C1" w:rsidRDefault="002327CE" w:rsidP="002327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13EB581F" wp14:editId="46A0547C">
            <wp:extent cx="262433" cy="167666"/>
            <wp:effectExtent l="0" t="0" r="4445" b="381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w:t>
      </w:r>
      <w:r w:rsidRPr="008037C1">
        <w:rPr>
          <w:rFonts w:ascii="Times New Roman" w:hAnsi="Times New Roman" w:cs="Times New Roman"/>
          <w:sz w:val="28"/>
          <w:szCs w:val="28"/>
        </w:rPr>
        <w:lastRenderedPageBreak/>
        <w:t xml:space="preserve">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0FD5EDDE" wp14:editId="1D1328CE">
            <wp:extent cx="2136953" cy="15264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257206" cy="161230"/>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492CB9" w:rsidRPr="008037C1" w:rsidRDefault="006469BB" w:rsidP="00492CB9">
      <w:pPr>
        <w:pStyle w:val="3"/>
        <w:rPr>
          <w:b/>
          <w:color w:val="1F3864" w:themeColor="accent5" w:themeShade="80"/>
          <w:sz w:val="28"/>
          <w:szCs w:val="28"/>
        </w:rPr>
      </w:pPr>
      <w:bookmarkStart w:id="39" w:name="_Toc136353995"/>
      <w:r>
        <w:rPr>
          <w:b/>
          <w:color w:val="1F3864" w:themeColor="accent5" w:themeShade="80"/>
          <w:sz w:val="28"/>
          <w:szCs w:val="28"/>
        </w:rPr>
        <w:t>2</w:t>
      </w:r>
      <w:r w:rsidR="00492CB9" w:rsidRPr="008037C1">
        <w:rPr>
          <w:b/>
          <w:color w:val="1F3864" w:themeColor="accent5" w:themeShade="80"/>
          <w:sz w:val="28"/>
          <w:szCs w:val="28"/>
        </w:rPr>
        <w:t>.7.2. Сформировать список заявки</w:t>
      </w:r>
      <w:bookmarkEnd w:id="39"/>
    </w:p>
    <w:p w:rsidR="00E4272D" w:rsidRPr="008037C1" w:rsidRDefault="00E4272D" w:rsidP="0035186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Очень важным моментом для работы настоящего режима является то, чтобы школьные координаторы организовали регистрацию участников в БД, а последние, в свою очередь, подали заявки для участия в олимпиадах в установленные сроки.</w:t>
      </w:r>
    </w:p>
    <w:p w:rsidR="00E4272D" w:rsidRPr="008037C1" w:rsidRDefault="00E4272D" w:rsidP="00351869">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позволяет формировать и редактировать список заявки. После выбора образовательного мероприятия отобразиться таблица (рис.109.). В левой части отображены участники </w:t>
      </w:r>
      <w:r w:rsidR="00351869" w:rsidRPr="008037C1">
        <w:rPr>
          <w:rFonts w:ascii="Times New Roman" w:hAnsi="Times New Roman" w:cs="Times New Roman"/>
          <w:sz w:val="28"/>
          <w:szCs w:val="28"/>
        </w:rPr>
        <w:t>муниципального</w:t>
      </w:r>
      <w:r w:rsidRPr="008037C1">
        <w:rPr>
          <w:rFonts w:ascii="Times New Roman" w:hAnsi="Times New Roman" w:cs="Times New Roman"/>
          <w:sz w:val="28"/>
          <w:szCs w:val="28"/>
        </w:rPr>
        <w:t xml:space="preserve"> этапа</w:t>
      </w:r>
      <w:r w:rsidR="00351869" w:rsidRPr="008037C1">
        <w:rPr>
          <w:rFonts w:ascii="Times New Roman" w:hAnsi="Times New Roman" w:cs="Times New Roman"/>
          <w:sz w:val="28"/>
          <w:szCs w:val="28"/>
        </w:rPr>
        <w:t xml:space="preserve"> и их результаты</w:t>
      </w:r>
      <w:r w:rsidRPr="008037C1">
        <w:rPr>
          <w:rFonts w:ascii="Times New Roman" w:hAnsi="Times New Roman" w:cs="Times New Roman"/>
          <w:sz w:val="28"/>
          <w:szCs w:val="28"/>
        </w:rPr>
        <w:t xml:space="preserve"> по общеобразовательному мероприятию. В правой – кандидаты на участие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E4272D" w:rsidRPr="008037C1" w:rsidTr="00CC3F67">
        <w:trPr>
          <w:jc w:val="center"/>
        </w:trPr>
        <w:tc>
          <w:tcPr>
            <w:tcW w:w="9345" w:type="dxa"/>
          </w:tcPr>
          <w:p w:rsidR="00E4272D" w:rsidRPr="008037C1" w:rsidRDefault="00E4272D"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63F6F4" wp14:editId="36ACE732">
                  <wp:extent cx="2428973" cy="2691993"/>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442641" cy="2707141"/>
                          </a:xfrm>
                          <a:prstGeom prst="rect">
                            <a:avLst/>
                          </a:prstGeom>
                        </pic:spPr>
                      </pic:pic>
                    </a:graphicData>
                  </a:graphic>
                </wp:inline>
              </w:drawing>
            </w:r>
          </w:p>
        </w:tc>
      </w:tr>
      <w:tr w:rsidR="00E4272D" w:rsidRPr="008037C1" w:rsidTr="00CC3F67">
        <w:trPr>
          <w:jc w:val="center"/>
        </w:trPr>
        <w:tc>
          <w:tcPr>
            <w:tcW w:w="9345" w:type="dxa"/>
          </w:tcPr>
          <w:p w:rsidR="00E4272D" w:rsidRPr="008037C1" w:rsidRDefault="00351869" w:rsidP="00351869">
            <w:pPr>
              <w:jc w:val="center"/>
              <w:rPr>
                <w:rFonts w:ascii="Times New Roman" w:hAnsi="Times New Roman" w:cs="Times New Roman"/>
                <w:sz w:val="28"/>
                <w:szCs w:val="28"/>
              </w:rPr>
            </w:pPr>
            <w:r w:rsidRPr="008037C1">
              <w:rPr>
                <w:rFonts w:ascii="Times New Roman" w:hAnsi="Times New Roman" w:cs="Times New Roman"/>
                <w:sz w:val="28"/>
                <w:szCs w:val="28"/>
              </w:rPr>
              <w:t>Рис. 109</w:t>
            </w:r>
            <w:r w:rsidR="00E4272D" w:rsidRPr="008037C1">
              <w:rPr>
                <w:rFonts w:ascii="Times New Roman" w:hAnsi="Times New Roman" w:cs="Times New Roman"/>
                <w:sz w:val="28"/>
                <w:szCs w:val="28"/>
              </w:rPr>
              <w:t xml:space="preserve">. Формирование списка заявки на </w:t>
            </w:r>
            <w:r w:rsidRPr="008037C1">
              <w:rPr>
                <w:rFonts w:ascii="Times New Roman" w:hAnsi="Times New Roman" w:cs="Times New Roman"/>
                <w:sz w:val="28"/>
                <w:szCs w:val="28"/>
              </w:rPr>
              <w:t>региональный</w:t>
            </w:r>
            <w:r w:rsidR="00E4272D" w:rsidRPr="008037C1">
              <w:rPr>
                <w:rFonts w:ascii="Times New Roman" w:hAnsi="Times New Roman" w:cs="Times New Roman"/>
                <w:sz w:val="28"/>
                <w:szCs w:val="28"/>
              </w:rPr>
              <w:t xml:space="preserve"> этап</w:t>
            </w:r>
          </w:p>
        </w:tc>
      </w:tr>
    </w:tbl>
    <w:p w:rsidR="00E4272D" w:rsidRPr="008037C1" w:rsidRDefault="00E4272D" w:rsidP="00E4272D">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023EEBE" wp14:editId="3D8AC053">
            <wp:extent cx="219075" cy="18097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9075" cy="180975"/>
                    </a:xfrm>
                    <a:prstGeom prst="rect">
                      <a:avLst/>
                    </a:prstGeom>
                  </pic:spPr>
                </pic:pic>
              </a:graphicData>
            </a:graphic>
          </wp:inline>
        </w:drawing>
      </w:r>
      <w:r w:rsidRPr="008037C1">
        <w:rPr>
          <w:rFonts w:ascii="Times New Roman" w:hAnsi="Times New Roman" w:cs="Times New Roman"/>
          <w:sz w:val="28"/>
          <w:szCs w:val="28"/>
        </w:rPr>
        <w:t xml:space="preserve"> - Производит включение в заявку на участие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p w:rsidR="00E4272D" w:rsidRPr="008037C1" w:rsidRDefault="00E4272D" w:rsidP="00E4272D">
      <w:pPr>
        <w:ind w:firstLine="709"/>
        <w:jc w:val="both"/>
        <w:rPr>
          <w:rFonts w:ascii="Times New Roman" w:hAnsi="Times New Roman" w:cs="Times New Roman"/>
          <w:sz w:val="28"/>
          <w:szCs w:val="28"/>
        </w:rPr>
      </w:pPr>
      <w:r w:rsidRPr="008037C1">
        <w:rPr>
          <w:noProof/>
          <w:lang w:eastAsia="ru-RU"/>
        </w:rPr>
        <w:drawing>
          <wp:inline distT="0" distB="0" distL="0" distR="0" wp14:anchorId="0F00F517" wp14:editId="32C72B07">
            <wp:extent cx="226695" cy="219710"/>
            <wp:effectExtent l="0" t="0" r="1905" b="889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95" cy="219710"/>
                    </a:xfrm>
                    <a:prstGeom prst="rect">
                      <a:avLst/>
                    </a:prstGeom>
                    <a:noFill/>
                    <a:ln>
                      <a:noFill/>
                    </a:ln>
                  </pic:spPr>
                </pic:pic>
              </a:graphicData>
            </a:graphic>
          </wp:inline>
        </w:drawing>
      </w:r>
      <w:r w:rsidRPr="008037C1">
        <w:rPr>
          <w:rFonts w:ascii="Times New Roman" w:hAnsi="Times New Roman" w:cs="Times New Roman"/>
          <w:sz w:val="28"/>
          <w:szCs w:val="28"/>
        </w:rPr>
        <w:t xml:space="preserve"> - Производит освобождение от участия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w:t>
      </w:r>
    </w:p>
    <w:p w:rsidR="00E4272D" w:rsidRPr="008037C1" w:rsidRDefault="00E4272D" w:rsidP="00E4272D">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Выбор участников производится как по одному, так и группой. Для группового выбора участников необходимо использовать клик левой клавиши мыши в сочетании с клавишей клавиатуры </w:t>
      </w:r>
      <w:r w:rsidRPr="008037C1">
        <w:rPr>
          <w:rFonts w:ascii="Times New Roman" w:hAnsi="Times New Roman" w:cs="Times New Roman"/>
          <w:sz w:val="28"/>
          <w:szCs w:val="28"/>
          <w:lang w:val="en-US"/>
        </w:rPr>
        <w:t>Shift</w:t>
      </w:r>
      <w:r w:rsidRPr="008037C1">
        <w:rPr>
          <w:rFonts w:ascii="Times New Roman" w:hAnsi="Times New Roman" w:cs="Times New Roman"/>
          <w:sz w:val="28"/>
          <w:szCs w:val="28"/>
        </w:rPr>
        <w:t xml:space="preserve"> (выбор всех между кликами) или </w:t>
      </w:r>
      <w:r w:rsidRPr="008037C1">
        <w:rPr>
          <w:rFonts w:ascii="Times New Roman" w:hAnsi="Times New Roman" w:cs="Times New Roman"/>
          <w:sz w:val="28"/>
          <w:szCs w:val="28"/>
          <w:lang w:val="en-US"/>
        </w:rPr>
        <w:t>Ctrl</w:t>
      </w:r>
      <w:r w:rsidRPr="008037C1">
        <w:rPr>
          <w:rFonts w:ascii="Times New Roman" w:hAnsi="Times New Roman" w:cs="Times New Roman"/>
          <w:sz w:val="28"/>
          <w:szCs w:val="28"/>
        </w:rPr>
        <w:t xml:space="preserve"> (выбор отдельных). Групповой выбор применим как для участников </w:t>
      </w:r>
      <w:r w:rsidR="00351869" w:rsidRPr="008037C1">
        <w:rPr>
          <w:rFonts w:ascii="Times New Roman" w:hAnsi="Times New Roman" w:cs="Times New Roman"/>
          <w:sz w:val="28"/>
          <w:szCs w:val="28"/>
        </w:rPr>
        <w:t>муниципального</w:t>
      </w:r>
      <w:r w:rsidRPr="008037C1">
        <w:rPr>
          <w:rFonts w:ascii="Times New Roman" w:hAnsi="Times New Roman" w:cs="Times New Roman"/>
          <w:sz w:val="28"/>
          <w:szCs w:val="28"/>
        </w:rPr>
        <w:t xml:space="preserve"> этапа, так и для кандидатов для участия в </w:t>
      </w:r>
      <w:r w:rsidR="00351869" w:rsidRPr="008037C1">
        <w:rPr>
          <w:rFonts w:ascii="Times New Roman" w:hAnsi="Times New Roman" w:cs="Times New Roman"/>
          <w:sz w:val="28"/>
          <w:szCs w:val="28"/>
        </w:rPr>
        <w:t>региональном</w:t>
      </w:r>
      <w:r w:rsidRPr="008037C1">
        <w:rPr>
          <w:rFonts w:ascii="Times New Roman" w:hAnsi="Times New Roman" w:cs="Times New Roman"/>
          <w:sz w:val="28"/>
          <w:szCs w:val="28"/>
        </w:rPr>
        <w:t xml:space="preserve"> этапе. Пример группового выбора</w:t>
      </w:r>
    </w:p>
    <w:p w:rsidR="00E4272D" w:rsidRPr="008037C1" w:rsidRDefault="00E4272D" w:rsidP="00E4272D">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DCA83D0" wp14:editId="7D2F74FC">
            <wp:extent cx="3202191" cy="2534369"/>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33450" cy="2559109"/>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40" w:name="_Toc136353996"/>
      <w:r>
        <w:rPr>
          <w:b/>
          <w:color w:val="1F3864" w:themeColor="accent5" w:themeShade="80"/>
          <w:sz w:val="28"/>
          <w:szCs w:val="28"/>
        </w:rPr>
        <w:t>2</w:t>
      </w:r>
      <w:r w:rsidR="00492CB9" w:rsidRPr="008037C1">
        <w:rPr>
          <w:b/>
          <w:color w:val="1F3864" w:themeColor="accent5" w:themeShade="80"/>
          <w:sz w:val="28"/>
          <w:szCs w:val="28"/>
        </w:rPr>
        <w:t>.7.3. Редактировать (детализировать)</w:t>
      </w:r>
      <w:bookmarkEnd w:id="40"/>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Детализация заявок, по своему функционалу, ничем не отличается от п.3.8.3., 3.9.3. Детализация заявки – это по сути формирование заявки на проживание (рис.110), которая формируется на основе списка, сформированного на этапе </w:t>
      </w:r>
      <w:proofErr w:type="spellStart"/>
      <w:r w:rsidRPr="008037C1">
        <w:rPr>
          <w:rFonts w:ascii="Times New Roman" w:hAnsi="Times New Roman" w:cs="Times New Roman"/>
          <w:sz w:val="28"/>
          <w:szCs w:val="28"/>
        </w:rPr>
        <w:t>п.п</w:t>
      </w:r>
      <w:proofErr w:type="spellEnd"/>
      <w:r w:rsidRPr="008037C1">
        <w:rPr>
          <w:rFonts w:ascii="Times New Roman" w:hAnsi="Times New Roman" w:cs="Times New Roman"/>
          <w:sz w:val="28"/>
          <w:szCs w:val="28"/>
        </w:rPr>
        <w:t>. 5.7.1. – 5.7.2.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1B4C" w:rsidRPr="008037C1" w:rsidTr="00CC3F67">
        <w:trPr>
          <w:jc w:val="center"/>
        </w:trPr>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E910929" wp14:editId="5465A2EF">
                  <wp:extent cx="4740732" cy="2489201"/>
                  <wp:effectExtent l="0" t="0" r="3175" b="635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748525" cy="2493293"/>
                          </a:xfrm>
                          <a:prstGeom prst="rect">
                            <a:avLst/>
                          </a:prstGeom>
                        </pic:spPr>
                      </pic:pic>
                    </a:graphicData>
                  </a:graphic>
                </wp:inline>
              </w:drawing>
            </w:r>
          </w:p>
        </w:tc>
      </w:tr>
      <w:tr w:rsidR="00D11B4C" w:rsidRPr="008037C1" w:rsidTr="00CC3F67">
        <w:trPr>
          <w:jc w:val="center"/>
        </w:trPr>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Рис.110. Фрагмент копии экрана, демонстрирующий детализацию заявок</w:t>
            </w:r>
          </w:p>
        </w:tc>
      </w:tr>
    </w:tbl>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настоящем режиме используется минимум данных, остальные берутся из личных данных участников, БД сопровождающих (в выпадающем списке отображаются все сопровождающие, внесенные в БД школьными и муниципальным координаторами) и т.д. Для детализации Вам необходимо проверить и внести изменения в графы: площадка проведения, обеспечение гостиницей, даты заезда и отъезда, назначить сопровождающего. После этих несложных манипуляций сохранить внесенные изменения , нажав </w:t>
      </w:r>
      <w:r w:rsidRPr="008037C1">
        <w:rPr>
          <w:rFonts w:ascii="Times New Roman" w:hAnsi="Times New Roman" w:cs="Times New Roman"/>
          <w:noProof/>
          <w:sz w:val="28"/>
          <w:szCs w:val="28"/>
          <w:lang w:eastAsia="ru-RU"/>
        </w:rPr>
        <w:drawing>
          <wp:inline distT="0" distB="0" distL="0" distR="0" wp14:anchorId="534D73F1" wp14:editId="5D65D7DD">
            <wp:extent cx="165811" cy="160629"/>
            <wp:effectExtent l="0" t="0" r="5715"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505" cy="169051"/>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27172808" wp14:editId="3E678037">
            <wp:extent cx="224942" cy="197510"/>
            <wp:effectExtent l="0" t="0" r="381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3AE987F" wp14:editId="7C1D03CB">
            <wp:extent cx="1034415" cy="161847"/>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89192" cy="170417"/>
                    </a:xfrm>
                    <a:prstGeom prst="rect">
                      <a:avLst/>
                    </a:prstGeom>
                  </pic:spPr>
                </pic:pic>
              </a:graphicData>
            </a:graphic>
          </wp:inline>
        </w:drawing>
      </w:r>
      <w:r w:rsidRPr="008037C1">
        <w:rPr>
          <w:rFonts w:ascii="Times New Roman" w:hAnsi="Times New Roman" w:cs="Times New Roman"/>
          <w:sz w:val="28"/>
          <w:szCs w:val="28"/>
        </w:rPr>
        <w:t xml:space="preserve"> - экспортирует заявку во внешнее приложение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Excel</w:t>
      </w:r>
      <w:r w:rsidRPr="008037C1">
        <w:rPr>
          <w:rFonts w:ascii="Times New Roman" w:hAnsi="Times New Roman" w:cs="Times New Roman"/>
          <w:sz w:val="28"/>
          <w:szCs w:val="28"/>
        </w:rPr>
        <w:t>.</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02783C7" wp14:editId="06F714AE">
            <wp:extent cx="2494712" cy="692045"/>
            <wp:effectExtent l="0" t="0" r="127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E11135" wp14:editId="085DF6BD">
            <wp:extent cx="2591333" cy="686156"/>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1524910" wp14:editId="1A44AC1C">
            <wp:extent cx="5384470" cy="1884996"/>
            <wp:effectExtent l="0" t="0" r="6985" b="127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7192" cy="1889450"/>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07C3EAF" wp14:editId="497DA4A7">
            <wp:extent cx="189411" cy="182880"/>
            <wp:effectExtent l="0" t="0" r="1270" b="762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492CB9" w:rsidRPr="008037C1" w:rsidRDefault="006469BB" w:rsidP="00492CB9">
      <w:pPr>
        <w:pStyle w:val="3"/>
        <w:rPr>
          <w:b/>
          <w:color w:val="1F3864" w:themeColor="accent5" w:themeShade="80"/>
          <w:sz w:val="28"/>
          <w:szCs w:val="28"/>
        </w:rPr>
      </w:pPr>
      <w:bookmarkStart w:id="41" w:name="_Toc136353997"/>
      <w:r>
        <w:rPr>
          <w:b/>
          <w:color w:val="1F3864" w:themeColor="accent5" w:themeShade="80"/>
          <w:sz w:val="28"/>
          <w:szCs w:val="28"/>
        </w:rPr>
        <w:t>2</w:t>
      </w:r>
      <w:r w:rsidR="00492CB9" w:rsidRPr="008037C1">
        <w:rPr>
          <w:b/>
          <w:color w:val="1F3864" w:themeColor="accent5" w:themeShade="80"/>
          <w:sz w:val="28"/>
          <w:szCs w:val="28"/>
        </w:rPr>
        <w:t>.7.4. Экспорт краткий</w:t>
      </w:r>
      <w:bookmarkEnd w:id="41"/>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своему функционалу настоящий режим совпадает с экспортом, описанным в 5.7.3., но без отображения на экране таблицы для детализации заявки. При выборе образовательного мероприятия отобразится копка </w:t>
      </w:r>
      <w:r w:rsidRPr="008037C1">
        <w:rPr>
          <w:rFonts w:ascii="Times New Roman" w:hAnsi="Times New Roman" w:cs="Times New Roman"/>
          <w:noProof/>
          <w:sz w:val="28"/>
          <w:szCs w:val="28"/>
          <w:lang w:eastAsia="ru-RU"/>
        </w:rPr>
        <w:drawing>
          <wp:inline distT="0" distB="0" distL="0" distR="0" wp14:anchorId="413AB108" wp14:editId="03A6692F">
            <wp:extent cx="914019" cy="161297"/>
            <wp:effectExtent l="0" t="0" r="635"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932370" cy="164535"/>
                    </a:xfrm>
                    <a:prstGeom prst="rect">
                      <a:avLst/>
                    </a:prstGeom>
                  </pic:spPr>
                </pic:pic>
              </a:graphicData>
            </a:graphic>
          </wp:inline>
        </w:drawing>
      </w:r>
      <w:r w:rsidRPr="008037C1">
        <w:rPr>
          <w:rFonts w:ascii="Times New Roman" w:hAnsi="Times New Roman" w:cs="Times New Roman"/>
          <w:sz w:val="28"/>
          <w:szCs w:val="28"/>
        </w:rPr>
        <w:t xml:space="preserve"> (без выбора мероприятия не доступна) (рис. 111).</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11B4C" w:rsidRPr="008037C1" w:rsidTr="00CC3F67">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1DEB6B" wp14:editId="70DD3C50">
                  <wp:extent cx="2250871" cy="957942"/>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278968" cy="969900"/>
                          </a:xfrm>
                          <a:prstGeom prst="rect">
                            <a:avLst/>
                          </a:prstGeom>
                        </pic:spPr>
                      </pic:pic>
                    </a:graphicData>
                  </a:graphic>
                </wp:inline>
              </w:drawing>
            </w:r>
          </w:p>
        </w:tc>
      </w:tr>
      <w:tr w:rsidR="00D11B4C" w:rsidRPr="008037C1" w:rsidTr="00CC3F67">
        <w:tc>
          <w:tcPr>
            <w:tcW w:w="9345" w:type="dxa"/>
          </w:tcPr>
          <w:p w:rsidR="00D11B4C" w:rsidRPr="008037C1" w:rsidRDefault="00D11B4C"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Рис.111. Экспорт краткой заявки на проживание</w:t>
            </w:r>
          </w:p>
        </w:tc>
      </w:tr>
    </w:tbl>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25FBE19" wp14:editId="5E0CBACB">
            <wp:extent cx="2494712" cy="692045"/>
            <wp:effectExtent l="0" t="0" r="127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2966E560" wp14:editId="6B7A4F5E">
            <wp:extent cx="2591333" cy="686156"/>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621520" cy="694149"/>
                    </a:xfrm>
                    <a:prstGeom prst="rect">
                      <a:avLst/>
                    </a:prstGeom>
                  </pic:spPr>
                </pic:pic>
              </a:graphicData>
            </a:graphic>
          </wp:inline>
        </w:drawing>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790279B" wp14:editId="104C1258">
            <wp:extent cx="5384470" cy="1884996"/>
            <wp:effectExtent l="0" t="0" r="6985" b="127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397192" cy="1889450"/>
                    </a:xfrm>
                    <a:prstGeom prst="rect">
                      <a:avLst/>
                    </a:prstGeom>
                  </pic:spPr>
                </pic:pic>
              </a:graphicData>
            </a:graphic>
          </wp:inline>
        </w:drawing>
      </w:r>
    </w:p>
    <w:p w:rsidR="00492CB9" w:rsidRPr="008037C1" w:rsidRDefault="006469BB" w:rsidP="00492CB9">
      <w:pPr>
        <w:pStyle w:val="3"/>
        <w:rPr>
          <w:b/>
          <w:color w:val="1F3864" w:themeColor="accent5" w:themeShade="80"/>
          <w:sz w:val="28"/>
          <w:szCs w:val="28"/>
        </w:rPr>
      </w:pPr>
      <w:bookmarkStart w:id="42" w:name="_Toc136353998"/>
      <w:r>
        <w:rPr>
          <w:b/>
          <w:color w:val="1F3864" w:themeColor="accent5" w:themeShade="80"/>
          <w:sz w:val="28"/>
          <w:szCs w:val="28"/>
        </w:rPr>
        <w:t>2</w:t>
      </w:r>
      <w:r w:rsidR="00492CB9" w:rsidRPr="008037C1">
        <w:rPr>
          <w:b/>
          <w:color w:val="1F3864" w:themeColor="accent5" w:themeShade="80"/>
          <w:sz w:val="28"/>
          <w:szCs w:val="28"/>
        </w:rPr>
        <w:t>.7.5. Экспорт полный</w:t>
      </w:r>
      <w:bookmarkEnd w:id="42"/>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 своей работе внешне совпадает с предыдущим режимом (п. 5.7.4.) за тем лишь исключением, что предоставляет возможность </w:t>
      </w:r>
      <w:r w:rsidR="00883C0D" w:rsidRPr="008037C1">
        <w:rPr>
          <w:rFonts w:ascii="Times New Roman" w:hAnsi="Times New Roman" w:cs="Times New Roman"/>
          <w:sz w:val="28"/>
          <w:szCs w:val="28"/>
        </w:rPr>
        <w:t>муниципальному координатору</w:t>
      </w:r>
      <w:r w:rsidRPr="008037C1">
        <w:rPr>
          <w:rFonts w:ascii="Times New Roman" w:hAnsi="Times New Roman" w:cs="Times New Roman"/>
          <w:sz w:val="28"/>
          <w:szCs w:val="28"/>
        </w:rPr>
        <w:t xml:space="preserve"> сформировать заявку как для отдельного мероприятия, так и для всех одновременно. Более того для каждого экспорта формируется таблица, состоящая из 39 граф (в случае краткого экспорта - 19).</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E8A15F0" wp14:editId="027859C1">
            <wp:extent cx="946176" cy="153653"/>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964712" cy="156663"/>
                    </a:xfrm>
                    <a:prstGeom prst="rect">
                      <a:avLst/>
                    </a:prstGeom>
                  </pic:spPr>
                </pic:pic>
              </a:graphicData>
            </a:graphic>
          </wp:inline>
        </w:drawing>
      </w:r>
      <w:r w:rsidRPr="008037C1">
        <w:rPr>
          <w:rFonts w:ascii="Times New Roman" w:hAnsi="Times New Roman" w:cs="Times New Roman"/>
          <w:sz w:val="28"/>
          <w:szCs w:val="28"/>
        </w:rPr>
        <w:t xml:space="preserve"> - активизирует алгоритм экспорта и передачи файла клиенту.</w:t>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экспорте пользователю будет сгенерировано сообщение</w:t>
      </w:r>
    </w:p>
    <w:p w:rsidR="00D11B4C" w:rsidRPr="008037C1" w:rsidRDefault="00D11B4C"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E17F21D" wp14:editId="57B03ACC">
            <wp:extent cx="2494712" cy="692045"/>
            <wp:effectExtent l="0" t="0" r="127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48682" cy="707016"/>
                    </a:xfrm>
                    <a:prstGeom prst="rect">
                      <a:avLst/>
                    </a:prstGeom>
                  </pic:spPr>
                </pic:pic>
              </a:graphicData>
            </a:graphic>
          </wp:inline>
        </w:drawing>
      </w:r>
    </w:p>
    <w:p w:rsidR="00D11B4C" w:rsidRPr="008037C1" w:rsidRDefault="00D11B4C" w:rsidP="00D11B4C">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Результаты экспорта сохраняются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 например</w:t>
      </w:r>
    </w:p>
    <w:p w:rsidR="00D11B4C" w:rsidRPr="008037C1" w:rsidRDefault="001323D3"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57DEFCE" wp14:editId="28461F29">
            <wp:extent cx="2273199" cy="561985"/>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310235" cy="571141"/>
                    </a:xfrm>
                    <a:prstGeom prst="rect">
                      <a:avLst/>
                    </a:prstGeom>
                  </pic:spPr>
                </pic:pic>
              </a:graphicData>
            </a:graphic>
          </wp:inline>
        </w:drawing>
      </w:r>
    </w:p>
    <w:p w:rsidR="00D11B4C" w:rsidRPr="008037C1" w:rsidRDefault="001323D3" w:rsidP="00D11B4C">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D34C70A" wp14:editId="21DE970D">
            <wp:extent cx="5508829" cy="1236027"/>
            <wp:effectExtent l="0" t="0" r="0" b="254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16524" cy="1237753"/>
                    </a:xfrm>
                    <a:prstGeom prst="rect">
                      <a:avLst/>
                    </a:prstGeom>
                  </pic:spPr>
                </pic:pic>
              </a:graphicData>
            </a:graphic>
          </wp:inline>
        </w:drawing>
      </w:r>
    </w:p>
    <w:p w:rsidR="00E950E0" w:rsidRPr="008037C1" w:rsidRDefault="006469BB" w:rsidP="00F928E5">
      <w:pPr>
        <w:pStyle w:val="2"/>
        <w:rPr>
          <w:b/>
          <w:color w:val="1F3864" w:themeColor="accent5" w:themeShade="80"/>
          <w:sz w:val="28"/>
          <w:szCs w:val="28"/>
        </w:rPr>
      </w:pPr>
      <w:bookmarkStart w:id="43" w:name="_Toc136353999"/>
      <w:r>
        <w:rPr>
          <w:b/>
          <w:color w:val="1F3864" w:themeColor="accent5" w:themeShade="80"/>
          <w:sz w:val="28"/>
          <w:szCs w:val="28"/>
        </w:rPr>
        <w:lastRenderedPageBreak/>
        <w:t>2</w:t>
      </w:r>
      <w:r w:rsidR="00F928E5" w:rsidRPr="008037C1">
        <w:rPr>
          <w:b/>
          <w:color w:val="1F3864" w:themeColor="accent5" w:themeShade="80"/>
          <w:sz w:val="28"/>
          <w:szCs w:val="28"/>
        </w:rPr>
        <w:t xml:space="preserve">.8. </w:t>
      </w:r>
      <w:r w:rsidR="00E950E0" w:rsidRPr="008037C1">
        <w:rPr>
          <w:b/>
          <w:color w:val="1F3864" w:themeColor="accent5" w:themeShade="80"/>
          <w:sz w:val="28"/>
          <w:szCs w:val="28"/>
        </w:rPr>
        <w:t>Работы участников</w:t>
      </w:r>
      <w:bookmarkEnd w:id="43"/>
    </w:p>
    <w:p w:rsidR="00E950E0" w:rsidRPr="008037C1" w:rsidRDefault="006469BB" w:rsidP="00575409">
      <w:pPr>
        <w:pStyle w:val="3"/>
        <w:rPr>
          <w:b/>
          <w:color w:val="1F3864" w:themeColor="accent5" w:themeShade="80"/>
          <w:sz w:val="28"/>
          <w:szCs w:val="28"/>
        </w:rPr>
      </w:pPr>
      <w:bookmarkStart w:id="44" w:name="_Toc136354000"/>
      <w:r>
        <w:rPr>
          <w:b/>
          <w:color w:val="1F3864" w:themeColor="accent5" w:themeShade="80"/>
          <w:sz w:val="28"/>
          <w:szCs w:val="28"/>
        </w:rPr>
        <w:t>2</w:t>
      </w:r>
      <w:r w:rsidR="00575409" w:rsidRPr="008037C1">
        <w:rPr>
          <w:b/>
          <w:color w:val="1F3864" w:themeColor="accent5" w:themeShade="80"/>
          <w:sz w:val="28"/>
          <w:szCs w:val="28"/>
        </w:rPr>
        <w:t>.8.1. Загрузить работы</w:t>
      </w:r>
      <w:bookmarkEnd w:id="44"/>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Настоящий режим является одним из самых напряженных в работе АИС и координаторов. В соответствии с внесенными изменениями в регламент о предоставлении конкурсных работ в министерство просвещения РФ, необходимо в сжатые временные рамки отсканировать работы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(разрешением не менее 300 </w:t>
      </w:r>
      <w:r w:rsidRPr="008037C1">
        <w:rPr>
          <w:rFonts w:ascii="Times New Roman" w:hAnsi="Times New Roman" w:cs="Times New Roman"/>
          <w:sz w:val="28"/>
          <w:szCs w:val="28"/>
          <w:lang w:val="en-US"/>
        </w:rPr>
        <w:t>dpi</w:t>
      </w:r>
      <w:r w:rsidRPr="008037C1">
        <w:rPr>
          <w:rFonts w:ascii="Times New Roman" w:hAnsi="Times New Roman" w:cs="Times New Roman"/>
          <w:sz w:val="28"/>
          <w:szCs w:val="28"/>
        </w:rPr>
        <w:t>) и загрузить их на сервер министерства просвещения РФ.</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837B167" wp14:editId="4B9D8147">
                  <wp:extent cx="4148201" cy="1988742"/>
                  <wp:effectExtent l="0" t="0" r="508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165316" cy="1996947"/>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Рис.111. Внешний вид интерфейса для загрузки оригинальных (непроверенных) конкурсных работ участников</w:t>
            </w:r>
          </w:p>
        </w:tc>
      </w:tr>
    </w:tbl>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Более того, в не менее сжатые сроки, необходимо конкурсные работы распечатать, закодировать их, составить таблицу кодов, изъять титульные листы, отсканировать и последние вновь загрузить на сервер министерства просвещения РФ.</w:t>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Авторы АИС предложили и реализовали алгоритмическое обеспечение, которое в автоматическом режиме (без участия пользователя) кодирует работы, изымает титульные листы, формирует таблицу кодов исключая при этом двойное распечатывание конкурсных работ. Для снижения нагрузки на сервер, кодирование работ происходит на месте координатора, осуществляющего загрузку работ. Он, координатор, сам того, не подозревая фактически загружает две работы – оригинальную и закодированную. Таким образом, используя мощности периферийных рабочих мест, функционал АИС стал ещё более распределенным.</w:t>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Внешний вид режима загрузки представлен на рис.111. Количество загруженных работ можно просматривать за весь регион, но для непосредственной загрузки необходимо выбрать муниципальное образование. Если Вы этого не сделаете, то Вам будет сгенерировано соответствующее сообщение и процесс загрузки будет прерван.</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1EE45DB" wp14:editId="359F7A54">
            <wp:extent cx="2782215" cy="881863"/>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11001" cy="890987"/>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загрузки работы необходимо воспользоваться кнопкой </w:t>
      </w:r>
      <w:r w:rsidRPr="008037C1">
        <w:rPr>
          <w:rFonts w:ascii="Times New Roman" w:hAnsi="Times New Roman" w:cs="Times New Roman"/>
          <w:noProof/>
          <w:sz w:val="28"/>
          <w:szCs w:val="28"/>
          <w:lang w:eastAsia="ru-RU"/>
        </w:rPr>
        <w:drawing>
          <wp:inline distT="0" distB="0" distL="0" distR="0" wp14:anchorId="747557DB" wp14:editId="54B86F4F">
            <wp:extent cx="476530" cy="138988"/>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97436" cy="145085"/>
                    </a:xfrm>
                    <a:prstGeom prst="rect">
                      <a:avLst/>
                    </a:prstGeom>
                  </pic:spPr>
                </pic:pic>
              </a:graphicData>
            </a:graphic>
          </wp:inline>
        </w:drawing>
      </w:r>
      <w:r w:rsidRPr="008037C1">
        <w:rPr>
          <w:rFonts w:ascii="Times New Roman" w:hAnsi="Times New Roman" w:cs="Times New Roman"/>
          <w:sz w:val="28"/>
          <w:szCs w:val="28"/>
        </w:rPr>
        <w:t xml:space="preserve"> или кликнуть мышью на ФИО участника. При этом будет активизирован стандартный интерфейс выбора файла:</w:t>
      </w:r>
    </w:p>
    <w:p w:rsidR="00CC3F67" w:rsidRPr="008037C1" w:rsidRDefault="00CC3F67" w:rsidP="00CC3F67">
      <w:pPr>
        <w:jc w:val="center"/>
        <w:rPr>
          <w:rFonts w:ascii="Times New Roman" w:hAnsi="Times New Roman" w:cs="Times New Roman"/>
          <w:sz w:val="28"/>
          <w:szCs w:val="28"/>
        </w:rPr>
      </w:pPr>
      <w:r w:rsidRPr="008037C1">
        <w:rPr>
          <w:noProof/>
          <w:lang w:eastAsia="ru-RU"/>
        </w:rPr>
        <w:drawing>
          <wp:inline distT="0" distB="0" distL="0" distR="0" wp14:anchorId="42930231" wp14:editId="1CC7D923">
            <wp:extent cx="4901667" cy="2704169"/>
            <wp:effectExtent l="0" t="0" r="0" b="127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4915880" cy="2712010"/>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К выбору доступны только файлы формата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Выбрав файл, загрузка начнется автоматически. При загрузке происходит обработка множества ситуаций. В случае возникновения исключительных ситуаций, Вам будут сгенерированы соответствующие сообщения. Будьте внимательны и не игнорируйте сообщения от АИС. Выполняйте рекомендации, которые будут отображены в сообщениях, например,</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9E1C432" wp14:editId="253079A6">
            <wp:extent cx="2689327" cy="1179950"/>
            <wp:effectExtent l="0" t="0" r="0" b="127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17437" cy="1192283"/>
                    </a:xfrm>
                    <a:prstGeom prst="rect">
                      <a:avLst/>
                    </a:prstGeom>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B793B8" wp14:editId="50AADF72">
                  <wp:extent cx="3365474" cy="1847683"/>
                  <wp:effectExtent l="0" t="0" r="6985" b="635"/>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385874" cy="1858883"/>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lastRenderedPageBreak/>
              <w:t>Рис.112. Внешний вид интерфейса для загрузки оригинальных (непроверенных) конкурсных работ участников</w:t>
            </w:r>
          </w:p>
        </w:tc>
      </w:tr>
    </w:tbl>
    <w:p w:rsidR="00CC3F67" w:rsidRPr="008037C1" w:rsidRDefault="00CC3F67" w:rsidP="00CC3F67">
      <w:pPr>
        <w:rPr>
          <w:rFonts w:ascii="Times New Roman" w:hAnsi="Times New Roman" w:cs="Times New Roman"/>
          <w:sz w:val="28"/>
          <w:szCs w:val="28"/>
        </w:rPr>
      </w:pPr>
      <w:r w:rsidRPr="008037C1">
        <w:rPr>
          <w:rFonts w:ascii="Times New Roman" w:hAnsi="Times New Roman" w:cs="Times New Roman"/>
          <w:sz w:val="28"/>
          <w:szCs w:val="28"/>
        </w:rPr>
        <w:t>В случае успешной загрузки</w:t>
      </w:r>
    </w:p>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6D55867" wp14:editId="38FA75C1">
            <wp:extent cx="2721483" cy="730599"/>
            <wp:effectExtent l="0" t="0" r="3175"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56041" cy="739876"/>
                    </a:xfrm>
                    <a:prstGeom prst="rect">
                      <a:avLst/>
                    </a:prstGeom>
                  </pic:spPr>
                </pic:pic>
              </a:graphicData>
            </a:graphic>
          </wp:inline>
        </w:drawing>
      </w: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b/>
          <w:color w:val="0000FF"/>
          <w:sz w:val="28"/>
          <w:szCs w:val="28"/>
        </w:rPr>
        <w:t>Если Вы по каким-то причинам загрузили для участника не тот файл, то обратитесь к региональному оператору</w:t>
      </w:r>
      <w:r w:rsidRPr="008037C1">
        <w:rPr>
          <w:rFonts w:ascii="Times New Roman" w:hAnsi="Times New Roman" w:cs="Times New Roman"/>
          <w:sz w:val="28"/>
          <w:szCs w:val="28"/>
        </w:rPr>
        <w:t>. Ему предоставлена возможность удалять файлы, в том числе дубликаты</w:t>
      </w:r>
      <w:r w:rsidR="00DF577F" w:rsidRPr="008037C1">
        <w:rPr>
          <w:rFonts w:ascii="Times New Roman" w:hAnsi="Times New Roman" w:cs="Times New Roman"/>
          <w:sz w:val="28"/>
          <w:szCs w:val="28"/>
        </w:rPr>
        <w:t>.</w:t>
      </w:r>
    </w:p>
    <w:p w:rsidR="00DF577F" w:rsidRPr="008037C1" w:rsidRDefault="00DF577F" w:rsidP="00CC3F67">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Загрузка работ допустима в часы, определяемые организаторами образовательных мероприятий. После этого времени загрузка конкурсных работ невозможна.</w:t>
      </w:r>
    </w:p>
    <w:p w:rsidR="00575409" w:rsidRPr="008037C1" w:rsidRDefault="004C492A" w:rsidP="00575409">
      <w:pPr>
        <w:pStyle w:val="3"/>
        <w:rPr>
          <w:b/>
          <w:color w:val="1F3864" w:themeColor="accent5" w:themeShade="80"/>
          <w:sz w:val="28"/>
          <w:szCs w:val="28"/>
        </w:rPr>
      </w:pPr>
      <w:bookmarkStart w:id="45" w:name="_Toc136354001"/>
      <w:r>
        <w:rPr>
          <w:b/>
          <w:color w:val="1F3864" w:themeColor="accent5" w:themeShade="80"/>
          <w:sz w:val="28"/>
          <w:szCs w:val="28"/>
        </w:rPr>
        <w:t>3</w:t>
      </w:r>
      <w:r w:rsidR="00575409" w:rsidRPr="008037C1">
        <w:rPr>
          <w:b/>
          <w:color w:val="1F3864" w:themeColor="accent5" w:themeShade="80"/>
          <w:sz w:val="28"/>
          <w:szCs w:val="28"/>
        </w:rPr>
        <w:t>.8.2. Выгрузить работы</w:t>
      </w:r>
      <w:bookmarkEnd w:id="45"/>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Режим упаковывает на сервере оригиналы конкурсных работ в архив </w:t>
      </w:r>
      <w:r w:rsidRPr="008037C1">
        <w:rPr>
          <w:rFonts w:ascii="Times New Roman" w:hAnsi="Times New Roman" w:cs="Times New Roman"/>
          <w:sz w:val="28"/>
          <w:szCs w:val="28"/>
          <w:lang w:val="en-US"/>
        </w:rPr>
        <w:t>ZIP</w:t>
      </w:r>
      <w:r w:rsidRPr="008037C1">
        <w:rPr>
          <w:rFonts w:ascii="Times New Roman" w:hAnsi="Times New Roman" w:cs="Times New Roman"/>
          <w:sz w:val="28"/>
          <w:szCs w:val="28"/>
        </w:rPr>
        <w:t xml:space="preserve"> и предоставляет архив пользователю. Внешний вид интерфейса представлен на рис.113.</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D9B0C5A" wp14:editId="4035DD3E">
                  <wp:extent cx="1833277" cy="1272845"/>
                  <wp:effectExtent l="0" t="0" r="0" b="381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847361" cy="1282623"/>
                          </a:xfrm>
                          <a:prstGeom prst="rect">
                            <a:avLst/>
                          </a:prstGeom>
                        </pic:spPr>
                      </pic:pic>
                    </a:graphicData>
                  </a:graphic>
                </wp:inline>
              </w:drawing>
            </w:r>
          </w:p>
        </w:tc>
      </w:tr>
      <w:tr w:rsidR="00CC3F67" w:rsidRPr="008037C1" w:rsidTr="00CC3F67">
        <w:tc>
          <w:tcPr>
            <w:tcW w:w="9345" w:type="dxa"/>
          </w:tcPr>
          <w:p w:rsidR="00CC3F67" w:rsidRPr="008037C1" w:rsidRDefault="00CC3F67" w:rsidP="00CC3F67">
            <w:pPr>
              <w:jc w:val="center"/>
              <w:rPr>
                <w:rFonts w:ascii="Times New Roman" w:hAnsi="Times New Roman" w:cs="Times New Roman"/>
                <w:sz w:val="28"/>
                <w:szCs w:val="28"/>
              </w:rPr>
            </w:pPr>
            <w:r w:rsidRPr="008037C1">
              <w:rPr>
                <w:rFonts w:ascii="Times New Roman" w:hAnsi="Times New Roman" w:cs="Times New Roman"/>
                <w:sz w:val="28"/>
                <w:szCs w:val="28"/>
              </w:rPr>
              <w:t>Рис.113. Интерфейс выгрузки оригиналов конкурсных работ</w:t>
            </w:r>
          </w:p>
        </w:tc>
      </w:tr>
    </w:tbl>
    <w:p w:rsidR="00CC3F67" w:rsidRPr="008037C1" w:rsidRDefault="00CC3F67" w:rsidP="00CC3F67">
      <w:pPr>
        <w:jc w:val="center"/>
        <w:rPr>
          <w:rFonts w:ascii="Times New Roman" w:hAnsi="Times New Roman" w:cs="Times New Roman"/>
          <w:sz w:val="28"/>
          <w:szCs w:val="28"/>
        </w:rPr>
      </w:pPr>
    </w:p>
    <w:p w:rsidR="00CC3F67" w:rsidRPr="008037C1" w:rsidRDefault="00CC3F67" w:rsidP="00CC3F67">
      <w:pPr>
        <w:ind w:firstLine="709"/>
        <w:jc w:val="both"/>
        <w:rPr>
          <w:rFonts w:ascii="Times New Roman" w:hAnsi="Times New Roman" w:cs="Times New Roman"/>
          <w:sz w:val="28"/>
          <w:szCs w:val="28"/>
        </w:rPr>
      </w:pPr>
      <w:r w:rsidRPr="008037C1">
        <w:rPr>
          <w:rFonts w:ascii="Times New Roman" w:hAnsi="Times New Roman" w:cs="Times New Roman"/>
          <w:sz w:val="28"/>
          <w:szCs w:val="28"/>
        </w:rPr>
        <w:t>Как правило архив с оригиналами работ сохраняется в папке “Загрузки” (</w:t>
      </w:r>
      <w:proofErr w:type="spellStart"/>
      <w:r w:rsidRPr="008037C1">
        <w:rPr>
          <w:rFonts w:ascii="Times New Roman" w:hAnsi="Times New Roman" w:cs="Times New Roman"/>
          <w:sz w:val="28"/>
          <w:szCs w:val="28"/>
        </w:rPr>
        <w:t>Downloads</w:t>
      </w:r>
      <w:proofErr w:type="spellEnd"/>
      <w:r w:rsidRPr="008037C1">
        <w:rPr>
          <w:rFonts w:ascii="Times New Roman" w:hAnsi="Times New Roman" w:cs="Times New Roman"/>
          <w:sz w:val="28"/>
          <w:szCs w:val="28"/>
        </w:rPr>
        <w:t>).</w:t>
      </w:r>
    </w:p>
    <w:p w:rsidR="00575409"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3A47AFA" wp14:editId="180EB3AC">
            <wp:extent cx="2168576" cy="767156"/>
            <wp:effectExtent l="0" t="0" r="3175"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207030" cy="780759"/>
                    </a:xfrm>
                    <a:prstGeom prst="rect">
                      <a:avLst/>
                    </a:prstGeom>
                  </pic:spPr>
                </pic:pic>
              </a:graphicData>
            </a:graphic>
          </wp:inline>
        </w:drawing>
      </w:r>
    </w:p>
    <w:p w:rsidR="00BE3ACE"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4BEBE1" wp14:editId="43FD2DFE">
            <wp:extent cx="4118941" cy="1596943"/>
            <wp:effectExtent l="0" t="0" r="0" b="381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4148621" cy="1608450"/>
                    </a:xfrm>
                    <a:prstGeom prst="rect">
                      <a:avLst/>
                    </a:prstGeom>
                  </pic:spPr>
                </pic:pic>
              </a:graphicData>
            </a:graphic>
          </wp:inline>
        </w:drawing>
      </w:r>
    </w:p>
    <w:p w:rsidR="00575409" w:rsidRPr="008037C1" w:rsidRDefault="006469BB" w:rsidP="00575409">
      <w:pPr>
        <w:pStyle w:val="3"/>
        <w:rPr>
          <w:b/>
          <w:color w:val="1F3864" w:themeColor="accent5" w:themeShade="80"/>
          <w:sz w:val="28"/>
          <w:szCs w:val="28"/>
        </w:rPr>
      </w:pPr>
      <w:bookmarkStart w:id="46" w:name="_Toc136354002"/>
      <w:r>
        <w:rPr>
          <w:b/>
          <w:color w:val="1F3864" w:themeColor="accent5" w:themeShade="80"/>
          <w:sz w:val="28"/>
          <w:szCs w:val="28"/>
        </w:rPr>
        <w:lastRenderedPageBreak/>
        <w:t>2</w:t>
      </w:r>
      <w:r w:rsidR="00575409" w:rsidRPr="008037C1">
        <w:rPr>
          <w:b/>
          <w:color w:val="1F3864" w:themeColor="accent5" w:themeShade="80"/>
          <w:sz w:val="28"/>
          <w:szCs w:val="28"/>
        </w:rPr>
        <w:t>.8.3. Загрузить проверенные работы</w:t>
      </w:r>
      <w:bookmarkEnd w:id="46"/>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Загрузка проверенных работ возлагается на экспертов, осуществляющих проверку. Опыт показывает, что не все эксперты обладают необходимым оборудованием для реализации этой функции. На основании вышесказанного, авторы предоставили такую возможность муниципальным координаторам.</w:t>
      </w:r>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Загрузка проверенных работ аналогична режимам, описанным выше, касающихся загрузки файлов.</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BE3ACE" w:rsidRPr="008037C1" w:rsidTr="003159F4">
        <w:tc>
          <w:tcPr>
            <w:tcW w:w="9345" w:type="dxa"/>
          </w:tcPr>
          <w:p w:rsidR="00BE3ACE" w:rsidRPr="008037C1" w:rsidRDefault="00BE3ACE"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FC42B43" wp14:editId="13BC6C67">
                  <wp:extent cx="2831973" cy="1088344"/>
                  <wp:effectExtent l="0" t="0" r="6985"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2880507" cy="1106996"/>
                          </a:xfrm>
                          <a:prstGeom prst="rect">
                            <a:avLst/>
                          </a:prstGeom>
                        </pic:spPr>
                      </pic:pic>
                    </a:graphicData>
                  </a:graphic>
                </wp:inline>
              </w:drawing>
            </w:r>
          </w:p>
        </w:tc>
      </w:tr>
      <w:tr w:rsidR="00BE3ACE" w:rsidRPr="008037C1" w:rsidTr="003159F4">
        <w:tc>
          <w:tcPr>
            <w:tcW w:w="9345" w:type="dxa"/>
          </w:tcPr>
          <w:p w:rsidR="00BE3ACE" w:rsidRPr="008037C1" w:rsidRDefault="00BE3ACE"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Рис.114. Внешний вид формы для загрузки проверенных работ</w:t>
            </w:r>
          </w:p>
        </w:tc>
      </w:tr>
    </w:tbl>
    <w:p w:rsidR="00BE3ACE" w:rsidRPr="008037C1" w:rsidRDefault="00BE3ACE" w:rsidP="00BE3ACE">
      <w:pPr>
        <w:ind w:firstLine="709"/>
        <w:jc w:val="both"/>
        <w:rPr>
          <w:rFonts w:ascii="Times New Roman" w:hAnsi="Times New Roman" w:cs="Times New Roman"/>
          <w:sz w:val="28"/>
          <w:szCs w:val="28"/>
          <w:lang w:val="en-US"/>
        </w:rPr>
      </w:pPr>
      <w:r w:rsidRPr="008037C1">
        <w:rPr>
          <w:rFonts w:ascii="Times New Roman" w:hAnsi="Times New Roman" w:cs="Times New Roman"/>
          <w:sz w:val="28"/>
          <w:szCs w:val="28"/>
        </w:rPr>
        <w:t xml:space="preserve">Для загрузки файла необходимо выбрать файл (активизируется стандартное диалоговое окно п.3.4.2.), задать номер участника (отображен на каждой странице закодированной работы) и воспользоваться кнопкой </w:t>
      </w:r>
      <w:r w:rsidRPr="008037C1">
        <w:rPr>
          <w:rFonts w:ascii="Times New Roman" w:hAnsi="Times New Roman" w:cs="Times New Roman"/>
          <w:noProof/>
          <w:sz w:val="28"/>
          <w:szCs w:val="28"/>
          <w:lang w:eastAsia="ru-RU"/>
        </w:rPr>
        <w:drawing>
          <wp:inline distT="0" distB="0" distL="0" distR="0" wp14:anchorId="3E9774B3" wp14:editId="5364C33B">
            <wp:extent cx="576910" cy="146053"/>
            <wp:effectExtent l="0" t="0" r="0" b="635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89751" cy="149304"/>
                    </a:xfrm>
                    <a:prstGeom prst="rect">
                      <a:avLst/>
                    </a:prstGeom>
                  </pic:spPr>
                </pic:pic>
              </a:graphicData>
            </a:graphic>
          </wp:inline>
        </w:drawing>
      </w:r>
      <w:r w:rsidRPr="008037C1">
        <w:rPr>
          <w:rFonts w:ascii="Times New Roman" w:hAnsi="Times New Roman" w:cs="Times New Roman"/>
          <w:sz w:val="28"/>
          <w:szCs w:val="28"/>
        </w:rPr>
        <w:t>. Возможные результаты</w:t>
      </w:r>
      <w:r w:rsidRPr="008037C1">
        <w:rPr>
          <w:rFonts w:ascii="Times New Roman" w:hAnsi="Times New Roman" w:cs="Times New Roman"/>
          <w:sz w:val="28"/>
          <w:szCs w:val="28"/>
          <w:lang w:val="en-US"/>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3846"/>
      </w:tblGrid>
      <w:tr w:rsidR="00BE3ACE" w:rsidRPr="008037C1" w:rsidTr="003159F4">
        <w:trPr>
          <w:jc w:val="center"/>
        </w:trPr>
        <w:tc>
          <w:tcPr>
            <w:tcW w:w="4176" w:type="dxa"/>
          </w:tcPr>
          <w:p w:rsidR="00BE3ACE" w:rsidRPr="008037C1" w:rsidRDefault="00BE3ACE" w:rsidP="003159F4">
            <w:pP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BA27DDB" wp14:editId="03C32915">
                  <wp:extent cx="2509782" cy="870509"/>
                  <wp:effectExtent l="0" t="0" r="5080" b="635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58665" cy="887464"/>
                          </a:xfrm>
                          <a:prstGeom prst="rect">
                            <a:avLst/>
                          </a:prstGeom>
                        </pic:spPr>
                      </pic:pic>
                    </a:graphicData>
                  </a:graphic>
                </wp:inline>
              </w:drawing>
            </w:r>
          </w:p>
        </w:tc>
        <w:tc>
          <w:tcPr>
            <w:tcW w:w="3846" w:type="dxa"/>
          </w:tcPr>
          <w:p w:rsidR="00BE3ACE" w:rsidRPr="008037C1" w:rsidRDefault="00BE3ACE" w:rsidP="003159F4">
            <w:pP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10BBB08" wp14:editId="6A1308C8">
                  <wp:extent cx="2299259" cy="892406"/>
                  <wp:effectExtent l="0" t="0" r="6350" b="317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322806" cy="901545"/>
                          </a:xfrm>
                          <a:prstGeom prst="rect">
                            <a:avLst/>
                          </a:prstGeom>
                        </pic:spPr>
                      </pic:pic>
                    </a:graphicData>
                  </a:graphic>
                </wp:inline>
              </w:drawing>
            </w:r>
          </w:p>
        </w:tc>
      </w:tr>
    </w:tbl>
    <w:p w:rsidR="00BE3ACE" w:rsidRPr="008037C1" w:rsidRDefault="00BE3ACE" w:rsidP="00BE3AC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744C9A1" wp14:editId="24F811B0">
            <wp:extent cx="2741981" cy="1061412"/>
            <wp:effectExtent l="0" t="0" r="1270" b="5715"/>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773228" cy="1073508"/>
                    </a:xfrm>
                    <a:prstGeom prst="rect">
                      <a:avLst/>
                    </a:prstGeom>
                  </pic:spPr>
                </pic:pic>
              </a:graphicData>
            </a:graphic>
          </wp:inline>
        </w:drawing>
      </w:r>
    </w:p>
    <w:p w:rsidR="00E950E0" w:rsidRPr="008037C1" w:rsidRDefault="00782F9F" w:rsidP="00F928E5">
      <w:pPr>
        <w:pStyle w:val="2"/>
        <w:rPr>
          <w:b/>
          <w:color w:val="1F3864" w:themeColor="accent5" w:themeShade="80"/>
          <w:sz w:val="28"/>
          <w:szCs w:val="28"/>
        </w:rPr>
      </w:pPr>
      <w:bookmarkStart w:id="47" w:name="_Toc136354003"/>
      <w:r>
        <w:rPr>
          <w:b/>
          <w:color w:val="1F3864" w:themeColor="accent5" w:themeShade="80"/>
          <w:sz w:val="28"/>
          <w:szCs w:val="28"/>
        </w:rPr>
        <w:t>2</w:t>
      </w:r>
      <w:r w:rsidR="00F928E5" w:rsidRPr="008037C1">
        <w:rPr>
          <w:b/>
          <w:color w:val="1F3864" w:themeColor="accent5" w:themeShade="80"/>
          <w:sz w:val="28"/>
          <w:szCs w:val="28"/>
        </w:rPr>
        <w:t xml:space="preserve">.9. </w:t>
      </w:r>
      <w:r w:rsidR="00E950E0" w:rsidRPr="008037C1">
        <w:rPr>
          <w:b/>
          <w:color w:val="1F3864" w:themeColor="accent5" w:themeShade="80"/>
          <w:sz w:val="28"/>
          <w:szCs w:val="28"/>
        </w:rPr>
        <w:t>Помощь</w:t>
      </w:r>
      <w:bookmarkEnd w:id="47"/>
    </w:p>
    <w:p w:rsidR="006E363C" w:rsidRPr="008037C1" w:rsidRDefault="00782F9F" w:rsidP="006E363C">
      <w:pPr>
        <w:pStyle w:val="3"/>
        <w:rPr>
          <w:b/>
          <w:color w:val="1F3864" w:themeColor="accent5" w:themeShade="80"/>
          <w:sz w:val="28"/>
          <w:szCs w:val="28"/>
        </w:rPr>
      </w:pPr>
      <w:bookmarkStart w:id="48" w:name="_Toc136354004"/>
      <w:r>
        <w:rPr>
          <w:b/>
          <w:color w:val="1F3864" w:themeColor="accent5" w:themeShade="80"/>
          <w:sz w:val="28"/>
          <w:szCs w:val="28"/>
        </w:rPr>
        <w:t>2</w:t>
      </w:r>
      <w:r w:rsidR="006E363C" w:rsidRPr="008037C1">
        <w:rPr>
          <w:b/>
          <w:color w:val="1F3864" w:themeColor="accent5" w:themeShade="80"/>
          <w:sz w:val="28"/>
          <w:szCs w:val="28"/>
        </w:rPr>
        <w:t>.9.1. Инструкция пользователю</w:t>
      </w:r>
      <w:bookmarkEnd w:id="48"/>
    </w:p>
    <w:p w:rsidR="00BE3ACE" w:rsidRPr="008037C1"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Отображает пользователю настоящий документ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w:t>
      </w:r>
    </w:p>
    <w:p w:rsidR="006E363C" w:rsidRPr="008037C1" w:rsidRDefault="00782F9F" w:rsidP="006E363C">
      <w:pPr>
        <w:pStyle w:val="3"/>
        <w:rPr>
          <w:b/>
          <w:color w:val="1F3864" w:themeColor="accent5" w:themeShade="80"/>
          <w:sz w:val="28"/>
          <w:szCs w:val="28"/>
        </w:rPr>
      </w:pPr>
      <w:bookmarkStart w:id="49" w:name="_Toc136354005"/>
      <w:r>
        <w:rPr>
          <w:b/>
          <w:color w:val="1F3864" w:themeColor="accent5" w:themeShade="80"/>
          <w:sz w:val="28"/>
          <w:szCs w:val="28"/>
        </w:rPr>
        <w:t>2</w:t>
      </w:r>
      <w:r w:rsidR="006E363C" w:rsidRPr="008037C1">
        <w:rPr>
          <w:b/>
          <w:color w:val="1F3864" w:themeColor="accent5" w:themeShade="80"/>
          <w:sz w:val="28"/>
          <w:szCs w:val="28"/>
        </w:rPr>
        <w:t xml:space="preserve">.9.2. Справка </w:t>
      </w:r>
      <w:proofErr w:type="spellStart"/>
      <w:r w:rsidR="006E363C" w:rsidRPr="008037C1">
        <w:rPr>
          <w:b/>
          <w:color w:val="1F3864" w:themeColor="accent5" w:themeShade="80"/>
          <w:sz w:val="28"/>
          <w:szCs w:val="28"/>
        </w:rPr>
        <w:t>On-Line</w:t>
      </w:r>
      <w:bookmarkEnd w:id="49"/>
      <w:proofErr w:type="spellEnd"/>
    </w:p>
    <w:p w:rsidR="00BE3ACE" w:rsidRDefault="00BE3ACE" w:rsidP="00BE3ACE">
      <w:pPr>
        <w:ind w:firstLine="709"/>
        <w:jc w:val="both"/>
        <w:rPr>
          <w:rFonts w:ascii="Times New Roman" w:hAnsi="Times New Roman" w:cs="Times New Roman"/>
          <w:sz w:val="28"/>
          <w:szCs w:val="28"/>
        </w:rPr>
      </w:pPr>
      <w:r w:rsidRPr="008037C1">
        <w:rPr>
          <w:rFonts w:ascii="Times New Roman" w:hAnsi="Times New Roman" w:cs="Times New Roman"/>
          <w:sz w:val="28"/>
          <w:szCs w:val="28"/>
        </w:rPr>
        <w:t>Интерактивная система контекстной помощи.</w:t>
      </w: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4C492A" w:rsidRDefault="004C492A" w:rsidP="00BE3ACE">
      <w:pPr>
        <w:ind w:firstLine="709"/>
        <w:jc w:val="both"/>
        <w:rPr>
          <w:rFonts w:ascii="Times New Roman" w:hAnsi="Times New Roman" w:cs="Times New Roman"/>
          <w:sz w:val="28"/>
          <w:szCs w:val="28"/>
        </w:rPr>
      </w:pPr>
    </w:p>
    <w:p w:rsidR="002E1F02" w:rsidRPr="008037C1" w:rsidRDefault="002E1F02" w:rsidP="007B2F68">
      <w:pPr>
        <w:pStyle w:val="1"/>
        <w:numPr>
          <w:ilvl w:val="0"/>
          <w:numId w:val="9"/>
        </w:numPr>
        <w:rPr>
          <w:b/>
          <w:color w:val="002060"/>
        </w:rPr>
      </w:pPr>
      <w:bookmarkStart w:id="50" w:name="_Toc136354006"/>
      <w:r w:rsidRPr="008037C1">
        <w:rPr>
          <w:b/>
          <w:color w:val="002060"/>
        </w:rPr>
        <w:lastRenderedPageBreak/>
        <w:t>АРМ участника</w:t>
      </w:r>
      <w:bookmarkEnd w:id="50"/>
    </w:p>
    <w:p w:rsidR="00875091" w:rsidRPr="008037C1" w:rsidRDefault="00875091" w:rsidP="00875091">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Авторы АИС обращают особое внимание на наличие адреса персональной электронной почты. Т.к. он (</w:t>
      </w:r>
      <w:r w:rsidRPr="008037C1">
        <w:rPr>
          <w:rFonts w:ascii="Times New Roman" w:hAnsi="Times New Roman" w:cs="Times New Roman"/>
          <w:b/>
          <w:color w:val="0000FF"/>
          <w:sz w:val="28"/>
          <w:szCs w:val="28"/>
          <w:lang w:val="en-US"/>
        </w:rPr>
        <w:t>e</w:t>
      </w:r>
      <w:r w:rsidRPr="008037C1">
        <w:rPr>
          <w:rFonts w:ascii="Times New Roman" w:hAnsi="Times New Roman" w:cs="Times New Roman"/>
          <w:b/>
          <w:color w:val="0000FF"/>
          <w:sz w:val="28"/>
          <w:szCs w:val="28"/>
        </w:rPr>
        <w:t>-</w:t>
      </w:r>
      <w:r w:rsidRPr="008037C1">
        <w:rPr>
          <w:rFonts w:ascii="Times New Roman" w:hAnsi="Times New Roman" w:cs="Times New Roman"/>
          <w:b/>
          <w:color w:val="0000FF"/>
          <w:sz w:val="28"/>
          <w:szCs w:val="28"/>
          <w:lang w:val="en-US"/>
        </w:rPr>
        <w:t>mail</w:t>
      </w:r>
      <w:r w:rsidRPr="008037C1">
        <w:rPr>
          <w:rFonts w:ascii="Times New Roman" w:hAnsi="Times New Roman" w:cs="Times New Roman"/>
          <w:b/>
          <w:color w:val="0000FF"/>
          <w:sz w:val="28"/>
          <w:szCs w:val="28"/>
        </w:rPr>
        <w:t xml:space="preserve">) является одновременно логином для входа в систему. Не пытайтесь использовать чужой или виртуальный адрес, т.к. корректность </w:t>
      </w:r>
      <w:r w:rsidRPr="008037C1">
        <w:rPr>
          <w:rFonts w:ascii="Times New Roman" w:hAnsi="Times New Roman" w:cs="Times New Roman"/>
          <w:b/>
          <w:color w:val="0000FF"/>
          <w:sz w:val="28"/>
          <w:szCs w:val="28"/>
          <w:lang w:val="en-US"/>
        </w:rPr>
        <w:t>e</w:t>
      </w:r>
      <w:r w:rsidRPr="008037C1">
        <w:rPr>
          <w:rFonts w:ascii="Times New Roman" w:hAnsi="Times New Roman" w:cs="Times New Roman"/>
          <w:b/>
          <w:color w:val="0000FF"/>
          <w:sz w:val="28"/>
          <w:szCs w:val="28"/>
        </w:rPr>
        <w:t>-</w:t>
      </w:r>
      <w:r w:rsidRPr="008037C1">
        <w:rPr>
          <w:rFonts w:ascii="Times New Roman" w:hAnsi="Times New Roman" w:cs="Times New Roman"/>
          <w:b/>
          <w:color w:val="0000FF"/>
          <w:sz w:val="28"/>
          <w:szCs w:val="28"/>
          <w:lang w:val="en-US"/>
        </w:rPr>
        <w:t>mail</w:t>
      </w:r>
      <w:r w:rsidRPr="008037C1">
        <w:rPr>
          <w:rFonts w:ascii="Times New Roman" w:hAnsi="Times New Roman" w:cs="Times New Roman"/>
          <w:b/>
          <w:color w:val="0000FF"/>
          <w:sz w:val="28"/>
          <w:szCs w:val="28"/>
        </w:rPr>
        <w:t xml:space="preserve"> проверяется АИС.</w:t>
      </w:r>
    </w:p>
    <w:p w:rsidR="002E1F02" w:rsidRPr="008037C1" w:rsidRDefault="00D36794" w:rsidP="006C2132">
      <w:pPr>
        <w:pStyle w:val="2"/>
        <w:rPr>
          <w:b/>
          <w:color w:val="1F3864" w:themeColor="accent5" w:themeShade="80"/>
          <w:sz w:val="28"/>
          <w:szCs w:val="28"/>
        </w:rPr>
      </w:pPr>
      <w:bookmarkStart w:id="51" w:name="_Toc136354007"/>
      <w:r>
        <w:rPr>
          <w:b/>
          <w:color w:val="1F3864" w:themeColor="accent5" w:themeShade="80"/>
          <w:sz w:val="28"/>
          <w:szCs w:val="28"/>
        </w:rPr>
        <w:t>3</w:t>
      </w:r>
      <w:r w:rsidR="006C2132" w:rsidRPr="008037C1">
        <w:rPr>
          <w:b/>
          <w:color w:val="1F3864" w:themeColor="accent5" w:themeShade="80"/>
          <w:sz w:val="28"/>
          <w:szCs w:val="28"/>
        </w:rPr>
        <w:t>.1. Главная</w:t>
      </w:r>
      <w:bookmarkEnd w:id="51"/>
    </w:p>
    <w:p w:rsidR="00453DC5" w:rsidRPr="008037C1" w:rsidRDefault="00453DC5" w:rsidP="00453DC5">
      <w:pPr>
        <w:spacing w:after="0"/>
        <w:ind w:firstLine="709"/>
        <w:jc w:val="both"/>
        <w:rPr>
          <w:rFonts w:ascii="Times New Roman" w:hAnsi="Times New Roman" w:cs="Times New Roman"/>
          <w:b/>
          <w:sz w:val="28"/>
          <w:szCs w:val="28"/>
        </w:rPr>
      </w:pPr>
      <w:r w:rsidRPr="008037C1">
        <w:rPr>
          <w:rFonts w:ascii="Times New Roman" w:hAnsi="Times New Roman" w:cs="Times New Roman"/>
          <w:sz w:val="28"/>
          <w:szCs w:val="28"/>
        </w:rPr>
        <w:t xml:space="preserve">Работа пользователей с АИС начинается с регистрации в АИС. Участники производят регистрацию по адресу </w:t>
      </w:r>
      <w:hyperlink r:id="rId122" w:history="1">
        <w:r w:rsidRPr="008037C1">
          <w:rPr>
            <w:rStyle w:val="a9"/>
            <w:rFonts w:ascii="Times New Roman" w:hAnsi="Times New Roman" w:cs="Times New Roman"/>
            <w:sz w:val="28"/>
            <w:szCs w:val="28"/>
          </w:rPr>
          <w:t>http://eor.vserosperseusirk.ru/</w:t>
        </w:r>
      </w:hyperlink>
      <w:r w:rsidR="00875091" w:rsidRPr="008037C1">
        <w:rPr>
          <w:rFonts w:ascii="Times New Roman" w:hAnsi="Times New Roman" w:cs="Times New Roman"/>
          <w:sz w:val="28"/>
          <w:szCs w:val="28"/>
        </w:rPr>
        <w:t>.</w:t>
      </w:r>
      <w:r w:rsidR="00DF577F" w:rsidRPr="008037C1">
        <w:rPr>
          <w:rFonts w:ascii="Times New Roman" w:hAnsi="Times New Roman" w:cs="Times New Roman"/>
          <w:sz w:val="28"/>
          <w:szCs w:val="28"/>
        </w:rPr>
        <w:t xml:space="preserve"> Регистрация действует на все года Вашего обучения. Если даже Вы смените место проживания, вся Ваша история участия будет сохранена. В последнем случае Вам необходимо изменить (п.6.3.1.) муниципальное образование и наименование школы (образовательной организации).</w:t>
      </w:r>
    </w:p>
    <w:p w:rsidR="00453DC5" w:rsidRPr="008037C1" w:rsidRDefault="00453DC5" w:rsidP="00453DC5">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регистрации, все пользователи, для входа в АИС, используют адрес </w:t>
      </w:r>
      <w:hyperlink r:id="rId123" w:history="1">
        <w:r w:rsidRPr="008037C1">
          <w:rPr>
            <w:rStyle w:val="a9"/>
            <w:rFonts w:ascii="Times New Roman" w:hAnsi="Times New Roman" w:cs="Times New Roman"/>
            <w:sz w:val="28"/>
            <w:szCs w:val="28"/>
          </w:rPr>
          <w:t>http://eor.vserosperseusirk.ru/</w:t>
        </w:r>
      </w:hyperlink>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3DC5" w:rsidRPr="008037C1" w:rsidTr="003159F4">
        <w:trPr>
          <w:jc w:val="center"/>
        </w:trPr>
        <w:tc>
          <w:tcPr>
            <w:tcW w:w="9345" w:type="dxa"/>
          </w:tcPr>
          <w:p w:rsidR="00453DC5" w:rsidRPr="008037C1" w:rsidRDefault="00453DC5"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61B840" wp14:editId="0EE63935">
                  <wp:extent cx="2414016" cy="1965068"/>
                  <wp:effectExtent l="0" t="0" r="5715"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8768" cy="1977076"/>
                          </a:xfrm>
                          <a:prstGeom prst="rect">
                            <a:avLst/>
                          </a:prstGeom>
                        </pic:spPr>
                      </pic:pic>
                    </a:graphicData>
                  </a:graphic>
                </wp:inline>
              </w:drawing>
            </w:r>
          </w:p>
        </w:tc>
      </w:tr>
      <w:tr w:rsidR="00453DC5" w:rsidRPr="008037C1" w:rsidTr="003159F4">
        <w:trPr>
          <w:jc w:val="center"/>
        </w:trPr>
        <w:tc>
          <w:tcPr>
            <w:tcW w:w="9345" w:type="dxa"/>
          </w:tcPr>
          <w:p w:rsidR="00453DC5" w:rsidRPr="008037C1" w:rsidRDefault="00453DC5"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Рис.115. Начало работы</w:t>
            </w:r>
          </w:p>
        </w:tc>
      </w:tr>
      <w:tr w:rsidR="00875091" w:rsidRPr="008037C1" w:rsidTr="003159F4">
        <w:tblPrEx>
          <w:jc w:val="left"/>
        </w:tblPrEx>
        <w:tc>
          <w:tcPr>
            <w:tcW w:w="9345" w:type="dxa"/>
          </w:tcPr>
          <w:p w:rsidR="00875091"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ACF0FB" wp14:editId="37A5B52F">
                  <wp:extent cx="2728081" cy="3094329"/>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5791" cy="3125759"/>
                          </a:xfrm>
                          <a:prstGeom prst="rect">
                            <a:avLst/>
                          </a:prstGeom>
                        </pic:spPr>
                      </pic:pic>
                    </a:graphicData>
                  </a:graphic>
                </wp:inline>
              </w:drawing>
            </w:r>
          </w:p>
        </w:tc>
      </w:tr>
      <w:tr w:rsidR="00453DC5" w:rsidRPr="008037C1" w:rsidTr="003159F4">
        <w:tblPrEx>
          <w:jc w:val="left"/>
        </w:tblPrEx>
        <w:tc>
          <w:tcPr>
            <w:tcW w:w="9345" w:type="dxa"/>
          </w:tcPr>
          <w:p w:rsidR="00453DC5"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Рис.116</w:t>
            </w:r>
            <w:r w:rsidR="00453DC5" w:rsidRPr="008037C1">
              <w:rPr>
                <w:rFonts w:ascii="Times New Roman" w:hAnsi="Times New Roman" w:cs="Times New Roman"/>
                <w:sz w:val="28"/>
                <w:szCs w:val="28"/>
              </w:rPr>
              <w:t>. Формы для регистрации в АИС</w:t>
            </w:r>
          </w:p>
        </w:tc>
      </w:tr>
    </w:tbl>
    <w:p w:rsidR="00F807FE" w:rsidRPr="008037C1" w:rsidRDefault="00F807FE" w:rsidP="00F80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случае если Вы забыли свой пароль, то укажите свой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xml:space="preserve"> (рис.115) и воспользуйтесь кнопкой </w:t>
      </w:r>
      <w:r w:rsidRPr="008037C1">
        <w:rPr>
          <w:rFonts w:ascii="Times New Roman" w:hAnsi="Times New Roman" w:cs="Times New Roman"/>
          <w:noProof/>
          <w:sz w:val="28"/>
          <w:szCs w:val="28"/>
          <w:lang w:eastAsia="ru-RU"/>
        </w:rPr>
        <w:drawing>
          <wp:inline distT="0" distB="0" distL="0" distR="0" wp14:anchorId="1BD76351" wp14:editId="21E5F0C1">
            <wp:extent cx="846811" cy="128715"/>
            <wp:effectExtent l="0" t="0" r="0" b="508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909838" cy="138295"/>
                    </a:xfrm>
                    <a:prstGeom prst="rect">
                      <a:avLst/>
                    </a:prstGeom>
                  </pic:spPr>
                </pic:pic>
              </a:graphicData>
            </a:graphic>
          </wp:inline>
        </w:drawing>
      </w:r>
      <w:r w:rsidRPr="008037C1">
        <w:rPr>
          <w:rFonts w:ascii="Times New Roman" w:hAnsi="Times New Roman" w:cs="Times New Roman"/>
          <w:sz w:val="28"/>
          <w:szCs w:val="28"/>
        </w:rPr>
        <w:t xml:space="preserve">. Так как в БД пароли хранятся в </w:t>
      </w:r>
      <w:r w:rsidRPr="008037C1">
        <w:rPr>
          <w:rFonts w:ascii="Times New Roman" w:hAnsi="Times New Roman" w:cs="Times New Roman"/>
          <w:sz w:val="28"/>
          <w:szCs w:val="28"/>
        </w:rPr>
        <w:lastRenderedPageBreak/>
        <w:t>зашифрованном виде (даже администратор АИС не может ими воспользоваться), Вам будет сгенерирован новый пароль и будет выслан Вам письмом на электронный почтовый адрес (</w:t>
      </w:r>
      <w:r w:rsidRPr="008037C1">
        <w:rPr>
          <w:rFonts w:ascii="Times New Roman" w:hAnsi="Times New Roman" w:cs="Times New Roman"/>
          <w:sz w:val="28"/>
          <w:szCs w:val="28"/>
          <w:lang w:val="en-US"/>
        </w:rPr>
        <w:t>e</w:t>
      </w:r>
      <w:r w:rsidRPr="008037C1">
        <w:rPr>
          <w:rFonts w:ascii="Times New Roman" w:hAnsi="Times New Roman" w:cs="Times New Roman"/>
          <w:sz w:val="28"/>
          <w:szCs w:val="28"/>
        </w:rPr>
        <w:t>-</w:t>
      </w:r>
      <w:r w:rsidRPr="008037C1">
        <w:rPr>
          <w:rFonts w:ascii="Times New Roman" w:hAnsi="Times New Roman" w:cs="Times New Roman"/>
          <w:sz w:val="28"/>
          <w:szCs w:val="28"/>
          <w:lang w:val="en-US"/>
        </w:rPr>
        <w:t>mail</w:t>
      </w:r>
      <w:r w:rsidRPr="008037C1">
        <w:rPr>
          <w:rFonts w:ascii="Times New Roman" w:hAnsi="Times New Roman" w:cs="Times New Roman"/>
          <w:sz w:val="28"/>
          <w:szCs w:val="28"/>
        </w:rPr>
        <w:t>). Такие письма создаются автоматически и не стоит на них отвечать. Впоследствии, войдя в АИС, Вы можете изменить действующий пароль.</w:t>
      </w:r>
    </w:p>
    <w:p w:rsidR="00453DC5" w:rsidRPr="008037C1" w:rsidRDefault="00453DC5" w:rsidP="00F807F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После корректной авторизации, будет создано автоматизированное рабочее место (АРМ) </w:t>
      </w:r>
      <w:r w:rsidR="00875091" w:rsidRPr="008037C1">
        <w:rPr>
          <w:rFonts w:ascii="Times New Roman" w:hAnsi="Times New Roman" w:cs="Times New Roman"/>
          <w:sz w:val="28"/>
          <w:szCs w:val="28"/>
        </w:rPr>
        <w:t>участника</w:t>
      </w:r>
      <w:r w:rsidRPr="008037C1">
        <w:rPr>
          <w:rFonts w:ascii="Times New Roman" w:hAnsi="Times New Roman" w:cs="Times New Roman"/>
          <w:sz w:val="28"/>
          <w:szCs w:val="28"/>
        </w:rPr>
        <w:t>, изображенное на рис.</w:t>
      </w:r>
      <w:r w:rsidR="00875091" w:rsidRPr="008037C1">
        <w:rPr>
          <w:rFonts w:ascii="Times New Roman" w:hAnsi="Times New Roman" w:cs="Times New Roman"/>
          <w:sz w:val="28"/>
          <w:szCs w:val="28"/>
        </w:rPr>
        <w:t>11</w:t>
      </w:r>
      <w:r w:rsidRPr="008037C1">
        <w:rPr>
          <w:rFonts w:ascii="Times New Roman" w:hAnsi="Times New Roman" w:cs="Times New Roman"/>
          <w:sz w:val="28"/>
          <w:szCs w:val="28"/>
        </w:rPr>
        <w:t>7. Отображение страницы приветствия – это один из основных признаков корректной авторизации.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453DC5" w:rsidRPr="008037C1" w:rsidTr="003159F4">
        <w:tc>
          <w:tcPr>
            <w:tcW w:w="9345" w:type="dxa"/>
          </w:tcPr>
          <w:p w:rsidR="00453DC5" w:rsidRPr="008037C1" w:rsidRDefault="00875091"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7E84BA3" wp14:editId="08CF8B8E">
                  <wp:extent cx="5047970" cy="1972782"/>
                  <wp:effectExtent l="0" t="0" r="635" b="889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078680" cy="1984784"/>
                          </a:xfrm>
                          <a:prstGeom prst="rect">
                            <a:avLst/>
                          </a:prstGeom>
                        </pic:spPr>
                      </pic:pic>
                    </a:graphicData>
                  </a:graphic>
                </wp:inline>
              </w:drawing>
            </w:r>
          </w:p>
        </w:tc>
      </w:tr>
      <w:tr w:rsidR="00453DC5" w:rsidRPr="008037C1" w:rsidTr="003159F4">
        <w:tc>
          <w:tcPr>
            <w:tcW w:w="9345" w:type="dxa"/>
          </w:tcPr>
          <w:p w:rsidR="00453DC5" w:rsidRPr="008037C1" w:rsidRDefault="00453DC5" w:rsidP="00875091">
            <w:pPr>
              <w:jc w:val="center"/>
              <w:rPr>
                <w:rFonts w:ascii="Times New Roman" w:hAnsi="Times New Roman" w:cs="Times New Roman"/>
                <w:sz w:val="28"/>
                <w:szCs w:val="28"/>
              </w:rPr>
            </w:pPr>
            <w:r w:rsidRPr="008037C1">
              <w:rPr>
                <w:rFonts w:ascii="Times New Roman" w:hAnsi="Times New Roman" w:cs="Times New Roman"/>
                <w:sz w:val="28"/>
                <w:szCs w:val="28"/>
              </w:rPr>
              <w:t>Рис.</w:t>
            </w:r>
            <w:r w:rsidR="00875091" w:rsidRPr="008037C1">
              <w:rPr>
                <w:rFonts w:ascii="Times New Roman" w:hAnsi="Times New Roman" w:cs="Times New Roman"/>
                <w:sz w:val="28"/>
                <w:szCs w:val="28"/>
              </w:rPr>
              <w:t>117</w:t>
            </w:r>
            <w:r w:rsidRPr="008037C1">
              <w:rPr>
                <w:rFonts w:ascii="Times New Roman" w:hAnsi="Times New Roman" w:cs="Times New Roman"/>
                <w:sz w:val="28"/>
                <w:szCs w:val="28"/>
              </w:rPr>
              <w:t>. Окно приветствия</w:t>
            </w:r>
          </w:p>
        </w:tc>
      </w:tr>
    </w:tbl>
    <w:p w:rsidR="00453DC5" w:rsidRPr="008037C1" w:rsidRDefault="00453DC5" w:rsidP="00453DC5">
      <w:pPr>
        <w:rPr>
          <w:rFonts w:ascii="Times New Roman" w:hAnsi="Times New Roman" w:cs="Times New Roman"/>
          <w:sz w:val="28"/>
          <w:szCs w:val="28"/>
        </w:rPr>
      </w:pPr>
      <w:r w:rsidRPr="008037C1">
        <w:rPr>
          <w:rFonts w:ascii="Times New Roman" w:hAnsi="Times New Roman" w:cs="Times New Roman"/>
          <w:sz w:val="28"/>
          <w:szCs w:val="28"/>
        </w:rPr>
        <w:t>АРМ условно разделен на две вертикальных области:</w:t>
      </w:r>
    </w:p>
    <w:p w:rsidR="00453DC5" w:rsidRPr="008037C1" w:rsidRDefault="00453DC5" w:rsidP="00453DC5">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Левая вертикальная – отображает пункты главного меню</w:t>
      </w:r>
    </w:p>
    <w:p w:rsidR="00453DC5" w:rsidRPr="008037C1" w:rsidRDefault="00453DC5" w:rsidP="00453DC5">
      <w:pPr>
        <w:pStyle w:val="a7"/>
        <w:numPr>
          <w:ilvl w:val="0"/>
          <w:numId w:val="11"/>
        </w:numPr>
        <w:jc w:val="both"/>
        <w:rPr>
          <w:rFonts w:ascii="Times New Roman" w:hAnsi="Times New Roman" w:cs="Times New Roman"/>
          <w:sz w:val="28"/>
          <w:szCs w:val="28"/>
        </w:rPr>
      </w:pPr>
      <w:r w:rsidRPr="008037C1">
        <w:rPr>
          <w:rFonts w:ascii="Times New Roman" w:hAnsi="Times New Roman" w:cs="Times New Roman"/>
          <w:sz w:val="28"/>
          <w:szCs w:val="28"/>
        </w:rPr>
        <w:t>Правая вертикальная – основное окно, в котором будут отображаться режимы работы, выбранные в меню (левой вертикальной области).</w:t>
      </w:r>
    </w:p>
    <w:p w:rsidR="00453DC5" w:rsidRPr="008037C1" w:rsidRDefault="00453DC5" w:rsidP="00453DC5">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Между левой и правой областями размещен </w:t>
      </w:r>
      <w:proofErr w:type="spellStart"/>
      <w:r w:rsidRPr="008037C1">
        <w:rPr>
          <w:rFonts w:ascii="Times New Roman" w:hAnsi="Times New Roman" w:cs="Times New Roman"/>
          <w:sz w:val="28"/>
          <w:szCs w:val="28"/>
        </w:rPr>
        <w:t>сплитер</w:t>
      </w:r>
      <w:proofErr w:type="spellEnd"/>
      <w:r w:rsidRPr="008037C1">
        <w:rPr>
          <w:rFonts w:ascii="Times New Roman" w:hAnsi="Times New Roman" w:cs="Times New Roman"/>
          <w:sz w:val="28"/>
          <w:szCs w:val="28"/>
        </w:rPr>
        <w:t>, используя который можно изменять соотношение между вертикальными областями. Увеличивать или уменьшать по ширине вертикальные области.</w:t>
      </w:r>
    </w:p>
    <w:p w:rsidR="00453DC5" w:rsidRPr="008037C1" w:rsidRDefault="00453DC5" w:rsidP="00453DC5">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входе в АИС в основном окне могут генерироваться сообщения</w:t>
      </w:r>
      <w:r w:rsidR="00F807FE" w:rsidRPr="008037C1">
        <w:rPr>
          <w:rFonts w:ascii="Times New Roman" w:hAnsi="Times New Roman" w:cs="Times New Roman"/>
          <w:sz w:val="28"/>
          <w:szCs w:val="28"/>
        </w:rPr>
        <w:t xml:space="preserve"> – предупреждения о не полном заполнении персональных (личных) данных. Отсутствие этих данных не влияют на работу АИС, но если Вы претендуете на призовые места в одном из этапов олимпиад, то необходимо продолжить регистрацию, заполнив дополнительные личные данные.</w:t>
      </w:r>
      <w:r w:rsidR="009A18EF" w:rsidRPr="008037C1">
        <w:rPr>
          <w:rFonts w:ascii="Times New Roman" w:hAnsi="Times New Roman" w:cs="Times New Roman"/>
          <w:sz w:val="28"/>
          <w:szCs w:val="28"/>
        </w:rPr>
        <w:t xml:space="preserve"> Более того, например, будет затруднительным организовать проверку Ваших конкурсных работ без информации о классе Вашего обучения. Это касается и таких моментов, как заказ Вам гостиницы и многих других. Другими словами, и</w:t>
      </w:r>
      <w:r w:rsidRPr="008037C1">
        <w:rPr>
          <w:rFonts w:ascii="Times New Roman" w:hAnsi="Times New Roman" w:cs="Times New Roman"/>
          <w:sz w:val="28"/>
          <w:szCs w:val="28"/>
        </w:rPr>
        <w:t>гнорирование таких сообщений недопустимо. Необходимо принять все меры для устранения подобных сообщений.</w:t>
      </w:r>
    </w:p>
    <w:p w:rsidR="006C2132" w:rsidRPr="008037C1" w:rsidRDefault="00D36794" w:rsidP="006C2132">
      <w:pPr>
        <w:pStyle w:val="2"/>
        <w:rPr>
          <w:b/>
          <w:color w:val="1F3864" w:themeColor="accent5" w:themeShade="80"/>
          <w:sz w:val="28"/>
          <w:szCs w:val="28"/>
        </w:rPr>
      </w:pPr>
      <w:bookmarkStart w:id="52" w:name="_Toc136354008"/>
      <w:r>
        <w:rPr>
          <w:b/>
          <w:color w:val="1F3864" w:themeColor="accent5" w:themeShade="80"/>
          <w:sz w:val="28"/>
          <w:szCs w:val="28"/>
        </w:rPr>
        <w:lastRenderedPageBreak/>
        <w:t>3</w:t>
      </w:r>
      <w:r w:rsidR="006C2132" w:rsidRPr="008037C1">
        <w:rPr>
          <w:b/>
          <w:color w:val="1F3864" w:themeColor="accent5" w:themeShade="80"/>
          <w:sz w:val="28"/>
          <w:szCs w:val="28"/>
        </w:rPr>
        <w:t>.2. Изменить пароль</w:t>
      </w:r>
      <w:bookmarkEnd w:id="52"/>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В некоторых ситуациях необходимо изменить пароль для входа в АИС. Например, он (пароль) стал доступен третьим лицам или, когда администратор АИС изменил его Вам по Вашему запросу.</w:t>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изменения пароля (рис.118) необходимо в текстовом поле задать новый и нажать на кнопку </w:t>
      </w:r>
      <w:r w:rsidRPr="008037C1">
        <w:rPr>
          <w:rFonts w:ascii="Times New Roman" w:hAnsi="Times New Roman" w:cs="Times New Roman"/>
          <w:noProof/>
          <w:sz w:val="28"/>
          <w:szCs w:val="28"/>
          <w:lang w:eastAsia="ru-RU"/>
        </w:rPr>
        <w:drawing>
          <wp:inline distT="0" distB="0" distL="0" distR="0" wp14:anchorId="631F9B45" wp14:editId="4E949256">
            <wp:extent cx="846019" cy="146304"/>
            <wp:effectExtent l="0" t="0" r="0" b="635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8153" cy="150132"/>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4BED924" wp14:editId="189D0323">
                  <wp:extent cx="2073402" cy="670807"/>
                  <wp:effectExtent l="0" t="0" r="3175"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06005" cy="681355"/>
                          </a:xfrm>
                          <a:prstGeom prst="rect">
                            <a:avLst/>
                          </a:prstGeom>
                        </pic:spPr>
                      </pic:pic>
                    </a:graphicData>
                  </a:graphic>
                </wp:inline>
              </w:drawing>
            </w:r>
          </w:p>
        </w:tc>
      </w:tr>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Рис.118. Изменение пароля</w:t>
            </w:r>
          </w:p>
        </w:tc>
      </w:tr>
    </w:tbl>
    <w:p w:rsidR="009A18EF" w:rsidRPr="008037C1" w:rsidRDefault="009A18EF" w:rsidP="009A18EF">
      <w:pPr>
        <w:jc w:val="both"/>
        <w:rPr>
          <w:rFonts w:ascii="Times New Roman" w:hAnsi="Times New Roman" w:cs="Times New Roman"/>
          <w:sz w:val="28"/>
          <w:szCs w:val="28"/>
        </w:rPr>
      </w:pPr>
      <w:r w:rsidRPr="008037C1">
        <w:rPr>
          <w:rFonts w:ascii="Times New Roman" w:hAnsi="Times New Roman" w:cs="Times New Roman"/>
          <w:sz w:val="28"/>
          <w:szCs w:val="28"/>
        </w:rPr>
        <w:t>Пустой пароль не может быть записан в БД</w:t>
      </w:r>
    </w:p>
    <w:p w:rsidR="009A18EF" w:rsidRPr="008037C1" w:rsidRDefault="009A18EF" w:rsidP="009A18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8E0D03" wp14:editId="169607E1">
            <wp:extent cx="2671649" cy="708805"/>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34201" cy="725400"/>
                    </a:xfrm>
                    <a:prstGeom prst="rect">
                      <a:avLst/>
                    </a:prstGeom>
                  </pic:spPr>
                </pic:pic>
              </a:graphicData>
            </a:graphic>
          </wp:inline>
        </w:drawing>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изменении пароля возможны сообщения, генерируемые АИС:</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успешно! На электронный адрес Вам выслан новый пароль.”</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lang w:val="en-US"/>
        </w:rPr>
        <w:t>“</w:t>
      </w:r>
      <w:r w:rsidRPr="008037C1">
        <w:rPr>
          <w:rFonts w:ascii="Times New Roman" w:hAnsi="Times New Roman" w:cs="Times New Roman"/>
          <w:sz w:val="28"/>
          <w:szCs w:val="28"/>
        </w:rPr>
        <w:t>Ошибка считывания из БД!</w:t>
      </w:r>
      <w:r w:rsidRPr="008037C1">
        <w:rPr>
          <w:rFonts w:ascii="Times New Roman" w:hAnsi="Times New Roman" w:cs="Times New Roman"/>
          <w:sz w:val="28"/>
          <w:szCs w:val="28"/>
          <w:lang w:val="en-US"/>
        </w:rPr>
        <w:t>”</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нового пароля!”</w:t>
      </w:r>
    </w:p>
    <w:p w:rsidR="009A18EF" w:rsidRPr="008037C1" w:rsidRDefault="009A18EF" w:rsidP="009A18EF">
      <w:pPr>
        <w:pStyle w:val="a7"/>
        <w:numPr>
          <w:ilvl w:val="0"/>
          <w:numId w:val="25"/>
        </w:numPr>
        <w:spacing w:after="0"/>
        <w:jc w:val="both"/>
        <w:rPr>
          <w:rFonts w:ascii="Times New Roman" w:hAnsi="Times New Roman" w:cs="Times New Roman"/>
          <w:sz w:val="28"/>
          <w:szCs w:val="28"/>
        </w:rPr>
      </w:pPr>
      <w:r w:rsidRPr="008037C1">
        <w:rPr>
          <w:rFonts w:ascii="Times New Roman" w:hAnsi="Times New Roman" w:cs="Times New Roman"/>
          <w:sz w:val="28"/>
          <w:szCs w:val="28"/>
        </w:rPr>
        <w:t>“Пароль изменен в БД, но возникла ошибка отправки Вам письма!”</w:t>
      </w:r>
    </w:p>
    <w:p w:rsidR="006C2132" w:rsidRPr="008037C1" w:rsidRDefault="00D36794" w:rsidP="006C2132">
      <w:pPr>
        <w:pStyle w:val="2"/>
        <w:rPr>
          <w:b/>
          <w:color w:val="1F3864" w:themeColor="accent5" w:themeShade="80"/>
          <w:sz w:val="28"/>
          <w:szCs w:val="28"/>
        </w:rPr>
      </w:pPr>
      <w:bookmarkStart w:id="53" w:name="_Toc136354009"/>
      <w:r>
        <w:rPr>
          <w:b/>
          <w:color w:val="1F3864" w:themeColor="accent5" w:themeShade="80"/>
          <w:sz w:val="28"/>
          <w:szCs w:val="28"/>
        </w:rPr>
        <w:t>3</w:t>
      </w:r>
      <w:r w:rsidR="006C2132" w:rsidRPr="008037C1">
        <w:rPr>
          <w:b/>
          <w:color w:val="1F3864" w:themeColor="accent5" w:themeShade="80"/>
          <w:sz w:val="28"/>
          <w:szCs w:val="28"/>
        </w:rPr>
        <w:t>.3. Личные данные</w:t>
      </w:r>
      <w:bookmarkEnd w:id="53"/>
    </w:p>
    <w:p w:rsidR="006C2132" w:rsidRPr="008037C1" w:rsidRDefault="00D36794" w:rsidP="006C2132">
      <w:pPr>
        <w:pStyle w:val="3"/>
        <w:rPr>
          <w:b/>
          <w:color w:val="1F3864" w:themeColor="accent5" w:themeShade="80"/>
          <w:sz w:val="28"/>
          <w:szCs w:val="28"/>
        </w:rPr>
      </w:pPr>
      <w:bookmarkStart w:id="54" w:name="_Toc136354010"/>
      <w:r>
        <w:rPr>
          <w:b/>
          <w:color w:val="1F3864" w:themeColor="accent5" w:themeShade="80"/>
          <w:sz w:val="28"/>
          <w:szCs w:val="28"/>
        </w:rPr>
        <w:t>3</w:t>
      </w:r>
      <w:r w:rsidR="006C2132" w:rsidRPr="008037C1">
        <w:rPr>
          <w:b/>
          <w:color w:val="1F3864" w:themeColor="accent5" w:themeShade="80"/>
          <w:sz w:val="28"/>
          <w:szCs w:val="28"/>
        </w:rPr>
        <w:t>.3.1. Общие</w:t>
      </w:r>
      <w:bookmarkEnd w:id="54"/>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силу того, что некоторые личные данные могут изменяться, например, фамилия или номер телефона, авторы предоставили возможность изменять личные данные (рис. 119).</w:t>
      </w:r>
    </w:p>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Изменить можно все данные, используемые при регистрации, за исключением электронного адреса. Процедура редактирования личных данных проста. Внеся изменения в текстовые поля, выбрав нужное из выпадающих списков воспользуйтесь кнопкой сохранить </w:t>
      </w:r>
      <w:r w:rsidRPr="008037C1">
        <w:rPr>
          <w:rFonts w:ascii="Times New Roman" w:hAnsi="Times New Roman" w:cs="Times New Roman"/>
          <w:noProof/>
          <w:sz w:val="28"/>
          <w:szCs w:val="28"/>
          <w:lang w:eastAsia="ru-RU"/>
        </w:rPr>
        <w:drawing>
          <wp:inline distT="0" distB="0" distL="0" distR="0" wp14:anchorId="1EF16541" wp14:editId="2DC625E9">
            <wp:extent cx="609219" cy="154055"/>
            <wp:effectExtent l="0" t="0" r="635"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654" cy="157705"/>
                    </a:xfrm>
                    <a:prstGeom prst="rect">
                      <a:avLst/>
                    </a:prstGeom>
                  </pic:spPr>
                </pic:pic>
              </a:graphicData>
            </a:graphic>
          </wp:inline>
        </w:drawing>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6E58653D" wp14:editId="0452A5CE">
                  <wp:extent cx="4711471" cy="2341886"/>
                  <wp:effectExtent l="0" t="0" r="0" b="127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723947" cy="2348087"/>
                          </a:xfrm>
                          <a:prstGeom prst="rect">
                            <a:avLst/>
                          </a:prstGeom>
                        </pic:spPr>
                      </pic:pic>
                    </a:graphicData>
                  </a:graphic>
                </wp:inline>
              </w:drawing>
            </w:r>
          </w:p>
        </w:tc>
      </w:tr>
      <w:tr w:rsidR="009A18EF" w:rsidRPr="008037C1" w:rsidTr="003159F4">
        <w:trPr>
          <w:jc w:val="center"/>
        </w:trPr>
        <w:tc>
          <w:tcPr>
            <w:tcW w:w="9345" w:type="dxa"/>
          </w:tcPr>
          <w:p w:rsidR="009A18EF" w:rsidRPr="008037C1" w:rsidRDefault="009A18EF" w:rsidP="003159F4">
            <w:pPr>
              <w:jc w:val="center"/>
              <w:rPr>
                <w:rFonts w:ascii="Times New Roman" w:hAnsi="Times New Roman" w:cs="Times New Roman"/>
                <w:sz w:val="28"/>
                <w:szCs w:val="28"/>
              </w:rPr>
            </w:pPr>
            <w:r w:rsidRPr="008037C1">
              <w:rPr>
                <w:rFonts w:ascii="Times New Roman" w:hAnsi="Times New Roman" w:cs="Times New Roman"/>
                <w:sz w:val="28"/>
                <w:szCs w:val="28"/>
              </w:rPr>
              <w:t>Рис.119. Форма для изменения личных данных</w:t>
            </w:r>
          </w:p>
        </w:tc>
      </w:tr>
    </w:tbl>
    <w:p w:rsidR="009A18EF" w:rsidRPr="008037C1" w:rsidRDefault="009A18EF" w:rsidP="009A18EF">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успешном редактировании будет сгенерировано сообщение</w:t>
      </w:r>
    </w:p>
    <w:p w:rsidR="009A18EF" w:rsidRPr="008037C1" w:rsidRDefault="009A18EF" w:rsidP="009A18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D6D864" wp14:editId="7F384C4A">
            <wp:extent cx="2677592" cy="730797"/>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0211" cy="739700"/>
                    </a:xfrm>
                    <a:prstGeom prst="rect">
                      <a:avLst/>
                    </a:prstGeom>
                  </pic:spPr>
                </pic:pic>
              </a:graphicData>
            </a:graphic>
          </wp:inline>
        </w:drawing>
      </w:r>
    </w:p>
    <w:p w:rsidR="006C2132" w:rsidRPr="008037C1" w:rsidRDefault="00D36794" w:rsidP="006C2132">
      <w:pPr>
        <w:pStyle w:val="3"/>
        <w:rPr>
          <w:b/>
          <w:color w:val="1F3864" w:themeColor="accent5" w:themeShade="80"/>
          <w:sz w:val="28"/>
          <w:szCs w:val="28"/>
        </w:rPr>
      </w:pPr>
      <w:bookmarkStart w:id="55" w:name="_Toc136354011"/>
      <w:r>
        <w:rPr>
          <w:b/>
          <w:color w:val="1F3864" w:themeColor="accent5" w:themeShade="80"/>
          <w:sz w:val="28"/>
          <w:szCs w:val="28"/>
        </w:rPr>
        <w:t>3</w:t>
      </w:r>
      <w:r w:rsidR="006C2132" w:rsidRPr="008037C1">
        <w:rPr>
          <w:b/>
          <w:color w:val="1F3864" w:themeColor="accent5" w:themeShade="80"/>
          <w:sz w:val="28"/>
          <w:szCs w:val="28"/>
        </w:rPr>
        <w:t>.3.2. Дополнительные</w:t>
      </w:r>
      <w:bookmarkEnd w:id="55"/>
    </w:p>
    <w:p w:rsidR="00DF577F" w:rsidRPr="008037C1" w:rsidRDefault="00DF577F" w:rsidP="00DF577F">
      <w:pPr>
        <w:ind w:firstLine="709"/>
        <w:jc w:val="both"/>
        <w:rPr>
          <w:rFonts w:ascii="Times New Roman" w:hAnsi="Times New Roman" w:cs="Times New Roman"/>
          <w:sz w:val="28"/>
          <w:szCs w:val="28"/>
        </w:rPr>
      </w:pPr>
      <w:r w:rsidRPr="008037C1">
        <w:rPr>
          <w:rFonts w:ascii="Times New Roman" w:hAnsi="Times New Roman" w:cs="Times New Roman"/>
          <w:sz w:val="28"/>
          <w:szCs w:val="28"/>
        </w:rPr>
        <w:t>Отсутствие этих данных не влияют на работу АИС, но если Вы претендуете на призовые места в одном из этапов олимпиад, то необходимо продолжить регистрацию, заполнив дополнительные личные данные. Более того, например, будет затруднительным организовать проверку Ваших конкурсных работ без информации о классе Вашего обучения. Это касается и таких моментов, как заказ Вам гостиницы, идентификации Вашей личности и многих других. Другими словами, игнорирование таких сообщений недопустимо. Необходимо принять все меры для устранения подобных сообщений.</w:t>
      </w:r>
      <w:r w:rsidR="00191880" w:rsidRPr="008037C1">
        <w:rPr>
          <w:rFonts w:ascii="Times New Roman" w:hAnsi="Times New Roman" w:cs="Times New Roman"/>
          <w:sz w:val="28"/>
          <w:szCs w:val="28"/>
        </w:rPr>
        <w:t xml:space="preserve"> Сделать это можно в любой удобный для Вас момент времени.</w:t>
      </w:r>
    </w:p>
    <w:p w:rsidR="006C2132" w:rsidRPr="008037C1" w:rsidRDefault="00DF577F" w:rsidP="00DF577F">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Если Вы участвуете в олимпиадах (образовательных мероприятиях) ни один год, то не забывайте обновлять эти данные ежегодно.</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F577F" w:rsidRPr="008037C1" w:rsidTr="00191880">
        <w:trPr>
          <w:jc w:val="center"/>
        </w:trPr>
        <w:tc>
          <w:tcPr>
            <w:tcW w:w="9345" w:type="dxa"/>
          </w:tcPr>
          <w:p w:rsidR="00DF577F" w:rsidRPr="008037C1" w:rsidRDefault="00DF577F" w:rsidP="00DF577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28BE560" wp14:editId="34AA5DB0">
                  <wp:extent cx="3507191" cy="3540557"/>
                  <wp:effectExtent l="0" t="0" r="0" b="3175"/>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521502" cy="3555004"/>
                          </a:xfrm>
                          <a:prstGeom prst="rect">
                            <a:avLst/>
                          </a:prstGeom>
                        </pic:spPr>
                      </pic:pic>
                    </a:graphicData>
                  </a:graphic>
                </wp:inline>
              </w:drawing>
            </w:r>
          </w:p>
        </w:tc>
      </w:tr>
      <w:tr w:rsidR="00DF577F" w:rsidRPr="008037C1" w:rsidTr="00191880">
        <w:trPr>
          <w:jc w:val="center"/>
        </w:trPr>
        <w:tc>
          <w:tcPr>
            <w:tcW w:w="9345" w:type="dxa"/>
          </w:tcPr>
          <w:p w:rsidR="00DF577F" w:rsidRPr="008037C1" w:rsidRDefault="00DF577F" w:rsidP="00191880">
            <w:pPr>
              <w:jc w:val="center"/>
              <w:rPr>
                <w:rFonts w:ascii="Times New Roman" w:hAnsi="Times New Roman" w:cs="Times New Roman"/>
                <w:sz w:val="28"/>
                <w:szCs w:val="28"/>
              </w:rPr>
            </w:pPr>
            <w:r w:rsidRPr="008037C1">
              <w:rPr>
                <w:rFonts w:ascii="Times New Roman" w:hAnsi="Times New Roman" w:cs="Times New Roman"/>
                <w:sz w:val="28"/>
                <w:szCs w:val="28"/>
              </w:rPr>
              <w:t xml:space="preserve">Рис.120. Форма для </w:t>
            </w:r>
            <w:r w:rsidR="00191880" w:rsidRPr="008037C1">
              <w:rPr>
                <w:rFonts w:ascii="Times New Roman" w:hAnsi="Times New Roman" w:cs="Times New Roman"/>
                <w:sz w:val="28"/>
                <w:szCs w:val="28"/>
              </w:rPr>
              <w:t>внесения (редактирования) в БД дополнительных личных данных участника</w:t>
            </w:r>
          </w:p>
        </w:tc>
      </w:tr>
    </w:tbl>
    <w:p w:rsidR="00DF577F" w:rsidRPr="008037C1" w:rsidRDefault="00191880" w:rsidP="00191880">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редактирования дополнительных личных данных участника прост. Необходимо заполнить все текстовые поля. Из выпадающих списков выбрать нужное, а из календарей нужные даты и воспользоваться кнопкой </w:t>
      </w:r>
      <w:r w:rsidRPr="008037C1">
        <w:rPr>
          <w:rFonts w:ascii="Times New Roman" w:hAnsi="Times New Roman" w:cs="Times New Roman"/>
          <w:noProof/>
          <w:sz w:val="28"/>
          <w:szCs w:val="28"/>
          <w:lang w:eastAsia="ru-RU"/>
        </w:rPr>
        <w:drawing>
          <wp:inline distT="0" distB="0" distL="0" distR="0" wp14:anchorId="2826657D" wp14:editId="5EA8FF54">
            <wp:extent cx="544068" cy="142494"/>
            <wp:effectExtent l="0" t="0" r="889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64838" cy="147934"/>
                    </a:xfrm>
                    <a:prstGeom prst="rect">
                      <a:avLst/>
                    </a:prstGeom>
                  </pic:spPr>
                </pic:pic>
              </a:graphicData>
            </a:graphic>
          </wp:inline>
        </w:drawing>
      </w:r>
      <w:r w:rsidRPr="008037C1">
        <w:rPr>
          <w:rFonts w:ascii="Times New Roman" w:hAnsi="Times New Roman" w:cs="Times New Roman"/>
          <w:sz w:val="28"/>
          <w:szCs w:val="28"/>
        </w:rPr>
        <w:t>. При успешном выполнении этой операции Вам будет сгенерировано сообщение</w:t>
      </w:r>
    </w:p>
    <w:p w:rsidR="00DF577F" w:rsidRPr="008037C1" w:rsidRDefault="00191880" w:rsidP="0019188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DA7E3E8" wp14:editId="01B96382">
            <wp:extent cx="2440610" cy="668586"/>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2471698" cy="677102"/>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56" w:name="_Toc136354012"/>
      <w:r>
        <w:rPr>
          <w:b/>
          <w:color w:val="1F3864" w:themeColor="accent5" w:themeShade="80"/>
          <w:sz w:val="28"/>
          <w:szCs w:val="28"/>
        </w:rPr>
        <w:t>3</w:t>
      </w:r>
      <w:r w:rsidR="006C2132" w:rsidRPr="008037C1">
        <w:rPr>
          <w:b/>
          <w:color w:val="1F3864" w:themeColor="accent5" w:themeShade="80"/>
          <w:sz w:val="28"/>
          <w:szCs w:val="28"/>
        </w:rPr>
        <w:t>.4. Олимпиады</w:t>
      </w:r>
      <w:bookmarkEnd w:id="56"/>
    </w:p>
    <w:p w:rsidR="006C2132" w:rsidRPr="008037C1" w:rsidRDefault="00D36794" w:rsidP="006C2132">
      <w:pPr>
        <w:pStyle w:val="3"/>
        <w:rPr>
          <w:b/>
          <w:color w:val="1F3864" w:themeColor="accent5" w:themeShade="80"/>
          <w:sz w:val="28"/>
          <w:szCs w:val="28"/>
        </w:rPr>
      </w:pPr>
      <w:bookmarkStart w:id="57" w:name="_Toc136354013"/>
      <w:r>
        <w:rPr>
          <w:b/>
          <w:color w:val="1F3864" w:themeColor="accent5" w:themeShade="80"/>
          <w:sz w:val="28"/>
          <w:szCs w:val="28"/>
        </w:rPr>
        <w:t>3</w:t>
      </w:r>
      <w:r w:rsidR="006C2132" w:rsidRPr="008037C1">
        <w:rPr>
          <w:b/>
          <w:color w:val="1F3864" w:themeColor="accent5" w:themeShade="80"/>
          <w:sz w:val="28"/>
          <w:szCs w:val="28"/>
        </w:rPr>
        <w:t>.4.1. Подать заявку</w:t>
      </w:r>
      <w:bookmarkEnd w:id="57"/>
    </w:p>
    <w:p w:rsidR="006C2132" w:rsidRPr="008037C1" w:rsidRDefault="00191880" w:rsidP="00A3683E">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подаче заявки необходимо помнить:</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Заявки подаются только на один активный период. Т.е. если Вы в следующем году пожелаете участвовать в олимпиадах, то процедуру подачи заявок необходимо повторить через год.</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На момент написания настоящей инструкции активный период - 2022/23. Этот период изменяется администратором АИС.</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Заявления принимаются c 2022-08-01 по 2022-10-15. В следующем учебном году сроки могут быть изменены.</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В таблице указаны даты регионального этапа олимпиад. Даты школьных и муниципальных этапов узнавайте у школьного (муниципального) координатора.</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lastRenderedPageBreak/>
        <w:t>Заявки на активный период можно корректировать до начала школьного этапа.</w:t>
      </w:r>
    </w:p>
    <w:p w:rsidR="00191880" w:rsidRPr="008037C1" w:rsidRDefault="00191880" w:rsidP="00A3683E">
      <w:pPr>
        <w:pStyle w:val="a7"/>
        <w:numPr>
          <w:ilvl w:val="0"/>
          <w:numId w:val="27"/>
        </w:numPr>
        <w:jc w:val="both"/>
        <w:rPr>
          <w:rFonts w:ascii="Times New Roman" w:hAnsi="Times New Roman" w:cs="Times New Roman"/>
          <w:sz w:val="28"/>
          <w:szCs w:val="28"/>
        </w:rPr>
      </w:pPr>
      <w:r w:rsidRPr="008037C1">
        <w:rPr>
          <w:rFonts w:ascii="Times New Roman" w:hAnsi="Times New Roman" w:cs="Times New Roman"/>
          <w:sz w:val="28"/>
          <w:szCs w:val="28"/>
        </w:rPr>
        <w:t>Не забудьте заполнить информацию о наставниках (родителях, учителях, репетиторах, т.е. тех, кто готовил Вас по выбранному предмету) по каждой заявке</w:t>
      </w:r>
      <w:r w:rsidR="00A3683E" w:rsidRPr="008037C1">
        <w:rPr>
          <w:rFonts w:ascii="Times New Roman" w:hAnsi="Times New Roman" w:cs="Times New Roman"/>
          <w:sz w:val="28"/>
          <w:szCs w:val="28"/>
        </w:rPr>
        <w:t xml:space="preserve"> (п.6.4.2.)</w:t>
      </w:r>
      <w:r w:rsidRPr="008037C1">
        <w:rPr>
          <w:rFonts w:ascii="Times New Roman" w:hAnsi="Times New Roman" w:cs="Times New Roman"/>
          <w:sz w:val="28"/>
          <w:szCs w:val="28"/>
        </w:rPr>
        <w:t>.</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A3683E" w:rsidRPr="008037C1" w:rsidTr="00A3683E">
        <w:trPr>
          <w:jc w:val="center"/>
        </w:trPr>
        <w:tc>
          <w:tcPr>
            <w:tcW w:w="9345" w:type="dxa"/>
          </w:tcPr>
          <w:p w:rsidR="00A3683E" w:rsidRPr="008037C1" w:rsidRDefault="00A3683E" w:rsidP="00A3683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1D60ABF" wp14:editId="376E2239">
                  <wp:extent cx="5750229" cy="1540361"/>
                  <wp:effectExtent l="0" t="0" r="3175" b="3175"/>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764135" cy="1544086"/>
                          </a:xfrm>
                          <a:prstGeom prst="rect">
                            <a:avLst/>
                          </a:prstGeom>
                        </pic:spPr>
                      </pic:pic>
                    </a:graphicData>
                  </a:graphic>
                </wp:inline>
              </w:drawing>
            </w:r>
          </w:p>
        </w:tc>
      </w:tr>
      <w:tr w:rsidR="00A3683E" w:rsidRPr="008037C1" w:rsidTr="00A3683E">
        <w:trPr>
          <w:jc w:val="center"/>
        </w:trPr>
        <w:tc>
          <w:tcPr>
            <w:tcW w:w="9345" w:type="dxa"/>
          </w:tcPr>
          <w:p w:rsidR="00A3683E" w:rsidRPr="008037C1" w:rsidRDefault="00A3683E" w:rsidP="00A3683E">
            <w:pPr>
              <w:jc w:val="center"/>
              <w:rPr>
                <w:rFonts w:ascii="Times New Roman" w:hAnsi="Times New Roman" w:cs="Times New Roman"/>
                <w:sz w:val="28"/>
                <w:szCs w:val="28"/>
              </w:rPr>
            </w:pPr>
            <w:r w:rsidRPr="008037C1">
              <w:rPr>
                <w:rFonts w:ascii="Times New Roman" w:hAnsi="Times New Roman" w:cs="Times New Roman"/>
                <w:sz w:val="28"/>
                <w:szCs w:val="28"/>
              </w:rPr>
              <w:t>Рис.121. Подача заявок для участия в образовательных мероприятиях</w:t>
            </w:r>
          </w:p>
        </w:tc>
      </w:tr>
    </w:tbl>
    <w:p w:rsidR="00191880" w:rsidRPr="008037C1" w:rsidRDefault="00A3683E" w:rsidP="00A3683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подачи заявок прост. Необходимо флажками отметить те мероприятия (олимпиады), в которых Вы желаете участвовать (один флажок – одна заявка) и нажать кнопку </w:t>
      </w:r>
      <w:r w:rsidRPr="008037C1">
        <w:rPr>
          <w:rFonts w:ascii="Times New Roman" w:hAnsi="Times New Roman" w:cs="Times New Roman"/>
          <w:noProof/>
          <w:sz w:val="28"/>
          <w:szCs w:val="28"/>
          <w:lang w:eastAsia="ru-RU"/>
        </w:rPr>
        <w:drawing>
          <wp:inline distT="0" distB="0" distL="0" distR="0" wp14:anchorId="4977F8E2" wp14:editId="309A1697">
            <wp:extent cx="549638" cy="138989"/>
            <wp:effectExtent l="0" t="0" r="3175"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1922" cy="147153"/>
                    </a:xfrm>
                    <a:prstGeom prst="rect">
                      <a:avLst/>
                    </a:prstGeom>
                  </pic:spPr>
                </pic:pic>
              </a:graphicData>
            </a:graphic>
          </wp:inline>
        </w:drawing>
      </w:r>
      <w:r w:rsidRPr="008037C1">
        <w:rPr>
          <w:rFonts w:ascii="Times New Roman" w:hAnsi="Times New Roman" w:cs="Times New Roman"/>
          <w:sz w:val="28"/>
          <w:szCs w:val="28"/>
        </w:rPr>
        <w:t xml:space="preserve">. Эту процедуру, в разрешенный период времени, Вы можете повторять сколь угодно раз, но при этом Вы должны помнить, что при каждом нажатии кнопки “Сохранить” список наставников (п.6.4.2.) обнуляется. Т.е. после окончательной подачи заявок, Вам необходимо заполнить список наставников. При нажатии </w:t>
      </w:r>
      <w:r w:rsidRPr="008037C1">
        <w:rPr>
          <w:rFonts w:ascii="Times New Roman" w:hAnsi="Times New Roman" w:cs="Times New Roman"/>
          <w:noProof/>
          <w:sz w:val="28"/>
          <w:szCs w:val="28"/>
          <w:lang w:eastAsia="ru-RU"/>
        </w:rPr>
        <w:drawing>
          <wp:inline distT="0" distB="0" distL="0" distR="0" wp14:anchorId="3E757838" wp14:editId="3B91D7AF">
            <wp:extent cx="549638" cy="138989"/>
            <wp:effectExtent l="0" t="0" r="3175"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81922" cy="147153"/>
                    </a:xfrm>
                    <a:prstGeom prst="rect">
                      <a:avLst/>
                    </a:prstGeom>
                  </pic:spPr>
                </pic:pic>
              </a:graphicData>
            </a:graphic>
          </wp:inline>
        </w:drawing>
      </w:r>
      <w:r w:rsidRPr="008037C1">
        <w:rPr>
          <w:rFonts w:ascii="Times New Roman" w:hAnsi="Times New Roman" w:cs="Times New Roman"/>
          <w:sz w:val="28"/>
          <w:szCs w:val="28"/>
        </w:rPr>
        <w:t xml:space="preserve"> системой могут быть сгенерированы сообщения:</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“Простите, но прием заявлений завершен.”</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 наставников.”</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удаления существующего списка наставников.”</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удаления существующего списка заявок.”</w:t>
      </w:r>
    </w:p>
    <w:p w:rsidR="00985323" w:rsidRPr="008037C1" w:rsidRDefault="00985323" w:rsidP="00985323">
      <w:pPr>
        <w:pStyle w:val="a7"/>
        <w:numPr>
          <w:ilvl w:val="0"/>
          <w:numId w:val="28"/>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w:t>
      </w:r>
    </w:p>
    <w:p w:rsidR="00985323" w:rsidRPr="008037C1" w:rsidRDefault="00985323" w:rsidP="00985323">
      <w:pPr>
        <w:pStyle w:val="a7"/>
        <w:numPr>
          <w:ilvl w:val="0"/>
          <w:numId w:val="28"/>
        </w:numPr>
        <w:spacing w:after="0"/>
        <w:jc w:val="both"/>
        <w:rPr>
          <w:rFonts w:ascii="Times New Roman" w:hAnsi="Times New Roman" w:cs="Times New Roman"/>
          <w:sz w:val="28"/>
          <w:szCs w:val="28"/>
          <w:lang w:val="en-US"/>
        </w:rPr>
      </w:pPr>
      <w:r w:rsidRPr="008037C1">
        <w:rPr>
          <w:rFonts w:ascii="Times New Roman" w:hAnsi="Times New Roman" w:cs="Times New Roman"/>
          <w:sz w:val="28"/>
          <w:szCs w:val="28"/>
        </w:rPr>
        <w:t>“Данные сохранены в БД.</w:t>
      </w:r>
      <w:r w:rsidRPr="008037C1">
        <w:rPr>
          <w:rFonts w:ascii="Times New Roman" w:hAnsi="Times New Roman" w:cs="Times New Roman"/>
          <w:sz w:val="28"/>
          <w:szCs w:val="28"/>
          <w:lang w:val="en-US"/>
        </w:rPr>
        <w:t>”</w:t>
      </w:r>
    </w:p>
    <w:p w:rsidR="006C2132" w:rsidRPr="008037C1" w:rsidRDefault="00D36794" w:rsidP="006C2132">
      <w:pPr>
        <w:pStyle w:val="3"/>
        <w:rPr>
          <w:b/>
          <w:color w:val="1F3864" w:themeColor="accent5" w:themeShade="80"/>
          <w:sz w:val="28"/>
          <w:szCs w:val="28"/>
        </w:rPr>
      </w:pPr>
      <w:bookmarkStart w:id="58" w:name="_Toc136354014"/>
      <w:r>
        <w:rPr>
          <w:b/>
          <w:color w:val="1F3864" w:themeColor="accent5" w:themeShade="80"/>
          <w:sz w:val="28"/>
          <w:szCs w:val="28"/>
        </w:rPr>
        <w:t>3</w:t>
      </w:r>
      <w:r w:rsidR="006C2132" w:rsidRPr="008037C1">
        <w:rPr>
          <w:b/>
          <w:color w:val="1F3864" w:themeColor="accent5" w:themeShade="80"/>
          <w:sz w:val="28"/>
          <w:szCs w:val="28"/>
        </w:rPr>
        <w:t>.4.2. Наставники</w:t>
      </w:r>
      <w:bookmarkEnd w:id="58"/>
    </w:p>
    <w:p w:rsidR="006C2132" w:rsidRPr="008037C1" w:rsidRDefault="003159F4" w:rsidP="003159F4">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соответствии с поданными заявками (п.6.4.1.) (один флажок – одна заявка) Вам необходимо внести в БД сведения о наставниках, готовивших Вас к участию в олимпиаде. Эти сведения необходимы прежде всего для сбора статистических данных, оформления заявок для участия в муниципальных, региональных, федеральных этапах олимпиад. Если Вы продемонстрируете высокие результаты, то и наставники будут иметь определенные бонусы.</w:t>
      </w:r>
    </w:p>
    <w:p w:rsidR="003159F4" w:rsidRPr="008037C1" w:rsidRDefault="003159F4" w:rsidP="003159F4">
      <w:pPr>
        <w:ind w:firstLine="709"/>
        <w:jc w:val="both"/>
        <w:rPr>
          <w:rFonts w:ascii="Times New Roman" w:hAnsi="Times New Roman" w:cs="Times New Roman"/>
          <w:sz w:val="28"/>
          <w:szCs w:val="28"/>
        </w:rPr>
      </w:pPr>
      <w:r w:rsidRPr="008037C1">
        <w:rPr>
          <w:rFonts w:ascii="Times New Roman" w:hAnsi="Times New Roman" w:cs="Times New Roman"/>
          <w:sz w:val="28"/>
          <w:szCs w:val="28"/>
        </w:rPr>
        <w:t>В зависимости от поданных заявок (рис.121) Вам будет предоставлен интерфейс в виде таблицы для заполнения сведений о наставниках (рис.122).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3159F4" w:rsidRPr="008037C1" w:rsidTr="005F4B22">
        <w:trPr>
          <w:jc w:val="center"/>
        </w:trPr>
        <w:tc>
          <w:tcPr>
            <w:tcW w:w="9345" w:type="dxa"/>
          </w:tcPr>
          <w:p w:rsidR="003159F4"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B3693C5" wp14:editId="008CD1DE">
                  <wp:extent cx="5691708" cy="556090"/>
                  <wp:effectExtent l="0" t="0" r="444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52351" cy="562015"/>
                          </a:xfrm>
                          <a:prstGeom prst="rect">
                            <a:avLst/>
                          </a:prstGeom>
                        </pic:spPr>
                      </pic:pic>
                    </a:graphicData>
                  </a:graphic>
                </wp:inline>
              </w:drawing>
            </w:r>
          </w:p>
        </w:tc>
      </w:tr>
      <w:tr w:rsidR="003159F4" w:rsidRPr="008037C1" w:rsidTr="005F4B22">
        <w:trPr>
          <w:jc w:val="center"/>
        </w:trPr>
        <w:tc>
          <w:tcPr>
            <w:tcW w:w="9345" w:type="dxa"/>
          </w:tcPr>
          <w:p w:rsidR="003159F4" w:rsidRPr="008037C1" w:rsidRDefault="003159F4" w:rsidP="005F4B22">
            <w:pPr>
              <w:jc w:val="center"/>
              <w:rPr>
                <w:rFonts w:ascii="Times New Roman" w:hAnsi="Times New Roman" w:cs="Times New Roman"/>
                <w:sz w:val="28"/>
                <w:szCs w:val="28"/>
              </w:rPr>
            </w:pPr>
            <w:r w:rsidRPr="008037C1">
              <w:rPr>
                <w:rFonts w:ascii="Times New Roman" w:hAnsi="Times New Roman" w:cs="Times New Roman"/>
                <w:sz w:val="28"/>
                <w:szCs w:val="28"/>
              </w:rPr>
              <w:lastRenderedPageBreak/>
              <w:t xml:space="preserve">Рис.122. </w:t>
            </w:r>
            <w:r w:rsidR="005F4B22" w:rsidRPr="008037C1">
              <w:rPr>
                <w:rFonts w:ascii="Times New Roman" w:hAnsi="Times New Roman" w:cs="Times New Roman"/>
                <w:sz w:val="28"/>
                <w:szCs w:val="28"/>
              </w:rPr>
              <w:t>Интерфейс в виде таблицы для заполнения сведений о наставниках</w:t>
            </w:r>
          </w:p>
        </w:tc>
      </w:tr>
    </w:tbl>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Процесс заполнения сведений о наставниках очень прост. Необходимо заполнить все тестовые поля, из выпадающих списков выбрать нужное и нажать на кнопку </w:t>
      </w:r>
      <w:r w:rsidRPr="008037C1">
        <w:rPr>
          <w:rFonts w:ascii="Times New Roman" w:hAnsi="Times New Roman" w:cs="Times New Roman"/>
          <w:noProof/>
          <w:sz w:val="28"/>
          <w:szCs w:val="28"/>
          <w:lang w:eastAsia="ru-RU"/>
        </w:rPr>
        <w:drawing>
          <wp:inline distT="0" distB="0" distL="0" distR="0" wp14:anchorId="0351A1EE" wp14:editId="56ECC96D">
            <wp:extent cx="191139" cy="19751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96568" cy="203120"/>
                    </a:xfrm>
                    <a:prstGeom prst="rect">
                      <a:avLst/>
                    </a:prstGeom>
                  </pic:spPr>
                </pic:pic>
              </a:graphicData>
            </a:graphic>
          </wp:inline>
        </w:drawing>
      </w:r>
      <w:r w:rsidRPr="008037C1">
        <w:rPr>
          <w:rFonts w:ascii="Times New Roman" w:hAnsi="Times New Roman" w:cs="Times New Roman"/>
          <w:sz w:val="28"/>
          <w:szCs w:val="28"/>
        </w:rPr>
        <w:t xml:space="preserve">. После каждого изменения редактируемых полей фон кнопки подкрашивается красным цветом </w:t>
      </w:r>
      <w:r w:rsidRPr="008037C1">
        <w:rPr>
          <w:rFonts w:ascii="Times New Roman" w:hAnsi="Times New Roman" w:cs="Times New Roman"/>
          <w:noProof/>
          <w:sz w:val="28"/>
          <w:szCs w:val="28"/>
          <w:lang w:eastAsia="ru-RU"/>
        </w:rPr>
        <w:drawing>
          <wp:inline distT="0" distB="0" distL="0" distR="0" wp14:anchorId="67B68A8C" wp14:editId="60EDF9B2">
            <wp:extent cx="224942" cy="197510"/>
            <wp:effectExtent l="0" t="0" r="381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2475" cy="204124"/>
                    </a:xfrm>
                    <a:prstGeom prst="rect">
                      <a:avLst/>
                    </a:prstGeom>
                  </pic:spPr>
                </pic:pic>
              </a:graphicData>
            </a:graphic>
          </wp:inline>
        </w:drawing>
      </w:r>
      <w:r w:rsidRPr="008037C1">
        <w:rPr>
          <w:rFonts w:ascii="Times New Roman" w:hAnsi="Times New Roman" w:cs="Times New Roman"/>
          <w:sz w:val="28"/>
          <w:szCs w:val="28"/>
        </w:rPr>
        <w:t>, тем самым напоминает пользователю о необходимости сохранения. Особенностью режима является заполнение поля (если наставник является работником образовательной организации)</w:t>
      </w:r>
    </w:p>
    <w:p w:rsidR="005F4B22"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71577FE" wp14:editId="38C02C39">
            <wp:extent cx="1669237" cy="449865"/>
            <wp:effectExtent l="0" t="0" r="7620" b="762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699304" cy="457968"/>
                    </a:xfrm>
                    <a:prstGeom prst="rect">
                      <a:avLst/>
                    </a:prstGeom>
                  </pic:spPr>
                </pic:pic>
              </a:graphicData>
            </a:graphic>
          </wp:inline>
        </w:drawing>
      </w:r>
    </w:p>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Это поле можно заполнить как обычное текстовое, а можно воспользоваться кнопкой </w:t>
      </w:r>
      <w:r w:rsidRPr="008037C1">
        <w:rPr>
          <w:rFonts w:ascii="Times New Roman" w:hAnsi="Times New Roman" w:cs="Times New Roman"/>
          <w:noProof/>
          <w:sz w:val="28"/>
          <w:szCs w:val="28"/>
          <w:lang w:eastAsia="ru-RU"/>
        </w:rPr>
        <w:drawing>
          <wp:inline distT="0" distB="0" distL="0" distR="0" wp14:anchorId="6F44EBD9" wp14:editId="4218E336">
            <wp:extent cx="159765" cy="15362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66250" cy="159856"/>
                    </a:xfrm>
                    <a:prstGeom prst="rect">
                      <a:avLst/>
                    </a:prstGeom>
                  </pic:spPr>
                </pic:pic>
              </a:graphicData>
            </a:graphic>
          </wp:inline>
        </w:drawing>
      </w:r>
      <w:r w:rsidRPr="008037C1">
        <w:rPr>
          <w:rFonts w:ascii="Times New Roman" w:hAnsi="Times New Roman" w:cs="Times New Roman"/>
          <w:sz w:val="28"/>
          <w:szCs w:val="28"/>
        </w:rPr>
        <w:t>. При этом активизируется диалоговое окно выбора образовательной организации (в выпадающем списке отображаются все образовательные организации Вашего муниципального образования)</w:t>
      </w:r>
    </w:p>
    <w:p w:rsidR="005F4B22" w:rsidRPr="008037C1" w:rsidRDefault="005F4B22" w:rsidP="005F4B22">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FD1605D" wp14:editId="2E6AB025">
            <wp:extent cx="2396490" cy="974738"/>
            <wp:effectExtent l="0" t="0" r="381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432116" cy="989228"/>
                    </a:xfrm>
                    <a:prstGeom prst="rect">
                      <a:avLst/>
                    </a:prstGeom>
                  </pic:spPr>
                </pic:pic>
              </a:graphicData>
            </a:graphic>
          </wp:inline>
        </w:drawing>
      </w:r>
    </w:p>
    <w:p w:rsidR="005F4B22" w:rsidRPr="008037C1" w:rsidRDefault="005F4B22"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Выбрав из выпадающего списка образовательную организацию (должна быть зарегистрирована в БД), необходимо нажать кнопку </w:t>
      </w:r>
      <w:r w:rsidRPr="008037C1">
        <w:rPr>
          <w:rFonts w:ascii="Times New Roman" w:hAnsi="Times New Roman" w:cs="Times New Roman"/>
          <w:noProof/>
          <w:sz w:val="28"/>
          <w:szCs w:val="28"/>
          <w:lang w:eastAsia="ru-RU"/>
        </w:rPr>
        <w:drawing>
          <wp:inline distT="0" distB="0" distL="0" distR="0" wp14:anchorId="4DF4458C" wp14:editId="2F1CD7FD">
            <wp:extent cx="262433" cy="167666"/>
            <wp:effectExtent l="0" t="0" r="4445" b="381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7691" cy="171025"/>
                    </a:xfrm>
                    <a:prstGeom prst="rect">
                      <a:avLst/>
                    </a:prstGeom>
                  </pic:spPr>
                </pic:pic>
              </a:graphicData>
            </a:graphic>
          </wp:inline>
        </w:drawing>
      </w:r>
      <w:r w:rsidRPr="008037C1">
        <w:rPr>
          <w:rFonts w:ascii="Times New Roman" w:hAnsi="Times New Roman" w:cs="Times New Roman"/>
          <w:sz w:val="28"/>
          <w:szCs w:val="28"/>
        </w:rPr>
        <w:t xml:space="preserve">. Диалоговое окно закроется, а наименование выбранной организации отобразиться в поле </w:t>
      </w:r>
      <w:r w:rsidRPr="008037C1">
        <w:rPr>
          <w:rFonts w:ascii="Times New Roman" w:hAnsi="Times New Roman" w:cs="Times New Roman"/>
          <w:noProof/>
          <w:sz w:val="28"/>
          <w:szCs w:val="28"/>
          <w:lang w:eastAsia="ru-RU"/>
        </w:rPr>
        <w:drawing>
          <wp:inline distT="0" distB="0" distL="0" distR="0" wp14:anchorId="31858F50" wp14:editId="4E8F29EE">
            <wp:extent cx="1616964" cy="152544"/>
            <wp:effectExtent l="0" t="0" r="254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695128" cy="159918"/>
                    </a:xfrm>
                    <a:prstGeom prst="rect">
                      <a:avLst/>
                    </a:prstGeom>
                  </pic:spPr>
                </pic:pic>
              </a:graphicData>
            </a:graphic>
          </wp:inline>
        </w:drawing>
      </w:r>
      <w:r w:rsidRPr="008037C1">
        <w:rPr>
          <w:rFonts w:ascii="Times New Roman" w:hAnsi="Times New Roman" w:cs="Times New Roman"/>
          <w:sz w:val="28"/>
          <w:szCs w:val="28"/>
        </w:rPr>
        <w:t xml:space="preserve"> для добавления сопровождающего.</w:t>
      </w:r>
    </w:p>
    <w:p w:rsidR="005F4B22" w:rsidRPr="008037C1" w:rsidRDefault="003523C3" w:rsidP="005F4B22">
      <w:pPr>
        <w:ind w:firstLine="709"/>
        <w:jc w:val="both"/>
        <w:rPr>
          <w:rFonts w:ascii="Times New Roman" w:hAnsi="Times New Roman" w:cs="Times New Roman"/>
          <w:sz w:val="28"/>
          <w:szCs w:val="28"/>
        </w:rPr>
      </w:pPr>
      <w:r w:rsidRPr="008037C1">
        <w:rPr>
          <w:rFonts w:ascii="Times New Roman" w:hAnsi="Times New Roman" w:cs="Times New Roman"/>
          <w:sz w:val="28"/>
          <w:szCs w:val="28"/>
        </w:rPr>
        <w:t>Для типа наставника (наставничества) доступны:</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Учитель</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Родители</w:t>
      </w:r>
    </w:p>
    <w:p w:rsidR="003159F4"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Репетитор</w:t>
      </w:r>
    </w:p>
    <w:p w:rsidR="003523C3" w:rsidRPr="008037C1" w:rsidRDefault="003523C3" w:rsidP="003523C3">
      <w:pPr>
        <w:pStyle w:val="a7"/>
        <w:numPr>
          <w:ilvl w:val="0"/>
          <w:numId w:val="29"/>
        </w:numPr>
        <w:spacing w:after="0"/>
        <w:jc w:val="both"/>
        <w:rPr>
          <w:rFonts w:ascii="Times New Roman" w:hAnsi="Times New Roman" w:cs="Times New Roman"/>
          <w:sz w:val="28"/>
          <w:szCs w:val="28"/>
        </w:rPr>
      </w:pPr>
      <w:r w:rsidRPr="008037C1">
        <w:rPr>
          <w:rFonts w:ascii="Times New Roman" w:hAnsi="Times New Roman" w:cs="Times New Roman"/>
          <w:sz w:val="28"/>
          <w:szCs w:val="28"/>
        </w:rPr>
        <w:t>Самостоятельная подготовка</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 последствии этот список может быть расширен.</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Возможные ответы, сгенерированные системой:</w:t>
      </w:r>
    </w:p>
    <w:p w:rsidR="003523C3" w:rsidRPr="008037C1" w:rsidRDefault="003523C3" w:rsidP="003523C3">
      <w:pPr>
        <w:pStyle w:val="a7"/>
        <w:numPr>
          <w:ilvl w:val="0"/>
          <w:numId w:val="30"/>
        </w:numPr>
        <w:spacing w:after="0"/>
        <w:jc w:val="both"/>
        <w:rPr>
          <w:rFonts w:ascii="Times New Roman" w:hAnsi="Times New Roman" w:cs="Times New Roman"/>
          <w:sz w:val="28"/>
          <w:szCs w:val="28"/>
        </w:rPr>
      </w:pPr>
      <w:r w:rsidRPr="008037C1">
        <w:rPr>
          <w:rFonts w:ascii="Times New Roman" w:hAnsi="Times New Roman" w:cs="Times New Roman"/>
          <w:sz w:val="28"/>
          <w:szCs w:val="28"/>
        </w:rPr>
        <w:t>Ошибка записи в БД!</w:t>
      </w:r>
    </w:p>
    <w:p w:rsidR="003523C3" w:rsidRPr="008037C1" w:rsidRDefault="003523C3" w:rsidP="003523C3">
      <w:pPr>
        <w:pStyle w:val="a7"/>
        <w:numPr>
          <w:ilvl w:val="0"/>
          <w:numId w:val="30"/>
        </w:numPr>
        <w:spacing w:after="0"/>
        <w:jc w:val="both"/>
        <w:rPr>
          <w:rFonts w:ascii="Times New Roman" w:hAnsi="Times New Roman" w:cs="Times New Roman"/>
          <w:sz w:val="28"/>
          <w:szCs w:val="28"/>
        </w:rPr>
      </w:pPr>
      <w:r w:rsidRPr="008037C1">
        <w:rPr>
          <w:rFonts w:ascii="Times New Roman" w:hAnsi="Times New Roman" w:cs="Times New Roman"/>
          <w:sz w:val="28"/>
          <w:szCs w:val="28"/>
        </w:rPr>
        <w:t>Данные обновлены успешно.</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Например</w:t>
      </w:r>
    </w:p>
    <w:p w:rsidR="003523C3" w:rsidRPr="008037C1" w:rsidRDefault="003523C3" w:rsidP="003523C3">
      <w:pPr>
        <w:spacing w:after="0"/>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AC8F3FC" wp14:editId="5B11E536">
            <wp:extent cx="2657018" cy="729023"/>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85030" cy="736709"/>
                    </a:xfrm>
                    <a:prstGeom prst="rect">
                      <a:avLst/>
                    </a:prstGeom>
                  </pic:spPr>
                </pic:pic>
              </a:graphicData>
            </a:graphic>
          </wp:inline>
        </w:drawing>
      </w:r>
    </w:p>
    <w:p w:rsidR="003523C3" w:rsidRPr="008037C1" w:rsidRDefault="003523C3" w:rsidP="003523C3">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Если Вы участвуете в олимпиадах (образовательных мероприятиях) ни один год, то не забывайте обновлять эти данные ежегодно.</w:t>
      </w:r>
    </w:p>
    <w:p w:rsidR="003523C3" w:rsidRPr="008037C1" w:rsidRDefault="003523C3" w:rsidP="003523C3">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Вы должны помнить, что при каждой подаче заявки (п.6.4.1.) для участия в олимпиаде, список наставников обнуляется. Т.е. после окончательной подачи заявок, Вам необходимо заполнить список наставников.</w:t>
      </w:r>
    </w:p>
    <w:p w:rsidR="006C2132" w:rsidRPr="008037C1" w:rsidRDefault="00D36794" w:rsidP="006C2132">
      <w:pPr>
        <w:pStyle w:val="3"/>
        <w:rPr>
          <w:b/>
          <w:color w:val="1F3864" w:themeColor="accent5" w:themeShade="80"/>
          <w:sz w:val="28"/>
          <w:szCs w:val="28"/>
        </w:rPr>
      </w:pPr>
      <w:bookmarkStart w:id="59" w:name="_Toc136354015"/>
      <w:r>
        <w:rPr>
          <w:b/>
          <w:color w:val="1F3864" w:themeColor="accent5" w:themeShade="80"/>
          <w:sz w:val="28"/>
          <w:szCs w:val="28"/>
        </w:rPr>
        <w:t>3</w:t>
      </w:r>
      <w:r w:rsidR="006C2132" w:rsidRPr="008037C1">
        <w:rPr>
          <w:b/>
          <w:color w:val="1F3864" w:themeColor="accent5" w:themeShade="80"/>
          <w:sz w:val="28"/>
          <w:szCs w:val="28"/>
        </w:rPr>
        <w:t>.4.3. История участия</w:t>
      </w:r>
      <w:bookmarkEnd w:id="59"/>
    </w:p>
    <w:p w:rsidR="006C2132" w:rsidRPr="008037C1" w:rsidRDefault="0029072A" w:rsidP="0029072A">
      <w:pPr>
        <w:ind w:firstLine="709"/>
        <w:jc w:val="both"/>
        <w:rPr>
          <w:rFonts w:ascii="Times New Roman" w:hAnsi="Times New Roman" w:cs="Times New Roman"/>
          <w:sz w:val="28"/>
          <w:szCs w:val="28"/>
        </w:rPr>
      </w:pPr>
      <w:r w:rsidRPr="008037C1">
        <w:rPr>
          <w:rFonts w:ascii="Times New Roman" w:hAnsi="Times New Roman" w:cs="Times New Roman"/>
          <w:sz w:val="28"/>
          <w:szCs w:val="28"/>
        </w:rPr>
        <w:t>Режим носит информационный характер, демонстрирующий Ваши результаты по годам и олимпиадам. При активизации режима отображается таблица</w:t>
      </w:r>
    </w:p>
    <w:p w:rsidR="0029072A" w:rsidRPr="008037C1" w:rsidRDefault="0029072A" w:rsidP="0029072A">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BC659E6" wp14:editId="3CE033BD">
            <wp:extent cx="4821200" cy="1388897"/>
            <wp:effectExtent l="0" t="0" r="0" b="1905"/>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4847688" cy="1396528"/>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60" w:name="_Toc136354016"/>
      <w:r>
        <w:rPr>
          <w:b/>
          <w:color w:val="1F3864" w:themeColor="accent5" w:themeShade="80"/>
          <w:sz w:val="28"/>
          <w:szCs w:val="28"/>
        </w:rPr>
        <w:t>3</w:t>
      </w:r>
      <w:r w:rsidR="006C2132" w:rsidRPr="008037C1">
        <w:rPr>
          <w:b/>
          <w:color w:val="1F3864" w:themeColor="accent5" w:themeShade="80"/>
          <w:sz w:val="28"/>
          <w:szCs w:val="28"/>
        </w:rPr>
        <w:t>.5. Конкурсные работы</w:t>
      </w:r>
      <w:bookmarkEnd w:id="60"/>
    </w:p>
    <w:p w:rsidR="006C2132" w:rsidRPr="008037C1" w:rsidRDefault="00D36794" w:rsidP="006C2132">
      <w:pPr>
        <w:pStyle w:val="3"/>
        <w:rPr>
          <w:b/>
          <w:color w:val="1F3864" w:themeColor="accent5" w:themeShade="80"/>
          <w:sz w:val="28"/>
          <w:szCs w:val="28"/>
        </w:rPr>
      </w:pPr>
      <w:bookmarkStart w:id="61" w:name="_Toc136354017"/>
      <w:r>
        <w:rPr>
          <w:b/>
          <w:color w:val="1F3864" w:themeColor="accent5" w:themeShade="80"/>
          <w:sz w:val="28"/>
          <w:szCs w:val="28"/>
        </w:rPr>
        <w:t>3</w:t>
      </w:r>
      <w:r w:rsidR="006C2132" w:rsidRPr="008037C1">
        <w:rPr>
          <w:b/>
          <w:color w:val="1F3864" w:themeColor="accent5" w:themeShade="80"/>
          <w:sz w:val="28"/>
          <w:szCs w:val="28"/>
        </w:rPr>
        <w:t>.5.1. Оригиналы</w:t>
      </w:r>
      <w:bookmarkEnd w:id="61"/>
    </w:p>
    <w:p w:rsidR="006C2132" w:rsidRPr="008037C1" w:rsidRDefault="0029072A" w:rsidP="00CF3A31">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режим предоставляет Вам возможность просмотра</w:t>
      </w:r>
      <w:r w:rsidR="00CF3A31" w:rsidRPr="008037C1">
        <w:rPr>
          <w:rFonts w:ascii="Times New Roman" w:hAnsi="Times New Roman" w:cs="Times New Roman"/>
          <w:sz w:val="28"/>
          <w:szCs w:val="28"/>
        </w:rPr>
        <w:t xml:space="preserve"> Вашей отсканированной оригинальной конкурсной работы. Прежде всего это необходимо для контроля с Вашей стороны, что при загрузке работы не произошло ошибки и что Ваша работа действительно Ваша. Вероятность такого события очень мала, но все же присутствует. Более того, это поможет развеять Ваши сомнения о возникновении ошибки при загрузке.</w:t>
      </w:r>
    </w:p>
    <w:p w:rsidR="00CF3A31" w:rsidRPr="008037C1" w:rsidRDefault="00CF3A31" w:rsidP="00CF3A31">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Эта функция доступна только для </w:t>
      </w:r>
      <w:r w:rsidR="008846D6" w:rsidRPr="008037C1">
        <w:rPr>
          <w:rFonts w:ascii="Times New Roman" w:hAnsi="Times New Roman" w:cs="Times New Roman"/>
          <w:b/>
          <w:color w:val="0000FF"/>
          <w:sz w:val="28"/>
          <w:szCs w:val="28"/>
        </w:rPr>
        <w:t xml:space="preserve">конкурсных </w:t>
      </w:r>
      <w:r w:rsidRPr="008037C1">
        <w:rPr>
          <w:rFonts w:ascii="Times New Roman" w:hAnsi="Times New Roman" w:cs="Times New Roman"/>
          <w:b/>
          <w:color w:val="0000FF"/>
          <w:sz w:val="28"/>
          <w:szCs w:val="28"/>
        </w:rPr>
        <w:t>работ регионального этапа.</w:t>
      </w:r>
    </w:p>
    <w:p w:rsidR="00CF3A31" w:rsidRPr="008037C1" w:rsidRDefault="00CF3A31" w:rsidP="00CF3A31">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настоящего режима в основном окне отобразиться таблица (рис. 122)</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F3A31" w:rsidRPr="008037C1" w:rsidTr="00CF3A31">
        <w:trPr>
          <w:jc w:val="center"/>
        </w:trPr>
        <w:tc>
          <w:tcPr>
            <w:tcW w:w="9345" w:type="dxa"/>
          </w:tcPr>
          <w:p w:rsidR="00CF3A31" w:rsidRPr="008037C1" w:rsidRDefault="00CF3A31" w:rsidP="00CF3A31">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23A024C" wp14:editId="246A97FA">
                  <wp:extent cx="3177235" cy="1010407"/>
                  <wp:effectExtent l="0" t="0" r="4445"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214518" cy="1022263"/>
                          </a:xfrm>
                          <a:prstGeom prst="rect">
                            <a:avLst/>
                          </a:prstGeom>
                        </pic:spPr>
                      </pic:pic>
                    </a:graphicData>
                  </a:graphic>
                </wp:inline>
              </w:drawing>
            </w:r>
          </w:p>
        </w:tc>
      </w:tr>
      <w:tr w:rsidR="00CF3A31" w:rsidRPr="008037C1" w:rsidTr="00CF3A31">
        <w:trPr>
          <w:jc w:val="center"/>
        </w:trPr>
        <w:tc>
          <w:tcPr>
            <w:tcW w:w="9345" w:type="dxa"/>
          </w:tcPr>
          <w:p w:rsidR="00CF3A31" w:rsidRPr="008037C1" w:rsidRDefault="00CF3A31" w:rsidP="00CF3A31">
            <w:pPr>
              <w:jc w:val="center"/>
              <w:rPr>
                <w:rFonts w:ascii="Times New Roman" w:hAnsi="Times New Roman" w:cs="Times New Roman"/>
                <w:sz w:val="28"/>
                <w:szCs w:val="28"/>
              </w:rPr>
            </w:pPr>
            <w:r w:rsidRPr="008037C1">
              <w:rPr>
                <w:rFonts w:ascii="Times New Roman" w:hAnsi="Times New Roman" w:cs="Times New Roman"/>
                <w:sz w:val="28"/>
                <w:szCs w:val="28"/>
              </w:rPr>
              <w:t>Рис. 122. Просмотр оригинальных конкурсных работ</w:t>
            </w:r>
          </w:p>
        </w:tc>
      </w:tr>
    </w:tbl>
    <w:p w:rsidR="00CF3A31" w:rsidRPr="008037C1" w:rsidRDefault="00CF3A31"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просмотра выбранной работы необходимо нажать на кнопку </w:t>
      </w:r>
      <w:r w:rsidRPr="008037C1">
        <w:rPr>
          <w:rFonts w:ascii="Times New Roman" w:hAnsi="Times New Roman" w:cs="Times New Roman"/>
          <w:noProof/>
          <w:sz w:val="28"/>
          <w:szCs w:val="28"/>
          <w:lang w:eastAsia="ru-RU"/>
        </w:rPr>
        <w:drawing>
          <wp:inline distT="0" distB="0" distL="0" distR="0" wp14:anchorId="3BC1C009" wp14:editId="04BA7003">
            <wp:extent cx="571119" cy="144500"/>
            <wp:effectExtent l="0" t="0" r="635" b="8255"/>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87237" cy="148578"/>
                    </a:xfrm>
                    <a:prstGeom prst="rect">
                      <a:avLst/>
                    </a:prstGeom>
                  </pic:spPr>
                </pic:pic>
              </a:graphicData>
            </a:graphic>
          </wp:inline>
        </w:drawing>
      </w:r>
      <w:r w:rsidR="00D5447E" w:rsidRPr="008037C1">
        <w:rPr>
          <w:rFonts w:ascii="Times New Roman" w:hAnsi="Times New Roman" w:cs="Times New Roman"/>
          <w:sz w:val="28"/>
          <w:szCs w:val="28"/>
        </w:rPr>
        <w:t>, например</w:t>
      </w:r>
    </w:p>
    <w:p w:rsidR="00CF3A31" w:rsidRPr="008037C1" w:rsidRDefault="00D5447E" w:rsidP="00D5447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3ABF04F1" wp14:editId="515D017E">
            <wp:extent cx="5699024" cy="1410288"/>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20224" cy="1415534"/>
                    </a:xfrm>
                    <a:prstGeom prst="rect">
                      <a:avLst/>
                    </a:prstGeom>
                  </pic:spPr>
                </pic:pic>
              </a:graphicData>
            </a:graphic>
          </wp:inline>
        </w:drawing>
      </w:r>
    </w:p>
    <w:p w:rsidR="00CF3A31"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Далее Вы можете распечатать свою работу, сохранить на локальном компьютере и т.д.</w:t>
      </w:r>
    </w:p>
    <w:p w:rsidR="006C2132" w:rsidRPr="008037C1" w:rsidRDefault="00D36794" w:rsidP="006C2132">
      <w:pPr>
        <w:pStyle w:val="3"/>
        <w:rPr>
          <w:b/>
          <w:color w:val="1F3864" w:themeColor="accent5" w:themeShade="80"/>
          <w:sz w:val="28"/>
          <w:szCs w:val="28"/>
        </w:rPr>
      </w:pPr>
      <w:bookmarkStart w:id="62" w:name="_Toc136354018"/>
      <w:r>
        <w:rPr>
          <w:b/>
          <w:color w:val="1F3864" w:themeColor="accent5" w:themeShade="80"/>
          <w:sz w:val="28"/>
          <w:szCs w:val="28"/>
        </w:rPr>
        <w:t>3</w:t>
      </w:r>
      <w:r w:rsidR="006C2132" w:rsidRPr="008037C1">
        <w:rPr>
          <w:b/>
          <w:color w:val="1F3864" w:themeColor="accent5" w:themeShade="80"/>
          <w:sz w:val="28"/>
          <w:szCs w:val="28"/>
        </w:rPr>
        <w:t>.5.2. Проверенные</w:t>
      </w:r>
      <w:bookmarkEnd w:id="62"/>
    </w:p>
    <w:p w:rsidR="00D5447E" w:rsidRPr="008037C1" w:rsidRDefault="00D5447E" w:rsidP="00D5447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 xml:space="preserve">Эта функция доступна только для </w:t>
      </w:r>
      <w:r w:rsidR="008846D6" w:rsidRPr="008037C1">
        <w:rPr>
          <w:rFonts w:ascii="Times New Roman" w:hAnsi="Times New Roman" w:cs="Times New Roman"/>
          <w:b/>
          <w:color w:val="0000FF"/>
          <w:sz w:val="28"/>
          <w:szCs w:val="28"/>
        </w:rPr>
        <w:t xml:space="preserve">конкурсных </w:t>
      </w:r>
      <w:r w:rsidRPr="008037C1">
        <w:rPr>
          <w:rFonts w:ascii="Times New Roman" w:hAnsi="Times New Roman" w:cs="Times New Roman"/>
          <w:b/>
          <w:color w:val="0000FF"/>
          <w:sz w:val="28"/>
          <w:szCs w:val="28"/>
        </w:rPr>
        <w:t>работ регионального этапа.</w:t>
      </w:r>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режим предоставляет Вам возможность просмотра Вашей отсканированной проверенной конкурсной работы. Прежде всего это необходимо для контроля с Вашей стороны, что при загрузке работы не произошло ошибки и что Ваша работа действительно Ваша. Вероятность такого события очень мала, но все же присутствует. Более того, это поможет развеять Ваши сомнения о возникновении ошибки при загрузке. Самое главное, что Вам предоставляется возможность в дистанционном режиме получить информацию не только о количестве набранных баллов, но увидеть свои ошибки. Этот режим обязателен перед подачей апелляции.</w:t>
      </w:r>
    </w:p>
    <w:p w:rsidR="006C2132" w:rsidRPr="008037C1" w:rsidRDefault="00D5447E" w:rsidP="00D5447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Этот раздел (режим) имеет смысл, если организаторы общеобразовательных мероприятий примут решение об организации экспертной оценки конкурсных работ в дистанционном режиме.</w:t>
      </w:r>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Работа в этом режиме аналогична предыдущему (п.6.5.1.). Исключение составляет то, что при нажатии на кнопку </w:t>
      </w:r>
      <w:r w:rsidRPr="008037C1">
        <w:rPr>
          <w:rFonts w:ascii="Times New Roman" w:hAnsi="Times New Roman" w:cs="Times New Roman"/>
          <w:noProof/>
          <w:sz w:val="28"/>
          <w:szCs w:val="28"/>
          <w:lang w:eastAsia="ru-RU"/>
        </w:rPr>
        <w:drawing>
          <wp:inline distT="0" distB="0" distL="0" distR="0" wp14:anchorId="29339568" wp14:editId="3AF7818F">
            <wp:extent cx="571119" cy="144500"/>
            <wp:effectExtent l="0" t="0" r="635" b="8255"/>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87237" cy="148578"/>
                    </a:xfrm>
                    <a:prstGeom prst="rect">
                      <a:avLst/>
                    </a:prstGeom>
                  </pic:spPr>
                </pic:pic>
              </a:graphicData>
            </a:graphic>
          </wp:inline>
        </w:drawing>
      </w:r>
      <w:r w:rsidR="008846D6" w:rsidRPr="008037C1">
        <w:rPr>
          <w:rFonts w:ascii="Times New Roman" w:hAnsi="Times New Roman" w:cs="Times New Roman"/>
          <w:sz w:val="28"/>
          <w:szCs w:val="28"/>
        </w:rPr>
        <w:t xml:space="preserve"> в главном окне будет загружена проверенная работа.</w:t>
      </w:r>
    </w:p>
    <w:p w:rsidR="006C2132" w:rsidRPr="008037C1" w:rsidRDefault="00D36794" w:rsidP="006C2132">
      <w:pPr>
        <w:pStyle w:val="3"/>
        <w:rPr>
          <w:b/>
          <w:color w:val="1F3864" w:themeColor="accent5" w:themeShade="80"/>
          <w:sz w:val="28"/>
          <w:szCs w:val="28"/>
        </w:rPr>
      </w:pPr>
      <w:bookmarkStart w:id="63" w:name="_Toc136354019"/>
      <w:r>
        <w:rPr>
          <w:b/>
          <w:color w:val="1F3864" w:themeColor="accent5" w:themeShade="80"/>
          <w:sz w:val="28"/>
          <w:szCs w:val="28"/>
        </w:rPr>
        <w:t>3</w:t>
      </w:r>
      <w:r w:rsidR="0045363C">
        <w:rPr>
          <w:b/>
          <w:color w:val="1F3864" w:themeColor="accent5" w:themeShade="80"/>
          <w:sz w:val="28"/>
          <w:szCs w:val="28"/>
        </w:rPr>
        <w:t>.</w:t>
      </w:r>
      <w:r w:rsidR="006C2132" w:rsidRPr="008037C1">
        <w:rPr>
          <w:b/>
          <w:color w:val="1F3864" w:themeColor="accent5" w:themeShade="80"/>
          <w:sz w:val="28"/>
          <w:szCs w:val="28"/>
        </w:rPr>
        <w:t>5.3. Заключения экспертов</w:t>
      </w:r>
      <w:bookmarkEnd w:id="63"/>
    </w:p>
    <w:p w:rsidR="00D5447E" w:rsidRPr="008037C1" w:rsidRDefault="00D5447E" w:rsidP="00D5447E">
      <w:pPr>
        <w:ind w:firstLine="709"/>
        <w:jc w:val="both"/>
        <w:rPr>
          <w:rFonts w:ascii="Times New Roman" w:hAnsi="Times New Roman" w:cs="Times New Roman"/>
          <w:sz w:val="28"/>
          <w:szCs w:val="28"/>
        </w:rPr>
      </w:pPr>
      <w:r w:rsidRPr="008037C1">
        <w:rPr>
          <w:rFonts w:ascii="Times New Roman" w:hAnsi="Times New Roman" w:cs="Times New Roman"/>
          <w:sz w:val="28"/>
          <w:szCs w:val="28"/>
        </w:rPr>
        <w:t>Этот раздел имеет смысл, если организаторы общеобразовательных мероприятий примут решение об организации экспертной оценки конкурсных работ в дистанционном режиме.</w:t>
      </w:r>
    </w:p>
    <w:p w:rsidR="006C2132" w:rsidRPr="008037C1" w:rsidRDefault="008846D6"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оценке конкурсной работы каждый эксперт, если он выставляет балл меньше максимального, должен обосновать свое решение. Это ляжет в основу Вашего анализа своих недостатков, позволит оценить объективность экспертной оценки, поможет принять решение об апелляции (если Вы не согласны с решением эксперта). При активизации настоящего режима в главном окне отобразиться таблица (рис.123).</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8846D6" w:rsidRPr="008037C1" w:rsidTr="008846D6">
        <w:trPr>
          <w:jc w:val="center"/>
        </w:trPr>
        <w:tc>
          <w:tcPr>
            <w:tcW w:w="9345" w:type="dxa"/>
          </w:tcPr>
          <w:p w:rsidR="008846D6" w:rsidRPr="008037C1" w:rsidRDefault="008846D6" w:rsidP="008846D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127BDA47" wp14:editId="34084F7B">
                  <wp:extent cx="3134791" cy="907021"/>
                  <wp:effectExtent l="0" t="0" r="8890" b="762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182087" cy="920706"/>
                          </a:xfrm>
                          <a:prstGeom prst="rect">
                            <a:avLst/>
                          </a:prstGeom>
                        </pic:spPr>
                      </pic:pic>
                    </a:graphicData>
                  </a:graphic>
                </wp:inline>
              </w:drawing>
            </w:r>
          </w:p>
        </w:tc>
      </w:tr>
      <w:tr w:rsidR="008846D6" w:rsidRPr="008037C1" w:rsidTr="008846D6">
        <w:trPr>
          <w:jc w:val="center"/>
        </w:trPr>
        <w:tc>
          <w:tcPr>
            <w:tcW w:w="9345" w:type="dxa"/>
          </w:tcPr>
          <w:p w:rsidR="008846D6" w:rsidRPr="008037C1" w:rsidRDefault="008846D6" w:rsidP="008846D6">
            <w:pPr>
              <w:jc w:val="center"/>
              <w:rPr>
                <w:rFonts w:ascii="Times New Roman" w:hAnsi="Times New Roman" w:cs="Times New Roman"/>
                <w:sz w:val="28"/>
                <w:szCs w:val="28"/>
              </w:rPr>
            </w:pPr>
            <w:r w:rsidRPr="008037C1">
              <w:rPr>
                <w:rFonts w:ascii="Times New Roman" w:hAnsi="Times New Roman" w:cs="Times New Roman"/>
                <w:sz w:val="28"/>
                <w:szCs w:val="28"/>
              </w:rPr>
              <w:t>Рис.123. Интерфейс просмотра заключений эксперта, сформированных при проверке</w:t>
            </w:r>
          </w:p>
        </w:tc>
      </w:tr>
    </w:tbl>
    <w:p w:rsidR="008846D6" w:rsidRPr="008037C1" w:rsidRDefault="008846D6"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Для просмотра мнений экспертов необходимо нажать на кнопку </w:t>
      </w:r>
      <w:r w:rsidRPr="008037C1">
        <w:rPr>
          <w:rFonts w:ascii="Times New Roman" w:hAnsi="Times New Roman" w:cs="Times New Roman"/>
          <w:noProof/>
          <w:sz w:val="28"/>
          <w:szCs w:val="28"/>
          <w:lang w:eastAsia="ru-RU"/>
        </w:rPr>
        <w:drawing>
          <wp:inline distT="0" distB="0" distL="0" distR="0" wp14:anchorId="66CCDBA1" wp14:editId="7C764C76">
            <wp:extent cx="444400" cy="131674"/>
            <wp:effectExtent l="0" t="0" r="0" b="1905"/>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64141" cy="137523"/>
                    </a:xfrm>
                    <a:prstGeom prst="rect">
                      <a:avLst/>
                    </a:prstGeom>
                  </pic:spPr>
                </pic:pic>
              </a:graphicData>
            </a:graphic>
          </wp:inline>
        </w:drawing>
      </w:r>
      <w:r w:rsidRPr="008037C1">
        <w:rPr>
          <w:rFonts w:ascii="Times New Roman" w:hAnsi="Times New Roman" w:cs="Times New Roman"/>
          <w:sz w:val="28"/>
          <w:szCs w:val="28"/>
        </w:rPr>
        <w:t xml:space="preserve"> напротив выбранной работы.</w:t>
      </w:r>
      <w:r w:rsidR="0050396A" w:rsidRPr="008037C1">
        <w:rPr>
          <w:rFonts w:ascii="Times New Roman" w:hAnsi="Times New Roman" w:cs="Times New Roman"/>
          <w:sz w:val="28"/>
          <w:szCs w:val="28"/>
        </w:rPr>
        <w:t xml:space="preserve"> Заключения экспертов будут представлены в таблице</w:t>
      </w:r>
    </w:p>
    <w:p w:rsidR="008846D6" w:rsidRPr="008037C1" w:rsidRDefault="0050396A" w:rsidP="0050396A">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6E46CCD6" wp14:editId="4B3E33AB">
            <wp:extent cx="3658083" cy="1923084"/>
            <wp:effectExtent l="0" t="0" r="0" b="127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89659" cy="1939684"/>
                    </a:xfrm>
                    <a:prstGeom prst="rect">
                      <a:avLst/>
                    </a:prstGeom>
                  </pic:spPr>
                </pic:pic>
              </a:graphicData>
            </a:graphic>
          </wp:inline>
        </w:drawing>
      </w:r>
    </w:p>
    <w:p w:rsidR="008846D6" w:rsidRPr="008037C1" w:rsidRDefault="0050396A" w:rsidP="008846D6">
      <w:pPr>
        <w:ind w:firstLine="709"/>
        <w:jc w:val="both"/>
        <w:rPr>
          <w:rFonts w:ascii="Times New Roman" w:hAnsi="Times New Roman" w:cs="Times New Roman"/>
          <w:sz w:val="28"/>
          <w:szCs w:val="28"/>
        </w:rPr>
      </w:pPr>
      <w:r w:rsidRPr="008037C1">
        <w:rPr>
          <w:rFonts w:ascii="Times New Roman" w:hAnsi="Times New Roman" w:cs="Times New Roman"/>
          <w:sz w:val="28"/>
          <w:szCs w:val="28"/>
        </w:rPr>
        <w:t>По каждому заданию может быть несколько заключений. Это зависит от того скольким проверкам подвергалось каждое задание (сколько экспертов было назначено для проверки).</w:t>
      </w:r>
    </w:p>
    <w:p w:rsidR="009A25E4" w:rsidRPr="008037C1" w:rsidRDefault="009A25E4" w:rsidP="009A25E4">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E465763" wp14:editId="5B933500">
            <wp:extent cx="189411" cy="182880"/>
            <wp:effectExtent l="0" t="0" r="1270" b="762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50396A" w:rsidRPr="008037C1" w:rsidRDefault="0050396A" w:rsidP="0050396A">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При увеличении масштабируемости и проецировании функционала АИС на РФ, для повышения объективности экспертной оценки конкурсных работ эксперты могут назначаться из других субъектов РФ.</w:t>
      </w:r>
    </w:p>
    <w:p w:rsidR="006C2132" w:rsidRPr="008037C1" w:rsidRDefault="00D36794" w:rsidP="006C2132">
      <w:pPr>
        <w:pStyle w:val="2"/>
        <w:rPr>
          <w:b/>
          <w:color w:val="1F3864" w:themeColor="accent5" w:themeShade="80"/>
          <w:sz w:val="28"/>
          <w:szCs w:val="28"/>
        </w:rPr>
      </w:pPr>
      <w:bookmarkStart w:id="64" w:name="_Toc136354020"/>
      <w:r>
        <w:rPr>
          <w:b/>
          <w:color w:val="1F3864" w:themeColor="accent5" w:themeShade="80"/>
          <w:sz w:val="28"/>
          <w:szCs w:val="28"/>
        </w:rPr>
        <w:t>3</w:t>
      </w:r>
      <w:r w:rsidR="006C2132" w:rsidRPr="008037C1">
        <w:rPr>
          <w:b/>
          <w:color w:val="1F3864" w:themeColor="accent5" w:themeShade="80"/>
          <w:sz w:val="28"/>
          <w:szCs w:val="28"/>
        </w:rPr>
        <w:t>.6. Выписки</w:t>
      </w:r>
      <w:bookmarkEnd w:id="64"/>
    </w:p>
    <w:p w:rsidR="006C2132" w:rsidRPr="008037C1" w:rsidRDefault="00D36794" w:rsidP="006C2132">
      <w:pPr>
        <w:pStyle w:val="3"/>
        <w:rPr>
          <w:b/>
          <w:color w:val="1F3864" w:themeColor="accent5" w:themeShade="80"/>
          <w:sz w:val="28"/>
          <w:szCs w:val="28"/>
        </w:rPr>
      </w:pPr>
      <w:bookmarkStart w:id="65" w:name="_Toc136354021"/>
      <w:r>
        <w:rPr>
          <w:b/>
          <w:color w:val="1F3864" w:themeColor="accent5" w:themeShade="80"/>
          <w:sz w:val="28"/>
          <w:szCs w:val="28"/>
        </w:rPr>
        <w:t>3</w:t>
      </w:r>
      <w:r w:rsidR="006C2132" w:rsidRPr="008037C1">
        <w:rPr>
          <w:b/>
          <w:color w:val="1F3864" w:themeColor="accent5" w:themeShade="80"/>
          <w:sz w:val="28"/>
          <w:szCs w:val="28"/>
        </w:rPr>
        <w:t>.6.1. Рейтинги</w:t>
      </w:r>
      <w:bookmarkEnd w:id="65"/>
    </w:p>
    <w:p w:rsidR="006C2132" w:rsidRPr="008037C1" w:rsidRDefault="00A00E52" w:rsidP="00DE778E">
      <w:pPr>
        <w:ind w:firstLine="709"/>
        <w:jc w:val="both"/>
        <w:rPr>
          <w:rFonts w:ascii="Times New Roman" w:hAnsi="Times New Roman" w:cs="Times New Roman"/>
          <w:color w:val="000000"/>
          <w:sz w:val="28"/>
          <w:szCs w:val="28"/>
          <w:shd w:val="clear" w:color="auto" w:fill="FDFEFE"/>
        </w:rPr>
      </w:pPr>
      <w:r w:rsidRPr="008037C1">
        <w:rPr>
          <w:rFonts w:ascii="Times New Roman" w:hAnsi="Times New Roman" w:cs="Times New Roman"/>
          <w:sz w:val="28"/>
          <w:szCs w:val="28"/>
        </w:rPr>
        <w:t xml:space="preserve">Режим отображает рейтинги региональных этапов и носит информационный характер. </w:t>
      </w:r>
      <w:r w:rsidR="00DE778E" w:rsidRPr="008037C1">
        <w:rPr>
          <w:rFonts w:ascii="Times New Roman" w:hAnsi="Times New Roman" w:cs="Times New Roman"/>
          <w:color w:val="000000"/>
          <w:sz w:val="28"/>
          <w:szCs w:val="28"/>
          <w:shd w:val="clear" w:color="auto" w:fill="FDFEFE"/>
        </w:rPr>
        <w:t xml:space="preserve">Рейтинг может изменяться (например, при рассмотрении апелляций) до его утверждения министром образования Иркутской области. Не является официальным документом! Рейтинг формируется </w:t>
      </w:r>
      <w:r w:rsidR="000B3CD3" w:rsidRPr="008037C1">
        <w:rPr>
          <w:rFonts w:ascii="Times New Roman" w:hAnsi="Times New Roman" w:cs="Times New Roman"/>
          <w:color w:val="000000"/>
          <w:sz w:val="28"/>
          <w:szCs w:val="28"/>
          <w:shd w:val="clear" w:color="auto" w:fill="FDFEFE"/>
        </w:rPr>
        <w:t xml:space="preserve">на текущий момент времени </w:t>
      </w:r>
      <w:r w:rsidR="00DE778E" w:rsidRPr="008037C1">
        <w:rPr>
          <w:rFonts w:ascii="Times New Roman" w:hAnsi="Times New Roman" w:cs="Times New Roman"/>
          <w:color w:val="000000"/>
          <w:sz w:val="28"/>
          <w:szCs w:val="28"/>
          <w:shd w:val="clear" w:color="auto" w:fill="FDFEFE"/>
        </w:rPr>
        <w:t>для текущего учебного года.</w:t>
      </w:r>
    </w:p>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активизации режима в главном окне будет отображен рейтинг (на текущий момент времени) регионального этапа по выбранному образовательному мероприятию (олимпиаде).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E778E" w:rsidRPr="008037C1" w:rsidTr="00DE778E">
        <w:trPr>
          <w:jc w:val="center"/>
        </w:trPr>
        <w:tc>
          <w:tcPr>
            <w:tcW w:w="9345" w:type="dxa"/>
          </w:tcPr>
          <w:p w:rsidR="00DE778E" w:rsidRPr="008037C1" w:rsidRDefault="00DE778E" w:rsidP="00DE778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DF90E5E" wp14:editId="2A2B984B">
                  <wp:extent cx="3665397" cy="2071899"/>
                  <wp:effectExtent l="0" t="0" r="0" b="508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87745" cy="2084531"/>
                          </a:xfrm>
                          <a:prstGeom prst="rect">
                            <a:avLst/>
                          </a:prstGeom>
                        </pic:spPr>
                      </pic:pic>
                    </a:graphicData>
                  </a:graphic>
                </wp:inline>
              </w:drawing>
            </w:r>
          </w:p>
        </w:tc>
      </w:tr>
      <w:tr w:rsidR="00DE778E" w:rsidRPr="008037C1" w:rsidTr="00DE778E">
        <w:trPr>
          <w:jc w:val="center"/>
        </w:trPr>
        <w:tc>
          <w:tcPr>
            <w:tcW w:w="9345" w:type="dxa"/>
          </w:tcPr>
          <w:p w:rsidR="00DE778E" w:rsidRPr="008037C1" w:rsidRDefault="00DE778E" w:rsidP="00DE778E">
            <w:pPr>
              <w:jc w:val="center"/>
              <w:rPr>
                <w:rFonts w:ascii="Times New Roman" w:hAnsi="Times New Roman" w:cs="Times New Roman"/>
                <w:sz w:val="28"/>
                <w:szCs w:val="28"/>
              </w:rPr>
            </w:pPr>
            <w:r w:rsidRPr="008037C1">
              <w:rPr>
                <w:rFonts w:ascii="Times New Roman" w:hAnsi="Times New Roman" w:cs="Times New Roman"/>
                <w:sz w:val="28"/>
                <w:szCs w:val="28"/>
              </w:rPr>
              <w:t>Рис. 124. Текущий рейтинг</w:t>
            </w:r>
          </w:p>
        </w:tc>
      </w:tr>
    </w:tbl>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45542AA" wp14:editId="15EB4655">
            <wp:extent cx="189411" cy="182880"/>
            <wp:effectExtent l="0" t="0" r="1270" b="762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6C2132" w:rsidRPr="008037C1" w:rsidRDefault="00D36794" w:rsidP="006C2132">
      <w:pPr>
        <w:pStyle w:val="3"/>
        <w:rPr>
          <w:b/>
          <w:color w:val="1F3864" w:themeColor="accent5" w:themeShade="80"/>
          <w:sz w:val="28"/>
          <w:szCs w:val="28"/>
        </w:rPr>
      </w:pPr>
      <w:bookmarkStart w:id="66" w:name="_Toc136354022"/>
      <w:r>
        <w:rPr>
          <w:b/>
          <w:color w:val="1F3864" w:themeColor="accent5" w:themeShade="80"/>
          <w:sz w:val="28"/>
          <w:szCs w:val="28"/>
        </w:rPr>
        <w:t>3</w:t>
      </w:r>
      <w:r w:rsidR="006C2132" w:rsidRPr="008037C1">
        <w:rPr>
          <w:b/>
          <w:color w:val="1F3864" w:themeColor="accent5" w:themeShade="80"/>
          <w:sz w:val="28"/>
          <w:szCs w:val="28"/>
        </w:rPr>
        <w:t>.6.2. Диплом</w:t>
      </w:r>
      <w:bookmarkEnd w:id="66"/>
    </w:p>
    <w:p w:rsidR="00DE778E" w:rsidRPr="008037C1" w:rsidRDefault="00DE778E" w:rsidP="00DE778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DE778E" w:rsidRPr="008037C1" w:rsidRDefault="00DE778E" w:rsidP="00DE778E">
      <w:pPr>
        <w:ind w:firstLine="709"/>
        <w:jc w:val="both"/>
        <w:rPr>
          <w:rFonts w:ascii="Times New Roman" w:hAnsi="Times New Roman" w:cs="Times New Roman"/>
          <w:sz w:val="28"/>
          <w:szCs w:val="28"/>
        </w:rPr>
      </w:pPr>
      <w:r w:rsidRPr="008037C1">
        <w:rPr>
          <w:rFonts w:ascii="Times New Roman" w:hAnsi="Times New Roman" w:cs="Times New Roman"/>
          <w:sz w:val="28"/>
          <w:szCs w:val="28"/>
        </w:rPr>
        <w:t>В автоматизированном режиме формируются дипломы и сертификаты только для участников регионального этапа образовательных мероприятий. Учитывая большое количество участников (несколько тысяч) регионального этапа образовательных мероприятий авторами АИС принято решение об автоматизации процесса выписки документов, подтверждающих участие в региональном этапе. Дипломы и сертификаты формируются на основании сформированного окончательного рейтинга (п.п.3.7.3., 6.6.1.). Более того, каждый участник регионального этапа из личного кабинета может сформировать для себя такой документ. В дальнейшем может использовать его или в электронном виде, или на бумажном носителе, обратившись в фотосалон для печати документа.</w:t>
      </w:r>
    </w:p>
    <w:p w:rsidR="004B0D16"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t>В выпадающем списке образовательных мероприятий отображаются те, в которых Вы принимали участие</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29D30FE5" wp14:editId="6FA07B44">
            <wp:extent cx="2674773" cy="516839"/>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736397" cy="528746"/>
                    </a:xfrm>
                    <a:prstGeom prst="rect">
                      <a:avLst/>
                    </a:prstGeom>
                  </pic:spPr>
                </pic:pic>
              </a:graphicData>
            </a:graphic>
          </wp:inline>
        </w:drawing>
      </w:r>
    </w:p>
    <w:p w:rsidR="006C2132"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t>При выборе образовательного мероприятия (олимпиады), в зависимости от статуса участника (рис. 124) будет сформирован документ, подтверждающий его участие в региональном этапе образовательного мероприятия (олимпиады).</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036A6B4" wp14:editId="169BC192">
            <wp:extent cx="2324938" cy="67176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353193" cy="679929"/>
                    </a:xfrm>
                    <a:prstGeom prst="rect">
                      <a:avLst/>
                    </a:prstGeom>
                  </pic:spPr>
                </pic:pic>
              </a:graphicData>
            </a:graphic>
          </wp:inline>
        </w:drawing>
      </w:r>
    </w:p>
    <w:p w:rsidR="004B0D16" w:rsidRPr="008037C1" w:rsidRDefault="004B0D16" w:rsidP="004B0D16">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После подтверждения </w:t>
      </w:r>
      <w:r w:rsidRPr="008037C1">
        <w:rPr>
          <w:rFonts w:ascii="Times New Roman" w:hAnsi="Times New Roman" w:cs="Times New Roman"/>
          <w:noProof/>
          <w:sz w:val="28"/>
          <w:szCs w:val="28"/>
          <w:lang w:eastAsia="ru-RU"/>
        </w:rPr>
        <w:drawing>
          <wp:inline distT="0" distB="0" distL="0" distR="0" wp14:anchorId="312D937B" wp14:editId="535CB2B0">
            <wp:extent cx="331400" cy="168249"/>
            <wp:effectExtent l="0" t="0" r="0" b="381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40804" cy="173023"/>
                    </a:xfrm>
                    <a:prstGeom prst="rect">
                      <a:avLst/>
                    </a:prstGeom>
                  </pic:spPr>
                </pic:pic>
              </a:graphicData>
            </a:graphic>
          </wp:inline>
        </w:drawing>
      </w:r>
      <w:r w:rsidRPr="008037C1">
        <w:rPr>
          <w:rFonts w:ascii="Times New Roman" w:hAnsi="Times New Roman" w:cs="Times New Roman"/>
          <w:sz w:val="28"/>
          <w:szCs w:val="28"/>
        </w:rPr>
        <w:t xml:space="preserve"> в главное окно будет загружен документ подтверждающий Ваше участие в региональном этапе образовательного мероприятия (олимпиады).</w:t>
      </w:r>
    </w:p>
    <w:p w:rsidR="004B0D16" w:rsidRPr="008037C1" w:rsidRDefault="004B0D16" w:rsidP="004B0D16">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1E3FC03" wp14:editId="13D87A11">
            <wp:extent cx="1920367" cy="2637799"/>
            <wp:effectExtent l="0" t="0" r="381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38950" cy="2663325"/>
                    </a:xfrm>
                    <a:prstGeom prst="rect">
                      <a:avLst/>
                    </a:prstGeom>
                  </pic:spPr>
                </pic:pic>
              </a:graphicData>
            </a:graphic>
          </wp:inline>
        </w:drawing>
      </w:r>
    </w:p>
    <w:p w:rsidR="006C2132" w:rsidRPr="008037C1" w:rsidRDefault="00D36794" w:rsidP="006C2132">
      <w:pPr>
        <w:pStyle w:val="2"/>
        <w:rPr>
          <w:b/>
          <w:color w:val="1F3864" w:themeColor="accent5" w:themeShade="80"/>
          <w:sz w:val="28"/>
          <w:szCs w:val="28"/>
        </w:rPr>
      </w:pPr>
      <w:bookmarkStart w:id="67" w:name="_Toc136354023"/>
      <w:r>
        <w:rPr>
          <w:b/>
          <w:color w:val="1F3864" w:themeColor="accent5" w:themeShade="80"/>
          <w:sz w:val="28"/>
          <w:szCs w:val="28"/>
        </w:rPr>
        <w:t>3</w:t>
      </w:r>
      <w:r w:rsidR="006C2132" w:rsidRPr="008037C1">
        <w:rPr>
          <w:b/>
          <w:color w:val="1F3864" w:themeColor="accent5" w:themeShade="80"/>
          <w:sz w:val="28"/>
          <w:szCs w:val="28"/>
        </w:rPr>
        <w:t>.7. Апелляции</w:t>
      </w:r>
      <w:bookmarkEnd w:id="67"/>
    </w:p>
    <w:p w:rsidR="006C2132" w:rsidRPr="008037C1" w:rsidRDefault="00D36794" w:rsidP="00DC7F07">
      <w:pPr>
        <w:pStyle w:val="3"/>
        <w:rPr>
          <w:b/>
          <w:color w:val="1F3864" w:themeColor="accent5" w:themeShade="80"/>
          <w:sz w:val="28"/>
          <w:szCs w:val="28"/>
        </w:rPr>
      </w:pPr>
      <w:bookmarkStart w:id="68" w:name="_Toc136354024"/>
      <w:r>
        <w:rPr>
          <w:b/>
          <w:color w:val="1F3864" w:themeColor="accent5" w:themeShade="80"/>
          <w:sz w:val="28"/>
          <w:szCs w:val="28"/>
        </w:rPr>
        <w:t>3</w:t>
      </w:r>
      <w:r w:rsidR="00DC7F07" w:rsidRPr="008037C1">
        <w:rPr>
          <w:b/>
          <w:color w:val="1F3864" w:themeColor="accent5" w:themeShade="80"/>
          <w:sz w:val="28"/>
          <w:szCs w:val="28"/>
        </w:rPr>
        <w:t xml:space="preserve">.7.1. </w:t>
      </w:r>
      <w:r w:rsidR="006C2132" w:rsidRPr="008037C1">
        <w:rPr>
          <w:b/>
          <w:color w:val="1F3864" w:themeColor="accent5" w:themeShade="80"/>
          <w:sz w:val="28"/>
          <w:szCs w:val="28"/>
        </w:rPr>
        <w:t>Порядок проведения апелляции</w:t>
      </w:r>
      <w:bookmarkEnd w:id="68"/>
    </w:p>
    <w:p w:rsidR="001C2FDB" w:rsidRPr="008037C1" w:rsidRDefault="001C2FDB" w:rsidP="001C2FDB">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4B0D16"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Отображает выписку из положения о проведении апелляций.</w:t>
      </w:r>
      <w:r w:rsidR="001C2FDB" w:rsidRPr="008037C1">
        <w:rPr>
          <w:rFonts w:ascii="Times New Roman" w:hAnsi="Times New Roman" w:cs="Times New Roman"/>
          <w:sz w:val="28"/>
          <w:szCs w:val="28"/>
        </w:rPr>
        <w:t xml:space="preserve"> Если Вы приняли решение о подаче заявления на проведение апелляции, необходимо обязательно ознакомится с этим документом.</w:t>
      </w:r>
    </w:p>
    <w:p w:rsidR="001C2FDB" w:rsidRPr="008037C1" w:rsidRDefault="001C2FDB"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Авторы АИС рекомендуют перед подачей заявления ознакомится с оригинальной конкурсной работой (п.6.5.1.), просмотреть и проанализировать проверенную работу (п.6.5.2.), ознакомиться с заключением экспертов (п.6.5.3.), оценить свою позицию в рейтинге (п.6.6.1).</w:t>
      </w:r>
    </w:p>
    <w:p w:rsidR="001C2FDB" w:rsidRPr="008037C1" w:rsidRDefault="001C2FDB" w:rsidP="001C2FDB">
      <w:pPr>
        <w:ind w:firstLine="709"/>
        <w:jc w:val="both"/>
        <w:rPr>
          <w:rFonts w:ascii="Times New Roman" w:hAnsi="Times New Roman" w:cs="Times New Roman"/>
          <w:sz w:val="28"/>
          <w:szCs w:val="28"/>
        </w:rPr>
      </w:pPr>
      <w:r w:rsidRPr="008037C1">
        <w:rPr>
          <w:rFonts w:ascii="Times New Roman" w:hAnsi="Times New Roman" w:cs="Times New Roman"/>
          <w:sz w:val="28"/>
          <w:szCs w:val="28"/>
        </w:rPr>
        <w:t>Необходимо помнить, что в результате рассмотрения апелляции возможны три исхода:</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останется без изменения.</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будет повышена.</w:t>
      </w:r>
    </w:p>
    <w:p w:rsidR="001C2FDB" w:rsidRPr="008037C1" w:rsidRDefault="001C2FDB" w:rsidP="001C2FDB">
      <w:pPr>
        <w:pStyle w:val="a7"/>
        <w:numPr>
          <w:ilvl w:val="0"/>
          <w:numId w:val="31"/>
        </w:numPr>
        <w:spacing w:after="0"/>
        <w:jc w:val="both"/>
        <w:rPr>
          <w:rFonts w:ascii="Times New Roman" w:hAnsi="Times New Roman" w:cs="Times New Roman"/>
          <w:sz w:val="28"/>
          <w:szCs w:val="28"/>
        </w:rPr>
      </w:pPr>
      <w:r w:rsidRPr="008037C1">
        <w:rPr>
          <w:rFonts w:ascii="Times New Roman" w:hAnsi="Times New Roman" w:cs="Times New Roman"/>
          <w:sz w:val="28"/>
          <w:szCs w:val="28"/>
        </w:rPr>
        <w:t>Сумма баллов может быть понижена.</w:t>
      </w:r>
    </w:p>
    <w:p w:rsidR="001C2FDB" w:rsidRPr="008037C1" w:rsidRDefault="001C2FDB" w:rsidP="001C2FDB">
      <w:pPr>
        <w:spacing w:after="0"/>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Заключение при рассмотрении апелляции является окончательным и обжалованию не подлежит.</w:t>
      </w:r>
    </w:p>
    <w:p w:rsidR="006C2132" w:rsidRPr="008037C1" w:rsidRDefault="00D36794" w:rsidP="00DC7F07">
      <w:pPr>
        <w:pStyle w:val="3"/>
        <w:rPr>
          <w:b/>
          <w:color w:val="1F3864" w:themeColor="accent5" w:themeShade="80"/>
          <w:sz w:val="28"/>
          <w:szCs w:val="28"/>
        </w:rPr>
      </w:pPr>
      <w:bookmarkStart w:id="69" w:name="_Toc136354025"/>
      <w:r>
        <w:rPr>
          <w:b/>
          <w:color w:val="1F3864" w:themeColor="accent5" w:themeShade="80"/>
          <w:sz w:val="28"/>
          <w:szCs w:val="28"/>
        </w:rPr>
        <w:t>3</w:t>
      </w:r>
      <w:r w:rsidR="00DC7F07" w:rsidRPr="008037C1">
        <w:rPr>
          <w:b/>
          <w:color w:val="1F3864" w:themeColor="accent5" w:themeShade="80"/>
          <w:sz w:val="28"/>
          <w:szCs w:val="28"/>
        </w:rPr>
        <w:t xml:space="preserve">.7.2. </w:t>
      </w:r>
      <w:r w:rsidR="006C2132" w:rsidRPr="008037C1">
        <w:rPr>
          <w:b/>
          <w:color w:val="1F3864" w:themeColor="accent5" w:themeShade="80"/>
          <w:sz w:val="28"/>
          <w:szCs w:val="28"/>
        </w:rPr>
        <w:t>Заявление</w:t>
      </w:r>
      <w:bookmarkEnd w:id="69"/>
    </w:p>
    <w:p w:rsidR="001C2FDB" w:rsidRPr="008037C1" w:rsidRDefault="001C2FDB" w:rsidP="001C2FDB">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lastRenderedPageBreak/>
        <w:t>Отображает в главном окне бланк заявления, заполнив и, распечатав который, Вы можете подать его в конфликтную комиссию (п.п.6.7.1., 6.7.6.).</w:t>
      </w:r>
    </w:p>
    <w:p w:rsidR="000B3CD3" w:rsidRPr="008037C1" w:rsidRDefault="000B3CD3" w:rsidP="000B3CD3">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159437A4" wp14:editId="64E706DE">
            <wp:extent cx="2125826" cy="2904134"/>
            <wp:effectExtent l="0" t="0" r="8255"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145548" cy="2931077"/>
                    </a:xfrm>
                    <a:prstGeom prst="rect">
                      <a:avLst/>
                    </a:prstGeom>
                  </pic:spPr>
                </pic:pic>
              </a:graphicData>
            </a:graphic>
          </wp:inline>
        </w:drawing>
      </w:r>
    </w:p>
    <w:p w:rsidR="006C2132" w:rsidRPr="008037C1" w:rsidRDefault="00D36794" w:rsidP="00DC7F07">
      <w:pPr>
        <w:pStyle w:val="3"/>
        <w:rPr>
          <w:b/>
          <w:color w:val="1F3864" w:themeColor="accent5" w:themeShade="80"/>
          <w:sz w:val="28"/>
          <w:szCs w:val="28"/>
        </w:rPr>
      </w:pPr>
      <w:bookmarkStart w:id="70" w:name="_Toc136354026"/>
      <w:r>
        <w:rPr>
          <w:b/>
          <w:color w:val="1F3864" w:themeColor="accent5" w:themeShade="80"/>
          <w:sz w:val="28"/>
          <w:szCs w:val="28"/>
        </w:rPr>
        <w:t>3</w:t>
      </w:r>
      <w:r w:rsidR="00DC7F07" w:rsidRPr="008037C1">
        <w:rPr>
          <w:b/>
          <w:color w:val="1F3864" w:themeColor="accent5" w:themeShade="80"/>
          <w:sz w:val="28"/>
          <w:szCs w:val="28"/>
        </w:rPr>
        <w:t xml:space="preserve">.7.3. </w:t>
      </w:r>
      <w:r w:rsidR="006C2132" w:rsidRPr="008037C1">
        <w:rPr>
          <w:b/>
          <w:color w:val="1F3864" w:themeColor="accent5" w:themeShade="80"/>
          <w:sz w:val="28"/>
          <w:szCs w:val="28"/>
        </w:rPr>
        <w:t>Подать апелляцию</w:t>
      </w:r>
      <w:bookmarkEnd w:id="70"/>
    </w:p>
    <w:p w:rsidR="006C2132"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К моменту написания настоящей инструкции утвержден порядок подачи и рассмотрения апелляции (п.6.7.1.).</w:t>
      </w:r>
    </w:p>
    <w:p w:rsidR="000B3CD3" w:rsidRPr="008037C1" w:rsidRDefault="000B3CD3"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Если организаторы общеобразовательных мероприятий примут решение об организации экспертной оценки конкурсных работ в дистанционном режиме, то авторы рекомендуют к использованию </w:t>
      </w:r>
      <w:proofErr w:type="spellStart"/>
      <w:r w:rsidRPr="008037C1">
        <w:rPr>
          <w:rFonts w:ascii="Times New Roman" w:hAnsi="Times New Roman" w:cs="Times New Roman"/>
          <w:sz w:val="28"/>
          <w:szCs w:val="28"/>
        </w:rPr>
        <w:t>п.п</w:t>
      </w:r>
      <w:proofErr w:type="spellEnd"/>
      <w:r w:rsidRPr="008037C1">
        <w:rPr>
          <w:rFonts w:ascii="Times New Roman" w:hAnsi="Times New Roman" w:cs="Times New Roman"/>
          <w:sz w:val="28"/>
          <w:szCs w:val="28"/>
        </w:rPr>
        <w:t>. 6.7.4. – 6.7.5.</w:t>
      </w:r>
      <w:r w:rsidR="000C5A59" w:rsidRPr="008037C1">
        <w:rPr>
          <w:rFonts w:ascii="Times New Roman" w:hAnsi="Times New Roman" w:cs="Times New Roman"/>
          <w:sz w:val="28"/>
          <w:szCs w:val="28"/>
        </w:rPr>
        <w:t xml:space="preserve"> Авторы рекомендуют дополнительно к традиционному методу подачи апелляции </w:t>
      </w:r>
      <w:r w:rsidR="00D20590" w:rsidRPr="008037C1">
        <w:rPr>
          <w:rFonts w:ascii="Times New Roman" w:hAnsi="Times New Roman" w:cs="Times New Roman"/>
          <w:sz w:val="28"/>
          <w:szCs w:val="28"/>
        </w:rPr>
        <w:t>еще два: Подача апелляции посредством АИС в виде отдельного файла (без использования отправки на электронный адрес) и подача электронной апелляции без оформления бланка заявления (п.6.7.2.).</w:t>
      </w:r>
    </w:p>
    <w:p w:rsidR="00D20590" w:rsidRPr="008037C1" w:rsidRDefault="00D20590"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реализует подачу апелляцию в виде отдельного файла</w:t>
      </w:r>
      <w:r w:rsidR="002745C0" w:rsidRPr="008037C1">
        <w:rPr>
          <w:rFonts w:ascii="Times New Roman" w:hAnsi="Times New Roman" w:cs="Times New Roman"/>
          <w:sz w:val="28"/>
          <w:szCs w:val="28"/>
        </w:rPr>
        <w:t xml:space="preserve"> (бланк заявления необходимо заполнить и сохранить в формате </w:t>
      </w:r>
      <w:r w:rsidR="002745C0" w:rsidRPr="008037C1">
        <w:rPr>
          <w:rFonts w:ascii="Times New Roman" w:hAnsi="Times New Roman" w:cs="Times New Roman"/>
          <w:sz w:val="28"/>
          <w:szCs w:val="28"/>
          <w:lang w:val="en-US"/>
        </w:rPr>
        <w:t>PDF</w:t>
      </w:r>
      <w:r w:rsidR="002745C0" w:rsidRPr="008037C1">
        <w:rPr>
          <w:rFonts w:ascii="Times New Roman" w:hAnsi="Times New Roman" w:cs="Times New Roman"/>
          <w:sz w:val="28"/>
          <w:szCs w:val="28"/>
        </w:rPr>
        <w:t>)</w:t>
      </w:r>
      <w:r w:rsidRPr="008037C1">
        <w:rPr>
          <w:rFonts w:ascii="Times New Roman" w:hAnsi="Times New Roman" w:cs="Times New Roman"/>
          <w:sz w:val="28"/>
          <w:szCs w:val="28"/>
        </w:rPr>
        <w:t>. После выбора образовательного мероприятия в главном окне отобразиться интерфейс для подачи апелляции (рис. 125).</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D20590" w:rsidRPr="008037C1" w:rsidTr="002745C0">
        <w:tc>
          <w:tcPr>
            <w:tcW w:w="9345" w:type="dxa"/>
          </w:tcPr>
          <w:p w:rsidR="00D20590" w:rsidRPr="008037C1" w:rsidRDefault="00D20590" w:rsidP="002745C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5697CD60" wp14:editId="6334C8E0">
                  <wp:extent cx="2045445" cy="1148486"/>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068373" cy="1161360"/>
                          </a:xfrm>
                          <a:prstGeom prst="rect">
                            <a:avLst/>
                          </a:prstGeom>
                        </pic:spPr>
                      </pic:pic>
                    </a:graphicData>
                  </a:graphic>
                </wp:inline>
              </w:drawing>
            </w:r>
          </w:p>
        </w:tc>
      </w:tr>
      <w:tr w:rsidR="00D20590" w:rsidRPr="008037C1" w:rsidTr="002745C0">
        <w:tc>
          <w:tcPr>
            <w:tcW w:w="9345" w:type="dxa"/>
          </w:tcPr>
          <w:p w:rsidR="00D20590" w:rsidRPr="008037C1" w:rsidRDefault="002745C0" w:rsidP="002745C0">
            <w:pPr>
              <w:jc w:val="center"/>
              <w:rPr>
                <w:rFonts w:ascii="Times New Roman" w:hAnsi="Times New Roman" w:cs="Times New Roman"/>
                <w:sz w:val="28"/>
                <w:szCs w:val="28"/>
              </w:rPr>
            </w:pPr>
            <w:r w:rsidRPr="008037C1">
              <w:rPr>
                <w:rFonts w:ascii="Times New Roman" w:hAnsi="Times New Roman" w:cs="Times New Roman"/>
                <w:sz w:val="28"/>
                <w:szCs w:val="28"/>
              </w:rPr>
              <w:t>Рис. 125. Выбор файла апелляции и загрузка его организаторам образовательных мероприятий для рассмотрения по существу</w:t>
            </w:r>
          </w:p>
        </w:tc>
      </w:tr>
    </w:tbl>
    <w:p w:rsidR="00D20590" w:rsidRPr="008037C1" w:rsidRDefault="002745C0" w:rsidP="00D20590">
      <w:pPr>
        <w:jc w:val="both"/>
        <w:rPr>
          <w:rFonts w:ascii="Times New Roman" w:hAnsi="Times New Roman" w:cs="Times New Roman"/>
          <w:sz w:val="28"/>
          <w:szCs w:val="28"/>
        </w:rPr>
      </w:pPr>
      <w:r w:rsidRPr="008037C1">
        <w:rPr>
          <w:rFonts w:ascii="Times New Roman" w:hAnsi="Times New Roman" w:cs="Times New Roman"/>
          <w:sz w:val="28"/>
          <w:szCs w:val="28"/>
        </w:rPr>
        <w:t>Процедура подачи в таком режиме апелляции очень проста:</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t>Скачать бланк заявления (п.6.7.2.).</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lastRenderedPageBreak/>
        <w:t xml:space="preserve">Распечатать бланк и заполнить печатными буквами. Сканировать в формате </w:t>
      </w:r>
      <w:r w:rsidRPr="008037C1">
        <w:rPr>
          <w:rFonts w:ascii="Times New Roman" w:hAnsi="Times New Roman" w:cs="Times New Roman"/>
          <w:sz w:val="28"/>
          <w:szCs w:val="28"/>
          <w:lang w:val="en-US"/>
        </w:rPr>
        <w:t>PDF</w:t>
      </w:r>
      <w:r w:rsidRPr="008037C1">
        <w:rPr>
          <w:rFonts w:ascii="Times New Roman" w:hAnsi="Times New Roman" w:cs="Times New Roman"/>
          <w:sz w:val="28"/>
          <w:szCs w:val="28"/>
        </w:rPr>
        <w:t xml:space="preserve">. Можно сформировать документ в, например, в </w:t>
      </w:r>
      <w:r w:rsidRPr="008037C1">
        <w:rPr>
          <w:rFonts w:ascii="Times New Roman" w:hAnsi="Times New Roman" w:cs="Times New Roman"/>
          <w:sz w:val="28"/>
          <w:szCs w:val="28"/>
          <w:lang w:val="en-US"/>
        </w:rPr>
        <w:t>MS</w:t>
      </w:r>
      <w:r w:rsidRPr="008037C1">
        <w:rPr>
          <w:rFonts w:ascii="Times New Roman" w:hAnsi="Times New Roman" w:cs="Times New Roman"/>
          <w:sz w:val="28"/>
          <w:szCs w:val="28"/>
        </w:rPr>
        <w:t xml:space="preserve"> </w:t>
      </w:r>
      <w:r w:rsidRPr="008037C1">
        <w:rPr>
          <w:rFonts w:ascii="Times New Roman" w:hAnsi="Times New Roman" w:cs="Times New Roman"/>
          <w:sz w:val="28"/>
          <w:szCs w:val="28"/>
          <w:lang w:val="en-US"/>
        </w:rPr>
        <w:t>Word</w:t>
      </w:r>
      <w:r w:rsidRPr="008037C1">
        <w:rPr>
          <w:rFonts w:ascii="Times New Roman" w:hAnsi="Times New Roman" w:cs="Times New Roman"/>
          <w:sz w:val="28"/>
          <w:szCs w:val="28"/>
        </w:rPr>
        <w:t>, а затем использовать “Сохранить как”. На Ваше усмотрение.</w:t>
      </w:r>
    </w:p>
    <w:p w:rsidR="002745C0" w:rsidRPr="008037C1" w:rsidRDefault="002745C0" w:rsidP="002745C0">
      <w:pPr>
        <w:pStyle w:val="a7"/>
        <w:numPr>
          <w:ilvl w:val="0"/>
          <w:numId w:val="32"/>
        </w:numPr>
        <w:spacing w:after="0"/>
        <w:jc w:val="both"/>
        <w:rPr>
          <w:rFonts w:ascii="Times New Roman" w:hAnsi="Times New Roman" w:cs="Times New Roman"/>
          <w:sz w:val="28"/>
          <w:szCs w:val="28"/>
        </w:rPr>
      </w:pPr>
      <w:r w:rsidRPr="008037C1">
        <w:rPr>
          <w:rFonts w:ascii="Times New Roman" w:hAnsi="Times New Roman" w:cs="Times New Roman"/>
          <w:sz w:val="28"/>
          <w:szCs w:val="28"/>
        </w:rPr>
        <w:t xml:space="preserve">Используя настоящий режим выбрать подготовленный файл (рис.125) апелляции </w:t>
      </w:r>
      <w:r w:rsidRPr="008037C1">
        <w:rPr>
          <w:noProof/>
          <w:lang w:eastAsia="ru-RU"/>
        </w:rPr>
        <w:drawing>
          <wp:inline distT="0" distB="0" distL="0" distR="0" wp14:anchorId="3ABDE661" wp14:editId="1A27357D">
            <wp:extent cx="703784" cy="147795"/>
            <wp:effectExtent l="0" t="0" r="1270" b="508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722410" cy="151707"/>
                    </a:xfrm>
                    <a:prstGeom prst="rect">
                      <a:avLst/>
                    </a:prstGeom>
                  </pic:spPr>
                </pic:pic>
              </a:graphicData>
            </a:graphic>
          </wp:inline>
        </w:drawing>
      </w:r>
      <w:r w:rsidRPr="008037C1">
        <w:rPr>
          <w:rFonts w:ascii="Times New Roman" w:hAnsi="Times New Roman" w:cs="Times New Roman"/>
          <w:sz w:val="28"/>
          <w:szCs w:val="28"/>
        </w:rPr>
        <w:t xml:space="preserve"> и нажать кнопку </w:t>
      </w:r>
      <w:r w:rsidRPr="008037C1">
        <w:rPr>
          <w:noProof/>
          <w:lang w:eastAsia="ru-RU"/>
        </w:rPr>
        <w:drawing>
          <wp:inline distT="0" distB="0" distL="0" distR="0" wp14:anchorId="7E436E92" wp14:editId="1EF3926E">
            <wp:extent cx="516179" cy="132354"/>
            <wp:effectExtent l="0" t="0" r="0" b="127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35325" cy="137263"/>
                    </a:xfrm>
                    <a:prstGeom prst="rect">
                      <a:avLst/>
                    </a:prstGeom>
                  </pic:spPr>
                </pic:pic>
              </a:graphicData>
            </a:graphic>
          </wp:inline>
        </w:drawing>
      </w:r>
      <w:r w:rsidRPr="008037C1">
        <w:rPr>
          <w:rFonts w:ascii="Times New Roman" w:hAnsi="Times New Roman" w:cs="Times New Roman"/>
          <w:sz w:val="28"/>
          <w:szCs w:val="28"/>
        </w:rPr>
        <w:t>.</w:t>
      </w:r>
    </w:p>
    <w:p w:rsidR="00D20590" w:rsidRPr="008037C1" w:rsidRDefault="002745C0"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Пустой файл нельзя загрузить для рассмотрения</w:t>
      </w:r>
    </w:p>
    <w:p w:rsidR="002745C0" w:rsidRPr="008037C1" w:rsidRDefault="002745C0" w:rsidP="002745C0">
      <w:pPr>
        <w:ind w:firstLine="709"/>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A0C6279" wp14:editId="730118F4">
            <wp:extent cx="2407615" cy="639862"/>
            <wp:effectExtent l="0" t="0" r="0" b="8255"/>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2451690" cy="651576"/>
                    </a:xfrm>
                    <a:prstGeom prst="rect">
                      <a:avLst/>
                    </a:prstGeom>
                  </pic:spPr>
                </pic:pic>
              </a:graphicData>
            </a:graphic>
          </wp:inline>
        </w:drawing>
      </w:r>
    </w:p>
    <w:p w:rsidR="002745C0" w:rsidRPr="008037C1" w:rsidRDefault="005414BE" w:rsidP="000B3CD3">
      <w:pPr>
        <w:ind w:firstLine="709"/>
        <w:jc w:val="both"/>
        <w:rPr>
          <w:rFonts w:ascii="Times New Roman" w:hAnsi="Times New Roman" w:cs="Times New Roman"/>
          <w:sz w:val="28"/>
          <w:szCs w:val="28"/>
        </w:rPr>
      </w:pPr>
      <w:r w:rsidRPr="008037C1">
        <w:rPr>
          <w:rFonts w:ascii="Times New Roman" w:hAnsi="Times New Roman" w:cs="Times New Roman"/>
          <w:sz w:val="28"/>
          <w:szCs w:val="28"/>
        </w:rPr>
        <w:t>В случае успешной загрузки</w:t>
      </w:r>
    </w:p>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76FA790B" wp14:editId="015BFF21">
            <wp:extent cx="2322119" cy="918450"/>
            <wp:effectExtent l="0" t="0" r="254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349953" cy="929459"/>
                    </a:xfrm>
                    <a:prstGeom prst="rect">
                      <a:avLst/>
                    </a:prstGeom>
                  </pic:spPr>
                </pic:pic>
              </a:graphicData>
            </a:graphic>
          </wp:inline>
        </w:drawing>
      </w:r>
    </w:p>
    <w:p w:rsidR="005414BE" w:rsidRPr="008037C1" w:rsidRDefault="005414BE" w:rsidP="005414B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Будьте предельно внимательны! Подать апелляцию по общеобразовательному мероприятию возможно только один раз.</w:t>
      </w:r>
    </w:p>
    <w:p w:rsidR="006C2132" w:rsidRPr="008037C1" w:rsidRDefault="00D36794" w:rsidP="00DC7F07">
      <w:pPr>
        <w:pStyle w:val="3"/>
        <w:rPr>
          <w:b/>
          <w:color w:val="1F3864" w:themeColor="accent5" w:themeShade="80"/>
          <w:sz w:val="28"/>
          <w:szCs w:val="28"/>
        </w:rPr>
      </w:pPr>
      <w:bookmarkStart w:id="71" w:name="_Toc136354027"/>
      <w:r>
        <w:rPr>
          <w:b/>
          <w:color w:val="1F3864" w:themeColor="accent5" w:themeShade="80"/>
          <w:sz w:val="28"/>
          <w:szCs w:val="28"/>
        </w:rPr>
        <w:t>3</w:t>
      </w:r>
      <w:r w:rsidR="00DC7F07" w:rsidRPr="008037C1">
        <w:rPr>
          <w:b/>
          <w:color w:val="1F3864" w:themeColor="accent5" w:themeShade="80"/>
          <w:sz w:val="28"/>
          <w:szCs w:val="28"/>
        </w:rPr>
        <w:t xml:space="preserve">.7.4. </w:t>
      </w:r>
      <w:r w:rsidR="006C2132" w:rsidRPr="008037C1">
        <w:rPr>
          <w:b/>
          <w:color w:val="1F3864" w:themeColor="accent5" w:themeShade="80"/>
          <w:sz w:val="28"/>
          <w:szCs w:val="28"/>
        </w:rPr>
        <w:t>Подать электронную апелляцию</w:t>
      </w:r>
      <w:bookmarkEnd w:id="71"/>
    </w:p>
    <w:p w:rsidR="005414BE" w:rsidRPr="008037C1" w:rsidRDefault="005414BE" w:rsidP="005414BE">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5414BE" w:rsidRPr="008037C1" w:rsidRDefault="005414BE" w:rsidP="005414BE">
      <w:pPr>
        <w:ind w:firstLine="709"/>
        <w:jc w:val="both"/>
        <w:rPr>
          <w:rFonts w:ascii="Times New Roman" w:hAnsi="Times New Roman" w:cs="Times New Roman"/>
          <w:sz w:val="28"/>
          <w:szCs w:val="28"/>
        </w:rPr>
      </w:pPr>
      <w:r w:rsidRPr="008037C1">
        <w:rPr>
          <w:rFonts w:ascii="Times New Roman" w:hAnsi="Times New Roman" w:cs="Times New Roman"/>
          <w:sz w:val="28"/>
          <w:szCs w:val="28"/>
        </w:rPr>
        <w:t>Настоящий режим реализует подачу апелляцию в электронном виде (исключает заполнение бланка заявления). После выбора образовательного мероприятия в главном окне отобразиться интерфейс для подачи апелляции в электронном виде (рис. 126).</w:t>
      </w:r>
    </w:p>
    <w:p w:rsidR="006C2132" w:rsidRPr="008037C1" w:rsidRDefault="00D20590" w:rsidP="00D20590">
      <w:pPr>
        <w:ind w:firstLine="709"/>
        <w:jc w:val="both"/>
        <w:rPr>
          <w:rFonts w:ascii="Times New Roman" w:hAnsi="Times New Roman" w:cs="Times New Roman"/>
          <w:sz w:val="28"/>
          <w:szCs w:val="28"/>
        </w:rPr>
      </w:pPr>
      <w:r w:rsidRPr="008037C1">
        <w:rPr>
          <w:rFonts w:ascii="Times New Roman" w:hAnsi="Times New Roman" w:cs="Times New Roman"/>
          <w:sz w:val="28"/>
          <w:szCs w:val="28"/>
        </w:rPr>
        <w:t>Подача апелляции по образовательному мероприятию допускается только один раз. В связи с этим, если Вы уже подавали апелляцию, то Вам будет сгенерировано сообщение</w:t>
      </w:r>
    </w:p>
    <w:p w:rsidR="00D20590" w:rsidRPr="008037C1" w:rsidRDefault="00D20590" w:rsidP="00D2059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44C04765" wp14:editId="721ABE1A">
            <wp:extent cx="2451507" cy="668091"/>
            <wp:effectExtent l="0" t="0" r="635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2484153" cy="676988"/>
                    </a:xfrm>
                    <a:prstGeom prst="rect">
                      <a:avLst/>
                    </a:prstGeom>
                  </pic:spPr>
                </pic:pic>
              </a:graphicData>
            </a:graphic>
          </wp:inline>
        </w:drawing>
      </w:r>
    </w:p>
    <w:p w:rsidR="00D20590" w:rsidRPr="008037C1" w:rsidRDefault="00D20590">
      <w:pPr>
        <w:rPr>
          <w:rFonts w:ascii="Times New Roman" w:hAnsi="Times New Roman" w:cs="Times New Roman"/>
          <w:sz w:val="28"/>
          <w:szCs w:val="28"/>
        </w:rPr>
      </w:pPr>
      <w:r w:rsidRPr="008037C1">
        <w:rPr>
          <w:rFonts w:ascii="Times New Roman" w:hAnsi="Times New Roman" w:cs="Times New Roman"/>
          <w:sz w:val="28"/>
          <w:szCs w:val="28"/>
        </w:rPr>
        <w:t>или</w:t>
      </w:r>
    </w:p>
    <w:p w:rsidR="00D20590" w:rsidRPr="008037C1" w:rsidRDefault="00D20590" w:rsidP="00D20590">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368CADF7" wp14:editId="2249DE1B">
            <wp:extent cx="2357185" cy="639959"/>
            <wp:effectExtent l="0" t="0" r="5080" b="8255"/>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2400665" cy="651763"/>
                    </a:xfrm>
                    <a:prstGeom prst="rect">
                      <a:avLst/>
                    </a:prstGeom>
                  </pic:spPr>
                </pic:pic>
              </a:graphicData>
            </a:graphic>
          </wp:inline>
        </w:drawing>
      </w:r>
    </w:p>
    <w:p w:rsidR="005414BE" w:rsidRPr="008037C1" w:rsidRDefault="00D20590" w:rsidP="005414BE">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выбора образовательного мероприятия</w:t>
      </w:r>
      <w:r w:rsidR="005414BE" w:rsidRPr="008037C1">
        <w:rPr>
          <w:rFonts w:ascii="Times New Roman" w:hAnsi="Times New Roman" w:cs="Times New Roman"/>
          <w:sz w:val="28"/>
          <w:szCs w:val="28"/>
        </w:rPr>
        <w:t xml:space="preserve"> в главном окне отобразиться интерфейс для подачи апелляции в электронном виде.</w:t>
      </w: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5414BE" w:rsidRPr="008037C1" w:rsidTr="005414BE">
        <w:trPr>
          <w:jc w:val="center"/>
        </w:trPr>
        <w:tc>
          <w:tcPr>
            <w:tcW w:w="9345" w:type="dxa"/>
          </w:tcPr>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4B43EA38" wp14:editId="32A2B13D">
                  <wp:extent cx="5498498" cy="1689811"/>
                  <wp:effectExtent l="0" t="0" r="6985" b="5715"/>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516493" cy="1695341"/>
                          </a:xfrm>
                          <a:prstGeom prst="rect">
                            <a:avLst/>
                          </a:prstGeom>
                        </pic:spPr>
                      </pic:pic>
                    </a:graphicData>
                  </a:graphic>
                </wp:inline>
              </w:drawing>
            </w:r>
          </w:p>
        </w:tc>
      </w:tr>
      <w:tr w:rsidR="005414BE" w:rsidRPr="008037C1" w:rsidTr="005414BE">
        <w:trPr>
          <w:jc w:val="center"/>
        </w:trPr>
        <w:tc>
          <w:tcPr>
            <w:tcW w:w="9345" w:type="dxa"/>
          </w:tcPr>
          <w:p w:rsidR="005414BE" w:rsidRPr="008037C1" w:rsidRDefault="005414BE" w:rsidP="005414BE">
            <w:pPr>
              <w:jc w:val="center"/>
              <w:rPr>
                <w:rFonts w:ascii="Times New Roman" w:hAnsi="Times New Roman" w:cs="Times New Roman"/>
                <w:sz w:val="28"/>
                <w:szCs w:val="28"/>
              </w:rPr>
            </w:pPr>
            <w:r w:rsidRPr="008037C1">
              <w:rPr>
                <w:rFonts w:ascii="Times New Roman" w:hAnsi="Times New Roman" w:cs="Times New Roman"/>
                <w:sz w:val="28"/>
                <w:szCs w:val="28"/>
              </w:rPr>
              <w:t>Рис.126. Интерфейс для подачи апелляции в электронном виде</w:t>
            </w:r>
          </w:p>
        </w:tc>
      </w:tr>
    </w:tbl>
    <w:p w:rsidR="00D20590" w:rsidRPr="008037C1" w:rsidRDefault="005414BE" w:rsidP="00EF486A">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В связи с тем, что апелляция подается по каждому заданию отдельно, то для подачи апелляции в электронном виде </w:t>
      </w:r>
      <w:r w:rsidR="00EF486A" w:rsidRPr="008037C1">
        <w:rPr>
          <w:rFonts w:ascii="Times New Roman" w:hAnsi="Times New Roman" w:cs="Times New Roman"/>
          <w:color w:val="0000FF"/>
          <w:sz w:val="28"/>
          <w:szCs w:val="28"/>
        </w:rPr>
        <w:t>для каждого обжалуемого задания</w:t>
      </w:r>
      <w:r w:rsidR="00EF486A" w:rsidRPr="008037C1">
        <w:rPr>
          <w:rFonts w:ascii="Times New Roman" w:hAnsi="Times New Roman" w:cs="Times New Roman"/>
          <w:sz w:val="28"/>
          <w:szCs w:val="28"/>
        </w:rPr>
        <w:t xml:space="preserve"> </w:t>
      </w:r>
      <w:r w:rsidRPr="008037C1">
        <w:rPr>
          <w:rFonts w:ascii="Times New Roman" w:hAnsi="Times New Roman" w:cs="Times New Roman"/>
          <w:sz w:val="28"/>
          <w:szCs w:val="28"/>
        </w:rPr>
        <w:t>Вам необходимо:</w:t>
      </w:r>
    </w:p>
    <w:p w:rsidR="005414BE" w:rsidRPr="008037C1" w:rsidRDefault="005414BE"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В выпадающем списке выбрать задание</w:t>
      </w:r>
      <w:r w:rsidR="00EF486A" w:rsidRPr="008037C1">
        <w:rPr>
          <w:rFonts w:ascii="Times New Roman" w:hAnsi="Times New Roman" w:cs="Times New Roman"/>
          <w:sz w:val="28"/>
          <w:szCs w:val="28"/>
        </w:rPr>
        <w:t>, с оцениванием которого Вы не согласны.</w:t>
      </w:r>
    </w:p>
    <w:p w:rsidR="00EF486A" w:rsidRPr="008037C1" w:rsidRDefault="00EF486A"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В текстовом поле кратко изложить свои претензии.</w:t>
      </w:r>
    </w:p>
    <w:p w:rsidR="00EF486A" w:rsidRPr="008037C1" w:rsidRDefault="00EF486A" w:rsidP="00EF486A">
      <w:pPr>
        <w:pStyle w:val="a7"/>
        <w:numPr>
          <w:ilvl w:val="0"/>
          <w:numId w:val="33"/>
        </w:numPr>
        <w:spacing w:after="0"/>
        <w:jc w:val="both"/>
        <w:rPr>
          <w:rFonts w:ascii="Times New Roman" w:hAnsi="Times New Roman" w:cs="Times New Roman"/>
          <w:sz w:val="28"/>
          <w:szCs w:val="28"/>
        </w:rPr>
      </w:pPr>
      <w:r w:rsidRPr="008037C1">
        <w:rPr>
          <w:rFonts w:ascii="Times New Roman" w:hAnsi="Times New Roman" w:cs="Times New Roman"/>
          <w:sz w:val="28"/>
          <w:szCs w:val="28"/>
        </w:rPr>
        <w:t xml:space="preserve">Нажать кнопку </w:t>
      </w:r>
      <w:r w:rsidRPr="008037C1">
        <w:rPr>
          <w:noProof/>
          <w:lang w:eastAsia="ru-RU"/>
        </w:rPr>
        <w:drawing>
          <wp:inline distT="0" distB="0" distL="0" distR="0" wp14:anchorId="50A00043" wp14:editId="46F63DB5">
            <wp:extent cx="604113" cy="151028"/>
            <wp:effectExtent l="0" t="0" r="5715" b="1905"/>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624670" cy="156167"/>
                    </a:xfrm>
                    <a:prstGeom prst="rect">
                      <a:avLst/>
                    </a:prstGeom>
                  </pic:spPr>
                </pic:pic>
              </a:graphicData>
            </a:graphic>
          </wp:inline>
        </w:drawing>
      </w:r>
      <w:r w:rsidRPr="008037C1">
        <w:rPr>
          <w:rFonts w:ascii="Times New Roman" w:hAnsi="Times New Roman" w:cs="Times New Roman"/>
          <w:sz w:val="28"/>
          <w:szCs w:val="28"/>
        </w:rPr>
        <w:t>.</w:t>
      </w:r>
    </w:p>
    <w:p w:rsidR="00EF486A" w:rsidRPr="008037C1" w:rsidRDefault="00EF486A" w:rsidP="00EF486A">
      <w:pPr>
        <w:spacing w:after="0"/>
        <w:ind w:firstLine="709"/>
        <w:jc w:val="both"/>
        <w:rPr>
          <w:rFonts w:ascii="Times New Roman" w:hAnsi="Times New Roman" w:cs="Times New Roman"/>
          <w:sz w:val="28"/>
          <w:szCs w:val="28"/>
        </w:rPr>
      </w:pPr>
      <w:r w:rsidRPr="008037C1">
        <w:rPr>
          <w:rFonts w:ascii="Times New Roman" w:hAnsi="Times New Roman" w:cs="Times New Roman"/>
          <w:sz w:val="28"/>
          <w:szCs w:val="28"/>
        </w:rPr>
        <w:t>Для заданий, с оцениванием которых Вы согласны, не нужно реализовывать вышеизложенный алгоритм.</w:t>
      </w:r>
    </w:p>
    <w:p w:rsidR="00EF486A" w:rsidRPr="008037C1" w:rsidRDefault="00EF486A" w:rsidP="00EF486A">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Будьте предельно внимательны! Подать апелляцию по общеобразовательному мероприятию возможно только один раз.</w:t>
      </w:r>
    </w:p>
    <w:p w:rsidR="006C2132" w:rsidRPr="008037C1" w:rsidRDefault="00D36794" w:rsidP="00DC7F07">
      <w:pPr>
        <w:pStyle w:val="3"/>
        <w:rPr>
          <w:b/>
          <w:color w:val="1F3864" w:themeColor="accent5" w:themeShade="80"/>
          <w:sz w:val="28"/>
          <w:szCs w:val="28"/>
        </w:rPr>
      </w:pPr>
      <w:bookmarkStart w:id="72" w:name="_Toc136354028"/>
      <w:r>
        <w:rPr>
          <w:b/>
          <w:color w:val="1F3864" w:themeColor="accent5" w:themeShade="80"/>
          <w:sz w:val="28"/>
          <w:szCs w:val="28"/>
        </w:rPr>
        <w:t>3</w:t>
      </w:r>
      <w:r w:rsidR="00DC7F07" w:rsidRPr="008037C1">
        <w:rPr>
          <w:b/>
          <w:color w:val="1F3864" w:themeColor="accent5" w:themeShade="80"/>
          <w:sz w:val="28"/>
          <w:szCs w:val="28"/>
        </w:rPr>
        <w:t xml:space="preserve">.7.5. </w:t>
      </w:r>
      <w:r w:rsidR="006C2132" w:rsidRPr="008037C1">
        <w:rPr>
          <w:b/>
          <w:color w:val="1F3864" w:themeColor="accent5" w:themeShade="80"/>
          <w:sz w:val="28"/>
          <w:szCs w:val="28"/>
        </w:rPr>
        <w:t>Результаты рассмотрения апелляции</w:t>
      </w:r>
      <w:bookmarkEnd w:id="72"/>
    </w:p>
    <w:p w:rsidR="00571AEF" w:rsidRPr="008037C1" w:rsidRDefault="00571AEF" w:rsidP="00571AEF">
      <w:pPr>
        <w:ind w:firstLine="709"/>
        <w:jc w:val="both"/>
        <w:rPr>
          <w:rFonts w:ascii="Times New Roman" w:hAnsi="Times New Roman" w:cs="Times New Roman"/>
          <w:b/>
          <w:color w:val="0000FF"/>
          <w:sz w:val="28"/>
          <w:szCs w:val="28"/>
        </w:rPr>
      </w:pPr>
      <w:r w:rsidRPr="008037C1">
        <w:rPr>
          <w:rFonts w:ascii="Times New Roman" w:hAnsi="Times New Roman" w:cs="Times New Roman"/>
          <w:b/>
          <w:color w:val="0000FF"/>
          <w:sz w:val="28"/>
          <w:szCs w:val="28"/>
        </w:rPr>
        <w:t>Эта функция доступна только для конкурсных работ регионального этапа.</w:t>
      </w:r>
    </w:p>
    <w:p w:rsidR="006C2132" w:rsidRPr="008037C1" w:rsidRDefault="00EF486A" w:rsidP="00EF616A">
      <w:pPr>
        <w:ind w:firstLine="709"/>
        <w:jc w:val="both"/>
        <w:rPr>
          <w:rFonts w:ascii="Times New Roman" w:hAnsi="Times New Roman" w:cs="Times New Roman"/>
          <w:sz w:val="28"/>
          <w:szCs w:val="28"/>
        </w:rPr>
      </w:pPr>
      <w:r w:rsidRPr="008037C1">
        <w:rPr>
          <w:rFonts w:ascii="Times New Roman" w:hAnsi="Times New Roman" w:cs="Times New Roman"/>
          <w:sz w:val="28"/>
          <w:szCs w:val="28"/>
        </w:rPr>
        <w:t>После подачи Вами апелляции, она будет рассмотрена экспертной комиссией и в настоящем режиме Вам будет доступно для просмотра заключение. Если Вы не подавали апелляцию</w:t>
      </w:r>
      <w:r w:rsidR="00571AEF" w:rsidRPr="008037C1">
        <w:rPr>
          <w:rFonts w:ascii="Times New Roman" w:hAnsi="Times New Roman" w:cs="Times New Roman"/>
          <w:sz w:val="28"/>
          <w:szCs w:val="28"/>
        </w:rPr>
        <w:t xml:space="preserve"> или пытаетесь подать повторно</w:t>
      </w:r>
      <w:r w:rsidRPr="008037C1">
        <w:rPr>
          <w:rFonts w:ascii="Times New Roman" w:hAnsi="Times New Roman" w:cs="Times New Roman"/>
          <w:sz w:val="28"/>
          <w:szCs w:val="28"/>
        </w:rPr>
        <w:t xml:space="preserve">, то после выбора образовательного мероприятия будет сгенерировано </w:t>
      </w:r>
      <w:r w:rsidR="00EF616A" w:rsidRPr="008037C1">
        <w:rPr>
          <w:rFonts w:ascii="Times New Roman" w:hAnsi="Times New Roman" w:cs="Times New Roman"/>
          <w:sz w:val="28"/>
          <w:szCs w:val="28"/>
        </w:rPr>
        <w:t xml:space="preserve">соответствующее </w:t>
      </w:r>
      <w:r w:rsidRPr="008037C1">
        <w:rPr>
          <w:rFonts w:ascii="Times New Roman" w:hAnsi="Times New Roman" w:cs="Times New Roman"/>
          <w:sz w:val="28"/>
          <w:szCs w:val="28"/>
        </w:rPr>
        <w:t>сообщение</w:t>
      </w:r>
      <w:r w:rsidR="00EF616A" w:rsidRPr="008037C1">
        <w:rPr>
          <w:rFonts w:ascii="Times New Roman" w:hAnsi="Times New Roman" w:cs="Times New Roman"/>
          <w:sz w:val="28"/>
          <w:szCs w:val="28"/>
        </w:rPr>
        <w:t>.</w:t>
      </w:r>
    </w:p>
    <w:p w:rsidR="00EF616A" w:rsidRPr="008037C1" w:rsidRDefault="00571AEF">
      <w:pPr>
        <w:rPr>
          <w:rFonts w:ascii="Times New Roman" w:hAnsi="Times New Roman" w:cs="Times New Roman"/>
          <w:sz w:val="28"/>
          <w:szCs w:val="28"/>
        </w:rPr>
      </w:pPr>
      <w:r w:rsidRPr="008037C1">
        <w:rPr>
          <w:rFonts w:ascii="Times New Roman" w:hAnsi="Times New Roman" w:cs="Times New Roman"/>
          <w:sz w:val="28"/>
          <w:szCs w:val="28"/>
        </w:rPr>
        <w:tab/>
        <w:t>Если апелляция не рассмотрена или не рассмотрена в электронном виде, то в главном окне отобразиться таблица вида</w:t>
      </w:r>
    </w:p>
    <w:p w:rsidR="00571AEF" w:rsidRPr="008037C1" w:rsidRDefault="00571AEF" w:rsidP="00571AEF">
      <w:pPr>
        <w:jc w:val="center"/>
        <w:rPr>
          <w:rFonts w:ascii="Times New Roman" w:hAnsi="Times New Roman" w:cs="Times New Roman"/>
          <w:sz w:val="28"/>
          <w:szCs w:val="28"/>
        </w:rPr>
      </w:pPr>
      <w:r w:rsidRPr="008037C1">
        <w:rPr>
          <w:rFonts w:ascii="Times New Roman" w:hAnsi="Times New Roman" w:cs="Times New Roman"/>
          <w:noProof/>
          <w:sz w:val="28"/>
          <w:szCs w:val="28"/>
          <w:lang w:eastAsia="ru-RU"/>
        </w:rPr>
        <w:drawing>
          <wp:inline distT="0" distB="0" distL="0" distR="0" wp14:anchorId="0204E56F" wp14:editId="5A5D9A8C">
            <wp:extent cx="3713684" cy="916205"/>
            <wp:effectExtent l="0" t="0" r="127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743826" cy="923641"/>
                    </a:xfrm>
                    <a:prstGeom prst="rect">
                      <a:avLst/>
                    </a:prstGeom>
                  </pic:spPr>
                </pic:pic>
              </a:graphicData>
            </a:graphic>
          </wp:inline>
        </w:drawing>
      </w:r>
    </w:p>
    <w:p w:rsidR="00571AEF" w:rsidRPr="008037C1" w:rsidRDefault="00571AEF" w:rsidP="00571AEF">
      <w:pPr>
        <w:ind w:firstLine="709"/>
        <w:jc w:val="both"/>
        <w:rPr>
          <w:rFonts w:ascii="Times New Roman" w:hAnsi="Times New Roman" w:cs="Times New Roman"/>
          <w:sz w:val="28"/>
          <w:szCs w:val="28"/>
        </w:rPr>
      </w:pPr>
      <w:r w:rsidRPr="008037C1">
        <w:rPr>
          <w:rFonts w:ascii="Times New Roman" w:hAnsi="Times New Roman" w:cs="Times New Roman"/>
          <w:sz w:val="28"/>
          <w:szCs w:val="28"/>
        </w:rPr>
        <w:t xml:space="preserve">Если апелляция рассмотрена, то таблица, изображенная выше будет заполнена. </w:t>
      </w:r>
      <w:r w:rsidR="00B722B6" w:rsidRPr="008037C1">
        <w:rPr>
          <w:rFonts w:ascii="Times New Roman" w:hAnsi="Times New Roman" w:cs="Times New Roman"/>
          <w:sz w:val="28"/>
          <w:szCs w:val="28"/>
        </w:rPr>
        <w:t>К</w:t>
      </w:r>
      <w:r w:rsidRPr="008037C1">
        <w:rPr>
          <w:rFonts w:ascii="Times New Roman" w:hAnsi="Times New Roman" w:cs="Times New Roman"/>
          <w:sz w:val="28"/>
          <w:szCs w:val="28"/>
        </w:rPr>
        <w:t>аждой претензии в краткой форме будет отражено решение комиссии.</w:t>
      </w:r>
    </w:p>
    <w:p w:rsidR="00B722B6" w:rsidRPr="008037C1" w:rsidRDefault="00B722B6" w:rsidP="00B722B6">
      <w:pPr>
        <w:ind w:firstLine="709"/>
        <w:jc w:val="both"/>
        <w:rPr>
          <w:rFonts w:ascii="Times New Roman" w:hAnsi="Times New Roman" w:cs="Times New Roman"/>
          <w:sz w:val="28"/>
          <w:szCs w:val="28"/>
        </w:rPr>
      </w:pPr>
      <w:r w:rsidRPr="008037C1">
        <w:rPr>
          <w:rFonts w:ascii="Times New Roman" w:hAnsi="Times New Roman" w:cs="Times New Roman"/>
          <w:noProof/>
          <w:sz w:val="28"/>
          <w:szCs w:val="28"/>
          <w:lang w:eastAsia="ru-RU"/>
        </w:rPr>
        <w:lastRenderedPageBreak/>
        <w:drawing>
          <wp:inline distT="0" distB="0" distL="0" distR="0" wp14:anchorId="72080425" wp14:editId="3893E785">
            <wp:extent cx="189411" cy="182880"/>
            <wp:effectExtent l="0" t="0" r="1270" b="762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4160" cy="187465"/>
                    </a:xfrm>
                    <a:prstGeom prst="rect">
                      <a:avLst/>
                    </a:prstGeom>
                  </pic:spPr>
                </pic:pic>
              </a:graphicData>
            </a:graphic>
          </wp:inline>
        </w:drawing>
      </w:r>
      <w:r w:rsidRPr="008037C1">
        <w:rPr>
          <w:rFonts w:ascii="Times New Roman" w:hAnsi="Times New Roman" w:cs="Times New Roman"/>
          <w:sz w:val="28"/>
          <w:szCs w:val="28"/>
        </w:rPr>
        <w:t xml:space="preserve"> - освежает таблицу (перечитывает сведения из БД и отображает их на экране).</w:t>
      </w:r>
    </w:p>
    <w:p w:rsidR="006C2132" w:rsidRPr="008037C1" w:rsidRDefault="00D36794" w:rsidP="00DC7F07">
      <w:pPr>
        <w:pStyle w:val="3"/>
        <w:rPr>
          <w:b/>
          <w:color w:val="1F3864" w:themeColor="accent5" w:themeShade="80"/>
          <w:sz w:val="28"/>
          <w:szCs w:val="28"/>
        </w:rPr>
      </w:pPr>
      <w:bookmarkStart w:id="73" w:name="_Toc136354029"/>
      <w:r>
        <w:rPr>
          <w:b/>
          <w:color w:val="1F3864" w:themeColor="accent5" w:themeShade="80"/>
          <w:sz w:val="28"/>
          <w:szCs w:val="28"/>
        </w:rPr>
        <w:t>3</w:t>
      </w:r>
      <w:r w:rsidR="00DC7F07" w:rsidRPr="008037C1">
        <w:rPr>
          <w:b/>
          <w:color w:val="1F3864" w:themeColor="accent5" w:themeShade="80"/>
          <w:sz w:val="28"/>
          <w:szCs w:val="28"/>
        </w:rPr>
        <w:t xml:space="preserve">.7.6. </w:t>
      </w:r>
      <w:r w:rsidR="006C2132" w:rsidRPr="008037C1">
        <w:rPr>
          <w:b/>
          <w:color w:val="1F3864" w:themeColor="accent5" w:themeShade="80"/>
          <w:sz w:val="28"/>
          <w:szCs w:val="28"/>
        </w:rPr>
        <w:t>“Горячие” телефоны</w:t>
      </w:r>
      <w:bookmarkEnd w:id="73"/>
    </w:p>
    <w:p w:rsidR="00DC7F07" w:rsidRPr="008037C1" w:rsidRDefault="00B722B6" w:rsidP="00B722B6">
      <w:pPr>
        <w:ind w:firstLine="709"/>
        <w:jc w:val="both"/>
        <w:rPr>
          <w:rFonts w:ascii="Times New Roman" w:hAnsi="Times New Roman" w:cs="Times New Roman"/>
          <w:sz w:val="28"/>
          <w:szCs w:val="28"/>
        </w:rPr>
      </w:pPr>
      <w:r w:rsidRPr="008037C1">
        <w:rPr>
          <w:rFonts w:ascii="Times New Roman" w:hAnsi="Times New Roman" w:cs="Times New Roman"/>
          <w:sz w:val="28"/>
          <w:szCs w:val="28"/>
        </w:rPr>
        <w:t>Отображает адреса, телефоны для консультаций</w:t>
      </w:r>
    </w:p>
    <w:p w:rsidR="00B722B6" w:rsidRPr="0045363C" w:rsidRDefault="00B722B6" w:rsidP="00B722B6">
      <w:pPr>
        <w:jc w:val="center"/>
        <w:rPr>
          <w:rFonts w:ascii="Times New Roman" w:hAnsi="Times New Roman" w:cs="Times New Roman"/>
          <w:sz w:val="28"/>
          <w:szCs w:val="28"/>
        </w:rPr>
      </w:pPr>
      <w:r w:rsidRPr="0045363C">
        <w:rPr>
          <w:rFonts w:ascii="Times New Roman" w:hAnsi="Times New Roman" w:cs="Times New Roman"/>
          <w:noProof/>
          <w:sz w:val="28"/>
          <w:szCs w:val="28"/>
          <w:lang w:eastAsia="ru-RU"/>
        </w:rPr>
        <w:drawing>
          <wp:inline distT="0" distB="0" distL="0" distR="0" wp14:anchorId="4E103F1A" wp14:editId="059AABD7">
            <wp:extent cx="4067734" cy="2813280"/>
            <wp:effectExtent l="0" t="0" r="9525" b="635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4074722" cy="2818113"/>
                    </a:xfrm>
                    <a:prstGeom prst="rect">
                      <a:avLst/>
                    </a:prstGeom>
                  </pic:spPr>
                </pic:pic>
              </a:graphicData>
            </a:graphic>
          </wp:inline>
        </w:drawing>
      </w:r>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 xml:space="preserve">Режим работает по ссылке </w:t>
      </w:r>
      <w:hyperlink r:id="rId161" w:history="1">
        <w:r w:rsidRPr="0045363C">
          <w:rPr>
            <w:rStyle w:val="a9"/>
            <w:rFonts w:ascii="Times New Roman" w:hAnsi="Times New Roman" w:cs="Times New Roman"/>
            <w:color w:val="auto"/>
            <w:sz w:val="28"/>
            <w:szCs w:val="28"/>
          </w:rPr>
          <w:t>http://perseusirk.ru/kontakty-kord-irk-obl-vsoh/</w:t>
        </w:r>
      </w:hyperlink>
      <w:r w:rsidRPr="0045363C">
        <w:rPr>
          <w:rFonts w:ascii="Times New Roman" w:hAnsi="Times New Roman" w:cs="Times New Roman"/>
          <w:sz w:val="28"/>
          <w:szCs w:val="28"/>
        </w:rPr>
        <w:t>. Вы можете посетить сайт образовательного центра “Персей” и всю полезную информацию найти там. Телефоны могут изменяться, например, в связи с орг. штатными мероприятиями.</w:t>
      </w:r>
    </w:p>
    <w:p w:rsidR="006C2132" w:rsidRPr="0045363C" w:rsidRDefault="00D36794" w:rsidP="006C2132">
      <w:pPr>
        <w:pStyle w:val="2"/>
        <w:rPr>
          <w:b/>
          <w:color w:val="auto"/>
          <w:sz w:val="28"/>
          <w:szCs w:val="28"/>
        </w:rPr>
      </w:pPr>
      <w:bookmarkStart w:id="74" w:name="_Toc136354030"/>
      <w:r>
        <w:rPr>
          <w:b/>
          <w:color w:val="auto"/>
          <w:sz w:val="28"/>
          <w:szCs w:val="28"/>
        </w:rPr>
        <w:t>3</w:t>
      </w:r>
      <w:r w:rsidR="006C2132" w:rsidRPr="0045363C">
        <w:rPr>
          <w:b/>
          <w:color w:val="auto"/>
          <w:sz w:val="28"/>
          <w:szCs w:val="28"/>
        </w:rPr>
        <w:t>.8. Помощь</w:t>
      </w:r>
      <w:bookmarkEnd w:id="74"/>
    </w:p>
    <w:p w:rsidR="00DC7F07" w:rsidRPr="0045363C" w:rsidRDefault="00D36794" w:rsidP="00DC7F07">
      <w:pPr>
        <w:pStyle w:val="3"/>
        <w:rPr>
          <w:b/>
          <w:color w:val="auto"/>
          <w:sz w:val="28"/>
          <w:szCs w:val="28"/>
        </w:rPr>
      </w:pPr>
      <w:bookmarkStart w:id="75" w:name="_Toc136354031"/>
      <w:r>
        <w:rPr>
          <w:b/>
          <w:color w:val="auto"/>
          <w:sz w:val="28"/>
          <w:szCs w:val="28"/>
        </w:rPr>
        <w:t>3</w:t>
      </w:r>
      <w:r w:rsidR="00DC7F07" w:rsidRPr="0045363C">
        <w:rPr>
          <w:b/>
          <w:color w:val="auto"/>
          <w:sz w:val="28"/>
          <w:szCs w:val="28"/>
        </w:rPr>
        <w:t>.8.1. Инструкция пользователю</w:t>
      </w:r>
      <w:bookmarkEnd w:id="75"/>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 xml:space="preserve">Отображает пользователю настоящий документ в формате </w:t>
      </w:r>
      <w:r w:rsidRPr="0045363C">
        <w:rPr>
          <w:rFonts w:ascii="Times New Roman" w:hAnsi="Times New Roman" w:cs="Times New Roman"/>
          <w:sz w:val="28"/>
          <w:szCs w:val="28"/>
          <w:lang w:val="en-US"/>
        </w:rPr>
        <w:t>PDF</w:t>
      </w:r>
      <w:r w:rsidRPr="0045363C">
        <w:rPr>
          <w:rFonts w:ascii="Times New Roman" w:hAnsi="Times New Roman" w:cs="Times New Roman"/>
          <w:sz w:val="28"/>
          <w:szCs w:val="28"/>
        </w:rPr>
        <w:t>.</w:t>
      </w:r>
    </w:p>
    <w:p w:rsidR="00DC7F07" w:rsidRPr="0045363C" w:rsidRDefault="00D36794" w:rsidP="00DC7F07">
      <w:pPr>
        <w:pStyle w:val="3"/>
        <w:rPr>
          <w:b/>
          <w:color w:val="auto"/>
          <w:sz w:val="28"/>
          <w:szCs w:val="28"/>
        </w:rPr>
      </w:pPr>
      <w:bookmarkStart w:id="76" w:name="_Toc136354032"/>
      <w:r>
        <w:rPr>
          <w:b/>
          <w:color w:val="auto"/>
          <w:sz w:val="28"/>
          <w:szCs w:val="28"/>
        </w:rPr>
        <w:t>3</w:t>
      </w:r>
      <w:r w:rsidR="00DC7F07" w:rsidRPr="0045363C">
        <w:rPr>
          <w:b/>
          <w:color w:val="auto"/>
          <w:sz w:val="28"/>
          <w:szCs w:val="28"/>
        </w:rPr>
        <w:t xml:space="preserve">.8.2. Справка </w:t>
      </w:r>
      <w:proofErr w:type="spellStart"/>
      <w:r w:rsidR="00DC7F07" w:rsidRPr="0045363C">
        <w:rPr>
          <w:b/>
          <w:color w:val="auto"/>
          <w:sz w:val="28"/>
          <w:szCs w:val="28"/>
        </w:rPr>
        <w:t>On-Line</w:t>
      </w:r>
      <w:bookmarkEnd w:id="76"/>
      <w:proofErr w:type="spellEnd"/>
    </w:p>
    <w:p w:rsidR="00B722B6" w:rsidRPr="0045363C" w:rsidRDefault="00B722B6" w:rsidP="00B722B6">
      <w:pPr>
        <w:ind w:firstLine="709"/>
        <w:jc w:val="both"/>
        <w:rPr>
          <w:rFonts w:ascii="Times New Roman" w:hAnsi="Times New Roman" w:cs="Times New Roman"/>
          <w:sz w:val="28"/>
          <w:szCs w:val="28"/>
        </w:rPr>
      </w:pPr>
      <w:r w:rsidRPr="0045363C">
        <w:rPr>
          <w:rFonts w:ascii="Times New Roman" w:hAnsi="Times New Roman" w:cs="Times New Roman"/>
          <w:sz w:val="28"/>
          <w:szCs w:val="28"/>
        </w:rPr>
        <w:t>Интерактивная система контекстной помощи.</w:t>
      </w:r>
    </w:p>
    <w:p w:rsidR="003B5654" w:rsidRPr="0045363C" w:rsidRDefault="003B5654" w:rsidP="00B722B6">
      <w:pPr>
        <w:ind w:firstLine="709"/>
        <w:jc w:val="both"/>
        <w:rPr>
          <w:rFonts w:ascii="Times New Roman" w:hAnsi="Times New Roman" w:cs="Times New Roman"/>
          <w:sz w:val="28"/>
          <w:szCs w:val="28"/>
        </w:rPr>
      </w:pPr>
    </w:p>
    <w:sectPr w:rsidR="003B5654" w:rsidRPr="0045363C" w:rsidSect="00217BB2">
      <w:footerReference w:type="default" r:id="rId16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79A" w:rsidRDefault="0028179A" w:rsidP="006E0C27">
      <w:pPr>
        <w:spacing w:after="0" w:line="240" w:lineRule="auto"/>
      </w:pPr>
      <w:r>
        <w:separator/>
      </w:r>
    </w:p>
  </w:endnote>
  <w:endnote w:type="continuationSeparator" w:id="0">
    <w:p w:rsidR="0028179A" w:rsidRDefault="0028179A" w:rsidP="006E0C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7304748"/>
      <w:docPartObj>
        <w:docPartGallery w:val="Page Numbers (Bottom of Page)"/>
        <w:docPartUnique/>
      </w:docPartObj>
    </w:sdtPr>
    <w:sdtEndPr/>
    <w:sdtContent>
      <w:p w:rsidR="00FA2658" w:rsidRDefault="00FA2658">
        <w:pPr>
          <w:pStyle w:val="a5"/>
          <w:jc w:val="right"/>
        </w:pPr>
        <w:r>
          <w:fldChar w:fldCharType="begin"/>
        </w:r>
        <w:r>
          <w:instrText>PAGE   \* MERGEFORMAT</w:instrText>
        </w:r>
        <w:r>
          <w:fldChar w:fldCharType="separate"/>
        </w:r>
        <w:r w:rsidR="0028795D">
          <w:rPr>
            <w:noProof/>
          </w:rPr>
          <w:t>21</w:t>
        </w:r>
        <w:r>
          <w:fldChar w:fldCharType="end"/>
        </w:r>
      </w:p>
    </w:sdtContent>
  </w:sdt>
  <w:p w:rsidR="00FA2658" w:rsidRDefault="00FA2658">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79A" w:rsidRDefault="0028179A" w:rsidP="006E0C27">
      <w:pPr>
        <w:spacing w:after="0" w:line="240" w:lineRule="auto"/>
      </w:pPr>
      <w:r>
        <w:separator/>
      </w:r>
    </w:p>
  </w:footnote>
  <w:footnote w:type="continuationSeparator" w:id="0">
    <w:p w:rsidR="0028179A" w:rsidRDefault="0028179A" w:rsidP="006E0C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1.75pt;height:16.5pt;visibility:visible;mso-wrap-style:square" o:bullet="t">
        <v:imagedata r:id="rId1" o:title=""/>
      </v:shape>
    </w:pict>
  </w:numPicBullet>
  <w:numPicBullet w:numPicBulletId="1">
    <w:pict>
      <v:shape id="_x0000_i1039" type="#_x0000_t75" style="width:17.25pt;height:14.25pt;visibility:visible;mso-wrap-style:square" o:bullet="t">
        <v:imagedata r:id="rId2" o:title=""/>
      </v:shape>
    </w:pict>
  </w:numPicBullet>
  <w:numPicBullet w:numPicBulletId="2">
    <w:pict>
      <v:shape id="_x0000_i1040" type="#_x0000_t75" style="width:18pt;height:17.25pt;visibility:visible;mso-wrap-style:square" o:bullet="t">
        <v:imagedata r:id="rId3" o:title=""/>
      </v:shape>
    </w:pict>
  </w:numPicBullet>
  <w:numPicBullet w:numPicBulletId="3">
    <w:pict>
      <v:shape id="_x0000_i1041" type="#_x0000_t75" style="width:53.25pt;height:18pt;visibility:visible;mso-wrap-style:square" o:bullet="t">
        <v:imagedata r:id="rId4" o:title=""/>
      </v:shape>
    </w:pict>
  </w:numPicBullet>
  <w:numPicBullet w:numPicBulletId="4">
    <w:pict>
      <v:shape id="_x0000_i1042" type="#_x0000_t75" style="width:24.75pt;height:22.5pt;visibility:visible;mso-wrap-style:square" o:bullet="t">
        <v:imagedata r:id="rId5" o:title=""/>
      </v:shape>
    </w:pict>
  </w:numPicBullet>
  <w:numPicBullet w:numPicBulletId="5">
    <w:pict>
      <v:shape id="_x0000_i1043" type="#_x0000_t75" style="width:30.75pt;height:30.75pt;visibility:visible;mso-wrap-style:square" o:bullet="t">
        <v:imagedata r:id="rId6" o:title=""/>
      </v:shape>
    </w:pict>
  </w:numPicBullet>
  <w:numPicBullet w:numPicBulletId="6">
    <w:pict>
      <v:shape id="_x0000_i1044" type="#_x0000_t75" style="width:20.25pt;height:24pt;visibility:visible;mso-wrap-style:square" o:bullet="t">
        <v:imagedata r:id="rId7" o:title=""/>
      </v:shape>
    </w:pict>
  </w:numPicBullet>
  <w:numPicBullet w:numPicBulletId="7">
    <w:pict>
      <v:shape id="_x0000_i1045" type="#_x0000_t75" style="width:21.75pt;height:21pt;visibility:visible;mso-wrap-style:square" o:bullet="t">
        <v:imagedata r:id="rId8" o:title=""/>
      </v:shape>
    </w:pict>
  </w:numPicBullet>
  <w:numPicBullet w:numPicBulletId="8">
    <w:pict>
      <v:shape id="_x0000_i1046" type="#_x0000_t75" style="width:13.5pt;height:13.5pt;visibility:visible;mso-wrap-style:square" o:bullet="t">
        <v:imagedata r:id="rId9" o:title=""/>
      </v:shape>
    </w:pict>
  </w:numPicBullet>
  <w:numPicBullet w:numPicBulletId="9">
    <w:pict>
      <v:shape id="_x0000_i1047" type="#_x0000_t75" style="width:12.75pt;height:11.25pt;visibility:visible;mso-wrap-style:square" o:bullet="t">
        <v:imagedata r:id="rId10" o:title=""/>
      </v:shape>
    </w:pict>
  </w:numPicBullet>
  <w:numPicBullet w:numPicBulletId="10">
    <w:pict>
      <v:shape id="_x0000_i1048" type="#_x0000_t75" style="width:52.5pt;height:15pt;visibility:visible;mso-wrap-style:square" o:bullet="t">
        <v:imagedata r:id="rId11" o:title=""/>
      </v:shape>
    </w:pict>
  </w:numPicBullet>
  <w:numPicBullet w:numPicBulletId="11">
    <w:pict>
      <v:shape id="_x0000_i1049" type="#_x0000_t75" style="width:11.25pt;height:11.25pt;visibility:visible;mso-wrap-style:square" o:bullet="t">
        <v:imagedata r:id="rId12" o:title=""/>
      </v:shape>
    </w:pict>
  </w:numPicBullet>
  <w:abstractNum w:abstractNumId="0" w15:restartNumberingAfterBreak="0">
    <w:nsid w:val="023850FC"/>
    <w:multiLevelType w:val="hybridMultilevel"/>
    <w:tmpl w:val="50B6CD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E4136"/>
    <w:multiLevelType w:val="hybridMultilevel"/>
    <w:tmpl w:val="FBE083F6"/>
    <w:lvl w:ilvl="0" w:tplc="EEC80894">
      <w:start w:val="1"/>
      <w:numFmt w:val="bullet"/>
      <w:lvlText w:val=""/>
      <w:lvlPicBulletId w:val="1"/>
      <w:lvlJc w:val="left"/>
      <w:pPr>
        <w:tabs>
          <w:tab w:val="num" w:pos="720"/>
        </w:tabs>
        <w:ind w:left="720" w:hanging="360"/>
      </w:pPr>
      <w:rPr>
        <w:rFonts w:ascii="Symbol" w:hAnsi="Symbol" w:hint="default"/>
      </w:rPr>
    </w:lvl>
    <w:lvl w:ilvl="1" w:tplc="867E2F8C" w:tentative="1">
      <w:start w:val="1"/>
      <w:numFmt w:val="bullet"/>
      <w:lvlText w:val=""/>
      <w:lvlJc w:val="left"/>
      <w:pPr>
        <w:tabs>
          <w:tab w:val="num" w:pos="1440"/>
        </w:tabs>
        <w:ind w:left="1440" w:hanging="360"/>
      </w:pPr>
      <w:rPr>
        <w:rFonts w:ascii="Symbol" w:hAnsi="Symbol" w:hint="default"/>
      </w:rPr>
    </w:lvl>
    <w:lvl w:ilvl="2" w:tplc="601A3850" w:tentative="1">
      <w:start w:val="1"/>
      <w:numFmt w:val="bullet"/>
      <w:lvlText w:val=""/>
      <w:lvlJc w:val="left"/>
      <w:pPr>
        <w:tabs>
          <w:tab w:val="num" w:pos="2160"/>
        </w:tabs>
        <w:ind w:left="2160" w:hanging="360"/>
      </w:pPr>
      <w:rPr>
        <w:rFonts w:ascii="Symbol" w:hAnsi="Symbol" w:hint="default"/>
      </w:rPr>
    </w:lvl>
    <w:lvl w:ilvl="3" w:tplc="D4DCA80A" w:tentative="1">
      <w:start w:val="1"/>
      <w:numFmt w:val="bullet"/>
      <w:lvlText w:val=""/>
      <w:lvlJc w:val="left"/>
      <w:pPr>
        <w:tabs>
          <w:tab w:val="num" w:pos="2880"/>
        </w:tabs>
        <w:ind w:left="2880" w:hanging="360"/>
      </w:pPr>
      <w:rPr>
        <w:rFonts w:ascii="Symbol" w:hAnsi="Symbol" w:hint="default"/>
      </w:rPr>
    </w:lvl>
    <w:lvl w:ilvl="4" w:tplc="158295B0" w:tentative="1">
      <w:start w:val="1"/>
      <w:numFmt w:val="bullet"/>
      <w:lvlText w:val=""/>
      <w:lvlJc w:val="left"/>
      <w:pPr>
        <w:tabs>
          <w:tab w:val="num" w:pos="3600"/>
        </w:tabs>
        <w:ind w:left="3600" w:hanging="360"/>
      </w:pPr>
      <w:rPr>
        <w:rFonts w:ascii="Symbol" w:hAnsi="Symbol" w:hint="default"/>
      </w:rPr>
    </w:lvl>
    <w:lvl w:ilvl="5" w:tplc="F3A6D796" w:tentative="1">
      <w:start w:val="1"/>
      <w:numFmt w:val="bullet"/>
      <w:lvlText w:val=""/>
      <w:lvlJc w:val="left"/>
      <w:pPr>
        <w:tabs>
          <w:tab w:val="num" w:pos="4320"/>
        </w:tabs>
        <w:ind w:left="4320" w:hanging="360"/>
      </w:pPr>
      <w:rPr>
        <w:rFonts w:ascii="Symbol" w:hAnsi="Symbol" w:hint="default"/>
      </w:rPr>
    </w:lvl>
    <w:lvl w:ilvl="6" w:tplc="45C624D6" w:tentative="1">
      <w:start w:val="1"/>
      <w:numFmt w:val="bullet"/>
      <w:lvlText w:val=""/>
      <w:lvlJc w:val="left"/>
      <w:pPr>
        <w:tabs>
          <w:tab w:val="num" w:pos="5040"/>
        </w:tabs>
        <w:ind w:left="5040" w:hanging="360"/>
      </w:pPr>
      <w:rPr>
        <w:rFonts w:ascii="Symbol" w:hAnsi="Symbol" w:hint="default"/>
      </w:rPr>
    </w:lvl>
    <w:lvl w:ilvl="7" w:tplc="67802652" w:tentative="1">
      <w:start w:val="1"/>
      <w:numFmt w:val="bullet"/>
      <w:lvlText w:val=""/>
      <w:lvlJc w:val="left"/>
      <w:pPr>
        <w:tabs>
          <w:tab w:val="num" w:pos="5760"/>
        </w:tabs>
        <w:ind w:left="5760" w:hanging="360"/>
      </w:pPr>
      <w:rPr>
        <w:rFonts w:ascii="Symbol" w:hAnsi="Symbol" w:hint="default"/>
      </w:rPr>
    </w:lvl>
    <w:lvl w:ilvl="8" w:tplc="A26ED21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D57E91"/>
    <w:multiLevelType w:val="hybridMultilevel"/>
    <w:tmpl w:val="8EA48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040233"/>
    <w:multiLevelType w:val="multilevel"/>
    <w:tmpl w:val="A74A4B7C"/>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BFB6070"/>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EDC49E4"/>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284579"/>
    <w:multiLevelType w:val="hybridMultilevel"/>
    <w:tmpl w:val="F0EAF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5219D5"/>
    <w:multiLevelType w:val="multilevel"/>
    <w:tmpl w:val="A74A4B7C"/>
    <w:lvl w:ilvl="0">
      <w:start w:val="1"/>
      <w:numFmt w:val="decimal"/>
      <w:lvlText w:val="%1."/>
      <w:lvlJc w:val="left"/>
      <w:pPr>
        <w:ind w:left="720" w:hanging="360"/>
      </w:pPr>
      <w:rPr>
        <w:rFonts w:hint="default"/>
      </w:rPr>
    </w:lvl>
    <w:lvl w:ilvl="1">
      <w:start w:val="7"/>
      <w:numFmt w:val="decimal"/>
      <w:isLgl/>
      <w:lvlText w:val="%1.%2."/>
      <w:lvlJc w:val="left"/>
      <w:pPr>
        <w:ind w:left="1065" w:hanging="70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3887151"/>
    <w:multiLevelType w:val="hybridMultilevel"/>
    <w:tmpl w:val="E1FC274E"/>
    <w:lvl w:ilvl="0" w:tplc="6758109A">
      <w:start w:val="1"/>
      <w:numFmt w:val="bullet"/>
      <w:lvlText w:val=""/>
      <w:lvlPicBulletId w:val="4"/>
      <w:lvlJc w:val="left"/>
      <w:pPr>
        <w:tabs>
          <w:tab w:val="num" w:pos="720"/>
        </w:tabs>
        <w:ind w:left="720" w:hanging="360"/>
      </w:pPr>
      <w:rPr>
        <w:rFonts w:ascii="Symbol" w:hAnsi="Symbol" w:hint="default"/>
      </w:rPr>
    </w:lvl>
    <w:lvl w:ilvl="1" w:tplc="4B14B4E0" w:tentative="1">
      <w:start w:val="1"/>
      <w:numFmt w:val="bullet"/>
      <w:lvlText w:val=""/>
      <w:lvlJc w:val="left"/>
      <w:pPr>
        <w:tabs>
          <w:tab w:val="num" w:pos="1440"/>
        </w:tabs>
        <w:ind w:left="1440" w:hanging="360"/>
      </w:pPr>
      <w:rPr>
        <w:rFonts w:ascii="Symbol" w:hAnsi="Symbol" w:hint="default"/>
      </w:rPr>
    </w:lvl>
    <w:lvl w:ilvl="2" w:tplc="7D2ED8B2" w:tentative="1">
      <w:start w:val="1"/>
      <w:numFmt w:val="bullet"/>
      <w:lvlText w:val=""/>
      <w:lvlJc w:val="left"/>
      <w:pPr>
        <w:tabs>
          <w:tab w:val="num" w:pos="2160"/>
        </w:tabs>
        <w:ind w:left="2160" w:hanging="360"/>
      </w:pPr>
      <w:rPr>
        <w:rFonts w:ascii="Symbol" w:hAnsi="Symbol" w:hint="default"/>
      </w:rPr>
    </w:lvl>
    <w:lvl w:ilvl="3" w:tplc="BA3884C6" w:tentative="1">
      <w:start w:val="1"/>
      <w:numFmt w:val="bullet"/>
      <w:lvlText w:val=""/>
      <w:lvlJc w:val="left"/>
      <w:pPr>
        <w:tabs>
          <w:tab w:val="num" w:pos="2880"/>
        </w:tabs>
        <w:ind w:left="2880" w:hanging="360"/>
      </w:pPr>
      <w:rPr>
        <w:rFonts w:ascii="Symbol" w:hAnsi="Symbol" w:hint="default"/>
      </w:rPr>
    </w:lvl>
    <w:lvl w:ilvl="4" w:tplc="2F6EFE7E" w:tentative="1">
      <w:start w:val="1"/>
      <w:numFmt w:val="bullet"/>
      <w:lvlText w:val=""/>
      <w:lvlJc w:val="left"/>
      <w:pPr>
        <w:tabs>
          <w:tab w:val="num" w:pos="3600"/>
        </w:tabs>
        <w:ind w:left="3600" w:hanging="360"/>
      </w:pPr>
      <w:rPr>
        <w:rFonts w:ascii="Symbol" w:hAnsi="Symbol" w:hint="default"/>
      </w:rPr>
    </w:lvl>
    <w:lvl w:ilvl="5" w:tplc="DB08452A" w:tentative="1">
      <w:start w:val="1"/>
      <w:numFmt w:val="bullet"/>
      <w:lvlText w:val=""/>
      <w:lvlJc w:val="left"/>
      <w:pPr>
        <w:tabs>
          <w:tab w:val="num" w:pos="4320"/>
        </w:tabs>
        <w:ind w:left="4320" w:hanging="360"/>
      </w:pPr>
      <w:rPr>
        <w:rFonts w:ascii="Symbol" w:hAnsi="Symbol" w:hint="default"/>
      </w:rPr>
    </w:lvl>
    <w:lvl w:ilvl="6" w:tplc="E38043C8" w:tentative="1">
      <w:start w:val="1"/>
      <w:numFmt w:val="bullet"/>
      <w:lvlText w:val=""/>
      <w:lvlJc w:val="left"/>
      <w:pPr>
        <w:tabs>
          <w:tab w:val="num" w:pos="5040"/>
        </w:tabs>
        <w:ind w:left="5040" w:hanging="360"/>
      </w:pPr>
      <w:rPr>
        <w:rFonts w:ascii="Symbol" w:hAnsi="Symbol" w:hint="default"/>
      </w:rPr>
    </w:lvl>
    <w:lvl w:ilvl="7" w:tplc="D8C0D1BC" w:tentative="1">
      <w:start w:val="1"/>
      <w:numFmt w:val="bullet"/>
      <w:lvlText w:val=""/>
      <w:lvlJc w:val="left"/>
      <w:pPr>
        <w:tabs>
          <w:tab w:val="num" w:pos="5760"/>
        </w:tabs>
        <w:ind w:left="5760" w:hanging="360"/>
      </w:pPr>
      <w:rPr>
        <w:rFonts w:ascii="Symbol" w:hAnsi="Symbol" w:hint="default"/>
      </w:rPr>
    </w:lvl>
    <w:lvl w:ilvl="8" w:tplc="D5D8632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13AD09B4"/>
    <w:multiLevelType w:val="hybridMultilevel"/>
    <w:tmpl w:val="C926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AAF6900"/>
    <w:multiLevelType w:val="hybridMultilevel"/>
    <w:tmpl w:val="09705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BA3726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A5031F"/>
    <w:multiLevelType w:val="hybridMultilevel"/>
    <w:tmpl w:val="16C87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1F239F"/>
    <w:multiLevelType w:val="hybridMultilevel"/>
    <w:tmpl w:val="6B725F6E"/>
    <w:lvl w:ilvl="0" w:tplc="60AE6030">
      <w:start w:val="1"/>
      <w:numFmt w:val="bullet"/>
      <w:lvlText w:val=""/>
      <w:lvlPicBulletId w:val="0"/>
      <w:lvlJc w:val="left"/>
      <w:pPr>
        <w:tabs>
          <w:tab w:val="num" w:pos="720"/>
        </w:tabs>
        <w:ind w:left="720" w:hanging="360"/>
      </w:pPr>
      <w:rPr>
        <w:rFonts w:ascii="Symbol" w:hAnsi="Symbol" w:hint="default"/>
      </w:rPr>
    </w:lvl>
    <w:lvl w:ilvl="1" w:tplc="95E63E94" w:tentative="1">
      <w:start w:val="1"/>
      <w:numFmt w:val="bullet"/>
      <w:lvlText w:val=""/>
      <w:lvlJc w:val="left"/>
      <w:pPr>
        <w:tabs>
          <w:tab w:val="num" w:pos="1440"/>
        </w:tabs>
        <w:ind w:left="1440" w:hanging="360"/>
      </w:pPr>
      <w:rPr>
        <w:rFonts w:ascii="Symbol" w:hAnsi="Symbol" w:hint="default"/>
      </w:rPr>
    </w:lvl>
    <w:lvl w:ilvl="2" w:tplc="35964230" w:tentative="1">
      <w:start w:val="1"/>
      <w:numFmt w:val="bullet"/>
      <w:lvlText w:val=""/>
      <w:lvlJc w:val="left"/>
      <w:pPr>
        <w:tabs>
          <w:tab w:val="num" w:pos="2160"/>
        </w:tabs>
        <w:ind w:left="2160" w:hanging="360"/>
      </w:pPr>
      <w:rPr>
        <w:rFonts w:ascii="Symbol" w:hAnsi="Symbol" w:hint="default"/>
      </w:rPr>
    </w:lvl>
    <w:lvl w:ilvl="3" w:tplc="A112CA96" w:tentative="1">
      <w:start w:val="1"/>
      <w:numFmt w:val="bullet"/>
      <w:lvlText w:val=""/>
      <w:lvlJc w:val="left"/>
      <w:pPr>
        <w:tabs>
          <w:tab w:val="num" w:pos="2880"/>
        </w:tabs>
        <w:ind w:left="2880" w:hanging="360"/>
      </w:pPr>
      <w:rPr>
        <w:rFonts w:ascii="Symbol" w:hAnsi="Symbol" w:hint="default"/>
      </w:rPr>
    </w:lvl>
    <w:lvl w:ilvl="4" w:tplc="92F0A1EE" w:tentative="1">
      <w:start w:val="1"/>
      <w:numFmt w:val="bullet"/>
      <w:lvlText w:val=""/>
      <w:lvlJc w:val="left"/>
      <w:pPr>
        <w:tabs>
          <w:tab w:val="num" w:pos="3600"/>
        </w:tabs>
        <w:ind w:left="3600" w:hanging="360"/>
      </w:pPr>
      <w:rPr>
        <w:rFonts w:ascii="Symbol" w:hAnsi="Symbol" w:hint="default"/>
      </w:rPr>
    </w:lvl>
    <w:lvl w:ilvl="5" w:tplc="CBDC506A" w:tentative="1">
      <w:start w:val="1"/>
      <w:numFmt w:val="bullet"/>
      <w:lvlText w:val=""/>
      <w:lvlJc w:val="left"/>
      <w:pPr>
        <w:tabs>
          <w:tab w:val="num" w:pos="4320"/>
        </w:tabs>
        <w:ind w:left="4320" w:hanging="360"/>
      </w:pPr>
      <w:rPr>
        <w:rFonts w:ascii="Symbol" w:hAnsi="Symbol" w:hint="default"/>
      </w:rPr>
    </w:lvl>
    <w:lvl w:ilvl="6" w:tplc="474EDC62" w:tentative="1">
      <w:start w:val="1"/>
      <w:numFmt w:val="bullet"/>
      <w:lvlText w:val=""/>
      <w:lvlJc w:val="left"/>
      <w:pPr>
        <w:tabs>
          <w:tab w:val="num" w:pos="5040"/>
        </w:tabs>
        <w:ind w:left="5040" w:hanging="360"/>
      </w:pPr>
      <w:rPr>
        <w:rFonts w:ascii="Symbol" w:hAnsi="Symbol" w:hint="default"/>
      </w:rPr>
    </w:lvl>
    <w:lvl w:ilvl="7" w:tplc="4B625126" w:tentative="1">
      <w:start w:val="1"/>
      <w:numFmt w:val="bullet"/>
      <w:lvlText w:val=""/>
      <w:lvlJc w:val="left"/>
      <w:pPr>
        <w:tabs>
          <w:tab w:val="num" w:pos="5760"/>
        </w:tabs>
        <w:ind w:left="5760" w:hanging="360"/>
      </w:pPr>
      <w:rPr>
        <w:rFonts w:ascii="Symbol" w:hAnsi="Symbol" w:hint="default"/>
      </w:rPr>
    </w:lvl>
    <w:lvl w:ilvl="8" w:tplc="70A4B72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011562D"/>
    <w:multiLevelType w:val="hybridMultilevel"/>
    <w:tmpl w:val="76007DB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5" w15:restartNumberingAfterBreak="0">
    <w:nsid w:val="206B662E"/>
    <w:multiLevelType w:val="hybridMultilevel"/>
    <w:tmpl w:val="6DE8FE2A"/>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1F26C3E"/>
    <w:multiLevelType w:val="multilevel"/>
    <w:tmpl w:val="89249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E84F9A"/>
    <w:multiLevelType w:val="hybridMultilevel"/>
    <w:tmpl w:val="39E80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5AE43B9"/>
    <w:multiLevelType w:val="hybridMultilevel"/>
    <w:tmpl w:val="26DE6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6A9586B"/>
    <w:multiLevelType w:val="multilevel"/>
    <w:tmpl w:val="13342AB6"/>
    <w:lvl w:ilvl="0">
      <w:start w:val="1"/>
      <w:numFmt w:val="decimal"/>
      <w:lvlText w:val="%1."/>
      <w:lvlJc w:val="left"/>
      <w:pPr>
        <w:ind w:left="720" w:hanging="360"/>
      </w:pPr>
      <w:rPr>
        <w:rFonts w:hint="default"/>
      </w:rPr>
    </w:lvl>
    <w:lvl w:ilvl="1">
      <w:start w:val="1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9A71555"/>
    <w:multiLevelType w:val="multilevel"/>
    <w:tmpl w:val="2980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BFC3093"/>
    <w:multiLevelType w:val="hybridMultilevel"/>
    <w:tmpl w:val="7924BE8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2" w15:restartNumberingAfterBreak="0">
    <w:nsid w:val="34420E51"/>
    <w:multiLevelType w:val="multilevel"/>
    <w:tmpl w:val="08A26DA0"/>
    <w:lvl w:ilvl="0">
      <w:start w:val="1"/>
      <w:numFmt w:val="decimal"/>
      <w:lvlText w:val="%1."/>
      <w:lvlJc w:val="left"/>
      <w:pPr>
        <w:ind w:left="1068" w:hanging="360"/>
      </w:p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3" w15:restartNumberingAfterBreak="0">
    <w:nsid w:val="37877D9D"/>
    <w:multiLevelType w:val="multilevel"/>
    <w:tmpl w:val="08A26DA0"/>
    <w:lvl w:ilvl="0">
      <w:start w:val="1"/>
      <w:numFmt w:val="decimal"/>
      <w:lvlText w:val="%1."/>
      <w:lvlJc w:val="left"/>
      <w:pPr>
        <w:ind w:left="1068" w:hanging="360"/>
      </w:p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4" w15:restartNumberingAfterBreak="0">
    <w:nsid w:val="3AB56092"/>
    <w:multiLevelType w:val="multilevel"/>
    <w:tmpl w:val="1FA8BAFC"/>
    <w:lvl w:ilvl="0">
      <w:start w:val="1"/>
      <w:numFmt w:val="decimal"/>
      <w:lvlText w:val="%1."/>
      <w:lvlJc w:val="left"/>
      <w:pPr>
        <w:ind w:left="360" w:hanging="360"/>
      </w:pPr>
      <w:rPr>
        <w:rFonts w:hint="default"/>
      </w:rPr>
    </w:lvl>
    <w:lvl w:ilvl="1">
      <w:start w:val="13"/>
      <w:numFmt w:val="decimal"/>
      <w:isLgl/>
      <w:lvlText w:val="%1.%2."/>
      <w:lvlJc w:val="left"/>
      <w:pPr>
        <w:ind w:left="1518" w:hanging="810"/>
      </w:pPr>
      <w:rPr>
        <w:rFonts w:hint="default"/>
      </w:rPr>
    </w:lvl>
    <w:lvl w:ilvl="2">
      <w:start w:val="2"/>
      <w:numFmt w:val="decimal"/>
      <w:isLgl/>
      <w:lvlText w:val="%1.%2.%3."/>
      <w:lvlJc w:val="left"/>
      <w:pPr>
        <w:ind w:left="1518" w:hanging="81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5" w15:restartNumberingAfterBreak="0">
    <w:nsid w:val="3F5A2517"/>
    <w:multiLevelType w:val="hybridMultilevel"/>
    <w:tmpl w:val="146E294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212F65"/>
    <w:multiLevelType w:val="multilevel"/>
    <w:tmpl w:val="D7F2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1E7761"/>
    <w:multiLevelType w:val="hybridMultilevel"/>
    <w:tmpl w:val="23028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4E218E7"/>
    <w:multiLevelType w:val="hybridMultilevel"/>
    <w:tmpl w:val="24DA12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19C6CED"/>
    <w:multiLevelType w:val="hybridMultilevel"/>
    <w:tmpl w:val="10726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549632F"/>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6982790A"/>
    <w:multiLevelType w:val="hybridMultilevel"/>
    <w:tmpl w:val="6E6C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ECD07D6"/>
    <w:multiLevelType w:val="hybridMultilevel"/>
    <w:tmpl w:val="C0D8C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1620F7"/>
    <w:multiLevelType w:val="hybridMultilevel"/>
    <w:tmpl w:val="26DE6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A93734"/>
    <w:multiLevelType w:val="multilevel"/>
    <w:tmpl w:val="10028DFE"/>
    <w:lvl w:ilvl="0">
      <w:start w:val="1"/>
      <w:numFmt w:val="decimal"/>
      <w:lvlText w:val="%1."/>
      <w:lvlJc w:val="left"/>
      <w:pPr>
        <w:ind w:left="720" w:hanging="360"/>
      </w:pPr>
      <w:rPr>
        <w:rFonts w:hint="default"/>
      </w:rPr>
    </w:lvl>
    <w:lvl w:ilvl="1">
      <w:start w:val="6"/>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33"/>
  </w:num>
  <w:num w:numId="2">
    <w:abstractNumId w:val="11"/>
  </w:num>
  <w:num w:numId="3">
    <w:abstractNumId w:val="28"/>
  </w:num>
  <w:num w:numId="4">
    <w:abstractNumId w:val="25"/>
  </w:num>
  <w:num w:numId="5">
    <w:abstractNumId w:val="21"/>
  </w:num>
  <w:num w:numId="6">
    <w:abstractNumId w:val="14"/>
  </w:num>
  <w:num w:numId="7">
    <w:abstractNumId w:val="18"/>
  </w:num>
  <w:num w:numId="8">
    <w:abstractNumId w:val="22"/>
  </w:num>
  <w:num w:numId="9">
    <w:abstractNumId w:val="24"/>
  </w:num>
  <w:num w:numId="10">
    <w:abstractNumId w:val="23"/>
  </w:num>
  <w:num w:numId="11">
    <w:abstractNumId w:val="0"/>
  </w:num>
  <w:num w:numId="12">
    <w:abstractNumId w:val="32"/>
  </w:num>
  <w:num w:numId="13">
    <w:abstractNumId w:val="6"/>
  </w:num>
  <w:num w:numId="14">
    <w:abstractNumId w:val="19"/>
  </w:num>
  <w:num w:numId="15">
    <w:abstractNumId w:val="12"/>
  </w:num>
  <w:num w:numId="16">
    <w:abstractNumId w:val="7"/>
  </w:num>
  <w:num w:numId="17">
    <w:abstractNumId w:val="13"/>
  </w:num>
  <w:num w:numId="18">
    <w:abstractNumId w:val="34"/>
  </w:num>
  <w:num w:numId="19">
    <w:abstractNumId w:val="30"/>
  </w:num>
  <w:num w:numId="20">
    <w:abstractNumId w:val="1"/>
  </w:num>
  <w:num w:numId="21">
    <w:abstractNumId w:val="3"/>
  </w:num>
  <w:num w:numId="22">
    <w:abstractNumId w:val="26"/>
  </w:num>
  <w:num w:numId="23">
    <w:abstractNumId w:val="20"/>
  </w:num>
  <w:num w:numId="24">
    <w:abstractNumId w:val="8"/>
  </w:num>
  <w:num w:numId="25">
    <w:abstractNumId w:val="2"/>
  </w:num>
  <w:num w:numId="26">
    <w:abstractNumId w:val="16"/>
  </w:num>
  <w:num w:numId="27">
    <w:abstractNumId w:val="10"/>
  </w:num>
  <w:num w:numId="28">
    <w:abstractNumId w:val="9"/>
  </w:num>
  <w:num w:numId="29">
    <w:abstractNumId w:val="29"/>
  </w:num>
  <w:num w:numId="30">
    <w:abstractNumId w:val="31"/>
  </w:num>
  <w:num w:numId="31">
    <w:abstractNumId w:val="5"/>
  </w:num>
  <w:num w:numId="32">
    <w:abstractNumId w:val="17"/>
  </w:num>
  <w:num w:numId="33">
    <w:abstractNumId w:val="27"/>
  </w:num>
  <w:num w:numId="34">
    <w:abstractNumId w:val="4"/>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C27"/>
    <w:rsid w:val="00000C5D"/>
    <w:rsid w:val="000065C9"/>
    <w:rsid w:val="00025A7D"/>
    <w:rsid w:val="0003226B"/>
    <w:rsid w:val="0004574F"/>
    <w:rsid w:val="00063BD4"/>
    <w:rsid w:val="00091A8D"/>
    <w:rsid w:val="000A04F1"/>
    <w:rsid w:val="000A0FBD"/>
    <w:rsid w:val="000B3CD3"/>
    <w:rsid w:val="000C5A59"/>
    <w:rsid w:val="000D2D9A"/>
    <w:rsid w:val="000F2740"/>
    <w:rsid w:val="00103DA8"/>
    <w:rsid w:val="001066D4"/>
    <w:rsid w:val="001323D3"/>
    <w:rsid w:val="0016276A"/>
    <w:rsid w:val="001711B7"/>
    <w:rsid w:val="0017244F"/>
    <w:rsid w:val="00176BCD"/>
    <w:rsid w:val="0018086A"/>
    <w:rsid w:val="00191880"/>
    <w:rsid w:val="0019299E"/>
    <w:rsid w:val="001B5114"/>
    <w:rsid w:val="001B7393"/>
    <w:rsid w:val="001C2FDB"/>
    <w:rsid w:val="001C4482"/>
    <w:rsid w:val="001C6A17"/>
    <w:rsid w:val="001D062E"/>
    <w:rsid w:val="001D4792"/>
    <w:rsid w:val="001F54C6"/>
    <w:rsid w:val="00217BB2"/>
    <w:rsid w:val="00221208"/>
    <w:rsid w:val="00221ED0"/>
    <w:rsid w:val="0022427E"/>
    <w:rsid w:val="002327CE"/>
    <w:rsid w:val="002520D1"/>
    <w:rsid w:val="0025436F"/>
    <w:rsid w:val="00256295"/>
    <w:rsid w:val="00264610"/>
    <w:rsid w:val="00266CED"/>
    <w:rsid w:val="002740E8"/>
    <w:rsid w:val="002745C0"/>
    <w:rsid w:val="00280C64"/>
    <w:rsid w:val="0028179A"/>
    <w:rsid w:val="00285687"/>
    <w:rsid w:val="0028795D"/>
    <w:rsid w:val="0029072A"/>
    <w:rsid w:val="00291EAF"/>
    <w:rsid w:val="002E1F02"/>
    <w:rsid w:val="002F5C8A"/>
    <w:rsid w:val="003159F4"/>
    <w:rsid w:val="003247D1"/>
    <w:rsid w:val="003250B1"/>
    <w:rsid w:val="00326681"/>
    <w:rsid w:val="0033308B"/>
    <w:rsid w:val="0033424A"/>
    <w:rsid w:val="003414D0"/>
    <w:rsid w:val="0034267E"/>
    <w:rsid w:val="00351172"/>
    <w:rsid w:val="00351869"/>
    <w:rsid w:val="003523C3"/>
    <w:rsid w:val="00352606"/>
    <w:rsid w:val="003556D0"/>
    <w:rsid w:val="003653E0"/>
    <w:rsid w:val="0038349C"/>
    <w:rsid w:val="00385061"/>
    <w:rsid w:val="0039234F"/>
    <w:rsid w:val="0039307C"/>
    <w:rsid w:val="00397207"/>
    <w:rsid w:val="003B3FC2"/>
    <w:rsid w:val="003B5654"/>
    <w:rsid w:val="003D4AB4"/>
    <w:rsid w:val="003E2438"/>
    <w:rsid w:val="003E775B"/>
    <w:rsid w:val="003F2784"/>
    <w:rsid w:val="00446A54"/>
    <w:rsid w:val="0045363C"/>
    <w:rsid w:val="00453DC5"/>
    <w:rsid w:val="00461BEB"/>
    <w:rsid w:val="00470EB9"/>
    <w:rsid w:val="004858D6"/>
    <w:rsid w:val="00492CB9"/>
    <w:rsid w:val="00494ECB"/>
    <w:rsid w:val="004B0D16"/>
    <w:rsid w:val="004B1E41"/>
    <w:rsid w:val="004C2C10"/>
    <w:rsid w:val="004C492A"/>
    <w:rsid w:val="004D3072"/>
    <w:rsid w:val="00501C6C"/>
    <w:rsid w:val="0050396A"/>
    <w:rsid w:val="005143DD"/>
    <w:rsid w:val="00516AAA"/>
    <w:rsid w:val="005414BE"/>
    <w:rsid w:val="00547289"/>
    <w:rsid w:val="005509BF"/>
    <w:rsid w:val="005529B0"/>
    <w:rsid w:val="00553647"/>
    <w:rsid w:val="005541E5"/>
    <w:rsid w:val="005561EB"/>
    <w:rsid w:val="00571AEF"/>
    <w:rsid w:val="00573B5D"/>
    <w:rsid w:val="00575409"/>
    <w:rsid w:val="00577846"/>
    <w:rsid w:val="00580948"/>
    <w:rsid w:val="00581189"/>
    <w:rsid w:val="00582128"/>
    <w:rsid w:val="0058427E"/>
    <w:rsid w:val="005A4AC8"/>
    <w:rsid w:val="005B3E71"/>
    <w:rsid w:val="005B3ED1"/>
    <w:rsid w:val="005D592D"/>
    <w:rsid w:val="005F4B22"/>
    <w:rsid w:val="005F5EC6"/>
    <w:rsid w:val="005F652B"/>
    <w:rsid w:val="006103CC"/>
    <w:rsid w:val="00611958"/>
    <w:rsid w:val="00613DFB"/>
    <w:rsid w:val="0063619A"/>
    <w:rsid w:val="00645A2C"/>
    <w:rsid w:val="006469BB"/>
    <w:rsid w:val="00654749"/>
    <w:rsid w:val="006547A2"/>
    <w:rsid w:val="00666AC6"/>
    <w:rsid w:val="00666B71"/>
    <w:rsid w:val="00667DF4"/>
    <w:rsid w:val="006723D0"/>
    <w:rsid w:val="00673452"/>
    <w:rsid w:val="00675A7B"/>
    <w:rsid w:val="006765F5"/>
    <w:rsid w:val="0067682A"/>
    <w:rsid w:val="00685512"/>
    <w:rsid w:val="006872A6"/>
    <w:rsid w:val="00687AFA"/>
    <w:rsid w:val="006C0831"/>
    <w:rsid w:val="006C1818"/>
    <w:rsid w:val="006C2132"/>
    <w:rsid w:val="006E0C27"/>
    <w:rsid w:val="006E2583"/>
    <w:rsid w:val="006E363C"/>
    <w:rsid w:val="006F7051"/>
    <w:rsid w:val="0070279B"/>
    <w:rsid w:val="00710EAF"/>
    <w:rsid w:val="007165BE"/>
    <w:rsid w:val="0071774A"/>
    <w:rsid w:val="007209C9"/>
    <w:rsid w:val="00723D15"/>
    <w:rsid w:val="00743B0C"/>
    <w:rsid w:val="007526EF"/>
    <w:rsid w:val="00754853"/>
    <w:rsid w:val="00782F9F"/>
    <w:rsid w:val="007A3EB7"/>
    <w:rsid w:val="007B004A"/>
    <w:rsid w:val="007B2F68"/>
    <w:rsid w:val="007B3730"/>
    <w:rsid w:val="007C572F"/>
    <w:rsid w:val="007F2B08"/>
    <w:rsid w:val="008037C1"/>
    <w:rsid w:val="008056D4"/>
    <w:rsid w:val="00810B51"/>
    <w:rsid w:val="00822BEA"/>
    <w:rsid w:val="00830F04"/>
    <w:rsid w:val="008529ED"/>
    <w:rsid w:val="00854476"/>
    <w:rsid w:val="008714CA"/>
    <w:rsid w:val="00875091"/>
    <w:rsid w:val="00880BC1"/>
    <w:rsid w:val="00883C0D"/>
    <w:rsid w:val="008846D6"/>
    <w:rsid w:val="00890F90"/>
    <w:rsid w:val="008A0AF5"/>
    <w:rsid w:val="008A1C74"/>
    <w:rsid w:val="008B111A"/>
    <w:rsid w:val="008B29B1"/>
    <w:rsid w:val="008C1ADA"/>
    <w:rsid w:val="008C2837"/>
    <w:rsid w:val="008C6C58"/>
    <w:rsid w:val="008C7E53"/>
    <w:rsid w:val="008D0B39"/>
    <w:rsid w:val="008F4621"/>
    <w:rsid w:val="008F626C"/>
    <w:rsid w:val="0091742B"/>
    <w:rsid w:val="009206CE"/>
    <w:rsid w:val="00925CA8"/>
    <w:rsid w:val="00927DF9"/>
    <w:rsid w:val="0094353A"/>
    <w:rsid w:val="0094590D"/>
    <w:rsid w:val="0094644F"/>
    <w:rsid w:val="00955F3E"/>
    <w:rsid w:val="00962CCE"/>
    <w:rsid w:val="009776E3"/>
    <w:rsid w:val="009814E6"/>
    <w:rsid w:val="00981980"/>
    <w:rsid w:val="00981E7F"/>
    <w:rsid w:val="0098274B"/>
    <w:rsid w:val="00985323"/>
    <w:rsid w:val="00985422"/>
    <w:rsid w:val="00986598"/>
    <w:rsid w:val="00986A23"/>
    <w:rsid w:val="009A030B"/>
    <w:rsid w:val="009A18EF"/>
    <w:rsid w:val="009A25E4"/>
    <w:rsid w:val="009A2B56"/>
    <w:rsid w:val="009B69FE"/>
    <w:rsid w:val="009D1582"/>
    <w:rsid w:val="009E0205"/>
    <w:rsid w:val="009E1EE5"/>
    <w:rsid w:val="009E4604"/>
    <w:rsid w:val="00A00E52"/>
    <w:rsid w:val="00A1510D"/>
    <w:rsid w:val="00A3683E"/>
    <w:rsid w:val="00A50559"/>
    <w:rsid w:val="00A56F3B"/>
    <w:rsid w:val="00A81DA7"/>
    <w:rsid w:val="00A82CA8"/>
    <w:rsid w:val="00A86535"/>
    <w:rsid w:val="00A95468"/>
    <w:rsid w:val="00AC40D8"/>
    <w:rsid w:val="00AD0646"/>
    <w:rsid w:val="00AD4F2D"/>
    <w:rsid w:val="00AD585C"/>
    <w:rsid w:val="00AE4692"/>
    <w:rsid w:val="00AE5EB8"/>
    <w:rsid w:val="00AE7C9B"/>
    <w:rsid w:val="00AF37DF"/>
    <w:rsid w:val="00AF515C"/>
    <w:rsid w:val="00B05D74"/>
    <w:rsid w:val="00B064D9"/>
    <w:rsid w:val="00B0757A"/>
    <w:rsid w:val="00B1377D"/>
    <w:rsid w:val="00B16430"/>
    <w:rsid w:val="00B21C79"/>
    <w:rsid w:val="00B2767A"/>
    <w:rsid w:val="00B50FE9"/>
    <w:rsid w:val="00B60596"/>
    <w:rsid w:val="00B722B6"/>
    <w:rsid w:val="00B951B6"/>
    <w:rsid w:val="00BA3D56"/>
    <w:rsid w:val="00BB45C1"/>
    <w:rsid w:val="00BB7D6F"/>
    <w:rsid w:val="00BC50D0"/>
    <w:rsid w:val="00BD0D99"/>
    <w:rsid w:val="00BD3420"/>
    <w:rsid w:val="00BE3ACE"/>
    <w:rsid w:val="00BE6909"/>
    <w:rsid w:val="00BF6F28"/>
    <w:rsid w:val="00C05406"/>
    <w:rsid w:val="00C0681B"/>
    <w:rsid w:val="00C123D6"/>
    <w:rsid w:val="00C3508B"/>
    <w:rsid w:val="00C57305"/>
    <w:rsid w:val="00C60322"/>
    <w:rsid w:val="00C60DB4"/>
    <w:rsid w:val="00C62BCC"/>
    <w:rsid w:val="00C63118"/>
    <w:rsid w:val="00C647FE"/>
    <w:rsid w:val="00C665D9"/>
    <w:rsid w:val="00C67141"/>
    <w:rsid w:val="00C72CD0"/>
    <w:rsid w:val="00C81FE0"/>
    <w:rsid w:val="00C82D4A"/>
    <w:rsid w:val="00C97A95"/>
    <w:rsid w:val="00CB4EB6"/>
    <w:rsid w:val="00CC3F67"/>
    <w:rsid w:val="00CD23CF"/>
    <w:rsid w:val="00CE240C"/>
    <w:rsid w:val="00CE745F"/>
    <w:rsid w:val="00CE7981"/>
    <w:rsid w:val="00CF01BB"/>
    <w:rsid w:val="00CF3A31"/>
    <w:rsid w:val="00D0025F"/>
    <w:rsid w:val="00D07B83"/>
    <w:rsid w:val="00D11B4C"/>
    <w:rsid w:val="00D1432B"/>
    <w:rsid w:val="00D20590"/>
    <w:rsid w:val="00D313AB"/>
    <w:rsid w:val="00D346D6"/>
    <w:rsid w:val="00D36794"/>
    <w:rsid w:val="00D50ECA"/>
    <w:rsid w:val="00D5153E"/>
    <w:rsid w:val="00D543B6"/>
    <w:rsid w:val="00D5447E"/>
    <w:rsid w:val="00D7546F"/>
    <w:rsid w:val="00D75CBF"/>
    <w:rsid w:val="00D769BA"/>
    <w:rsid w:val="00D80144"/>
    <w:rsid w:val="00D95008"/>
    <w:rsid w:val="00D9628A"/>
    <w:rsid w:val="00DA2EFE"/>
    <w:rsid w:val="00DA4DCD"/>
    <w:rsid w:val="00DC00A7"/>
    <w:rsid w:val="00DC7F07"/>
    <w:rsid w:val="00DE0B7B"/>
    <w:rsid w:val="00DE1355"/>
    <w:rsid w:val="00DE67EC"/>
    <w:rsid w:val="00DE778E"/>
    <w:rsid w:val="00DF277E"/>
    <w:rsid w:val="00DF3AF7"/>
    <w:rsid w:val="00DF577F"/>
    <w:rsid w:val="00E00F8D"/>
    <w:rsid w:val="00E07312"/>
    <w:rsid w:val="00E1179C"/>
    <w:rsid w:val="00E17667"/>
    <w:rsid w:val="00E34CE3"/>
    <w:rsid w:val="00E373D9"/>
    <w:rsid w:val="00E423D7"/>
    <w:rsid w:val="00E4272D"/>
    <w:rsid w:val="00E624DD"/>
    <w:rsid w:val="00E62768"/>
    <w:rsid w:val="00E652A0"/>
    <w:rsid w:val="00E73713"/>
    <w:rsid w:val="00E74692"/>
    <w:rsid w:val="00E8312D"/>
    <w:rsid w:val="00E8336A"/>
    <w:rsid w:val="00E83C4B"/>
    <w:rsid w:val="00E90BC0"/>
    <w:rsid w:val="00E950E0"/>
    <w:rsid w:val="00E959E0"/>
    <w:rsid w:val="00EB1EA1"/>
    <w:rsid w:val="00EC7DF8"/>
    <w:rsid w:val="00EE7736"/>
    <w:rsid w:val="00EF0D41"/>
    <w:rsid w:val="00EF30AC"/>
    <w:rsid w:val="00EF486A"/>
    <w:rsid w:val="00EF616A"/>
    <w:rsid w:val="00F0144A"/>
    <w:rsid w:val="00F059DE"/>
    <w:rsid w:val="00F250B7"/>
    <w:rsid w:val="00F346BD"/>
    <w:rsid w:val="00F62CC5"/>
    <w:rsid w:val="00F67C7F"/>
    <w:rsid w:val="00F67CC6"/>
    <w:rsid w:val="00F807FE"/>
    <w:rsid w:val="00F81C6B"/>
    <w:rsid w:val="00F83A1C"/>
    <w:rsid w:val="00F928E5"/>
    <w:rsid w:val="00F92DA5"/>
    <w:rsid w:val="00FA0368"/>
    <w:rsid w:val="00FA2658"/>
    <w:rsid w:val="00FA3B3E"/>
    <w:rsid w:val="00FA7A7C"/>
    <w:rsid w:val="00FC229C"/>
    <w:rsid w:val="00FC60A3"/>
    <w:rsid w:val="00FC799E"/>
    <w:rsid w:val="00FE2E79"/>
    <w:rsid w:val="00FF4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52CC2AE-7304-4EE9-8396-CE2E7B69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E1F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B1E4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FF4AF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6E0C27"/>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1F0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4B1E41"/>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FF4AF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6E0C27"/>
    <w:rPr>
      <w:rFonts w:ascii="Times New Roman" w:eastAsia="Times New Roman" w:hAnsi="Times New Roman" w:cs="Times New Roman"/>
      <w:b/>
      <w:bCs/>
      <w:sz w:val="24"/>
      <w:szCs w:val="24"/>
      <w:lang w:eastAsia="ru-RU"/>
    </w:rPr>
  </w:style>
  <w:style w:type="paragraph" w:styleId="a3">
    <w:name w:val="header"/>
    <w:basedOn w:val="a"/>
    <w:link w:val="a4"/>
    <w:uiPriority w:val="99"/>
    <w:unhideWhenUsed/>
    <w:rsid w:val="006E0C27"/>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E0C27"/>
  </w:style>
  <w:style w:type="paragraph" w:styleId="a5">
    <w:name w:val="footer"/>
    <w:basedOn w:val="a"/>
    <w:link w:val="a6"/>
    <w:uiPriority w:val="99"/>
    <w:unhideWhenUsed/>
    <w:rsid w:val="006E0C27"/>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0C27"/>
  </w:style>
  <w:style w:type="paragraph" w:styleId="a7">
    <w:name w:val="List Paragraph"/>
    <w:basedOn w:val="a"/>
    <w:uiPriority w:val="34"/>
    <w:qFormat/>
    <w:rsid w:val="001D4792"/>
    <w:pPr>
      <w:ind w:left="720"/>
      <w:contextualSpacing/>
    </w:pPr>
  </w:style>
  <w:style w:type="paragraph" w:styleId="a8">
    <w:name w:val="TOC Heading"/>
    <w:basedOn w:val="1"/>
    <w:next w:val="a"/>
    <w:uiPriority w:val="39"/>
    <w:unhideWhenUsed/>
    <w:qFormat/>
    <w:rsid w:val="00743B0C"/>
    <w:pPr>
      <w:outlineLvl w:val="9"/>
    </w:pPr>
    <w:rPr>
      <w:lang w:eastAsia="ru-RU"/>
    </w:rPr>
  </w:style>
  <w:style w:type="paragraph" w:styleId="11">
    <w:name w:val="toc 1"/>
    <w:basedOn w:val="a"/>
    <w:next w:val="a"/>
    <w:autoRedefine/>
    <w:uiPriority w:val="39"/>
    <w:unhideWhenUsed/>
    <w:rsid w:val="00743B0C"/>
    <w:pPr>
      <w:spacing w:after="100"/>
    </w:pPr>
  </w:style>
  <w:style w:type="paragraph" w:styleId="21">
    <w:name w:val="toc 2"/>
    <w:basedOn w:val="a"/>
    <w:next w:val="a"/>
    <w:autoRedefine/>
    <w:uiPriority w:val="39"/>
    <w:unhideWhenUsed/>
    <w:rsid w:val="00743B0C"/>
    <w:pPr>
      <w:spacing w:after="100"/>
      <w:ind w:left="220"/>
    </w:pPr>
  </w:style>
  <w:style w:type="paragraph" w:styleId="31">
    <w:name w:val="toc 3"/>
    <w:basedOn w:val="a"/>
    <w:next w:val="a"/>
    <w:autoRedefine/>
    <w:uiPriority w:val="39"/>
    <w:unhideWhenUsed/>
    <w:rsid w:val="00743B0C"/>
    <w:pPr>
      <w:spacing w:after="100"/>
      <w:ind w:left="440"/>
    </w:pPr>
  </w:style>
  <w:style w:type="character" w:styleId="a9">
    <w:name w:val="Hyperlink"/>
    <w:basedOn w:val="a0"/>
    <w:uiPriority w:val="99"/>
    <w:unhideWhenUsed/>
    <w:rsid w:val="00743B0C"/>
    <w:rPr>
      <w:color w:val="0563C1" w:themeColor="hyperlink"/>
      <w:u w:val="single"/>
    </w:rPr>
  </w:style>
  <w:style w:type="table" w:styleId="aa">
    <w:name w:val="Table Grid"/>
    <w:basedOn w:val="a1"/>
    <w:uiPriority w:val="39"/>
    <w:rsid w:val="005536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
    <w:next w:val="a"/>
    <w:autoRedefine/>
    <w:uiPriority w:val="39"/>
    <w:unhideWhenUsed/>
    <w:rsid w:val="00553647"/>
    <w:pPr>
      <w:spacing w:after="100"/>
      <w:ind w:left="660"/>
    </w:pPr>
    <w:rPr>
      <w:rFonts w:eastAsiaTheme="minorEastAsia"/>
      <w:lang w:eastAsia="ru-RU"/>
    </w:rPr>
  </w:style>
  <w:style w:type="paragraph" w:styleId="5">
    <w:name w:val="toc 5"/>
    <w:basedOn w:val="a"/>
    <w:next w:val="a"/>
    <w:autoRedefine/>
    <w:uiPriority w:val="39"/>
    <w:unhideWhenUsed/>
    <w:rsid w:val="00553647"/>
    <w:pPr>
      <w:spacing w:after="100"/>
      <w:ind w:left="880"/>
    </w:pPr>
    <w:rPr>
      <w:rFonts w:eastAsiaTheme="minorEastAsia"/>
      <w:lang w:eastAsia="ru-RU"/>
    </w:rPr>
  </w:style>
  <w:style w:type="paragraph" w:styleId="6">
    <w:name w:val="toc 6"/>
    <w:basedOn w:val="a"/>
    <w:next w:val="a"/>
    <w:autoRedefine/>
    <w:uiPriority w:val="39"/>
    <w:unhideWhenUsed/>
    <w:rsid w:val="00553647"/>
    <w:pPr>
      <w:spacing w:after="100"/>
      <w:ind w:left="1100"/>
    </w:pPr>
    <w:rPr>
      <w:rFonts w:eastAsiaTheme="minorEastAsia"/>
      <w:lang w:eastAsia="ru-RU"/>
    </w:rPr>
  </w:style>
  <w:style w:type="paragraph" w:styleId="7">
    <w:name w:val="toc 7"/>
    <w:basedOn w:val="a"/>
    <w:next w:val="a"/>
    <w:autoRedefine/>
    <w:uiPriority w:val="39"/>
    <w:unhideWhenUsed/>
    <w:rsid w:val="00553647"/>
    <w:pPr>
      <w:spacing w:after="100"/>
      <w:ind w:left="1320"/>
    </w:pPr>
    <w:rPr>
      <w:rFonts w:eastAsiaTheme="minorEastAsia"/>
      <w:lang w:eastAsia="ru-RU"/>
    </w:rPr>
  </w:style>
  <w:style w:type="paragraph" w:styleId="8">
    <w:name w:val="toc 8"/>
    <w:basedOn w:val="a"/>
    <w:next w:val="a"/>
    <w:autoRedefine/>
    <w:uiPriority w:val="39"/>
    <w:unhideWhenUsed/>
    <w:rsid w:val="00553647"/>
    <w:pPr>
      <w:spacing w:after="100"/>
      <w:ind w:left="1540"/>
    </w:pPr>
    <w:rPr>
      <w:rFonts w:eastAsiaTheme="minorEastAsia"/>
      <w:lang w:eastAsia="ru-RU"/>
    </w:rPr>
  </w:style>
  <w:style w:type="paragraph" w:styleId="9">
    <w:name w:val="toc 9"/>
    <w:basedOn w:val="a"/>
    <w:next w:val="a"/>
    <w:autoRedefine/>
    <w:uiPriority w:val="39"/>
    <w:unhideWhenUsed/>
    <w:rsid w:val="00553647"/>
    <w:pPr>
      <w:spacing w:after="100"/>
      <w:ind w:left="1760"/>
    </w:pPr>
    <w:rPr>
      <w:rFonts w:eastAsiaTheme="minorEastAsia"/>
      <w:lang w:eastAsia="ru-RU"/>
    </w:rPr>
  </w:style>
  <w:style w:type="paragraph" w:styleId="ab">
    <w:name w:val="Balloon Text"/>
    <w:basedOn w:val="a"/>
    <w:link w:val="ac"/>
    <w:uiPriority w:val="99"/>
    <w:semiHidden/>
    <w:unhideWhenUsed/>
    <w:rsid w:val="00C123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23D6"/>
    <w:rPr>
      <w:rFonts w:ascii="Segoe UI" w:hAnsi="Segoe UI" w:cs="Segoe UI"/>
      <w:sz w:val="18"/>
      <w:szCs w:val="18"/>
    </w:rPr>
  </w:style>
  <w:style w:type="paragraph" w:styleId="ad">
    <w:name w:val="Normal (Web)"/>
    <w:basedOn w:val="a"/>
    <w:uiPriority w:val="99"/>
    <w:semiHidden/>
    <w:unhideWhenUsed/>
    <w:rsid w:val="00E746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1">
    <w:name w:val="info1"/>
    <w:basedOn w:val="a"/>
    <w:rsid w:val="00D75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o6">
    <w:name w:val="info6"/>
    <w:basedOn w:val="a"/>
    <w:rsid w:val="00D75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176B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305323">
      <w:bodyDiv w:val="1"/>
      <w:marLeft w:val="0"/>
      <w:marRight w:val="0"/>
      <w:marTop w:val="0"/>
      <w:marBottom w:val="0"/>
      <w:divBdr>
        <w:top w:val="none" w:sz="0" w:space="0" w:color="auto"/>
        <w:left w:val="none" w:sz="0" w:space="0" w:color="auto"/>
        <w:bottom w:val="none" w:sz="0" w:space="0" w:color="auto"/>
        <w:right w:val="none" w:sz="0" w:space="0" w:color="auto"/>
      </w:divBdr>
      <w:divsChild>
        <w:div w:id="1855607314">
          <w:marLeft w:val="0"/>
          <w:marRight w:val="0"/>
          <w:marTop w:val="0"/>
          <w:marBottom w:val="300"/>
          <w:divBdr>
            <w:top w:val="single" w:sz="2" w:space="0" w:color="auto"/>
            <w:left w:val="single" w:sz="2" w:space="0" w:color="auto"/>
            <w:bottom w:val="single" w:sz="6" w:space="0" w:color="auto"/>
            <w:right w:val="single" w:sz="2" w:space="0" w:color="auto"/>
          </w:divBdr>
          <w:divsChild>
            <w:div w:id="65500054">
              <w:marLeft w:val="0"/>
              <w:marRight w:val="0"/>
              <w:marTop w:val="0"/>
              <w:marBottom w:val="0"/>
              <w:divBdr>
                <w:top w:val="none" w:sz="0" w:space="0" w:color="auto"/>
                <w:left w:val="none" w:sz="0" w:space="0" w:color="auto"/>
                <w:bottom w:val="none" w:sz="0" w:space="0" w:color="auto"/>
                <w:right w:val="none" w:sz="0" w:space="0" w:color="auto"/>
              </w:divBdr>
              <w:divsChild>
                <w:div w:id="688028147">
                  <w:marLeft w:val="-225"/>
                  <w:marRight w:val="-225"/>
                  <w:marTop w:val="0"/>
                  <w:marBottom w:val="0"/>
                  <w:divBdr>
                    <w:top w:val="none" w:sz="0" w:space="0" w:color="auto"/>
                    <w:left w:val="none" w:sz="0" w:space="0" w:color="auto"/>
                    <w:bottom w:val="none" w:sz="0" w:space="0" w:color="auto"/>
                    <w:right w:val="none" w:sz="0" w:space="0" w:color="auto"/>
                  </w:divBdr>
                  <w:divsChild>
                    <w:div w:id="2019191163">
                      <w:marLeft w:val="2400"/>
                      <w:marRight w:val="0"/>
                      <w:marTop w:val="0"/>
                      <w:marBottom w:val="0"/>
                      <w:divBdr>
                        <w:top w:val="none" w:sz="0" w:space="0" w:color="auto"/>
                        <w:left w:val="none" w:sz="0" w:space="0" w:color="auto"/>
                        <w:bottom w:val="none" w:sz="0" w:space="0" w:color="auto"/>
                        <w:right w:val="none" w:sz="0" w:space="0" w:color="auto"/>
                      </w:divBdr>
                      <w:divsChild>
                        <w:div w:id="210000595">
                          <w:marLeft w:val="0"/>
                          <w:marRight w:val="0"/>
                          <w:marTop w:val="0"/>
                          <w:marBottom w:val="0"/>
                          <w:divBdr>
                            <w:top w:val="none" w:sz="0" w:space="0" w:color="auto"/>
                            <w:left w:val="none" w:sz="0" w:space="0" w:color="auto"/>
                            <w:bottom w:val="none" w:sz="0" w:space="0" w:color="auto"/>
                            <w:right w:val="none" w:sz="0" w:space="0" w:color="auto"/>
                          </w:divBdr>
                        </w:div>
                      </w:divsChild>
                    </w:div>
                    <w:div w:id="5642590">
                      <w:marLeft w:val="0"/>
                      <w:marRight w:val="0"/>
                      <w:marTop w:val="0"/>
                      <w:marBottom w:val="0"/>
                      <w:divBdr>
                        <w:top w:val="none" w:sz="0" w:space="0" w:color="auto"/>
                        <w:left w:val="none" w:sz="0" w:space="0" w:color="auto"/>
                        <w:bottom w:val="none" w:sz="0" w:space="0" w:color="auto"/>
                        <w:right w:val="none" w:sz="0" w:space="0" w:color="auto"/>
                      </w:divBdr>
                      <w:divsChild>
                        <w:div w:id="14419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5431">
          <w:marLeft w:val="0"/>
          <w:marRight w:val="0"/>
          <w:marTop w:val="0"/>
          <w:marBottom w:val="0"/>
          <w:divBdr>
            <w:top w:val="none" w:sz="0" w:space="0" w:color="auto"/>
            <w:left w:val="none" w:sz="0" w:space="0" w:color="auto"/>
            <w:bottom w:val="none" w:sz="0" w:space="0" w:color="auto"/>
            <w:right w:val="none" w:sz="0" w:space="0" w:color="auto"/>
          </w:divBdr>
          <w:divsChild>
            <w:div w:id="1503202064">
              <w:marLeft w:val="0"/>
              <w:marRight w:val="0"/>
              <w:marTop w:val="0"/>
              <w:marBottom w:val="0"/>
              <w:divBdr>
                <w:top w:val="none" w:sz="0" w:space="0" w:color="auto"/>
                <w:left w:val="none" w:sz="0" w:space="0" w:color="auto"/>
                <w:bottom w:val="none" w:sz="0" w:space="0" w:color="auto"/>
                <w:right w:val="none" w:sz="0" w:space="0" w:color="auto"/>
              </w:divBdr>
              <w:divsChild>
                <w:div w:id="214241166">
                  <w:marLeft w:val="-225"/>
                  <w:marRight w:val="600"/>
                  <w:marTop w:val="0"/>
                  <w:marBottom w:val="0"/>
                  <w:divBdr>
                    <w:top w:val="none" w:sz="0" w:space="0" w:color="auto"/>
                    <w:left w:val="none" w:sz="0" w:space="0" w:color="auto"/>
                    <w:bottom w:val="none" w:sz="0" w:space="0" w:color="auto"/>
                    <w:right w:val="none" w:sz="0" w:space="0" w:color="auto"/>
                  </w:divBdr>
                  <w:divsChild>
                    <w:div w:id="3533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468004">
      <w:bodyDiv w:val="1"/>
      <w:marLeft w:val="0"/>
      <w:marRight w:val="0"/>
      <w:marTop w:val="0"/>
      <w:marBottom w:val="0"/>
      <w:divBdr>
        <w:top w:val="none" w:sz="0" w:space="0" w:color="auto"/>
        <w:left w:val="none" w:sz="0" w:space="0" w:color="auto"/>
        <w:bottom w:val="none" w:sz="0" w:space="0" w:color="auto"/>
        <w:right w:val="none" w:sz="0" w:space="0" w:color="auto"/>
      </w:divBdr>
    </w:div>
    <w:div w:id="381563319">
      <w:bodyDiv w:val="1"/>
      <w:marLeft w:val="0"/>
      <w:marRight w:val="0"/>
      <w:marTop w:val="0"/>
      <w:marBottom w:val="0"/>
      <w:divBdr>
        <w:top w:val="none" w:sz="0" w:space="0" w:color="auto"/>
        <w:left w:val="none" w:sz="0" w:space="0" w:color="auto"/>
        <w:bottom w:val="none" w:sz="0" w:space="0" w:color="auto"/>
        <w:right w:val="none" w:sz="0" w:space="0" w:color="auto"/>
      </w:divBdr>
    </w:div>
    <w:div w:id="851257810">
      <w:bodyDiv w:val="1"/>
      <w:marLeft w:val="0"/>
      <w:marRight w:val="0"/>
      <w:marTop w:val="0"/>
      <w:marBottom w:val="0"/>
      <w:divBdr>
        <w:top w:val="none" w:sz="0" w:space="0" w:color="auto"/>
        <w:left w:val="none" w:sz="0" w:space="0" w:color="auto"/>
        <w:bottom w:val="none" w:sz="0" w:space="0" w:color="auto"/>
        <w:right w:val="none" w:sz="0" w:space="0" w:color="auto"/>
      </w:divBdr>
    </w:div>
    <w:div w:id="1654793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7.png"/><Relationship Id="rId117" Type="http://schemas.openxmlformats.org/officeDocument/2006/relationships/image" Target="media/image115.png"/><Relationship Id="rId21" Type="http://schemas.openxmlformats.org/officeDocument/2006/relationships/image" Target="media/image22.png"/><Relationship Id="rId42" Type="http://schemas.openxmlformats.org/officeDocument/2006/relationships/image" Target="media/image43.png"/><Relationship Id="rId47" Type="http://schemas.openxmlformats.org/officeDocument/2006/relationships/image" Target="media/image48.png"/><Relationship Id="rId63" Type="http://schemas.openxmlformats.org/officeDocument/2006/relationships/image" Target="media/image64.png"/><Relationship Id="rId68" Type="http://schemas.openxmlformats.org/officeDocument/2006/relationships/image" Target="media/image69.png"/><Relationship Id="rId84" Type="http://schemas.openxmlformats.org/officeDocument/2006/relationships/image" Target="media/image82.png"/><Relationship Id="rId89" Type="http://schemas.openxmlformats.org/officeDocument/2006/relationships/image" Target="media/image87.png"/><Relationship Id="rId112" Type="http://schemas.openxmlformats.org/officeDocument/2006/relationships/image" Target="media/image110.png"/><Relationship Id="rId133" Type="http://schemas.openxmlformats.org/officeDocument/2006/relationships/image" Target="media/image129.png"/><Relationship Id="rId138" Type="http://schemas.openxmlformats.org/officeDocument/2006/relationships/image" Target="media/image134.png"/><Relationship Id="rId154" Type="http://schemas.openxmlformats.org/officeDocument/2006/relationships/image" Target="media/image150.png"/><Relationship Id="rId159" Type="http://schemas.openxmlformats.org/officeDocument/2006/relationships/image" Target="media/image155.png"/><Relationship Id="rId16" Type="http://schemas.openxmlformats.org/officeDocument/2006/relationships/image" Target="media/image17.png"/><Relationship Id="rId107" Type="http://schemas.openxmlformats.org/officeDocument/2006/relationships/image" Target="media/image105.png"/><Relationship Id="rId11" Type="http://schemas.openxmlformats.org/officeDocument/2006/relationships/hyperlink" Target="http://eor.vserosperseusirk.ru/" TargetMode="External"/><Relationship Id="rId32" Type="http://schemas.openxmlformats.org/officeDocument/2006/relationships/image" Target="media/image33.png"/><Relationship Id="rId37" Type="http://schemas.openxmlformats.org/officeDocument/2006/relationships/image" Target="media/image38.png"/><Relationship Id="rId53" Type="http://schemas.openxmlformats.org/officeDocument/2006/relationships/image" Target="media/image54.png"/><Relationship Id="rId58" Type="http://schemas.openxmlformats.org/officeDocument/2006/relationships/image" Target="media/image59.png"/><Relationship Id="rId74" Type="http://schemas.openxmlformats.org/officeDocument/2006/relationships/image" Target="media/image75.png"/><Relationship Id="rId79" Type="http://schemas.openxmlformats.org/officeDocument/2006/relationships/hyperlink" Target="http://eor.vserosperseusirk.ru/registr.php" TargetMode="External"/><Relationship Id="rId102" Type="http://schemas.openxmlformats.org/officeDocument/2006/relationships/image" Target="media/image100.png"/><Relationship Id="rId123" Type="http://schemas.openxmlformats.org/officeDocument/2006/relationships/hyperlink" Target="http://eor.vserosperseusirk.ru/" TargetMode="External"/><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image" Target="media/image145.png"/><Relationship Id="rId5" Type="http://schemas.openxmlformats.org/officeDocument/2006/relationships/footnotes" Target="footnotes.xml"/><Relationship Id="rId90" Type="http://schemas.openxmlformats.org/officeDocument/2006/relationships/image" Target="media/image88.png"/><Relationship Id="rId95" Type="http://schemas.openxmlformats.org/officeDocument/2006/relationships/image" Target="media/image93.png"/><Relationship Id="rId160" Type="http://schemas.openxmlformats.org/officeDocument/2006/relationships/image" Target="media/image156.png"/><Relationship Id="rId22" Type="http://schemas.openxmlformats.org/officeDocument/2006/relationships/image" Target="media/image23.png"/><Relationship Id="rId27" Type="http://schemas.openxmlformats.org/officeDocument/2006/relationships/image" Target="media/image28.png"/><Relationship Id="rId43" Type="http://schemas.openxmlformats.org/officeDocument/2006/relationships/image" Target="media/image44.png"/><Relationship Id="rId48" Type="http://schemas.openxmlformats.org/officeDocument/2006/relationships/image" Target="media/image49.png"/><Relationship Id="rId64" Type="http://schemas.openxmlformats.org/officeDocument/2006/relationships/image" Target="media/image65.png"/><Relationship Id="rId69" Type="http://schemas.openxmlformats.org/officeDocument/2006/relationships/image" Target="media/image70.png"/><Relationship Id="rId113" Type="http://schemas.openxmlformats.org/officeDocument/2006/relationships/image" Target="media/image111.png"/><Relationship Id="rId118" Type="http://schemas.openxmlformats.org/officeDocument/2006/relationships/image" Target="media/image116.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hyperlink" Target="http://eor.vserosperseusirk.ru/" TargetMode="External"/><Relationship Id="rId85" Type="http://schemas.openxmlformats.org/officeDocument/2006/relationships/image" Target="media/image83.png"/><Relationship Id="rId150" Type="http://schemas.openxmlformats.org/officeDocument/2006/relationships/image" Target="media/image146.png"/><Relationship Id="rId155" Type="http://schemas.openxmlformats.org/officeDocument/2006/relationships/image" Target="media/image151.png"/><Relationship Id="rId12" Type="http://schemas.openxmlformats.org/officeDocument/2006/relationships/image" Target="media/image13.png"/><Relationship Id="rId17" Type="http://schemas.openxmlformats.org/officeDocument/2006/relationships/image" Target="media/image18.png"/><Relationship Id="rId33" Type="http://schemas.openxmlformats.org/officeDocument/2006/relationships/image" Target="media/image34.png"/><Relationship Id="rId38" Type="http://schemas.openxmlformats.org/officeDocument/2006/relationships/image" Target="media/image39.png"/><Relationship Id="rId59" Type="http://schemas.openxmlformats.org/officeDocument/2006/relationships/image" Target="media/image60.png"/><Relationship Id="rId103" Type="http://schemas.openxmlformats.org/officeDocument/2006/relationships/image" Target="media/image101.png"/><Relationship Id="rId108" Type="http://schemas.openxmlformats.org/officeDocument/2006/relationships/image" Target="media/image106.png"/><Relationship Id="rId124" Type="http://schemas.openxmlformats.org/officeDocument/2006/relationships/image" Target="media/image120.png"/><Relationship Id="rId129" Type="http://schemas.openxmlformats.org/officeDocument/2006/relationships/image" Target="media/image125.png"/><Relationship Id="rId54" Type="http://schemas.openxmlformats.org/officeDocument/2006/relationships/image" Target="media/image55.png"/><Relationship Id="rId70" Type="http://schemas.openxmlformats.org/officeDocument/2006/relationships/image" Target="media/image71.png"/><Relationship Id="rId75" Type="http://schemas.openxmlformats.org/officeDocument/2006/relationships/image" Target="media/image76.png"/><Relationship Id="rId91" Type="http://schemas.openxmlformats.org/officeDocument/2006/relationships/image" Target="media/image89.png"/><Relationship Id="rId96" Type="http://schemas.openxmlformats.org/officeDocument/2006/relationships/image" Target="media/image94.png"/><Relationship Id="rId140" Type="http://schemas.openxmlformats.org/officeDocument/2006/relationships/image" Target="media/image136.png"/><Relationship Id="rId145" Type="http://schemas.openxmlformats.org/officeDocument/2006/relationships/image" Target="media/image141.png"/><Relationship Id="rId161" Type="http://schemas.openxmlformats.org/officeDocument/2006/relationships/hyperlink" Target="http://perseusirk.ru/kontakty-kord-irk-obl-vsoh/"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6.png"/><Relationship Id="rId23" Type="http://schemas.openxmlformats.org/officeDocument/2006/relationships/image" Target="media/image24.png"/><Relationship Id="rId28" Type="http://schemas.openxmlformats.org/officeDocument/2006/relationships/image" Target="media/image29.png"/><Relationship Id="rId36" Type="http://schemas.openxmlformats.org/officeDocument/2006/relationships/image" Target="media/image37.png"/><Relationship Id="rId49" Type="http://schemas.openxmlformats.org/officeDocument/2006/relationships/image" Target="media/image50.png"/><Relationship Id="rId57" Type="http://schemas.openxmlformats.org/officeDocument/2006/relationships/image" Target="media/image58.png"/><Relationship Id="rId106" Type="http://schemas.openxmlformats.org/officeDocument/2006/relationships/image" Target="media/image104.png"/><Relationship Id="rId114" Type="http://schemas.openxmlformats.org/officeDocument/2006/relationships/image" Target="media/image112.png"/><Relationship Id="rId119" Type="http://schemas.openxmlformats.org/officeDocument/2006/relationships/image" Target="media/image117.png"/><Relationship Id="rId127" Type="http://schemas.openxmlformats.org/officeDocument/2006/relationships/image" Target="media/image123.png"/><Relationship Id="rId10" Type="http://schemas.openxmlformats.org/officeDocument/2006/relationships/hyperlink" Target="http://eor.vserosperseusirk.ru/registr.php" TargetMode="External"/><Relationship Id="rId31" Type="http://schemas.openxmlformats.org/officeDocument/2006/relationships/image" Target="media/image32.png"/><Relationship Id="rId44" Type="http://schemas.openxmlformats.org/officeDocument/2006/relationships/image" Target="media/image45.png"/><Relationship Id="rId52" Type="http://schemas.openxmlformats.org/officeDocument/2006/relationships/image" Target="media/image53.png"/><Relationship Id="rId60" Type="http://schemas.openxmlformats.org/officeDocument/2006/relationships/image" Target="media/image61.png"/><Relationship Id="rId65" Type="http://schemas.openxmlformats.org/officeDocument/2006/relationships/image" Target="media/image66.png"/><Relationship Id="rId73" Type="http://schemas.openxmlformats.org/officeDocument/2006/relationships/image" Target="media/image74.png"/><Relationship Id="rId78" Type="http://schemas.openxmlformats.org/officeDocument/2006/relationships/hyperlink" Target="http://eor.vserosperseusirk.ru/" TargetMode="External"/><Relationship Id="rId81" Type="http://schemas.openxmlformats.org/officeDocument/2006/relationships/image" Target="media/image79.png"/><Relationship Id="rId86" Type="http://schemas.openxmlformats.org/officeDocument/2006/relationships/image" Target="media/image84.png"/><Relationship Id="rId94" Type="http://schemas.openxmlformats.org/officeDocument/2006/relationships/image" Target="media/image92.png"/><Relationship Id="rId99" Type="http://schemas.openxmlformats.org/officeDocument/2006/relationships/image" Target="media/image97.png"/><Relationship Id="rId101" Type="http://schemas.openxmlformats.org/officeDocument/2006/relationships/image" Target="media/image99.png"/><Relationship Id="rId122" Type="http://schemas.openxmlformats.org/officeDocument/2006/relationships/hyperlink" Target="http://eor.vserosperseusirk.ru/" TargetMode="External"/><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png"/><Relationship Id="rId151" Type="http://schemas.openxmlformats.org/officeDocument/2006/relationships/image" Target="media/image147.png"/><Relationship Id="rId156" Type="http://schemas.openxmlformats.org/officeDocument/2006/relationships/image" Target="media/image152.png"/><Relationship Id="rId16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or.vserosperseusirk.ru/" TargetMode="External"/><Relationship Id="rId13" Type="http://schemas.openxmlformats.org/officeDocument/2006/relationships/image" Target="media/image14.png"/><Relationship Id="rId18" Type="http://schemas.openxmlformats.org/officeDocument/2006/relationships/image" Target="media/image19.png"/><Relationship Id="rId39" Type="http://schemas.openxmlformats.org/officeDocument/2006/relationships/image" Target="media/image40.png"/><Relationship Id="rId109" Type="http://schemas.openxmlformats.org/officeDocument/2006/relationships/image" Target="media/image107.png"/><Relationship Id="rId34" Type="http://schemas.openxmlformats.org/officeDocument/2006/relationships/image" Target="media/image35.png"/><Relationship Id="rId50" Type="http://schemas.openxmlformats.org/officeDocument/2006/relationships/image" Target="media/image51.png"/><Relationship Id="rId55" Type="http://schemas.openxmlformats.org/officeDocument/2006/relationships/image" Target="media/image56.png"/><Relationship Id="rId76" Type="http://schemas.openxmlformats.org/officeDocument/2006/relationships/image" Target="media/image77.png"/><Relationship Id="rId97" Type="http://schemas.openxmlformats.org/officeDocument/2006/relationships/image" Target="media/image95.png"/><Relationship Id="rId104" Type="http://schemas.openxmlformats.org/officeDocument/2006/relationships/image" Target="media/image102.png"/><Relationship Id="rId120" Type="http://schemas.openxmlformats.org/officeDocument/2006/relationships/image" Target="media/image118.png"/><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hyperlink" Target="http://eor.vserosperseusirk.ru/" TargetMode="External"/><Relationship Id="rId71" Type="http://schemas.openxmlformats.org/officeDocument/2006/relationships/image" Target="media/image72.png"/><Relationship Id="rId92" Type="http://schemas.openxmlformats.org/officeDocument/2006/relationships/image" Target="media/image90.png"/><Relationship Id="rId162"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30.png"/><Relationship Id="rId24" Type="http://schemas.openxmlformats.org/officeDocument/2006/relationships/image" Target="media/image25.png"/><Relationship Id="rId40" Type="http://schemas.openxmlformats.org/officeDocument/2006/relationships/image" Target="media/image41.png"/><Relationship Id="rId45" Type="http://schemas.openxmlformats.org/officeDocument/2006/relationships/image" Target="media/image46.png"/><Relationship Id="rId66" Type="http://schemas.openxmlformats.org/officeDocument/2006/relationships/image" Target="media/image67.png"/><Relationship Id="rId87" Type="http://schemas.openxmlformats.org/officeDocument/2006/relationships/image" Target="media/image85.png"/><Relationship Id="rId110" Type="http://schemas.openxmlformats.org/officeDocument/2006/relationships/image" Target="media/image108.png"/><Relationship Id="rId115" Type="http://schemas.openxmlformats.org/officeDocument/2006/relationships/image" Target="media/image113.png"/><Relationship Id="rId131" Type="http://schemas.openxmlformats.org/officeDocument/2006/relationships/image" Target="media/image127.png"/><Relationship Id="rId136" Type="http://schemas.openxmlformats.org/officeDocument/2006/relationships/image" Target="media/image132.png"/><Relationship Id="rId157" Type="http://schemas.openxmlformats.org/officeDocument/2006/relationships/image" Target="media/image153.png"/><Relationship Id="rId61" Type="http://schemas.openxmlformats.org/officeDocument/2006/relationships/image" Target="media/image62.png"/><Relationship Id="rId82" Type="http://schemas.openxmlformats.org/officeDocument/2006/relationships/image" Target="media/image80.png"/><Relationship Id="rId152" Type="http://schemas.openxmlformats.org/officeDocument/2006/relationships/image" Target="media/image148.png"/><Relationship Id="rId19" Type="http://schemas.openxmlformats.org/officeDocument/2006/relationships/image" Target="media/image20.png"/><Relationship Id="rId14" Type="http://schemas.openxmlformats.org/officeDocument/2006/relationships/image" Target="media/image15.png"/><Relationship Id="rId30" Type="http://schemas.openxmlformats.org/officeDocument/2006/relationships/image" Target="media/image31.png"/><Relationship Id="rId35" Type="http://schemas.openxmlformats.org/officeDocument/2006/relationships/image" Target="media/image36.png"/><Relationship Id="rId56" Type="http://schemas.openxmlformats.org/officeDocument/2006/relationships/image" Target="media/image57.png"/><Relationship Id="rId77" Type="http://schemas.openxmlformats.org/officeDocument/2006/relationships/image" Target="media/image78.png"/><Relationship Id="rId100" Type="http://schemas.openxmlformats.org/officeDocument/2006/relationships/image" Target="media/image98.png"/><Relationship Id="rId105" Type="http://schemas.openxmlformats.org/officeDocument/2006/relationships/image" Target="media/image103.png"/><Relationship Id="rId126" Type="http://schemas.openxmlformats.org/officeDocument/2006/relationships/image" Target="media/image122.png"/><Relationship Id="rId147" Type="http://schemas.openxmlformats.org/officeDocument/2006/relationships/image" Target="media/image143.png"/><Relationship Id="rId8" Type="http://schemas.openxmlformats.org/officeDocument/2006/relationships/hyperlink" Target="http://eor.vserosperseusirk.ru/registr.php" TargetMode="External"/><Relationship Id="rId51" Type="http://schemas.openxmlformats.org/officeDocument/2006/relationships/image" Target="media/image52.png"/><Relationship Id="rId72" Type="http://schemas.openxmlformats.org/officeDocument/2006/relationships/image" Target="media/image73.png"/><Relationship Id="rId93" Type="http://schemas.openxmlformats.org/officeDocument/2006/relationships/image" Target="media/image91.png"/><Relationship Id="rId98" Type="http://schemas.openxmlformats.org/officeDocument/2006/relationships/image" Target="media/image96.png"/><Relationship Id="rId121" Type="http://schemas.openxmlformats.org/officeDocument/2006/relationships/image" Target="media/image119.png"/><Relationship Id="rId142" Type="http://schemas.openxmlformats.org/officeDocument/2006/relationships/image" Target="media/image138.png"/><Relationship Id="rId163"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image" Target="media/image26.png"/><Relationship Id="rId46" Type="http://schemas.openxmlformats.org/officeDocument/2006/relationships/image" Target="media/image47.png"/><Relationship Id="rId67" Type="http://schemas.openxmlformats.org/officeDocument/2006/relationships/image" Target="media/image68.png"/><Relationship Id="rId116" Type="http://schemas.openxmlformats.org/officeDocument/2006/relationships/image" Target="media/image114.png"/><Relationship Id="rId137" Type="http://schemas.openxmlformats.org/officeDocument/2006/relationships/image" Target="media/image133.png"/><Relationship Id="rId158" Type="http://schemas.openxmlformats.org/officeDocument/2006/relationships/image" Target="media/image154.png"/><Relationship Id="rId20" Type="http://schemas.openxmlformats.org/officeDocument/2006/relationships/image" Target="media/image21.png"/><Relationship Id="rId41" Type="http://schemas.openxmlformats.org/officeDocument/2006/relationships/image" Target="media/image42.png"/><Relationship Id="rId62" Type="http://schemas.openxmlformats.org/officeDocument/2006/relationships/image" Target="media/image63.png"/><Relationship Id="rId83" Type="http://schemas.openxmlformats.org/officeDocument/2006/relationships/image" Target="media/image81.png"/><Relationship Id="rId88" Type="http://schemas.openxmlformats.org/officeDocument/2006/relationships/image" Target="media/image86.png"/><Relationship Id="rId111" Type="http://schemas.openxmlformats.org/officeDocument/2006/relationships/image" Target="media/image109.png"/><Relationship Id="rId132" Type="http://schemas.openxmlformats.org/officeDocument/2006/relationships/image" Target="media/image128.png"/><Relationship Id="rId153" Type="http://schemas.openxmlformats.org/officeDocument/2006/relationships/image" Target="media/image14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9295</Words>
  <Characters>52988</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MA_Voronkova</cp:lastModifiedBy>
  <cp:revision>2</cp:revision>
  <cp:lastPrinted>2023-05-16T04:27:00Z</cp:lastPrinted>
  <dcterms:created xsi:type="dcterms:W3CDTF">2023-06-01T01:34:00Z</dcterms:created>
  <dcterms:modified xsi:type="dcterms:W3CDTF">2023-06-01T01:34:00Z</dcterms:modified>
</cp:coreProperties>
</file>