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B8" w:rsidRPr="0050408F" w:rsidRDefault="00C129B8" w:rsidP="00C12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408F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ВПР по математике  в </w:t>
      </w:r>
      <w:r w:rsidR="008A5BA8" w:rsidRPr="0050408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0408F">
        <w:rPr>
          <w:rFonts w:ascii="Times New Roman" w:eastAsia="Calibri" w:hAnsi="Times New Roman" w:cs="Times New Roman"/>
          <w:b/>
          <w:sz w:val="24"/>
          <w:szCs w:val="24"/>
        </w:rPr>
        <w:t xml:space="preserve">- х  классах </w:t>
      </w:r>
      <w:r w:rsidR="00161E1C" w:rsidRPr="0050408F">
        <w:rPr>
          <w:rFonts w:ascii="Times New Roman" w:eastAsia="Calibri" w:hAnsi="Times New Roman" w:cs="Times New Roman"/>
          <w:b/>
          <w:sz w:val="24"/>
          <w:szCs w:val="24"/>
        </w:rPr>
        <w:t>(по 7 классу)</w:t>
      </w:r>
      <w:r w:rsidR="00775253" w:rsidRPr="0050408F">
        <w:rPr>
          <w:rFonts w:ascii="Times New Roman" w:eastAsia="Calibri" w:hAnsi="Times New Roman" w:cs="Times New Roman"/>
          <w:b/>
          <w:sz w:val="24"/>
          <w:szCs w:val="24"/>
        </w:rPr>
        <w:t xml:space="preserve"> весна 2022 и 8 классы (за 7 класс) осень 2023 </w:t>
      </w: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775253" w:rsidRPr="0050408F">
        <w:rPr>
          <w:rFonts w:ascii="Times New Roman" w:eastAsia="Calibri" w:hAnsi="Times New Roman" w:cs="Times New Roman"/>
          <w:sz w:val="24"/>
          <w:szCs w:val="24"/>
        </w:rPr>
        <w:t>весна 2022 и осень 202</w:t>
      </w:r>
      <w:r w:rsidR="00D84A92" w:rsidRPr="0050408F">
        <w:rPr>
          <w:rFonts w:ascii="Times New Roman" w:eastAsia="Calibri" w:hAnsi="Times New Roman" w:cs="Times New Roman"/>
          <w:sz w:val="24"/>
          <w:szCs w:val="24"/>
        </w:rPr>
        <w:t>2</w:t>
      </w:r>
      <w:r w:rsidR="00775253" w:rsidRPr="0050408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13EA1" w:rsidRPr="005040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5BA8" w:rsidRPr="0050408F" w:rsidRDefault="008A5BA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408F">
        <w:rPr>
          <w:rFonts w:ascii="Times New Roman" w:eastAsia="Calibri" w:hAnsi="Times New Roman" w:cs="Times New Roman"/>
          <w:b/>
          <w:sz w:val="24"/>
          <w:szCs w:val="24"/>
        </w:rPr>
        <w:t>Нормативно-правовая база Всероссийской проверочной работы по предмету «Математика»</w:t>
      </w:r>
    </w:p>
    <w:p w:rsidR="00161E1C" w:rsidRPr="0050408F" w:rsidRDefault="00161E1C" w:rsidP="00161E1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Мониторинг качества подготовки </w:t>
      </w:r>
      <w:proofErr w:type="gramStart"/>
      <w:r w:rsidRPr="0050408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по математике в форме Всероссийской проверочной работы (ВПР) осуществлялся в соответствии с:</w:t>
      </w:r>
    </w:p>
    <w:p w:rsidR="00161E1C" w:rsidRPr="0050408F" w:rsidRDefault="00161E1C" w:rsidP="00161E1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08F">
        <w:rPr>
          <w:rFonts w:ascii="Times New Roman" w:eastAsia="Calibri" w:hAnsi="Times New Roman" w:cs="Times New Roman"/>
          <w:sz w:val="24"/>
          <w:szCs w:val="24"/>
        </w:rPr>
        <w:t>-приказом Министерства образования и науки Российской Федерации  «О проведении мониторинга качества образования»;</w:t>
      </w:r>
    </w:p>
    <w:p w:rsidR="00161E1C" w:rsidRPr="0050408F" w:rsidRDefault="00161E1C" w:rsidP="00161E1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08F">
        <w:rPr>
          <w:rFonts w:ascii="Times New Roman" w:eastAsia="Calibri" w:hAnsi="Times New Roman" w:cs="Times New Roman"/>
          <w:sz w:val="24"/>
          <w:szCs w:val="24"/>
        </w:rPr>
        <w:t>-распоряжением Министерства образования Иркутской области от 24.02.2022 года  №55-227-мр «О проведении Всероссийских проверочных работ в Иркутской области в 2022 году»;</w:t>
      </w:r>
    </w:p>
    <w:p w:rsidR="00161E1C" w:rsidRPr="0050408F" w:rsidRDefault="00161E1C" w:rsidP="00161E1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08F">
        <w:rPr>
          <w:rFonts w:ascii="Times New Roman" w:eastAsia="Calibri" w:hAnsi="Times New Roman" w:cs="Times New Roman"/>
          <w:sz w:val="24"/>
          <w:szCs w:val="24"/>
        </w:rPr>
        <w:t>-распоряжением Министерства образования Иркутской области от 12.09.2022 года  №55-1324-мр «О проведении Всероссийских проверочных работ в 5-9-х классах общеобразовательных организаций  Иркутской области»;</w:t>
      </w:r>
    </w:p>
    <w:p w:rsidR="00161E1C" w:rsidRPr="0050408F" w:rsidRDefault="00161E1C" w:rsidP="00161E1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08F">
        <w:rPr>
          <w:rFonts w:ascii="Times New Roman" w:eastAsia="Calibri" w:hAnsi="Times New Roman" w:cs="Times New Roman"/>
          <w:sz w:val="24"/>
          <w:szCs w:val="24"/>
        </w:rPr>
        <w:t>-приказом Управления образования Администрации города Усть-Илимска  «О проведении Всероссийских проверочных работ в общеобразовательных учреждениях».</w:t>
      </w: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408F">
        <w:rPr>
          <w:rFonts w:ascii="Times New Roman" w:eastAsia="Calibri" w:hAnsi="Times New Roman" w:cs="Times New Roman"/>
          <w:b/>
          <w:sz w:val="24"/>
          <w:szCs w:val="24"/>
        </w:rPr>
        <w:t>Назначение Всероссийской проверочной работы по предмету «Математика»</w:t>
      </w: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качества подготовки обучающихся.  Назначение КИМ для проведения проверочной работы по математике – оценить качество общеобразовательной подготовки обучающихся </w:t>
      </w:r>
      <w:r w:rsidR="003316A0" w:rsidRPr="0050408F">
        <w:rPr>
          <w:rFonts w:ascii="Times New Roman" w:eastAsia="Calibri" w:hAnsi="Times New Roman" w:cs="Times New Roman"/>
          <w:sz w:val="24"/>
          <w:szCs w:val="24"/>
        </w:rPr>
        <w:t>7</w:t>
      </w:r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понятиями. </w:t>
      </w: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408F">
        <w:rPr>
          <w:rFonts w:ascii="Times New Roman" w:eastAsia="Calibri" w:hAnsi="Times New Roman" w:cs="Times New Roman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="000F7320" w:rsidRPr="00504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408F">
        <w:rPr>
          <w:rFonts w:ascii="Times New Roman" w:eastAsia="Calibri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математики в средней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08F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основаны на системно-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деятельностном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компетентностном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50408F">
        <w:rPr>
          <w:rFonts w:ascii="Times New Roman" w:eastAsia="Calibri" w:hAnsi="Times New Roman" w:cs="Times New Roman"/>
          <w:sz w:val="24"/>
          <w:szCs w:val="24"/>
        </w:rPr>
        <w:t>уровневом</w:t>
      </w:r>
      <w:proofErr w:type="gram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подходах. В рамках ВПР наряду с предметными результатами обучения учеников </w:t>
      </w:r>
      <w:r w:rsidR="003316A0" w:rsidRPr="0050408F">
        <w:rPr>
          <w:rFonts w:ascii="Times New Roman" w:eastAsia="Calibri" w:hAnsi="Times New Roman" w:cs="Times New Roman"/>
          <w:sz w:val="24"/>
          <w:szCs w:val="24"/>
        </w:rPr>
        <w:t>7</w:t>
      </w:r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класса оцениваются также 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0408F">
        <w:rPr>
          <w:rFonts w:ascii="Times New Roman" w:eastAsia="Calibri" w:hAnsi="Times New Roman" w:cs="Times New Roman"/>
          <w:sz w:val="24"/>
          <w:szCs w:val="24"/>
        </w:rPr>
        <w:t>следующих</w:t>
      </w:r>
      <w:proofErr w:type="gram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УУД: личностные, регулятивные, </w:t>
      </w:r>
      <w:proofErr w:type="spellStart"/>
      <w:r w:rsidRPr="0050408F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50408F">
        <w:rPr>
          <w:rFonts w:ascii="Times New Roman" w:eastAsia="Calibri" w:hAnsi="Times New Roman" w:cs="Times New Roman"/>
          <w:sz w:val="24"/>
          <w:szCs w:val="24"/>
        </w:rPr>
        <w:t xml:space="preserve"> универсальные, логические универсальные, коммуникативные. </w:t>
      </w: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408F">
        <w:rPr>
          <w:rFonts w:ascii="Times New Roman" w:eastAsia="Calibri" w:hAnsi="Times New Roman" w:cs="Times New Roman"/>
          <w:b/>
          <w:sz w:val="24"/>
          <w:szCs w:val="24"/>
        </w:rPr>
        <w:t>Система оценивания выполнения работы</w:t>
      </w: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Работа состояла из 1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заданий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. 12 заданий базового уровня. 4 задания повышенного уровня сложности.</w:t>
      </w:r>
      <w:r w:rsidR="009F74E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В  заданиях 1-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,1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,1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 было записать только ответ. В задании 12 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нужно отметить точки </w:t>
      </w:r>
      <w:proofErr w:type="gramStart"/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числовой  прямой. В 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15 требуется схематично построить график функции. В заданиях 10,14,16 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требовалось записать решение и ответ.</w:t>
      </w:r>
      <w:r w:rsidR="009F74E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Задание считалось выполненным, если ученик дал верный ответ: записал правильное число, правильную величину, изобразил правильный рисунок. Каждое верно выполненное задание 1-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,1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,1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оценивалось 1 баллом. Выполнение заданий 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12, 14, 16 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оценивалось от 0 до 2 баллов. Таким, образом, максимально возможный первичный балл за выполнение всей проверочной работы составлял 1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баллов.</w:t>
      </w:r>
      <w:r w:rsidR="009F74E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выполнение работы по математике отводилось </w:t>
      </w:r>
      <w:r w:rsidR="00E151BD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90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минут. </w:t>
      </w: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работу были  включены группы заданий, проверяющие умения, являющиеся составной частью требований к уровню подготовки обучающихся </w:t>
      </w:r>
      <w:r w:rsidR="00DD6925"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504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-х классов. </w:t>
      </w:r>
    </w:p>
    <w:p w:rsidR="00C129B8" w:rsidRPr="0050408F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40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C129B8" w:rsidTr="00DA2790">
        <w:tc>
          <w:tcPr>
            <w:tcW w:w="2226" w:type="dxa"/>
          </w:tcPr>
          <w:p w:rsidR="00C129B8" w:rsidRDefault="00C129B8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2226" w:type="dxa"/>
          </w:tcPr>
          <w:p w:rsidR="00C129B8" w:rsidRDefault="00C129B8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2226" w:type="dxa"/>
          </w:tcPr>
          <w:p w:rsidR="00C129B8" w:rsidRDefault="00C129B8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2226" w:type="dxa"/>
          </w:tcPr>
          <w:p w:rsidR="00C129B8" w:rsidRDefault="00C129B8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2227" w:type="dxa"/>
          </w:tcPr>
          <w:p w:rsidR="00C129B8" w:rsidRDefault="00C129B8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«5»</w:t>
            </w:r>
          </w:p>
        </w:tc>
      </w:tr>
      <w:tr w:rsidR="00C129B8" w:rsidTr="00DA2790">
        <w:tc>
          <w:tcPr>
            <w:tcW w:w="2226" w:type="dxa"/>
          </w:tcPr>
          <w:p w:rsidR="00C129B8" w:rsidRDefault="00C129B8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Первичные баллы</w:t>
            </w:r>
          </w:p>
        </w:tc>
        <w:tc>
          <w:tcPr>
            <w:tcW w:w="2226" w:type="dxa"/>
          </w:tcPr>
          <w:p w:rsidR="00C129B8" w:rsidRDefault="00E151BD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0-6</w:t>
            </w:r>
          </w:p>
        </w:tc>
        <w:tc>
          <w:tcPr>
            <w:tcW w:w="2226" w:type="dxa"/>
          </w:tcPr>
          <w:p w:rsidR="00C129B8" w:rsidRDefault="00E151BD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7-11</w:t>
            </w:r>
          </w:p>
        </w:tc>
        <w:tc>
          <w:tcPr>
            <w:tcW w:w="2226" w:type="dxa"/>
          </w:tcPr>
          <w:p w:rsidR="00C129B8" w:rsidRDefault="00E151BD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12-15</w:t>
            </w:r>
          </w:p>
        </w:tc>
        <w:tc>
          <w:tcPr>
            <w:tcW w:w="2227" w:type="dxa"/>
          </w:tcPr>
          <w:p w:rsidR="00C129B8" w:rsidRDefault="00E151BD" w:rsidP="00DA279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16-19</w:t>
            </w:r>
          </w:p>
        </w:tc>
      </w:tr>
    </w:tbl>
    <w:p w:rsidR="00056DFF" w:rsidRPr="00C96B40" w:rsidRDefault="00056DFF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C96B40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 xml:space="preserve">Общая статистика 2022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089"/>
        <w:gridCol w:w="1014"/>
        <w:gridCol w:w="1026"/>
        <w:gridCol w:w="1026"/>
        <w:gridCol w:w="806"/>
        <w:gridCol w:w="1064"/>
        <w:gridCol w:w="1488"/>
        <w:gridCol w:w="1984"/>
        <w:gridCol w:w="1622"/>
        <w:gridCol w:w="1622"/>
      </w:tblGrid>
      <w:tr w:rsidR="00056DFF" w:rsidTr="00DA2790">
        <w:tc>
          <w:tcPr>
            <w:tcW w:w="1951" w:type="dxa"/>
            <w:vMerge w:val="restart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089" w:type="dxa"/>
            <w:vMerge w:val="restart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3872" w:type="dxa"/>
            <w:gridSpan w:val="4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отметки</w:t>
            </w:r>
          </w:p>
        </w:tc>
        <w:tc>
          <w:tcPr>
            <w:tcW w:w="106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Успев, %</w:t>
            </w:r>
          </w:p>
        </w:tc>
        <w:tc>
          <w:tcPr>
            <w:tcW w:w="1488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198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Объективность, %</w:t>
            </w:r>
          </w:p>
        </w:tc>
        <w:tc>
          <w:tcPr>
            <w:tcW w:w="1622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622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Понизили</w:t>
            </w:r>
          </w:p>
        </w:tc>
      </w:tr>
      <w:tr w:rsidR="00056DFF" w:rsidTr="00DA2790">
        <w:tc>
          <w:tcPr>
            <w:tcW w:w="1951" w:type="dxa"/>
            <w:vMerge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6DFF" w:rsidTr="008702E3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089" w:type="dxa"/>
            <w:shd w:val="clear" w:color="auto" w:fill="auto"/>
          </w:tcPr>
          <w:p w:rsidR="00056DFF" w:rsidRPr="00A93B68" w:rsidRDefault="003C0CFD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3C0CF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3C0CF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3C0CF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3C0CF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88,10</w:t>
            </w:r>
          </w:p>
        </w:tc>
        <w:tc>
          <w:tcPr>
            <w:tcW w:w="1488" w:type="dxa"/>
            <w:shd w:val="clear" w:color="auto" w:fill="FF0000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1984" w:type="dxa"/>
            <w:shd w:val="clear" w:color="auto" w:fill="auto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3C0CFD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3C0CFD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56DFF" w:rsidTr="00056DFF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089" w:type="dxa"/>
            <w:shd w:val="clear" w:color="auto" w:fill="auto"/>
          </w:tcPr>
          <w:p w:rsidR="00056DFF" w:rsidRPr="00A93B68" w:rsidRDefault="00F6166F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F6166F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F6166F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F6166F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F6166F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1488" w:type="dxa"/>
            <w:shd w:val="clear" w:color="auto" w:fill="auto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1984" w:type="dxa"/>
            <w:shd w:val="clear" w:color="auto" w:fill="auto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F6166F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F6166F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56DFF" w:rsidTr="008702E3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089" w:type="dxa"/>
            <w:shd w:val="clear" w:color="auto" w:fill="auto"/>
          </w:tcPr>
          <w:p w:rsidR="00056DFF" w:rsidRPr="00A93B68" w:rsidRDefault="006C173D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6C173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6C173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6C173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6C173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0000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72,86</w:t>
            </w:r>
          </w:p>
        </w:tc>
        <w:tc>
          <w:tcPr>
            <w:tcW w:w="1488" w:type="dxa"/>
            <w:shd w:val="clear" w:color="auto" w:fill="FF0000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984" w:type="dxa"/>
            <w:shd w:val="clear" w:color="auto" w:fill="FF0000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6C173D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6C173D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056DFF" w:rsidTr="008702E3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7</w:t>
            </w:r>
          </w:p>
        </w:tc>
        <w:tc>
          <w:tcPr>
            <w:tcW w:w="1089" w:type="dxa"/>
            <w:shd w:val="clear" w:color="auto" w:fill="auto"/>
          </w:tcPr>
          <w:p w:rsidR="00056DFF" w:rsidRPr="00A93B68" w:rsidRDefault="006A62F8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6A62F8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6A62F8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6A62F8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6A62F8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FF0000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1488" w:type="dxa"/>
            <w:shd w:val="clear" w:color="auto" w:fill="FF0000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8,89</w:t>
            </w:r>
          </w:p>
        </w:tc>
        <w:tc>
          <w:tcPr>
            <w:tcW w:w="1984" w:type="dxa"/>
            <w:shd w:val="clear" w:color="auto" w:fill="FF0000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35,56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6A62F8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6A62F8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056DFF" w:rsidTr="00056DFF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8</w:t>
            </w:r>
          </w:p>
        </w:tc>
        <w:tc>
          <w:tcPr>
            <w:tcW w:w="1089" w:type="dxa"/>
            <w:shd w:val="clear" w:color="auto" w:fill="auto"/>
          </w:tcPr>
          <w:p w:rsidR="00056DFF" w:rsidRPr="00A93B68" w:rsidRDefault="00A72C89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A72C89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A72C89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A72C89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A72C89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91,58</w:t>
            </w:r>
          </w:p>
        </w:tc>
        <w:tc>
          <w:tcPr>
            <w:tcW w:w="1488" w:type="dxa"/>
            <w:shd w:val="clear" w:color="auto" w:fill="auto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37,89</w:t>
            </w:r>
          </w:p>
        </w:tc>
        <w:tc>
          <w:tcPr>
            <w:tcW w:w="1984" w:type="dxa"/>
            <w:shd w:val="clear" w:color="auto" w:fill="auto"/>
          </w:tcPr>
          <w:p w:rsidR="00056DFF" w:rsidRPr="00A93B68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81,05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A72C89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auto"/>
          </w:tcPr>
          <w:p w:rsidR="00056DFF" w:rsidRPr="00A93B68" w:rsidRDefault="00A72C89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56DFF" w:rsidTr="00056DFF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11</w:t>
            </w:r>
          </w:p>
        </w:tc>
        <w:tc>
          <w:tcPr>
            <w:tcW w:w="1089" w:type="dxa"/>
            <w:shd w:val="clear" w:color="auto" w:fill="auto"/>
          </w:tcPr>
          <w:p w:rsidR="00056DFF" w:rsidRDefault="00643FC3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643FC3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643FC3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643FC3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643FC3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97,01</w:t>
            </w:r>
          </w:p>
        </w:tc>
        <w:tc>
          <w:tcPr>
            <w:tcW w:w="1488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41,79</w:t>
            </w:r>
          </w:p>
        </w:tc>
        <w:tc>
          <w:tcPr>
            <w:tcW w:w="198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86,57</w:t>
            </w:r>
          </w:p>
        </w:tc>
        <w:tc>
          <w:tcPr>
            <w:tcW w:w="1622" w:type="dxa"/>
            <w:shd w:val="clear" w:color="auto" w:fill="auto"/>
          </w:tcPr>
          <w:p w:rsidR="00056DFF" w:rsidRDefault="00643FC3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:rsidR="00056DFF" w:rsidRDefault="00643FC3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56DFF" w:rsidTr="008702E3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12</w:t>
            </w:r>
          </w:p>
        </w:tc>
        <w:tc>
          <w:tcPr>
            <w:tcW w:w="1089" w:type="dxa"/>
            <w:shd w:val="clear" w:color="auto" w:fill="auto"/>
          </w:tcPr>
          <w:p w:rsidR="00056DFF" w:rsidRDefault="0085463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854630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54630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54630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854630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488" w:type="dxa"/>
            <w:shd w:val="clear" w:color="auto" w:fill="FF0000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98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22" w:type="dxa"/>
            <w:shd w:val="clear" w:color="auto" w:fill="auto"/>
          </w:tcPr>
          <w:p w:rsidR="00056DFF" w:rsidRDefault="0085463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auto"/>
          </w:tcPr>
          <w:p w:rsidR="00056DFF" w:rsidRDefault="0085463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56DFF" w:rsidTr="00056DFF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14</w:t>
            </w:r>
          </w:p>
        </w:tc>
        <w:tc>
          <w:tcPr>
            <w:tcW w:w="1089" w:type="dxa"/>
            <w:shd w:val="clear" w:color="auto" w:fill="auto"/>
          </w:tcPr>
          <w:p w:rsidR="00056DFF" w:rsidRDefault="00806DA6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806DA6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06DA6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06DA6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806DA6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87,18</w:t>
            </w:r>
          </w:p>
        </w:tc>
        <w:tc>
          <w:tcPr>
            <w:tcW w:w="1488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198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74,36</w:t>
            </w:r>
          </w:p>
        </w:tc>
        <w:tc>
          <w:tcPr>
            <w:tcW w:w="1622" w:type="dxa"/>
            <w:shd w:val="clear" w:color="auto" w:fill="auto"/>
          </w:tcPr>
          <w:p w:rsidR="00056DFF" w:rsidRDefault="00806DA6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056DFF" w:rsidRDefault="00806DA6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56DFF" w:rsidTr="008702E3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15</w:t>
            </w:r>
          </w:p>
        </w:tc>
        <w:tc>
          <w:tcPr>
            <w:tcW w:w="1089" w:type="dxa"/>
            <w:shd w:val="clear" w:color="auto" w:fill="auto"/>
          </w:tcPr>
          <w:p w:rsidR="00056DFF" w:rsidRDefault="0051350A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45772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45772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45772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45772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FF0000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46,55</w:t>
            </w:r>
          </w:p>
        </w:tc>
        <w:tc>
          <w:tcPr>
            <w:tcW w:w="1488" w:type="dxa"/>
            <w:shd w:val="clear" w:color="auto" w:fill="FF0000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984" w:type="dxa"/>
            <w:shd w:val="clear" w:color="auto" w:fill="FF0000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27,59</w:t>
            </w:r>
          </w:p>
        </w:tc>
        <w:tc>
          <w:tcPr>
            <w:tcW w:w="1622" w:type="dxa"/>
            <w:shd w:val="clear" w:color="auto" w:fill="auto"/>
          </w:tcPr>
          <w:p w:rsidR="00056DFF" w:rsidRDefault="009F4F7E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056DFF" w:rsidRDefault="009F4F7E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056DFF" w:rsidTr="00056DFF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17</w:t>
            </w:r>
          </w:p>
        </w:tc>
        <w:tc>
          <w:tcPr>
            <w:tcW w:w="1089" w:type="dxa"/>
            <w:shd w:val="clear" w:color="auto" w:fill="auto"/>
          </w:tcPr>
          <w:p w:rsidR="00056DFF" w:rsidRDefault="0057298D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84084A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4084A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4084A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84084A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90,91</w:t>
            </w:r>
          </w:p>
        </w:tc>
        <w:tc>
          <w:tcPr>
            <w:tcW w:w="1488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98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65,91</w:t>
            </w:r>
          </w:p>
        </w:tc>
        <w:tc>
          <w:tcPr>
            <w:tcW w:w="1622" w:type="dxa"/>
            <w:shd w:val="clear" w:color="auto" w:fill="auto"/>
          </w:tcPr>
          <w:p w:rsidR="00056DFF" w:rsidRDefault="0084084A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2" w:type="dxa"/>
            <w:shd w:val="clear" w:color="auto" w:fill="auto"/>
          </w:tcPr>
          <w:p w:rsidR="00056DFF" w:rsidRDefault="0084084A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56DFF" w:rsidTr="008702E3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13</w:t>
            </w:r>
          </w:p>
        </w:tc>
        <w:tc>
          <w:tcPr>
            <w:tcW w:w="1089" w:type="dxa"/>
            <w:shd w:val="clear" w:color="auto" w:fill="auto"/>
          </w:tcPr>
          <w:p w:rsidR="00056DFF" w:rsidRDefault="00BA42E7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BA42E7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BA42E7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BA42E7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BA42E7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FF0000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79,25</w:t>
            </w:r>
          </w:p>
        </w:tc>
        <w:tc>
          <w:tcPr>
            <w:tcW w:w="1488" w:type="dxa"/>
            <w:shd w:val="clear" w:color="auto" w:fill="FF0000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98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73,58</w:t>
            </w:r>
          </w:p>
        </w:tc>
        <w:tc>
          <w:tcPr>
            <w:tcW w:w="1622" w:type="dxa"/>
            <w:shd w:val="clear" w:color="auto" w:fill="auto"/>
          </w:tcPr>
          <w:p w:rsidR="00056DFF" w:rsidRDefault="00BA42E7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dxa"/>
            <w:shd w:val="clear" w:color="auto" w:fill="auto"/>
          </w:tcPr>
          <w:p w:rsidR="00056DFF" w:rsidRDefault="00BA42E7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056DFF" w:rsidTr="008702E3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НОК</w:t>
            </w:r>
          </w:p>
        </w:tc>
        <w:tc>
          <w:tcPr>
            <w:tcW w:w="1089" w:type="dxa"/>
            <w:shd w:val="clear" w:color="auto" w:fill="auto"/>
          </w:tcPr>
          <w:p w:rsidR="00056DFF" w:rsidRDefault="00111A98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111A98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111A98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111A98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111A98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95,31</w:t>
            </w:r>
          </w:p>
        </w:tc>
        <w:tc>
          <w:tcPr>
            <w:tcW w:w="1488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51,56</w:t>
            </w:r>
          </w:p>
        </w:tc>
        <w:tc>
          <w:tcPr>
            <w:tcW w:w="1984" w:type="dxa"/>
            <w:shd w:val="clear" w:color="auto" w:fill="FF0000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622" w:type="dxa"/>
            <w:shd w:val="clear" w:color="auto" w:fill="auto"/>
          </w:tcPr>
          <w:p w:rsidR="00056DFF" w:rsidRDefault="00111A98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shd w:val="clear" w:color="auto" w:fill="auto"/>
          </w:tcPr>
          <w:p w:rsidR="00056DFF" w:rsidRDefault="00111A98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56DFF" w:rsidTr="00056DFF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9</w:t>
            </w:r>
          </w:p>
        </w:tc>
        <w:tc>
          <w:tcPr>
            <w:tcW w:w="1089" w:type="dxa"/>
            <w:shd w:val="clear" w:color="auto" w:fill="auto"/>
          </w:tcPr>
          <w:p w:rsidR="00056DFF" w:rsidRDefault="00806DA6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A50A67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A50A67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A50A67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A50A67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91,80</w:t>
            </w:r>
          </w:p>
        </w:tc>
        <w:tc>
          <w:tcPr>
            <w:tcW w:w="1488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98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57,38</w:t>
            </w:r>
          </w:p>
        </w:tc>
        <w:tc>
          <w:tcPr>
            <w:tcW w:w="1622" w:type="dxa"/>
            <w:shd w:val="clear" w:color="auto" w:fill="auto"/>
          </w:tcPr>
          <w:p w:rsidR="00056DFF" w:rsidRDefault="00A50A67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2" w:type="dxa"/>
            <w:shd w:val="clear" w:color="auto" w:fill="auto"/>
          </w:tcPr>
          <w:p w:rsidR="00056DFF" w:rsidRDefault="00A50A67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56DFF" w:rsidTr="00056DFF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Гимназия 1</w:t>
            </w:r>
          </w:p>
        </w:tc>
        <w:tc>
          <w:tcPr>
            <w:tcW w:w="1089" w:type="dxa"/>
            <w:shd w:val="clear" w:color="auto" w:fill="auto"/>
          </w:tcPr>
          <w:p w:rsidR="00056DFF" w:rsidRDefault="000F6079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0F6079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0F6079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0F6079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0F6079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6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97,96</w:t>
            </w:r>
          </w:p>
        </w:tc>
        <w:tc>
          <w:tcPr>
            <w:tcW w:w="1488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46,94</w:t>
            </w:r>
          </w:p>
        </w:tc>
        <w:tc>
          <w:tcPr>
            <w:tcW w:w="1984" w:type="dxa"/>
            <w:shd w:val="clear" w:color="auto" w:fill="auto"/>
          </w:tcPr>
          <w:p w:rsidR="00056DFF" w:rsidRDefault="00DA279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59,18</w:t>
            </w:r>
          </w:p>
        </w:tc>
        <w:tc>
          <w:tcPr>
            <w:tcW w:w="1622" w:type="dxa"/>
            <w:shd w:val="clear" w:color="auto" w:fill="auto"/>
          </w:tcPr>
          <w:p w:rsidR="00056DFF" w:rsidRDefault="000F6079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2" w:type="dxa"/>
            <w:shd w:val="clear" w:color="auto" w:fill="auto"/>
          </w:tcPr>
          <w:p w:rsidR="00056DFF" w:rsidRDefault="000F6079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56DFF" w:rsidRPr="000534C5" w:rsidTr="008702E3">
        <w:tc>
          <w:tcPr>
            <w:tcW w:w="1951" w:type="dxa"/>
          </w:tcPr>
          <w:p w:rsidR="00056DFF" w:rsidRPr="000534C5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</w:p>
        </w:tc>
        <w:tc>
          <w:tcPr>
            <w:tcW w:w="1089" w:type="dxa"/>
            <w:shd w:val="clear" w:color="auto" w:fill="auto"/>
          </w:tcPr>
          <w:p w:rsidR="00056DFF" w:rsidRPr="000534C5" w:rsidRDefault="00B87141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Pr="000534C5" w:rsidRDefault="00B87141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Pr="000534C5" w:rsidRDefault="00B87141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389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Pr="000534C5" w:rsidRDefault="00B87141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Pr="000534C5" w:rsidRDefault="00B87141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1064" w:type="dxa"/>
            <w:shd w:val="clear" w:color="auto" w:fill="00B050"/>
          </w:tcPr>
          <w:p w:rsidR="00056DFF" w:rsidRPr="000534C5" w:rsidRDefault="00DA2790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83,31</w:t>
            </w:r>
          </w:p>
        </w:tc>
        <w:tc>
          <w:tcPr>
            <w:tcW w:w="1488" w:type="dxa"/>
            <w:shd w:val="clear" w:color="auto" w:fill="92D050"/>
          </w:tcPr>
          <w:p w:rsidR="00056DFF" w:rsidRPr="000534C5" w:rsidRDefault="00DA2790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30,97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056DFF" w:rsidRPr="000534C5" w:rsidRDefault="001023DD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60,75</w:t>
            </w:r>
          </w:p>
        </w:tc>
        <w:tc>
          <w:tcPr>
            <w:tcW w:w="1622" w:type="dxa"/>
            <w:shd w:val="clear" w:color="auto" w:fill="auto"/>
          </w:tcPr>
          <w:p w:rsidR="00056DFF" w:rsidRPr="000534C5" w:rsidRDefault="001023DD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22" w:type="dxa"/>
            <w:shd w:val="clear" w:color="auto" w:fill="auto"/>
          </w:tcPr>
          <w:p w:rsidR="00056DFF" w:rsidRPr="000534C5" w:rsidRDefault="001023DD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232</w:t>
            </w:r>
          </w:p>
        </w:tc>
      </w:tr>
      <w:tr w:rsidR="00056DFF" w:rsidRPr="000534C5" w:rsidTr="00056DFF">
        <w:tc>
          <w:tcPr>
            <w:tcW w:w="14692" w:type="dxa"/>
            <w:gridSpan w:val="11"/>
            <w:shd w:val="clear" w:color="auto" w:fill="auto"/>
          </w:tcPr>
          <w:p w:rsidR="00056DFF" w:rsidRPr="00C93429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10"/>
              </w:rPr>
            </w:pPr>
          </w:p>
        </w:tc>
      </w:tr>
      <w:tr w:rsidR="00056DFF" w:rsidRPr="000534C5" w:rsidTr="00056DFF">
        <w:tc>
          <w:tcPr>
            <w:tcW w:w="1951" w:type="dxa"/>
          </w:tcPr>
          <w:p w:rsidR="00056DFF" w:rsidRPr="000534C5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89" w:type="dxa"/>
            <w:shd w:val="clear" w:color="auto" w:fill="auto"/>
          </w:tcPr>
          <w:p w:rsidR="00056DFF" w:rsidRDefault="008C1E1D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8C1E1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C1E1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C1E1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8C1E1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064" w:type="dxa"/>
            <w:shd w:val="clear" w:color="auto" w:fill="auto"/>
          </w:tcPr>
          <w:p w:rsidR="00056DFF" w:rsidRPr="000534C5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056DFF" w:rsidRPr="000534C5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56DFF" w:rsidRPr="000534C5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056DFF" w:rsidRPr="000534C5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056DFF" w:rsidRPr="000534C5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6DFF" w:rsidTr="00056DFF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ИО, %</w:t>
            </w:r>
          </w:p>
        </w:tc>
        <w:tc>
          <w:tcPr>
            <w:tcW w:w="1089" w:type="dxa"/>
            <w:shd w:val="clear" w:color="auto" w:fill="auto"/>
          </w:tcPr>
          <w:p w:rsidR="00056DFF" w:rsidRDefault="008C1E1D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18964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Default="008C1E1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C1E1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51,52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Default="008C1E1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Default="008C1E1D" w:rsidP="00DA2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DFF" w:rsidTr="00056DFF">
        <w:tc>
          <w:tcPr>
            <w:tcW w:w="1951" w:type="dxa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РФ, %</w:t>
            </w:r>
          </w:p>
        </w:tc>
        <w:tc>
          <w:tcPr>
            <w:tcW w:w="1089" w:type="dxa"/>
            <w:shd w:val="clear" w:color="auto" w:fill="auto"/>
          </w:tcPr>
          <w:p w:rsidR="00056DFF" w:rsidRPr="000534C5" w:rsidRDefault="008C1E1D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1080633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056DFF" w:rsidRPr="000534C5" w:rsidRDefault="008C1E1D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11,72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Pr="000534C5" w:rsidRDefault="008C1E1D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51,3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56DFF" w:rsidRPr="000534C5" w:rsidRDefault="008C1E1D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29,28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56DFF" w:rsidRPr="000534C5" w:rsidRDefault="008C1E1D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7,7</w:t>
            </w:r>
          </w:p>
        </w:tc>
        <w:tc>
          <w:tcPr>
            <w:tcW w:w="1064" w:type="dxa"/>
            <w:shd w:val="clear" w:color="auto" w:fill="auto"/>
          </w:tcPr>
          <w:p w:rsidR="00056DFF" w:rsidRPr="000534C5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:rsidR="00056DFF" w:rsidRPr="000534C5" w:rsidRDefault="00056DFF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56DFF" w:rsidRPr="000534C5" w:rsidRDefault="00056DFF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:rsidR="00056DFF" w:rsidRPr="000534C5" w:rsidRDefault="00056DFF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:rsidR="00056DFF" w:rsidRPr="000534C5" w:rsidRDefault="00056DFF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056DFF" w:rsidRDefault="00056DFF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6DFF" w:rsidRPr="008366CF" w:rsidRDefault="00056DFF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366CF">
        <w:rPr>
          <w:rFonts w:ascii="Times New Roman" w:eastAsia="Calibri" w:hAnsi="Times New Roman" w:cs="Times New Roman"/>
          <w:color w:val="000000"/>
          <w:sz w:val="24"/>
          <w:szCs w:val="24"/>
        </w:rPr>
        <w:t>Анализ результатов ВПР  по математике показал следующее: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из  </w:t>
      </w:r>
      <w:r w:rsidR="00171413">
        <w:rPr>
          <w:rFonts w:ascii="Times New Roman" w:eastAsia="Calibri" w:hAnsi="Times New Roman" w:cs="Times New Roman"/>
          <w:sz w:val="24"/>
          <w:szCs w:val="24"/>
        </w:rPr>
        <w:t>749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</w:p>
    <w:p w:rsidR="00056DFF" w:rsidRPr="008366CF" w:rsidRDefault="00056DFF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 «5» -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7141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71413">
        <w:rPr>
          <w:rFonts w:ascii="Times New Roman" w:eastAsia="Calibri" w:hAnsi="Times New Roman" w:cs="Times New Roman"/>
          <w:sz w:val="24"/>
          <w:szCs w:val="24"/>
        </w:rPr>
        <w:t>5,21</w:t>
      </w:r>
      <w:r w:rsidRPr="008366CF">
        <w:rPr>
          <w:rFonts w:ascii="Times New Roman" w:eastAsia="Calibri" w:hAnsi="Times New Roman" w:cs="Times New Roman"/>
          <w:sz w:val="24"/>
          <w:szCs w:val="24"/>
        </w:rPr>
        <w:t>%)</w:t>
      </w:r>
      <w:r w:rsidR="001714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«4» - </w:t>
      </w:r>
      <w:r w:rsidR="00171413">
        <w:rPr>
          <w:rFonts w:ascii="Times New Roman" w:eastAsia="Calibri" w:hAnsi="Times New Roman" w:cs="Times New Roman"/>
          <w:sz w:val="24"/>
          <w:szCs w:val="24"/>
        </w:rPr>
        <w:t>193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71413">
        <w:rPr>
          <w:rFonts w:ascii="Times New Roman" w:eastAsia="Calibri" w:hAnsi="Times New Roman" w:cs="Times New Roman"/>
          <w:sz w:val="24"/>
          <w:szCs w:val="24"/>
        </w:rPr>
        <w:t>25,77</w:t>
      </w:r>
      <w:r w:rsidRPr="008366CF">
        <w:rPr>
          <w:rFonts w:ascii="Times New Roman" w:eastAsia="Calibri" w:hAnsi="Times New Roman" w:cs="Times New Roman"/>
          <w:sz w:val="24"/>
          <w:szCs w:val="24"/>
        </w:rPr>
        <w:t>%)</w:t>
      </w:r>
      <w:r w:rsidR="00171413">
        <w:rPr>
          <w:rFonts w:ascii="Times New Roman" w:eastAsia="Calibri" w:hAnsi="Times New Roman" w:cs="Times New Roman"/>
          <w:sz w:val="24"/>
          <w:szCs w:val="24"/>
        </w:rPr>
        <w:t>,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    «3» -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71413">
        <w:rPr>
          <w:rFonts w:ascii="Times New Roman" w:eastAsia="Calibri" w:hAnsi="Times New Roman" w:cs="Times New Roman"/>
          <w:sz w:val="24"/>
          <w:szCs w:val="24"/>
        </w:rPr>
        <w:t>89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71413">
        <w:rPr>
          <w:rFonts w:ascii="Times New Roman" w:eastAsia="Calibri" w:hAnsi="Times New Roman" w:cs="Times New Roman"/>
          <w:sz w:val="24"/>
          <w:szCs w:val="24"/>
        </w:rPr>
        <w:t>51,94</w:t>
      </w:r>
      <w:r w:rsidRPr="008366CF">
        <w:rPr>
          <w:rFonts w:ascii="Times New Roman" w:eastAsia="Calibri" w:hAnsi="Times New Roman" w:cs="Times New Roman"/>
          <w:sz w:val="24"/>
          <w:szCs w:val="24"/>
        </w:rPr>
        <w:t>%)</w:t>
      </w:r>
      <w:r w:rsidR="00171413">
        <w:rPr>
          <w:rFonts w:ascii="Times New Roman" w:eastAsia="Calibri" w:hAnsi="Times New Roman" w:cs="Times New Roman"/>
          <w:sz w:val="24"/>
          <w:szCs w:val="24"/>
        </w:rPr>
        <w:t>,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   «2» - 1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71413">
        <w:rPr>
          <w:rFonts w:ascii="Times New Roman" w:eastAsia="Calibri" w:hAnsi="Times New Roman" w:cs="Times New Roman"/>
          <w:sz w:val="24"/>
          <w:szCs w:val="24"/>
        </w:rPr>
        <w:t>16,69</w:t>
      </w:r>
      <w:r w:rsidRPr="008366CF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056DFF" w:rsidRPr="008366CF" w:rsidRDefault="00056DFF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6CF">
        <w:rPr>
          <w:rFonts w:ascii="Times New Roman" w:eastAsia="Calibri" w:hAnsi="Times New Roman" w:cs="Times New Roman"/>
          <w:sz w:val="24"/>
          <w:szCs w:val="24"/>
        </w:rPr>
        <w:t>% качества знаний – 3</w:t>
      </w:r>
      <w:r w:rsidR="00171413">
        <w:rPr>
          <w:rFonts w:ascii="Times New Roman" w:eastAsia="Calibri" w:hAnsi="Times New Roman" w:cs="Times New Roman"/>
          <w:sz w:val="24"/>
          <w:szCs w:val="24"/>
        </w:rPr>
        <w:t>0,97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1714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66CF">
        <w:rPr>
          <w:rFonts w:ascii="Times New Roman" w:eastAsia="Calibri" w:hAnsi="Times New Roman" w:cs="Times New Roman"/>
          <w:sz w:val="24"/>
          <w:szCs w:val="24"/>
        </w:rPr>
        <w:t>% успеваемости – 8</w:t>
      </w:r>
      <w:r w:rsidR="00171413">
        <w:rPr>
          <w:rFonts w:ascii="Times New Roman" w:eastAsia="Calibri" w:hAnsi="Times New Roman" w:cs="Times New Roman"/>
          <w:sz w:val="24"/>
          <w:szCs w:val="24"/>
        </w:rPr>
        <w:t>3,31%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141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366CF">
        <w:rPr>
          <w:rFonts w:ascii="Times New Roman" w:eastAsia="Calibri" w:hAnsi="Times New Roman" w:cs="Times New Roman"/>
          <w:sz w:val="24"/>
          <w:szCs w:val="24"/>
        </w:rPr>
        <w:t>средняя оценка – 3,</w:t>
      </w:r>
      <w:r w:rsidR="00171413">
        <w:rPr>
          <w:rFonts w:ascii="Times New Roman" w:eastAsia="Calibri" w:hAnsi="Times New Roman" w:cs="Times New Roman"/>
          <w:sz w:val="24"/>
          <w:szCs w:val="24"/>
        </w:rPr>
        <w:t>18</w:t>
      </w:r>
      <w:r w:rsidRPr="008366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29B8" w:rsidRDefault="00C129B8" w:rsidP="00C129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921A5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80C2E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D98EA62" wp14:editId="4E64963B">
            <wp:extent cx="2909455" cy="2208811"/>
            <wp:effectExtent l="0" t="0" r="24765" b="2032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921A5B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80C2E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3E42D1B" wp14:editId="63A305DA">
            <wp:extent cx="3040083" cy="2220685"/>
            <wp:effectExtent l="0" t="0" r="27305" b="2730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7773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7235E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0245A02" wp14:editId="0D9DC217">
            <wp:extent cx="3099460" cy="2137559"/>
            <wp:effectExtent l="0" t="0" r="24765" b="1524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21A5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921A5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129B8" w:rsidRDefault="0017773B" w:rsidP="00C129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Результаты по городу в 2022 году схожи с результатами по Иркутской области и по всей стране.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5151"/>
      </w:tblGrid>
      <w:tr w:rsidR="00F8014A" w:rsidTr="00DA2790">
        <w:tc>
          <w:tcPr>
            <w:tcW w:w="2025" w:type="dxa"/>
            <w:shd w:val="clear" w:color="auto" w:fill="E5B8B7" w:themeFill="accent2" w:themeFillTint="66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Самый низкий </w:t>
            </w:r>
          </w:p>
        </w:tc>
        <w:tc>
          <w:tcPr>
            <w:tcW w:w="2025" w:type="dxa"/>
            <w:shd w:val="clear" w:color="auto" w:fill="92D050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Выше областного</w:t>
            </w:r>
          </w:p>
        </w:tc>
        <w:tc>
          <w:tcPr>
            <w:tcW w:w="2025" w:type="dxa"/>
            <w:shd w:val="clear" w:color="auto" w:fill="FF0000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1" w:type="dxa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Ниже 50% (с учетом результата по ИО)</w:t>
            </w:r>
          </w:p>
        </w:tc>
      </w:tr>
    </w:tbl>
    <w:p w:rsidR="00C129B8" w:rsidRPr="0086543E" w:rsidRDefault="00C129B8" w:rsidP="00F8014A">
      <w:pPr>
        <w:tabs>
          <w:tab w:val="left" w:pos="15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14961" w:rsidRPr="005F2E5F" w:rsidRDefault="00214961" w:rsidP="00137E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F2E5F">
        <w:rPr>
          <w:rFonts w:ascii="Times New Roman" w:eastAsia="Calibri" w:hAnsi="Times New Roman" w:cs="Times New Roman"/>
          <w:sz w:val="20"/>
          <w:szCs w:val="20"/>
        </w:rPr>
        <w:t>Работа выполнялась в двух вариантах.</w:t>
      </w:r>
    </w:p>
    <w:tbl>
      <w:tblPr>
        <w:tblStyle w:val="a4"/>
        <w:tblW w:w="16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661"/>
        <w:gridCol w:w="1417"/>
        <w:gridCol w:w="709"/>
        <w:gridCol w:w="708"/>
        <w:gridCol w:w="709"/>
        <w:gridCol w:w="709"/>
        <w:gridCol w:w="709"/>
        <w:gridCol w:w="708"/>
        <w:gridCol w:w="709"/>
        <w:gridCol w:w="708"/>
        <w:gridCol w:w="708"/>
        <w:gridCol w:w="709"/>
        <w:gridCol w:w="709"/>
        <w:gridCol w:w="708"/>
        <w:gridCol w:w="710"/>
        <w:gridCol w:w="711"/>
        <w:gridCol w:w="849"/>
        <w:gridCol w:w="284"/>
        <w:gridCol w:w="567"/>
        <w:gridCol w:w="855"/>
      </w:tblGrid>
      <w:tr w:rsidR="00EE1913" w:rsidRPr="002F0B0A" w:rsidTr="008A12CE">
        <w:trPr>
          <w:gridAfter w:val="2"/>
          <w:wAfter w:w="1422" w:type="dxa"/>
        </w:trPr>
        <w:tc>
          <w:tcPr>
            <w:tcW w:w="466" w:type="dxa"/>
            <w:vMerge w:val="restart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661" w:type="dxa"/>
            <w:vMerge w:val="restart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Требования (умения), проверяемые заданиями ВПР</w:t>
            </w:r>
          </w:p>
        </w:tc>
        <w:tc>
          <w:tcPr>
            <w:tcW w:w="1417" w:type="dxa"/>
            <w:vMerge w:val="restart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Элементы содержания, проверяемые заданиями ВПР</w:t>
            </w:r>
          </w:p>
        </w:tc>
        <w:tc>
          <w:tcPr>
            <w:tcW w:w="11057" w:type="dxa"/>
            <w:gridSpan w:val="16"/>
          </w:tcPr>
          <w:p w:rsidR="00EE1913" w:rsidRPr="002F0B0A" w:rsidRDefault="00EE1913" w:rsidP="00D379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уровень выполнения задания </w:t>
            </w:r>
          </w:p>
          <w:p w:rsidR="00EE1913" w:rsidRPr="002F0B0A" w:rsidRDefault="00EE1913" w:rsidP="00D379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 выполнения (в сравнении с результатами по области)</w:t>
            </w:r>
          </w:p>
        </w:tc>
      </w:tr>
      <w:tr w:rsidR="00EE1913" w:rsidRPr="002F0B0A" w:rsidTr="008A12CE">
        <w:tc>
          <w:tcPr>
            <w:tcW w:w="466" w:type="dxa"/>
            <w:vMerge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НОК</w:t>
            </w:r>
          </w:p>
        </w:tc>
        <w:tc>
          <w:tcPr>
            <w:tcW w:w="710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11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гимн</w:t>
            </w:r>
          </w:p>
        </w:tc>
        <w:tc>
          <w:tcPr>
            <w:tcW w:w="849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городу 2022</w:t>
            </w:r>
          </w:p>
        </w:tc>
        <w:tc>
          <w:tcPr>
            <w:tcW w:w="851" w:type="dxa"/>
            <w:gridSpan w:val="2"/>
          </w:tcPr>
          <w:p w:rsidR="00EE1913" w:rsidRPr="002F0B0A" w:rsidRDefault="00EE1913" w:rsidP="006968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ИО 2022</w:t>
            </w:r>
          </w:p>
        </w:tc>
        <w:tc>
          <w:tcPr>
            <w:tcW w:w="855" w:type="dxa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РФ 2022</w:t>
            </w:r>
          </w:p>
        </w:tc>
      </w:tr>
      <w:tr w:rsidR="008A12CE" w:rsidRPr="002F0B0A" w:rsidTr="008A12CE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понятием «обыкновенная дробь», «смешанное число»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73,81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57,89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68,57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64,44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83,16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94,03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61,54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56,9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68,18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71,7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81,25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80,33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77,55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4A65B9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73,03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68,03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75,22</w:t>
            </w:r>
          </w:p>
        </w:tc>
      </w:tr>
      <w:tr w:rsidR="00EE1913" w:rsidRPr="002F0B0A" w:rsidTr="0083353B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понятием «десятичная дробь»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80,95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84,21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55,71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46,67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78,95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86,57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92,31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55,17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63,64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67,92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76,56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77,05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91,84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73,41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69,06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75,52</w:t>
            </w:r>
          </w:p>
        </w:tc>
      </w:tr>
      <w:tr w:rsidR="00EE1913" w:rsidRPr="002F0B0A" w:rsidTr="0083353B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Умение анализировать, извлекать необходимую информацию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Решать задачи на нахождение части от числа и числа по его части.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85,71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78,95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95,71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51,11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95,79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97,01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708" w:type="dxa"/>
            <w:shd w:val="clear" w:color="auto" w:fill="FF000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15,38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93,18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3,7</w:t>
            </w:r>
            <w:r w:rsidRPr="0083353B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E5B8B7" w:themeFill="accent2" w:themeFillTint="66"/>
              </w:rPr>
              <w:t>7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93,75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77,05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95,92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80,71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75,9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79,55</w:t>
            </w:r>
          </w:p>
        </w:tc>
      </w:tr>
      <w:tr w:rsidR="00EE1913" w:rsidRPr="002F0B0A" w:rsidTr="008A12CE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85,71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68,42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65,71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53,33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73,68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86,57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82,05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53,45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52,27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62,26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73,44</w:t>
            </w:r>
          </w:p>
        </w:tc>
        <w:tc>
          <w:tcPr>
            <w:tcW w:w="710" w:type="dxa"/>
            <w:shd w:val="clear" w:color="auto" w:fill="FFFFFF" w:themeFill="background1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60,66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65,31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67,23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61,43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67,68</w:t>
            </w:r>
          </w:p>
        </w:tc>
      </w:tr>
      <w:tr w:rsidR="00EE1913" w:rsidRPr="002F0B0A" w:rsidTr="008A12CE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78,57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52,63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52,86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62,22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49,47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76,12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82,05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53,45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68,18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67,92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84,38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63,93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FB7ADD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65,31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64,61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63,27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70,16</w:t>
            </w:r>
          </w:p>
        </w:tc>
      </w:tr>
      <w:tr w:rsidR="00EE1913" w:rsidRPr="002F0B0A" w:rsidTr="0083353B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анализировать, извлекать </w:t>
            </w: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необходимую информацию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Решать несложные логические </w:t>
            </w: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задачи, находить пересечение, объединение, подмножество в простейших ситуациях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88,1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84,21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48,57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95,56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93,68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89,55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74,36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734698" w:rsidP="007346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72,41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79,55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84,91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82,81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95,08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89,8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80,9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83,97</w:t>
            </w:r>
          </w:p>
        </w:tc>
      </w:tr>
      <w:tr w:rsidR="00EE1913" w:rsidRPr="002F0B0A" w:rsidTr="0083353B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Умение извлекать информацию</w:t>
            </w:r>
            <w:proofErr w:type="gramStart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представленную в таблицах, на диаграммах, графиках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Читать информацию, представленную в виде таблицы, диаграммы, графика/извлекать,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09" w:type="dxa"/>
            <w:shd w:val="clear" w:color="auto" w:fill="FF000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78,95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61,43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24,44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62,11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67,16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69,23</w:t>
            </w:r>
          </w:p>
        </w:tc>
        <w:tc>
          <w:tcPr>
            <w:tcW w:w="708" w:type="dxa"/>
            <w:shd w:val="clear" w:color="auto" w:fill="FF000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27,59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65,91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73,58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65,63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59,02</w:t>
            </w:r>
          </w:p>
        </w:tc>
        <w:tc>
          <w:tcPr>
            <w:tcW w:w="711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51,02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53,93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54,34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61,54</w:t>
            </w:r>
          </w:p>
        </w:tc>
      </w:tr>
      <w:tr w:rsidR="00EE1913" w:rsidRPr="002F0B0A" w:rsidTr="008A6977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системой функциональных понятий, развитие умения использовать функционально-графическое представления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Строить график линейной функции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47,62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57,89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31,43</w:t>
            </w:r>
          </w:p>
        </w:tc>
        <w:tc>
          <w:tcPr>
            <w:tcW w:w="709" w:type="dxa"/>
            <w:shd w:val="clear" w:color="auto" w:fill="FF000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15,56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62,11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64,18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23,08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25,86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29,55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43,75</w:t>
            </w:r>
          </w:p>
        </w:tc>
        <w:tc>
          <w:tcPr>
            <w:tcW w:w="710" w:type="dxa"/>
            <w:shd w:val="clear" w:color="auto" w:fill="FF000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16,39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65,31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34,58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43,74</w:t>
            </w:r>
          </w:p>
        </w:tc>
      </w:tr>
      <w:tr w:rsidR="00EE1913" w:rsidRPr="002F0B0A" w:rsidTr="008A6977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приемами решения уравнений, систем уравнений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Оперировать на базовом уровне понятиями «уравнение», «корень уравнения»; решать системы несложных линейных уравнений/решать линейные уравнения и уравнения, сводимые </w:t>
            </w:r>
            <w:proofErr w:type="gramStart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линейным. С помощью тождественных преобразований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76,19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84,21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55,71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53,33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73,13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74,36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44,83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40,91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90,57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90,63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80,33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79,59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65,36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63,49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69,8</w:t>
            </w:r>
          </w:p>
        </w:tc>
      </w:tr>
      <w:tr w:rsidR="00EE1913" w:rsidRPr="002F0B0A" w:rsidTr="008A6977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анализировать, извлекать необходимую информацию, пользоваться оценкой и прикидкой при практических </w:t>
            </w: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расчетах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Оценивать результаты вычислений при решении практических задач/решать задачи на основе рассмотрения реальных </w:t>
            </w: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ситуаций, в которых не требуется точный вычислительный результат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35,71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26,32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22,86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13,33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22,39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000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18,87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45,31</w:t>
            </w:r>
          </w:p>
        </w:tc>
        <w:tc>
          <w:tcPr>
            <w:tcW w:w="710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31,15</w:t>
            </w:r>
          </w:p>
        </w:tc>
        <w:tc>
          <w:tcPr>
            <w:tcW w:w="711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26,53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24,16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23,89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31,24</w:t>
            </w:r>
          </w:p>
        </w:tc>
      </w:tr>
      <w:tr w:rsidR="00EE1913" w:rsidRPr="002F0B0A" w:rsidTr="008A6977">
        <w:trPr>
          <w:trHeight w:val="2563"/>
        </w:trPr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символьным языком алгебры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несложные преобразования выражений: раскрывать скобки, приводить подобные слагаемые, использовать формулы сокращенного умножения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52,38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15,79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31,43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53,68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62,69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30,77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8,62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20,45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37,74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710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44,26</w:t>
            </w:r>
          </w:p>
        </w:tc>
        <w:tc>
          <w:tcPr>
            <w:tcW w:w="711" w:type="dxa"/>
            <w:shd w:val="clear" w:color="auto" w:fill="FFFFFF" w:themeFill="background1"/>
          </w:tcPr>
          <w:p w:rsidR="00EE1913" w:rsidRPr="002F0B0A" w:rsidRDefault="00734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32,65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C41881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32,02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34,73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42,3</w:t>
            </w:r>
          </w:p>
        </w:tc>
      </w:tr>
      <w:tr w:rsidR="00EE1913" w:rsidRPr="002F0B0A" w:rsidTr="008A6977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Сравнивать рациональные числа/знать геометрическую интерпретацию целых и рациональных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39,29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39,47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52,86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32,22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72,11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55,97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38,75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41,03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43,97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59,09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46,09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63,11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64,29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49,81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45,29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50,16</w:t>
            </w:r>
          </w:p>
        </w:tc>
      </w:tr>
      <w:tr w:rsidR="008A6977" w:rsidRPr="002F0B0A" w:rsidTr="008A6977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9,52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84,21</w:t>
            </w:r>
          </w:p>
        </w:tc>
        <w:tc>
          <w:tcPr>
            <w:tcW w:w="709" w:type="dxa"/>
            <w:shd w:val="clear" w:color="auto" w:fill="FF000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35,71</w:t>
            </w:r>
          </w:p>
        </w:tc>
        <w:tc>
          <w:tcPr>
            <w:tcW w:w="709" w:type="dxa"/>
            <w:shd w:val="clear" w:color="auto" w:fill="FF000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22,22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52,63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89,55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53,85</w:t>
            </w:r>
          </w:p>
        </w:tc>
        <w:tc>
          <w:tcPr>
            <w:tcW w:w="708" w:type="dxa"/>
            <w:shd w:val="clear" w:color="auto" w:fill="FF000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81,82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50,94</w:t>
            </w:r>
          </w:p>
        </w:tc>
        <w:tc>
          <w:tcPr>
            <w:tcW w:w="708" w:type="dxa"/>
            <w:shd w:val="clear" w:color="auto" w:fill="FF000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45,31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72,13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55,1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55,81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58,7</w:t>
            </w:r>
          </w:p>
        </w:tc>
      </w:tr>
      <w:tr w:rsidR="00EE1913" w:rsidRPr="002F0B0A" w:rsidTr="008A6977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23,81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42,11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10,71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13,33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8,95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32,09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13,75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6,41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9,48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11,32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10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31,97</w:t>
            </w:r>
          </w:p>
        </w:tc>
        <w:tc>
          <w:tcPr>
            <w:tcW w:w="711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40,82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23,97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22,59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9345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26,43</w:t>
            </w:r>
          </w:p>
        </w:tc>
      </w:tr>
      <w:tr w:rsidR="00EE1913" w:rsidRPr="002F0B0A" w:rsidTr="008A6977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умения использовать функционально-графические представления для </w:t>
            </w: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описания реальных зависимостей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Иллюстрировать с помощью графика  реальную зависимость или </w:t>
            </w: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процесс по их характеристикам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69,05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57,89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47,14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37,78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64,21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52,54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74,36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22,41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63,64</w:t>
            </w:r>
          </w:p>
        </w:tc>
        <w:tc>
          <w:tcPr>
            <w:tcW w:w="709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60,38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57,81</w:t>
            </w:r>
          </w:p>
        </w:tc>
        <w:tc>
          <w:tcPr>
            <w:tcW w:w="710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60,66</w:t>
            </w:r>
          </w:p>
        </w:tc>
        <w:tc>
          <w:tcPr>
            <w:tcW w:w="711" w:type="dxa"/>
            <w:shd w:val="clear" w:color="auto" w:fill="92D05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73,47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52,25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50,57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54,44</w:t>
            </w:r>
          </w:p>
        </w:tc>
      </w:tr>
      <w:tr w:rsidR="00EE1913" w:rsidRPr="002F0B0A" w:rsidTr="008A6977">
        <w:tc>
          <w:tcPr>
            <w:tcW w:w="466" w:type="dxa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661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1417" w:type="dxa"/>
          </w:tcPr>
          <w:p w:rsidR="00EE1913" w:rsidRPr="002F0B0A" w:rsidRDefault="00EE1913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0B0A">
              <w:rPr>
                <w:rFonts w:ascii="Times New Roman" w:eastAsia="Calibri" w:hAnsi="Times New Roman" w:cs="Times New Roman"/>
                <w:sz w:val="16"/>
                <w:szCs w:val="16"/>
              </w:rPr>
              <w:t>Решать задачи разных типов (на работу, покупки, движение)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6E62FA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15,48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EE1913" w:rsidRPr="002F0B0A" w:rsidRDefault="0089269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2,22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4,21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8,21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8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4,31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14,77</w:t>
            </w:r>
          </w:p>
        </w:tc>
        <w:tc>
          <w:tcPr>
            <w:tcW w:w="709" w:type="dxa"/>
            <w:shd w:val="clear" w:color="auto" w:fill="FFFFFF" w:themeFill="background1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19,81</w:t>
            </w:r>
          </w:p>
        </w:tc>
        <w:tc>
          <w:tcPr>
            <w:tcW w:w="708" w:type="dxa"/>
            <w:shd w:val="clear" w:color="auto" w:fill="92D050"/>
          </w:tcPr>
          <w:p w:rsidR="00EE1913" w:rsidRPr="002F0B0A" w:rsidRDefault="008C39F8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50,78</w:t>
            </w:r>
          </w:p>
        </w:tc>
        <w:tc>
          <w:tcPr>
            <w:tcW w:w="710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711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13,27</w:t>
            </w:r>
          </w:p>
        </w:tc>
        <w:tc>
          <w:tcPr>
            <w:tcW w:w="849" w:type="dxa"/>
            <w:shd w:val="clear" w:color="auto" w:fill="FFFFFF" w:themeFill="background1"/>
          </w:tcPr>
          <w:p w:rsidR="00EE1913" w:rsidRPr="002F0B0A" w:rsidRDefault="00373C3B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7,87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855" w:type="dxa"/>
            <w:shd w:val="clear" w:color="auto" w:fill="FFFFFF" w:themeFill="background1"/>
          </w:tcPr>
          <w:p w:rsidR="00EE1913" w:rsidRPr="002F0B0A" w:rsidRDefault="00EE1913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15,81</w:t>
            </w:r>
          </w:p>
        </w:tc>
      </w:tr>
    </w:tbl>
    <w:p w:rsidR="00214961" w:rsidRDefault="00214961" w:rsidP="00214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51D4D" w:rsidRDefault="00F51D4D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4961" w:rsidRDefault="00214961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3589">
        <w:rPr>
          <w:rFonts w:ascii="Times New Roman" w:eastAsia="Calibri" w:hAnsi="Times New Roman" w:cs="Times New Roman"/>
          <w:b/>
          <w:sz w:val="20"/>
          <w:szCs w:val="20"/>
        </w:rPr>
        <w:t>Анализ выполнения заданий по</w:t>
      </w:r>
      <w:r w:rsidR="00165D18">
        <w:rPr>
          <w:rFonts w:ascii="Times New Roman" w:eastAsia="Calibri" w:hAnsi="Times New Roman" w:cs="Times New Roman"/>
          <w:b/>
          <w:sz w:val="20"/>
          <w:szCs w:val="20"/>
        </w:rPr>
        <w:t xml:space="preserve"> школам </w:t>
      </w: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 в сравнении </w:t>
      </w:r>
    </w:p>
    <w:p w:rsidR="00F51D4D" w:rsidRDefault="00F51D4D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65D18" w:rsidRDefault="00165D18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A83B864" wp14:editId="6A459A3C">
            <wp:extent cx="9820275" cy="952500"/>
            <wp:effectExtent l="0" t="0" r="9525" b="1905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5D18" w:rsidRDefault="00165D18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3DBA" w:rsidRPr="00D02BF5" w:rsidRDefault="006F3DB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56,9% выполнения показали обучающиеся СОШ №15, ниже 50% выполнения нет результатов ни в одном учреждении города. Результаты по городу выше  результатов области  на 5%, но ниже результатов по стране на 2,19%.  </w:t>
      </w:r>
    </w:p>
    <w:p w:rsidR="006F3DBA" w:rsidRPr="00D02BF5" w:rsidRDefault="006F3DB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СОШ № 11.  </w:t>
      </w:r>
    </w:p>
    <w:p w:rsidR="006F3DBA" w:rsidRDefault="00214961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</w:p>
    <w:p w:rsidR="006F3DBA" w:rsidRDefault="006F3DBA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3DBA" w:rsidRDefault="006F3DBA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0B3ADBB2" wp14:editId="6C0B04B7">
            <wp:extent cx="9820275" cy="952500"/>
            <wp:effectExtent l="0" t="0" r="9525" b="1905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3DBA" w:rsidRDefault="006F3DBA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3DBA" w:rsidRPr="00D02BF5" w:rsidRDefault="006F3DB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A6152D" w:rsidRPr="00D02BF5">
        <w:rPr>
          <w:rFonts w:ascii="Times New Roman" w:eastAsia="Calibri" w:hAnsi="Times New Roman" w:cs="Times New Roman"/>
          <w:sz w:val="18"/>
          <w:szCs w:val="18"/>
        </w:rPr>
        <w:t>46,67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 w:rsidR="00A6152D" w:rsidRPr="00D02BF5">
        <w:rPr>
          <w:rFonts w:ascii="Times New Roman" w:eastAsia="Calibri" w:hAnsi="Times New Roman" w:cs="Times New Roman"/>
          <w:sz w:val="18"/>
          <w:szCs w:val="18"/>
        </w:rPr>
        <w:t xml:space="preserve">7. Во всех остальных учреждениях города процент выполнения задания более 50%.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Результаты по городу выше  результатов области  на </w:t>
      </w:r>
      <w:r w:rsidR="00A6152D" w:rsidRPr="00D02BF5">
        <w:rPr>
          <w:rFonts w:ascii="Times New Roman" w:eastAsia="Calibri" w:hAnsi="Times New Roman" w:cs="Times New Roman"/>
          <w:sz w:val="18"/>
          <w:szCs w:val="18"/>
        </w:rPr>
        <w:t>4,35%</w:t>
      </w:r>
      <w:r w:rsidRPr="00D02BF5">
        <w:rPr>
          <w:rFonts w:ascii="Times New Roman" w:eastAsia="Calibri" w:hAnsi="Times New Roman" w:cs="Times New Roman"/>
          <w:sz w:val="18"/>
          <w:szCs w:val="18"/>
        </w:rPr>
        <w:t>, но ниже результатов по стране на 2,1</w:t>
      </w:r>
      <w:r w:rsidR="00A6152D" w:rsidRPr="00D02BF5">
        <w:rPr>
          <w:rFonts w:ascii="Times New Roman" w:eastAsia="Calibri" w:hAnsi="Times New Roman" w:cs="Times New Roman"/>
          <w:sz w:val="18"/>
          <w:szCs w:val="18"/>
        </w:rPr>
        <w:t>1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A6152D" w:rsidRPr="00D02BF5" w:rsidRDefault="006F3DB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>Самый высокий показатель выполнения задания в СОШ № 1</w:t>
      </w:r>
      <w:r w:rsidR="00A6152D" w:rsidRPr="00D02BF5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765E17" w:rsidRDefault="00765E17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5E17" w:rsidRDefault="00765E17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DC0E480" wp14:editId="6C0B04A6">
            <wp:extent cx="9820275" cy="952500"/>
            <wp:effectExtent l="0" t="0" r="9525" b="1905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3559" w:rsidRDefault="00F63559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2BF5" w:rsidRPr="00D02BF5" w:rsidRDefault="00D02BF5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BA05DA">
        <w:rPr>
          <w:rFonts w:ascii="Times New Roman" w:eastAsia="Calibri" w:hAnsi="Times New Roman" w:cs="Times New Roman"/>
          <w:sz w:val="18"/>
          <w:szCs w:val="18"/>
        </w:rPr>
        <w:t>3,77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 w:rsidR="00BA05DA">
        <w:rPr>
          <w:rFonts w:ascii="Times New Roman" w:eastAsia="Calibri" w:hAnsi="Times New Roman" w:cs="Times New Roman"/>
          <w:sz w:val="18"/>
          <w:szCs w:val="18"/>
        </w:rPr>
        <w:t>13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BA05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02BF5">
        <w:rPr>
          <w:rFonts w:ascii="Times New Roman" w:eastAsia="Calibri" w:hAnsi="Times New Roman" w:cs="Times New Roman"/>
          <w:sz w:val="18"/>
          <w:szCs w:val="18"/>
        </w:rPr>
        <w:t>Результаты по городу выше  результатов области  на 4,</w:t>
      </w:r>
      <w:r w:rsidR="00BA05DA">
        <w:rPr>
          <w:rFonts w:ascii="Times New Roman" w:eastAsia="Calibri" w:hAnsi="Times New Roman" w:cs="Times New Roman"/>
          <w:sz w:val="18"/>
          <w:szCs w:val="18"/>
        </w:rPr>
        <w:t>81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</w:t>
      </w:r>
      <w:r w:rsidR="00BA05DA">
        <w:rPr>
          <w:rFonts w:ascii="Times New Roman" w:eastAsia="Calibri" w:hAnsi="Times New Roman" w:cs="Times New Roman"/>
          <w:sz w:val="18"/>
          <w:szCs w:val="18"/>
        </w:rPr>
        <w:t xml:space="preserve">выше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 результатов по стране на </w:t>
      </w:r>
      <w:r w:rsidR="00BA05DA">
        <w:rPr>
          <w:rFonts w:ascii="Times New Roman" w:eastAsia="Calibri" w:hAnsi="Times New Roman" w:cs="Times New Roman"/>
          <w:sz w:val="18"/>
          <w:szCs w:val="18"/>
        </w:rPr>
        <w:t>1,16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D02BF5" w:rsidRPr="00D02BF5" w:rsidRDefault="00D02BF5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>Самый высокий показатель выполнения задания в СОШ № 1</w:t>
      </w:r>
      <w:r w:rsidR="00BA05DA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765E17" w:rsidRDefault="00765E17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5FA" w:rsidRDefault="006F3DB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955FA"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DBE41C6" wp14:editId="06EE314F">
            <wp:extent cx="9820275" cy="952500"/>
            <wp:effectExtent l="0" t="0" r="9525" b="1905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3559" w:rsidRDefault="00F63559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955FA" w:rsidRPr="00D02BF5" w:rsidRDefault="00A955F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8463D4">
        <w:rPr>
          <w:rFonts w:ascii="Times New Roman" w:eastAsia="Calibri" w:hAnsi="Times New Roman" w:cs="Times New Roman"/>
          <w:sz w:val="18"/>
          <w:szCs w:val="18"/>
        </w:rPr>
        <w:t>52,27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>
        <w:rPr>
          <w:rFonts w:ascii="Times New Roman" w:eastAsia="Calibri" w:hAnsi="Times New Roman" w:cs="Times New Roman"/>
          <w:sz w:val="18"/>
          <w:szCs w:val="18"/>
        </w:rPr>
        <w:t>1</w:t>
      </w:r>
      <w:r w:rsidR="008463D4">
        <w:rPr>
          <w:rFonts w:ascii="Times New Roman" w:eastAsia="Calibri" w:hAnsi="Times New Roman" w:cs="Times New Roman"/>
          <w:sz w:val="18"/>
          <w:szCs w:val="18"/>
        </w:rPr>
        <w:t>7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463D4">
        <w:rPr>
          <w:rFonts w:ascii="Times New Roman" w:eastAsia="Calibri" w:hAnsi="Times New Roman" w:cs="Times New Roman"/>
          <w:sz w:val="18"/>
          <w:szCs w:val="18"/>
        </w:rPr>
        <w:t xml:space="preserve">Процент выполнения задания 4 всеми обучающимися города более 50%.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Результаты по городу выше  результатов области  на </w:t>
      </w:r>
      <w:r w:rsidR="008463D4">
        <w:rPr>
          <w:rFonts w:ascii="Times New Roman" w:eastAsia="Calibri" w:hAnsi="Times New Roman" w:cs="Times New Roman"/>
          <w:sz w:val="18"/>
          <w:szCs w:val="18"/>
        </w:rPr>
        <w:t>5,8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</w:t>
      </w:r>
      <w:r w:rsidR="008463D4">
        <w:rPr>
          <w:rFonts w:ascii="Times New Roman" w:eastAsia="Calibri" w:hAnsi="Times New Roman" w:cs="Times New Roman"/>
          <w:sz w:val="18"/>
          <w:szCs w:val="18"/>
        </w:rPr>
        <w:t xml:space="preserve">ниже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 результатов по стране на </w:t>
      </w:r>
      <w:r w:rsidR="008463D4">
        <w:rPr>
          <w:rFonts w:ascii="Times New Roman" w:eastAsia="Calibri" w:hAnsi="Times New Roman" w:cs="Times New Roman"/>
          <w:sz w:val="18"/>
          <w:szCs w:val="18"/>
        </w:rPr>
        <w:t>0,45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A955FA" w:rsidRPr="00D02BF5" w:rsidRDefault="00A955F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>Самый высокий показатель выполнения задания в СОШ № 1</w:t>
      </w:r>
      <w:r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2265C2" w:rsidRDefault="002265C2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5C2" w:rsidRDefault="002265C2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AE65838" wp14:editId="71D36935">
            <wp:extent cx="9820275" cy="952500"/>
            <wp:effectExtent l="0" t="0" r="9525" b="1905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65C2" w:rsidRDefault="002265C2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65C2" w:rsidRPr="00D02BF5" w:rsidRDefault="002265C2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>
        <w:rPr>
          <w:rFonts w:ascii="Times New Roman" w:eastAsia="Calibri" w:hAnsi="Times New Roman" w:cs="Times New Roman"/>
          <w:sz w:val="18"/>
          <w:szCs w:val="18"/>
        </w:rPr>
        <w:t>49,47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>
        <w:rPr>
          <w:rFonts w:ascii="Times New Roman" w:eastAsia="Calibri" w:hAnsi="Times New Roman" w:cs="Times New Roman"/>
          <w:sz w:val="18"/>
          <w:szCs w:val="18"/>
        </w:rPr>
        <w:t>8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. Во всех остальных учреждениях города процент выполнения задания более 50%. Результаты по городу выше  результатов области  на </w:t>
      </w:r>
      <w:r>
        <w:rPr>
          <w:rFonts w:ascii="Times New Roman" w:eastAsia="Calibri" w:hAnsi="Times New Roman" w:cs="Times New Roman"/>
          <w:sz w:val="18"/>
          <w:szCs w:val="18"/>
        </w:rPr>
        <w:t>1,34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ниже результатов по стране на </w:t>
      </w:r>
      <w:r>
        <w:rPr>
          <w:rFonts w:ascii="Times New Roman" w:eastAsia="Calibri" w:hAnsi="Times New Roman" w:cs="Times New Roman"/>
          <w:sz w:val="18"/>
          <w:szCs w:val="18"/>
        </w:rPr>
        <w:t>5,55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2265C2" w:rsidRPr="00D02BF5" w:rsidRDefault="002265C2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18"/>
          <w:szCs w:val="18"/>
        </w:rPr>
        <w:t>НОК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577E21" w:rsidRDefault="00577E21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E21" w:rsidRDefault="00577E2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67802AD" wp14:editId="550B7A64">
            <wp:extent cx="9820275" cy="952500"/>
            <wp:effectExtent l="0" t="0" r="9525" b="1905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7E21" w:rsidRDefault="00577E2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77E21" w:rsidRPr="00D02BF5" w:rsidRDefault="00577E2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F72354">
        <w:rPr>
          <w:rFonts w:ascii="Times New Roman" w:eastAsia="Calibri" w:hAnsi="Times New Roman" w:cs="Times New Roman"/>
          <w:sz w:val="18"/>
          <w:szCs w:val="18"/>
        </w:rPr>
        <w:t>48,57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 w:rsidR="00F72354">
        <w:rPr>
          <w:rFonts w:ascii="Times New Roman" w:eastAsia="Calibri" w:hAnsi="Times New Roman" w:cs="Times New Roman"/>
          <w:sz w:val="18"/>
          <w:szCs w:val="18"/>
        </w:rPr>
        <w:t xml:space="preserve">5.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 Во всех остальных учреждениях города процент выполнения задания более 50%. Результаты по городу выше  результатов области  на </w:t>
      </w:r>
      <w:r>
        <w:rPr>
          <w:rFonts w:ascii="Times New Roman" w:eastAsia="Calibri" w:hAnsi="Times New Roman" w:cs="Times New Roman"/>
          <w:sz w:val="18"/>
          <w:szCs w:val="18"/>
        </w:rPr>
        <w:t>1,</w:t>
      </w:r>
      <w:r w:rsidR="00F72354">
        <w:rPr>
          <w:rFonts w:ascii="Times New Roman" w:eastAsia="Calibri" w:hAnsi="Times New Roman" w:cs="Times New Roman"/>
          <w:sz w:val="18"/>
          <w:szCs w:val="18"/>
        </w:rPr>
        <w:t>9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ниже результатов по стране на </w:t>
      </w:r>
      <w:r w:rsidR="00F72354">
        <w:rPr>
          <w:rFonts w:ascii="Times New Roman" w:eastAsia="Calibri" w:hAnsi="Times New Roman" w:cs="Times New Roman"/>
          <w:sz w:val="18"/>
          <w:szCs w:val="18"/>
        </w:rPr>
        <w:t>3,07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577E21" w:rsidRDefault="00577E2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 w:rsidR="00F72354">
        <w:rPr>
          <w:rFonts w:ascii="Times New Roman" w:eastAsia="Calibri" w:hAnsi="Times New Roman" w:cs="Times New Roman"/>
          <w:b/>
          <w:sz w:val="18"/>
          <w:szCs w:val="18"/>
        </w:rPr>
        <w:t>СОШ № 7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9063F5" w:rsidRDefault="009063F5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063F5" w:rsidRDefault="009063F5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4633C79" wp14:editId="5E13C83E">
            <wp:extent cx="9820275" cy="952500"/>
            <wp:effectExtent l="0" t="0" r="9525" b="1905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75138" w:rsidRDefault="00475138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063F5" w:rsidRPr="00D02BF5" w:rsidRDefault="009063F5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E5545B">
        <w:rPr>
          <w:rFonts w:ascii="Times New Roman" w:eastAsia="Calibri" w:hAnsi="Times New Roman" w:cs="Times New Roman"/>
          <w:sz w:val="18"/>
          <w:szCs w:val="18"/>
        </w:rPr>
        <w:t>24,44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 w:rsidR="00E5545B">
        <w:rPr>
          <w:rFonts w:ascii="Times New Roman" w:eastAsia="Calibri" w:hAnsi="Times New Roman" w:cs="Times New Roman"/>
          <w:sz w:val="18"/>
          <w:szCs w:val="18"/>
        </w:rPr>
        <w:t>7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. Результаты по городу </w:t>
      </w:r>
      <w:r w:rsidR="00E5545B">
        <w:rPr>
          <w:rFonts w:ascii="Times New Roman" w:eastAsia="Calibri" w:hAnsi="Times New Roman" w:cs="Times New Roman"/>
          <w:sz w:val="18"/>
          <w:szCs w:val="18"/>
        </w:rPr>
        <w:t>ниже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  результатов области  на </w:t>
      </w:r>
      <w:r w:rsidR="00E5545B">
        <w:rPr>
          <w:rFonts w:ascii="Times New Roman" w:eastAsia="Calibri" w:hAnsi="Times New Roman" w:cs="Times New Roman"/>
          <w:sz w:val="18"/>
          <w:szCs w:val="18"/>
        </w:rPr>
        <w:t>0,41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ниже результатов по стране на </w:t>
      </w:r>
      <w:r w:rsidR="00E5545B">
        <w:rPr>
          <w:rFonts w:ascii="Times New Roman" w:eastAsia="Calibri" w:hAnsi="Times New Roman" w:cs="Times New Roman"/>
          <w:sz w:val="18"/>
          <w:szCs w:val="18"/>
        </w:rPr>
        <w:t>16,23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9063F5" w:rsidRPr="00D02BF5" w:rsidRDefault="009063F5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 w:rsidR="00E5545B">
        <w:rPr>
          <w:rFonts w:ascii="Times New Roman" w:eastAsia="Calibri" w:hAnsi="Times New Roman" w:cs="Times New Roman"/>
          <w:b/>
          <w:sz w:val="18"/>
          <w:szCs w:val="18"/>
        </w:rPr>
        <w:t>СОШ № 2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B73CDA" w:rsidRDefault="00B73CD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7F5EE02" wp14:editId="70B88363">
            <wp:extent cx="9820275" cy="952500"/>
            <wp:effectExtent l="0" t="0" r="9525" b="1905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73CDA" w:rsidRDefault="00B73CD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3CDA" w:rsidRDefault="00B73CD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>Самый низкий результат выполнения показали обучающиеся СОШ №</w:t>
      </w:r>
      <w:r w:rsidR="001825B9">
        <w:rPr>
          <w:rFonts w:ascii="Times New Roman" w:eastAsia="Calibri" w:hAnsi="Times New Roman" w:cs="Times New Roman"/>
          <w:sz w:val="18"/>
          <w:szCs w:val="18"/>
        </w:rPr>
        <w:t xml:space="preserve">13 (ни один обучающийся не справился с заданием 8).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Результаты по городу выше  результатов области  на </w:t>
      </w:r>
      <w:r w:rsidR="001825B9">
        <w:rPr>
          <w:rFonts w:ascii="Times New Roman" w:eastAsia="Calibri" w:hAnsi="Times New Roman" w:cs="Times New Roman"/>
          <w:sz w:val="18"/>
          <w:szCs w:val="18"/>
        </w:rPr>
        <w:t>2,12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ниже результатов по стране на </w:t>
      </w:r>
      <w:r w:rsidR="001825B9">
        <w:rPr>
          <w:rFonts w:ascii="Times New Roman" w:eastAsia="Calibri" w:hAnsi="Times New Roman" w:cs="Times New Roman"/>
          <w:sz w:val="18"/>
          <w:szCs w:val="18"/>
        </w:rPr>
        <w:t>7,04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 w:rsidR="001825B9">
        <w:rPr>
          <w:rFonts w:ascii="Times New Roman" w:eastAsia="Calibri" w:hAnsi="Times New Roman" w:cs="Times New Roman"/>
          <w:b/>
          <w:sz w:val="18"/>
          <w:szCs w:val="18"/>
        </w:rPr>
        <w:t>гимназии.</w:t>
      </w:r>
    </w:p>
    <w:p w:rsidR="00BD7E0B" w:rsidRDefault="00BD7E0B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7E0B" w:rsidRDefault="00BD7E0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19563CC" wp14:editId="0B228C76">
            <wp:extent cx="9820275" cy="952500"/>
            <wp:effectExtent l="0" t="0" r="9525" b="19050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D7E0B" w:rsidRDefault="00BD7E0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D7E0B" w:rsidRPr="00D02BF5" w:rsidRDefault="00BD7E0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>
        <w:rPr>
          <w:rFonts w:ascii="Times New Roman" w:eastAsia="Calibri" w:hAnsi="Times New Roman" w:cs="Times New Roman"/>
          <w:sz w:val="18"/>
          <w:szCs w:val="18"/>
        </w:rPr>
        <w:t>4</w:t>
      </w:r>
      <w:r w:rsidR="004D30E3">
        <w:rPr>
          <w:rFonts w:ascii="Times New Roman" w:eastAsia="Calibri" w:hAnsi="Times New Roman" w:cs="Times New Roman"/>
          <w:sz w:val="18"/>
          <w:szCs w:val="18"/>
        </w:rPr>
        <w:t>0,91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 w:rsidR="004D30E3">
        <w:rPr>
          <w:rFonts w:ascii="Times New Roman" w:eastAsia="Calibri" w:hAnsi="Times New Roman" w:cs="Times New Roman"/>
          <w:sz w:val="18"/>
          <w:szCs w:val="18"/>
        </w:rPr>
        <w:t>17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. Результаты по городу выше  результатов области  на </w:t>
      </w:r>
      <w:r w:rsidR="004D30E3">
        <w:rPr>
          <w:rFonts w:ascii="Times New Roman" w:eastAsia="Calibri" w:hAnsi="Times New Roman" w:cs="Times New Roman"/>
          <w:sz w:val="18"/>
          <w:szCs w:val="18"/>
        </w:rPr>
        <w:t>1,87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ниже результатов по стране на </w:t>
      </w:r>
      <w:r w:rsidR="004D30E3">
        <w:rPr>
          <w:rFonts w:ascii="Times New Roman" w:eastAsia="Calibri" w:hAnsi="Times New Roman" w:cs="Times New Roman"/>
          <w:sz w:val="18"/>
          <w:szCs w:val="18"/>
        </w:rPr>
        <w:t>4,44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BD7E0B" w:rsidRPr="00D02BF5" w:rsidRDefault="00BD7E0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18"/>
          <w:szCs w:val="18"/>
        </w:rPr>
        <w:t>НОК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9A0D53" w:rsidRDefault="009A0D53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A0D53" w:rsidRDefault="009A0D53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7734E61" wp14:editId="2D92ABF7">
            <wp:extent cx="9820275" cy="952500"/>
            <wp:effectExtent l="0" t="0" r="9525" b="19050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A0D53" w:rsidRDefault="009A0D53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A0D53" w:rsidRPr="00D02BF5" w:rsidRDefault="009A0D53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FC7168">
        <w:rPr>
          <w:rFonts w:ascii="Times New Roman" w:eastAsia="Calibri" w:hAnsi="Times New Roman" w:cs="Times New Roman"/>
          <w:sz w:val="18"/>
          <w:szCs w:val="18"/>
        </w:rPr>
        <w:t>0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 w:rsidR="00FC7168">
        <w:rPr>
          <w:rFonts w:ascii="Times New Roman" w:eastAsia="Calibri" w:hAnsi="Times New Roman" w:cs="Times New Roman"/>
          <w:sz w:val="18"/>
          <w:szCs w:val="18"/>
        </w:rPr>
        <w:t>14.</w:t>
      </w:r>
      <w:r w:rsidRPr="00D02BF5">
        <w:rPr>
          <w:rFonts w:ascii="Times New Roman" w:eastAsia="Calibri" w:hAnsi="Times New Roman" w:cs="Times New Roman"/>
          <w:sz w:val="18"/>
          <w:szCs w:val="18"/>
        </w:rPr>
        <w:t>.</w:t>
      </w:r>
      <w:r w:rsidR="00FC716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Результаты по городу выше  результатов области  на </w:t>
      </w:r>
      <w:r w:rsidR="00FC7168">
        <w:rPr>
          <w:rFonts w:ascii="Times New Roman" w:eastAsia="Calibri" w:hAnsi="Times New Roman" w:cs="Times New Roman"/>
          <w:sz w:val="18"/>
          <w:szCs w:val="18"/>
        </w:rPr>
        <w:t>0,27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ниже результатов по стране на </w:t>
      </w:r>
      <w:r w:rsidR="00FC7168">
        <w:rPr>
          <w:rFonts w:ascii="Times New Roman" w:eastAsia="Calibri" w:hAnsi="Times New Roman" w:cs="Times New Roman"/>
          <w:sz w:val="18"/>
          <w:szCs w:val="18"/>
        </w:rPr>
        <w:t>7,08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9A0D53" w:rsidRPr="00D02BF5" w:rsidRDefault="009A0D53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 w:rsidR="00FC7168">
        <w:rPr>
          <w:rFonts w:ascii="Times New Roman" w:eastAsia="Calibri" w:hAnsi="Times New Roman" w:cs="Times New Roman"/>
          <w:b/>
          <w:sz w:val="18"/>
          <w:szCs w:val="18"/>
        </w:rPr>
        <w:t>СОШ № 17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576681" w:rsidRDefault="00576681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6681" w:rsidRDefault="0057668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EDBFC91" wp14:editId="08753EB7">
            <wp:extent cx="9820275" cy="952500"/>
            <wp:effectExtent l="0" t="0" r="9525" b="19050"/>
            <wp:docPr id="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76681" w:rsidRDefault="0057668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76681" w:rsidRPr="00D02BF5" w:rsidRDefault="0057668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E570C8">
        <w:rPr>
          <w:rFonts w:ascii="Times New Roman" w:eastAsia="Calibri" w:hAnsi="Times New Roman" w:cs="Times New Roman"/>
          <w:sz w:val="18"/>
          <w:szCs w:val="18"/>
        </w:rPr>
        <w:t xml:space="preserve">8,62 %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 выполнения показали обучающиеся СОШ №</w:t>
      </w:r>
      <w:r w:rsidR="00E570C8">
        <w:rPr>
          <w:rFonts w:ascii="Times New Roman" w:eastAsia="Calibri" w:hAnsi="Times New Roman" w:cs="Times New Roman"/>
          <w:sz w:val="18"/>
          <w:szCs w:val="18"/>
        </w:rPr>
        <w:t xml:space="preserve">15 и 8,89% в СОШ № 7.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Результаты по городу </w:t>
      </w:r>
      <w:r w:rsidR="00E570C8">
        <w:rPr>
          <w:rFonts w:ascii="Times New Roman" w:eastAsia="Calibri" w:hAnsi="Times New Roman" w:cs="Times New Roman"/>
          <w:sz w:val="18"/>
          <w:szCs w:val="18"/>
        </w:rPr>
        <w:t xml:space="preserve">ниже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  результатов области  на </w:t>
      </w:r>
      <w:r w:rsidR="00E570C8">
        <w:rPr>
          <w:rFonts w:ascii="Times New Roman" w:eastAsia="Calibri" w:hAnsi="Times New Roman" w:cs="Times New Roman"/>
          <w:sz w:val="18"/>
          <w:szCs w:val="18"/>
        </w:rPr>
        <w:t>2,71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 ниже результатов по стране на </w:t>
      </w:r>
      <w:r w:rsidR="00E570C8">
        <w:rPr>
          <w:rFonts w:ascii="Times New Roman" w:eastAsia="Calibri" w:hAnsi="Times New Roman" w:cs="Times New Roman"/>
          <w:sz w:val="18"/>
          <w:szCs w:val="18"/>
        </w:rPr>
        <w:t>10,28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576681" w:rsidRDefault="0057668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 w:rsidR="00E570C8">
        <w:rPr>
          <w:rFonts w:ascii="Times New Roman" w:eastAsia="Calibri" w:hAnsi="Times New Roman" w:cs="Times New Roman"/>
          <w:b/>
          <w:sz w:val="18"/>
          <w:szCs w:val="18"/>
        </w:rPr>
        <w:t xml:space="preserve">СОШ №11 и в </w:t>
      </w:r>
      <w:r>
        <w:rPr>
          <w:rFonts w:ascii="Times New Roman" w:eastAsia="Calibri" w:hAnsi="Times New Roman" w:cs="Times New Roman"/>
          <w:b/>
          <w:sz w:val="18"/>
          <w:szCs w:val="18"/>
        </w:rPr>
        <w:t>НОК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E570C8" w:rsidRDefault="00E570C8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0619C" w:rsidRPr="00D02BF5" w:rsidRDefault="0050619C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0619C" w:rsidRDefault="0050619C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14F3A582" wp14:editId="62213A73">
            <wp:extent cx="9820275" cy="952500"/>
            <wp:effectExtent l="0" t="0" r="9525" b="1905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D67F6" w:rsidRDefault="000D67F6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0619C" w:rsidRPr="00D02BF5" w:rsidRDefault="0050619C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4F4D40">
        <w:rPr>
          <w:rFonts w:ascii="Times New Roman" w:eastAsia="Calibri" w:hAnsi="Times New Roman" w:cs="Times New Roman"/>
          <w:sz w:val="18"/>
          <w:szCs w:val="18"/>
        </w:rPr>
        <w:t>32,22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 w:rsidR="004F4D40">
        <w:rPr>
          <w:rFonts w:ascii="Times New Roman" w:eastAsia="Calibri" w:hAnsi="Times New Roman" w:cs="Times New Roman"/>
          <w:sz w:val="18"/>
          <w:szCs w:val="18"/>
        </w:rPr>
        <w:t>7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.  Результаты по городу выше  результатов области  на </w:t>
      </w:r>
      <w:r w:rsidR="004F4D40">
        <w:rPr>
          <w:rFonts w:ascii="Times New Roman" w:eastAsia="Calibri" w:hAnsi="Times New Roman" w:cs="Times New Roman"/>
          <w:sz w:val="18"/>
          <w:szCs w:val="18"/>
        </w:rPr>
        <w:t>4,52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ниже результатов по стране на </w:t>
      </w:r>
      <w:r w:rsidR="004F4D40">
        <w:rPr>
          <w:rFonts w:ascii="Times New Roman" w:eastAsia="Calibri" w:hAnsi="Times New Roman" w:cs="Times New Roman"/>
          <w:sz w:val="18"/>
          <w:szCs w:val="18"/>
        </w:rPr>
        <w:t>0,35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50619C" w:rsidRDefault="0050619C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 w:rsidR="004F4D40">
        <w:rPr>
          <w:rFonts w:ascii="Times New Roman" w:eastAsia="Calibri" w:hAnsi="Times New Roman" w:cs="Times New Roman"/>
          <w:b/>
          <w:sz w:val="18"/>
          <w:szCs w:val="18"/>
        </w:rPr>
        <w:t>СОШ № 8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0D67F6" w:rsidRDefault="000D67F6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FCC3FE5" wp14:editId="49BC002B">
            <wp:extent cx="9820275" cy="952500"/>
            <wp:effectExtent l="0" t="0" r="9525" b="19050"/>
            <wp:docPr id="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D67F6" w:rsidRDefault="000D67F6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D67F6" w:rsidRPr="00D02BF5" w:rsidRDefault="000D67F6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CC1606">
        <w:rPr>
          <w:rFonts w:ascii="Times New Roman" w:eastAsia="Calibri" w:hAnsi="Times New Roman" w:cs="Times New Roman"/>
          <w:sz w:val="18"/>
          <w:szCs w:val="18"/>
        </w:rPr>
        <w:t>9,52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 w:rsidR="00CC1606">
        <w:rPr>
          <w:rFonts w:ascii="Times New Roman" w:eastAsia="Calibri" w:hAnsi="Times New Roman" w:cs="Times New Roman"/>
          <w:sz w:val="18"/>
          <w:szCs w:val="18"/>
        </w:rPr>
        <w:t>1</w:t>
      </w:r>
      <w:r w:rsidRPr="00D02BF5">
        <w:rPr>
          <w:rFonts w:ascii="Times New Roman" w:eastAsia="Calibri" w:hAnsi="Times New Roman" w:cs="Times New Roman"/>
          <w:sz w:val="18"/>
          <w:szCs w:val="18"/>
        </w:rPr>
        <w:t>.</w:t>
      </w:r>
      <w:r w:rsidR="00CC160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 Результаты по городу выше  результатов области  на </w:t>
      </w:r>
      <w:r w:rsidR="00CC1606">
        <w:rPr>
          <w:rFonts w:ascii="Times New Roman" w:eastAsia="Calibri" w:hAnsi="Times New Roman" w:cs="Times New Roman"/>
          <w:sz w:val="18"/>
          <w:szCs w:val="18"/>
        </w:rPr>
        <w:t>1,51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ниже результатов по стране на </w:t>
      </w:r>
      <w:r w:rsidR="00CC1606">
        <w:rPr>
          <w:rFonts w:ascii="Times New Roman" w:eastAsia="Calibri" w:hAnsi="Times New Roman" w:cs="Times New Roman"/>
          <w:sz w:val="18"/>
          <w:szCs w:val="18"/>
        </w:rPr>
        <w:t>2,89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0D67F6" w:rsidRDefault="000D67F6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 w:rsidR="00CC1606">
        <w:rPr>
          <w:rFonts w:ascii="Times New Roman" w:eastAsia="Calibri" w:hAnsi="Times New Roman" w:cs="Times New Roman"/>
          <w:b/>
          <w:sz w:val="18"/>
          <w:szCs w:val="18"/>
        </w:rPr>
        <w:t>СОШ № 11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4D5321" w:rsidRDefault="004D532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C5F5281" wp14:editId="7FECF361">
            <wp:extent cx="9820275" cy="952500"/>
            <wp:effectExtent l="0" t="0" r="9525" b="19050"/>
            <wp:docPr id="3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D5321" w:rsidRDefault="004D532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D5321" w:rsidRPr="00D02BF5" w:rsidRDefault="004D532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 w:rsidR="00D37323">
        <w:rPr>
          <w:rFonts w:ascii="Times New Roman" w:eastAsia="Calibri" w:hAnsi="Times New Roman" w:cs="Times New Roman"/>
          <w:sz w:val="18"/>
          <w:szCs w:val="18"/>
        </w:rPr>
        <w:t>6,41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 w:rsidR="00D37323">
        <w:rPr>
          <w:rFonts w:ascii="Times New Roman" w:eastAsia="Calibri" w:hAnsi="Times New Roman" w:cs="Times New Roman"/>
          <w:sz w:val="18"/>
          <w:szCs w:val="18"/>
        </w:rPr>
        <w:t>14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.  Результаты по городу выше  результатов области  на </w:t>
      </w:r>
      <w:r>
        <w:rPr>
          <w:rFonts w:ascii="Times New Roman" w:eastAsia="Calibri" w:hAnsi="Times New Roman" w:cs="Times New Roman"/>
          <w:sz w:val="18"/>
          <w:szCs w:val="18"/>
        </w:rPr>
        <w:t>1,3</w:t>
      </w:r>
      <w:r w:rsidR="00D37323">
        <w:rPr>
          <w:rFonts w:ascii="Times New Roman" w:eastAsia="Calibri" w:hAnsi="Times New Roman" w:cs="Times New Roman"/>
          <w:sz w:val="18"/>
          <w:szCs w:val="18"/>
        </w:rPr>
        <w:t>8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ниже результатов по стране на </w:t>
      </w:r>
      <w:r w:rsidR="00D37323">
        <w:rPr>
          <w:rFonts w:ascii="Times New Roman" w:eastAsia="Calibri" w:hAnsi="Times New Roman" w:cs="Times New Roman"/>
          <w:sz w:val="18"/>
          <w:szCs w:val="18"/>
        </w:rPr>
        <w:t>2,46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4D5321" w:rsidRDefault="004D532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 w:rsidR="00D37323">
        <w:rPr>
          <w:rFonts w:ascii="Times New Roman" w:eastAsia="Calibri" w:hAnsi="Times New Roman" w:cs="Times New Roman"/>
          <w:b/>
          <w:sz w:val="18"/>
          <w:szCs w:val="18"/>
        </w:rPr>
        <w:t>СОШ № 17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29220A" w:rsidRDefault="0029220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041CC3F" wp14:editId="3745580A">
            <wp:extent cx="9820275" cy="952500"/>
            <wp:effectExtent l="0" t="0" r="9525" b="19050"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9220A" w:rsidRDefault="0029220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9220A" w:rsidRPr="00D02BF5" w:rsidRDefault="0029220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</w:t>
      </w:r>
      <w:r>
        <w:rPr>
          <w:rFonts w:ascii="Times New Roman" w:eastAsia="Calibri" w:hAnsi="Times New Roman" w:cs="Times New Roman"/>
          <w:sz w:val="18"/>
          <w:szCs w:val="18"/>
        </w:rPr>
        <w:t>22,41</w:t>
      </w:r>
      <w:r w:rsidRPr="00D02BF5">
        <w:rPr>
          <w:rFonts w:ascii="Times New Roman" w:eastAsia="Calibri" w:hAnsi="Times New Roman" w:cs="Times New Roman"/>
          <w:sz w:val="18"/>
          <w:szCs w:val="18"/>
        </w:rPr>
        <w:t>% выполнения показали обучающиеся СОШ №</w:t>
      </w:r>
      <w:r>
        <w:rPr>
          <w:rFonts w:ascii="Times New Roman" w:eastAsia="Calibri" w:hAnsi="Times New Roman" w:cs="Times New Roman"/>
          <w:sz w:val="18"/>
          <w:szCs w:val="18"/>
        </w:rPr>
        <w:t>15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.  Результаты по городу выше  результатов области  на </w:t>
      </w:r>
      <w:r>
        <w:rPr>
          <w:rFonts w:ascii="Times New Roman" w:eastAsia="Calibri" w:hAnsi="Times New Roman" w:cs="Times New Roman"/>
          <w:sz w:val="18"/>
          <w:szCs w:val="18"/>
        </w:rPr>
        <w:t>1,68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%, но ниже результатов по стране на </w:t>
      </w:r>
      <w:r>
        <w:rPr>
          <w:rFonts w:ascii="Times New Roman" w:eastAsia="Calibri" w:hAnsi="Times New Roman" w:cs="Times New Roman"/>
          <w:sz w:val="18"/>
          <w:szCs w:val="18"/>
        </w:rPr>
        <w:t>2,19</w:t>
      </w:r>
      <w:r w:rsidRPr="00D02BF5">
        <w:rPr>
          <w:rFonts w:ascii="Times New Roman" w:eastAsia="Calibri" w:hAnsi="Times New Roman" w:cs="Times New Roman"/>
          <w:sz w:val="18"/>
          <w:szCs w:val="18"/>
        </w:rPr>
        <w:t xml:space="preserve">%.  </w:t>
      </w:r>
    </w:p>
    <w:p w:rsidR="0029220A" w:rsidRDefault="0029220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02BF5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18"/>
          <w:szCs w:val="18"/>
        </w:rPr>
        <w:t>СОШ № 14</w:t>
      </w:r>
      <w:r w:rsidRPr="00D02BF5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B10A2D" w:rsidRPr="00D02BF5" w:rsidRDefault="00B10A2D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B10A2D" w:rsidRDefault="00B10A2D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A4F5896" wp14:editId="51067458">
            <wp:extent cx="9820275" cy="952500"/>
            <wp:effectExtent l="0" t="0" r="9525" b="19050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10A2D" w:rsidRPr="00341AA9" w:rsidRDefault="00B10A2D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1AA9">
        <w:rPr>
          <w:rFonts w:ascii="Times New Roman" w:eastAsia="Calibri" w:hAnsi="Times New Roman" w:cs="Times New Roman"/>
          <w:sz w:val="18"/>
          <w:szCs w:val="18"/>
        </w:rPr>
        <w:t xml:space="preserve">Самый низкий результат 0% выполнения показали обучающиеся СОШ №2.  Результаты по городу ниже  результатов области  на 5,63%,  ниже результатов по стране на 7,94%.  </w:t>
      </w:r>
    </w:p>
    <w:p w:rsidR="00B10A2D" w:rsidRPr="00341AA9" w:rsidRDefault="00B10A2D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341AA9">
        <w:rPr>
          <w:rFonts w:ascii="Times New Roman" w:eastAsia="Calibri" w:hAnsi="Times New Roman" w:cs="Times New Roman"/>
          <w:b/>
          <w:sz w:val="18"/>
          <w:szCs w:val="18"/>
        </w:rPr>
        <w:t>Самый высокий показатель выполнения задания в НОК.</w:t>
      </w:r>
    </w:p>
    <w:p w:rsidR="00B10A2D" w:rsidRDefault="00B10A2D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9220A" w:rsidRPr="00D02BF5" w:rsidRDefault="00934514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F2E5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7FAA2590" wp14:editId="3D6FFE19">
            <wp:extent cx="9880270" cy="1781299"/>
            <wp:effectExtent l="0" t="0" r="26035" b="9525"/>
            <wp:docPr id="4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9220A" w:rsidRDefault="0029220A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7323" w:rsidRPr="00A75A40" w:rsidRDefault="00E27E95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40">
        <w:rPr>
          <w:rFonts w:ascii="Times New Roman" w:eastAsia="Calibri" w:hAnsi="Times New Roman" w:cs="Times New Roman"/>
          <w:sz w:val="24"/>
          <w:szCs w:val="24"/>
        </w:rPr>
        <w:t xml:space="preserve">Процент выполнения заданий </w:t>
      </w:r>
      <w:r w:rsidR="00934514" w:rsidRPr="00A75A40">
        <w:rPr>
          <w:rFonts w:ascii="Times New Roman" w:eastAsia="Calibri" w:hAnsi="Times New Roman" w:cs="Times New Roman"/>
          <w:sz w:val="24"/>
          <w:szCs w:val="24"/>
        </w:rPr>
        <w:t xml:space="preserve"> 1,2,3,4</w:t>
      </w:r>
      <w:r w:rsidRPr="00A75A40">
        <w:rPr>
          <w:rFonts w:ascii="Times New Roman" w:eastAsia="Calibri" w:hAnsi="Times New Roman" w:cs="Times New Roman"/>
          <w:sz w:val="24"/>
          <w:szCs w:val="24"/>
        </w:rPr>
        <w:t xml:space="preserve">,12,13,14,15  выше, чем по области. </w:t>
      </w:r>
    </w:p>
    <w:p w:rsidR="006F3DBA" w:rsidRDefault="006F3DB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47EE4" w:rsidRPr="00D47EE4" w:rsidRDefault="009B39C3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1F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="00BC288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47EE4" w:rsidRPr="00D47EE4" w:rsidRDefault="00D47EE4" w:rsidP="00A322B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показали средний уровень </w:t>
      </w:r>
      <w:proofErr w:type="spellStart"/>
      <w:r w:rsidRPr="00D47EE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диагностируемых умений, универсальных учебных действий. </w:t>
      </w:r>
    </w:p>
    <w:p w:rsidR="00223779" w:rsidRPr="008366CF" w:rsidRDefault="00D47EE4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color w:val="000000"/>
          <w:sz w:val="24"/>
          <w:szCs w:val="24"/>
        </w:rPr>
        <w:t>Анализ результатов ВПР  по математике показал следующее: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из  </w:t>
      </w:r>
      <w:r w:rsidR="00223779">
        <w:rPr>
          <w:rFonts w:ascii="Times New Roman" w:eastAsia="Calibri" w:hAnsi="Times New Roman" w:cs="Times New Roman"/>
          <w:sz w:val="24"/>
          <w:szCs w:val="24"/>
        </w:rPr>
        <w:t>749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223779">
        <w:rPr>
          <w:rFonts w:ascii="Times New Roman" w:eastAsia="Calibri" w:hAnsi="Times New Roman" w:cs="Times New Roman"/>
          <w:sz w:val="24"/>
          <w:szCs w:val="24"/>
        </w:rPr>
        <w:t xml:space="preserve"> отметку 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«5» </w:t>
      </w:r>
      <w:r w:rsidR="00223779"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="00223779">
        <w:rPr>
          <w:rFonts w:ascii="Times New Roman" w:eastAsia="Calibri" w:hAnsi="Times New Roman" w:cs="Times New Roman"/>
          <w:sz w:val="24"/>
          <w:szCs w:val="24"/>
        </w:rPr>
        <w:t>5,21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>%</w:t>
      </w:r>
      <w:r w:rsidR="002237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779">
        <w:rPr>
          <w:rFonts w:ascii="Times New Roman" w:eastAsia="Calibri" w:hAnsi="Times New Roman" w:cs="Times New Roman"/>
          <w:sz w:val="24"/>
          <w:szCs w:val="24"/>
        </w:rPr>
        <w:t>«4» - 25,77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>%</w:t>
      </w:r>
      <w:r w:rsidR="00223779">
        <w:rPr>
          <w:rFonts w:ascii="Times New Roman" w:eastAsia="Calibri" w:hAnsi="Times New Roman" w:cs="Times New Roman"/>
          <w:sz w:val="24"/>
          <w:szCs w:val="24"/>
        </w:rPr>
        <w:t>,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«3» -</w:t>
      </w:r>
      <w:r w:rsidR="00223779">
        <w:rPr>
          <w:rFonts w:ascii="Times New Roman" w:eastAsia="Calibri" w:hAnsi="Times New Roman" w:cs="Times New Roman"/>
          <w:sz w:val="24"/>
          <w:szCs w:val="24"/>
        </w:rPr>
        <w:t>51,94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>%</w:t>
      </w:r>
      <w:r w:rsidR="00223779">
        <w:rPr>
          <w:rFonts w:ascii="Times New Roman" w:eastAsia="Calibri" w:hAnsi="Times New Roman" w:cs="Times New Roman"/>
          <w:sz w:val="24"/>
          <w:szCs w:val="24"/>
        </w:rPr>
        <w:t>,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 «2» - </w:t>
      </w:r>
      <w:r w:rsidR="00223779">
        <w:rPr>
          <w:rFonts w:ascii="Times New Roman" w:eastAsia="Calibri" w:hAnsi="Times New Roman" w:cs="Times New Roman"/>
          <w:sz w:val="24"/>
          <w:szCs w:val="24"/>
        </w:rPr>
        <w:t>16,69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>%</w:t>
      </w:r>
      <w:r w:rsidR="002237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3779" w:rsidRDefault="00223779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успеваемости  83,31%  ка</w:t>
      </w:r>
      <w:r w:rsidRPr="008366CF">
        <w:rPr>
          <w:rFonts w:ascii="Times New Roman" w:eastAsia="Calibri" w:hAnsi="Times New Roman" w:cs="Times New Roman"/>
          <w:sz w:val="24"/>
          <w:szCs w:val="24"/>
        </w:rPr>
        <w:t>честв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знаний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составило 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>0,97</w:t>
      </w:r>
      <w:r w:rsidRPr="008366CF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. С</w:t>
      </w:r>
      <w:r w:rsidRPr="008366CF">
        <w:rPr>
          <w:rFonts w:ascii="Times New Roman" w:eastAsia="Calibri" w:hAnsi="Times New Roman" w:cs="Times New Roman"/>
          <w:sz w:val="24"/>
          <w:szCs w:val="24"/>
        </w:rPr>
        <w:t>редняя оценка – 3,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8366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5A40" w:rsidRPr="008366CF" w:rsidRDefault="00A75A40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961" w:rsidRPr="00D47EE4" w:rsidRDefault="00940CED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7E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Хорошие результаты </w:t>
      </w:r>
      <w:r w:rsidR="00214961" w:rsidRPr="00D47E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учащиеся показали по следующим </w:t>
      </w:r>
      <w:r w:rsidRPr="00D47E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заданиям </w:t>
      </w:r>
      <w:r w:rsidR="00214961" w:rsidRPr="00D47E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ВПР: 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73,03</w:t>
      </w:r>
      <w:r w:rsidR="007318FB"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на базовом уровне понятием «обыкновенная дробь», «смешанное число»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№2 – </w:t>
      </w:r>
      <w:r w:rsidR="007318FB" w:rsidRPr="00D47EE4">
        <w:rPr>
          <w:rFonts w:ascii="Times New Roman" w:eastAsia="Calibri" w:hAnsi="Times New Roman" w:cs="Times New Roman"/>
          <w:sz w:val="24"/>
          <w:szCs w:val="24"/>
        </w:rPr>
        <w:t>7</w:t>
      </w:r>
      <w:r w:rsidR="00665FA1">
        <w:rPr>
          <w:rFonts w:ascii="Times New Roman" w:eastAsia="Calibri" w:hAnsi="Times New Roman" w:cs="Times New Roman"/>
          <w:sz w:val="24"/>
          <w:szCs w:val="24"/>
        </w:rPr>
        <w:t>3,41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на базовом уровне понятием «десятичная дробь»;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№3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80,71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решать задачи на нахождение части от числа и числа по его части;</w:t>
      </w:r>
    </w:p>
    <w:p w:rsidR="006A490E" w:rsidRPr="00D47EE4" w:rsidRDefault="006A490E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№4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67,23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извлекать информацию, представленную в таблицах, диаграммах, графика;</w:t>
      </w:r>
    </w:p>
    <w:p w:rsidR="00665FA1" w:rsidRPr="00D47EE4" w:rsidRDefault="00665FA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№5- </w:t>
      </w:r>
      <w:r>
        <w:rPr>
          <w:rFonts w:ascii="Times New Roman" w:eastAsia="Calibri" w:hAnsi="Times New Roman" w:cs="Times New Roman"/>
          <w:sz w:val="24"/>
          <w:szCs w:val="24"/>
        </w:rPr>
        <w:t>64,61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решать задачи на проценты;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№6 –</w:t>
      </w:r>
      <w:r w:rsidR="00665FA1">
        <w:rPr>
          <w:rFonts w:ascii="Times New Roman" w:eastAsia="Calibri" w:hAnsi="Times New Roman" w:cs="Times New Roman"/>
          <w:sz w:val="24"/>
          <w:szCs w:val="24"/>
        </w:rPr>
        <w:t>80,9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решать несложные логические задачи;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№7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53,93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читать информацию, представленную в таблицах</w:t>
      </w:r>
      <w:r w:rsidR="00A0268E">
        <w:rPr>
          <w:rFonts w:ascii="Times New Roman" w:eastAsia="Calibri" w:hAnsi="Times New Roman" w:cs="Times New Roman"/>
          <w:sz w:val="24"/>
          <w:szCs w:val="24"/>
        </w:rPr>
        <w:t>, д</w:t>
      </w:r>
      <w:r w:rsidRPr="00D47EE4">
        <w:rPr>
          <w:rFonts w:ascii="Times New Roman" w:eastAsia="Calibri" w:hAnsi="Times New Roman" w:cs="Times New Roman"/>
          <w:sz w:val="24"/>
          <w:szCs w:val="24"/>
        </w:rPr>
        <w:t>иаграммах и графиках;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№9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65,36%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работать с уравнениями;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№13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55,81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% обучающихся умеют оперировать на базовом уровне</w:t>
      </w:r>
      <w:r w:rsidR="00F7507E" w:rsidRPr="00D47EE4">
        <w:rPr>
          <w:rFonts w:ascii="Times New Roman" w:eastAsia="Calibri" w:hAnsi="Times New Roman" w:cs="Times New Roman"/>
          <w:sz w:val="24"/>
          <w:szCs w:val="24"/>
        </w:rPr>
        <w:t xml:space="preserve"> понятиями геометрических фигур;</w:t>
      </w:r>
    </w:p>
    <w:p w:rsidR="00F7507E" w:rsidRPr="00D47EE4" w:rsidRDefault="00F7507E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№15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52,25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иллюстрировать с помощью графика  реальную зависимость или процесс по их характеристикам.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7EE4">
        <w:rPr>
          <w:rFonts w:ascii="Times New Roman" w:eastAsia="Calibri" w:hAnsi="Times New Roman" w:cs="Times New Roman"/>
          <w:sz w:val="24"/>
          <w:szCs w:val="24"/>
          <w:u w:val="single"/>
        </w:rPr>
        <w:t>Низкие результаты учащиеся показали при выполнении следующих заданий:</w:t>
      </w:r>
    </w:p>
    <w:p w:rsidR="00665FA1" w:rsidRPr="00D47EE4" w:rsidRDefault="00665FA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№8 – </w:t>
      </w:r>
      <w:r>
        <w:rPr>
          <w:rFonts w:ascii="Times New Roman" w:eastAsia="Calibri" w:hAnsi="Times New Roman" w:cs="Times New Roman"/>
          <w:sz w:val="24"/>
          <w:szCs w:val="24"/>
        </w:rPr>
        <w:t>36,7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строить график линейной функции;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№10–</w:t>
      </w:r>
      <w:r w:rsidR="00665FA1">
        <w:rPr>
          <w:rFonts w:ascii="Times New Roman" w:eastAsia="Calibri" w:hAnsi="Times New Roman" w:cs="Times New Roman"/>
          <w:sz w:val="24"/>
          <w:szCs w:val="24"/>
        </w:rPr>
        <w:t>24,16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справились с заданием. </w:t>
      </w:r>
      <w:r w:rsidR="006A490E" w:rsidRPr="00D47EE4">
        <w:rPr>
          <w:rFonts w:ascii="Times New Roman" w:eastAsia="Calibri" w:hAnsi="Times New Roman" w:cs="Times New Roman"/>
          <w:sz w:val="24"/>
          <w:szCs w:val="24"/>
        </w:rPr>
        <w:t>85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% обучающихся не умеют оценивать результаты вычислений при решении практических задач;</w:t>
      </w:r>
    </w:p>
    <w:p w:rsidR="00665FA1" w:rsidRPr="00D47EE4" w:rsidRDefault="00665FA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№11 – </w:t>
      </w:r>
      <w:r>
        <w:rPr>
          <w:rFonts w:ascii="Times New Roman" w:eastAsia="Calibri" w:hAnsi="Times New Roman" w:cs="Times New Roman"/>
          <w:sz w:val="24"/>
          <w:szCs w:val="24"/>
        </w:rPr>
        <w:t>32,02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выполнять несложные преобразования выражений;</w:t>
      </w:r>
    </w:p>
    <w:p w:rsidR="00665FA1" w:rsidRPr="00D47EE4" w:rsidRDefault="00665FA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№12 – </w:t>
      </w:r>
      <w:r>
        <w:rPr>
          <w:rFonts w:ascii="Times New Roman" w:eastAsia="Calibri" w:hAnsi="Times New Roman" w:cs="Times New Roman"/>
          <w:sz w:val="24"/>
          <w:szCs w:val="24"/>
        </w:rPr>
        <w:t>49,81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сравнивать рациональные числа;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№14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23,97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работать с геометрической задачей;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 16- </w:t>
      </w:r>
      <w:r w:rsidR="00665FA1">
        <w:rPr>
          <w:rFonts w:ascii="Times New Roman" w:eastAsia="Calibri" w:hAnsi="Times New Roman" w:cs="Times New Roman"/>
          <w:sz w:val="24"/>
          <w:szCs w:val="24"/>
        </w:rPr>
        <w:t>7,87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решать задачи разных типов.</w:t>
      </w:r>
    </w:p>
    <w:p w:rsidR="00214961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E7F" w:rsidRDefault="005F7E7F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18C" w:rsidRDefault="00D4518C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51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Возможные причины невысоких результатов:</w:t>
      </w:r>
    </w:p>
    <w:p w:rsidR="005F7E7F" w:rsidRPr="0015061F" w:rsidRDefault="005F7E7F" w:rsidP="005F7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1F">
        <w:rPr>
          <w:rFonts w:ascii="Times New Roman" w:eastAsia="Calibri" w:hAnsi="Times New Roman" w:cs="Times New Roman"/>
          <w:sz w:val="24"/>
          <w:szCs w:val="24"/>
        </w:rPr>
        <w:t xml:space="preserve">-проведение ВПР по курсу математики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5061F">
        <w:rPr>
          <w:rFonts w:ascii="Times New Roman" w:eastAsia="Calibri" w:hAnsi="Times New Roman" w:cs="Times New Roman"/>
          <w:sz w:val="24"/>
          <w:szCs w:val="24"/>
        </w:rPr>
        <w:t>-го 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(за исключением трех образовательных организаций города)</w:t>
      </w:r>
      <w:r w:rsidRPr="0015061F">
        <w:rPr>
          <w:rFonts w:ascii="Times New Roman" w:eastAsia="Calibri" w:hAnsi="Times New Roman" w:cs="Times New Roman"/>
          <w:sz w:val="24"/>
          <w:szCs w:val="24"/>
        </w:rPr>
        <w:t xml:space="preserve"> была проведена осенью, когда обучающиеся пришли в школу после продолжительных летних каникул;</w:t>
      </w:r>
    </w:p>
    <w:p w:rsidR="00D4518C" w:rsidRPr="00D4518C" w:rsidRDefault="00D4518C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18C">
        <w:rPr>
          <w:rFonts w:ascii="Times New Roman" w:eastAsia="Calibri" w:hAnsi="Times New Roman" w:cs="Times New Roman"/>
          <w:sz w:val="24"/>
          <w:szCs w:val="24"/>
        </w:rPr>
        <w:t xml:space="preserve">-недостаточная работа с учащимися по формированию </w:t>
      </w:r>
      <w:proofErr w:type="spellStart"/>
      <w:r w:rsidRPr="00D4518C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Pr="00D4518C">
        <w:rPr>
          <w:rFonts w:ascii="Times New Roman" w:eastAsia="Calibri" w:hAnsi="Times New Roman" w:cs="Times New Roman"/>
          <w:sz w:val="24"/>
          <w:szCs w:val="24"/>
        </w:rPr>
        <w:t xml:space="preserve"> универсального действия смысловое чтение;</w:t>
      </w:r>
    </w:p>
    <w:p w:rsidR="00D4518C" w:rsidRPr="00D4518C" w:rsidRDefault="00D4518C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18C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D4518C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D45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18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4518C">
        <w:rPr>
          <w:rFonts w:ascii="Times New Roman" w:eastAsia="Calibri" w:hAnsi="Times New Roman" w:cs="Times New Roman"/>
          <w:sz w:val="24"/>
          <w:szCs w:val="24"/>
        </w:rPr>
        <w:t xml:space="preserve"> умения интерпретировать информацию, полученную при проведении несложных исследований</w:t>
      </w:r>
      <w:r w:rsidR="00C306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518C" w:rsidRPr="00D4518C" w:rsidRDefault="00D4518C" w:rsidP="00D451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518C">
        <w:rPr>
          <w:rFonts w:ascii="Times New Roman" w:eastAsia="Calibri" w:hAnsi="Times New Roman" w:cs="Times New Roman"/>
          <w:b/>
          <w:sz w:val="24"/>
          <w:szCs w:val="24"/>
        </w:rPr>
        <w:t>Проблемы и примерные шаги по   ликвидации:</w:t>
      </w:r>
    </w:p>
    <w:tbl>
      <w:tblPr>
        <w:tblStyle w:val="a4"/>
        <w:tblW w:w="16213" w:type="dxa"/>
        <w:tblLook w:val="04A0" w:firstRow="1" w:lastRow="0" w:firstColumn="1" w:lastColumn="0" w:noHBand="0" w:noVBand="1"/>
      </w:tblPr>
      <w:tblGrid>
        <w:gridCol w:w="8755"/>
        <w:gridCol w:w="7458"/>
      </w:tblGrid>
      <w:tr w:rsidR="00D4518C" w:rsidRPr="00D4518C" w:rsidTr="0003014B">
        <w:tc>
          <w:tcPr>
            <w:tcW w:w="8755" w:type="dxa"/>
          </w:tcPr>
          <w:p w:rsidR="00D4518C" w:rsidRPr="00D4518C" w:rsidRDefault="00D4518C" w:rsidP="00DA27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наблюдается тенденция решения текстовых задач без оформления при правильном числовом результате (нет условия, комментариев к действиям и ответа).</w:t>
            </w:r>
          </w:p>
        </w:tc>
        <w:tc>
          <w:tcPr>
            <w:tcW w:w="7458" w:type="dxa"/>
          </w:tcPr>
          <w:p w:rsidR="00D4518C" w:rsidRPr="00D4518C" w:rsidRDefault="00D4518C" w:rsidP="00DA27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</w:t>
            </w:r>
            <w:r w:rsidR="00030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домашних задания использовать текстовые задачи, требующие оформления (пропедевтика решения заданий части 2 ОГЭ)</w:t>
            </w:r>
          </w:p>
        </w:tc>
      </w:tr>
      <w:tr w:rsidR="00D4518C" w:rsidRPr="00D4518C" w:rsidTr="0003014B">
        <w:tc>
          <w:tcPr>
            <w:tcW w:w="8755" w:type="dxa"/>
          </w:tcPr>
          <w:p w:rsidR="00D4518C" w:rsidRPr="00D4518C" w:rsidRDefault="00D4518C" w:rsidP="00DA2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навыков самоконтроля, в том числе невнимательность при прочтении текста задания, предварительной оценки получившегося результата</w:t>
            </w:r>
          </w:p>
        </w:tc>
        <w:tc>
          <w:tcPr>
            <w:tcW w:w="7458" w:type="dxa"/>
          </w:tcPr>
          <w:p w:rsidR="00D4518C" w:rsidRPr="00D4518C" w:rsidRDefault="00D4518C" w:rsidP="00DA2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использовать задания, содержащие 5-6 предложений текста</w:t>
            </w:r>
          </w:p>
        </w:tc>
      </w:tr>
      <w:tr w:rsidR="00D4518C" w:rsidRPr="00D4518C" w:rsidTr="0003014B">
        <w:tc>
          <w:tcPr>
            <w:tcW w:w="8755" w:type="dxa"/>
          </w:tcPr>
          <w:p w:rsidR="00D4518C" w:rsidRPr="00D4518C" w:rsidRDefault="00D4518C" w:rsidP="00DA2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приступают к решению 13 задания (задание требует нешаблонного подхода к решению, невнимательное чтение условия и вопроса к задаче и неумение проводить </w:t>
            </w:r>
            <w:proofErr w:type="gramStart"/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письменно)</w:t>
            </w:r>
          </w:p>
        </w:tc>
        <w:tc>
          <w:tcPr>
            <w:tcW w:w="7458" w:type="dxa"/>
          </w:tcPr>
          <w:p w:rsidR="00D4518C" w:rsidRPr="00D4518C" w:rsidRDefault="00D4518C" w:rsidP="000301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на занятиях использовать прототипы 1</w:t>
            </w:r>
            <w:r w:rsidR="000301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</w:tbl>
    <w:p w:rsidR="00C129B8" w:rsidRPr="00E73F7A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F7A">
        <w:rPr>
          <w:rFonts w:ascii="Times New Roman" w:eastAsia="Calibri" w:hAnsi="Times New Roman" w:cs="Times New Roman"/>
          <w:b/>
          <w:sz w:val="24"/>
          <w:szCs w:val="24"/>
        </w:rPr>
        <w:t xml:space="preserve">Для повышения качества </w:t>
      </w:r>
      <w:proofErr w:type="spellStart"/>
      <w:r w:rsidRPr="00E73F7A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E73F7A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учителям рекомендуется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-провести тщательный анализ количественных и качественных результатов ВПР, выявить проблемные зоны как класса в целом, так и  отдельных учащихся;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-составить план коррекционной работы со слабоуспевающими и мотивированными учащимися;</w:t>
      </w:r>
    </w:p>
    <w:p w:rsidR="000140A2" w:rsidRDefault="000140A2" w:rsidP="000140A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различные виды деятельности на уроках математики, применять математические диктанты, мини-исследования;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-при выполнении заданий повышенной сложности рассматривать с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различные варианты решения, приучая к поиску решения;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-формировать у обучающихся способность применять полученные знания для решения разнообразных задач учебного и практического характера средствами учебного предмета;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-использовать в образовательном процессе задания из открытого банка ВПР;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-усилить работу, направленную на формирование умений анализировать текстовые задачи, используя схемы и таблицы;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-усилить работу над формированием умений решать задачи, связанные с умением записывать и сравнивать величины, используя основные единицы измерения величин и  соотношения между ними;</w:t>
      </w:r>
    </w:p>
    <w:p w:rsidR="007A308A" w:rsidRPr="000715E0" w:rsidRDefault="007A308A" w:rsidP="007A308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-повысить качество работы над изучением математического языка и формированием математической речи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308A" w:rsidRPr="00C31979" w:rsidRDefault="007A308A" w:rsidP="007A308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>-во внеурочной деятельности использовать задачи на развитие логического мышления, сравнения величин, задачи на бытовые ситуации;</w:t>
      </w:r>
    </w:p>
    <w:p w:rsidR="007A308A" w:rsidRPr="00C31979" w:rsidRDefault="007A308A" w:rsidP="007A308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>-на уроках алгебры использовать геометрический материал, работать с различными формулами (о</w:t>
      </w:r>
      <w:r>
        <w:rPr>
          <w:rFonts w:ascii="Times New Roman" w:eastAsia="Calibri" w:hAnsi="Times New Roman" w:cs="Times New Roman"/>
          <w:sz w:val="24"/>
          <w:szCs w:val="24"/>
        </w:rPr>
        <w:t>писывающими процессы и явления);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-проводить работу по достижению планируемых результатов обучения с использованием современных образовательных технологий.</w:t>
      </w:r>
    </w:p>
    <w:p w:rsidR="00C129B8" w:rsidRDefault="00C129B8" w:rsidP="004B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-и</w:t>
      </w:r>
      <w:r w:rsidRPr="00D47EE4">
        <w:rPr>
          <w:rFonts w:ascii="Times New Roman" w:eastAsia="Times New Roman" w:hAnsi="Times New Roman" w:cs="Times New Roman"/>
          <w:sz w:val="24"/>
          <w:szCs w:val="24"/>
        </w:rPr>
        <w:t>спользовать на уроках различные приемы работы с информацией, уделить больше внимания на формирование таких мыслительных операций, как анализ, синтез, обобщение, конкретизация, классификация и т.д.</w:t>
      </w:r>
      <w:r w:rsidR="00D43F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F40" w:rsidRDefault="00D43F40" w:rsidP="004B3FD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-организовать обмен опытом успешной подготовки обучающихся к решению заданий ВПР-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через работу ГМО учителей математики:  </w:t>
      </w:r>
    </w:p>
    <w:p w:rsidR="00D43F40" w:rsidRPr="000715E0" w:rsidRDefault="00D43F40" w:rsidP="004B3FD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СОШ № 14  – задани</w:t>
      </w:r>
      <w:r w:rsidR="00843CB8">
        <w:rPr>
          <w:rFonts w:ascii="Times New Roman" w:eastAsia="Calibri" w:hAnsi="Times New Roman" w:cs="Times New Roman"/>
          <w:sz w:val="24"/>
          <w:szCs w:val="24"/>
        </w:rPr>
        <w:t>е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;  СОШ №11 – задание </w:t>
      </w:r>
      <w:r>
        <w:rPr>
          <w:rFonts w:ascii="Times New Roman" w:eastAsia="Calibri" w:hAnsi="Times New Roman" w:cs="Times New Roman"/>
          <w:sz w:val="24"/>
          <w:szCs w:val="24"/>
        </w:rPr>
        <w:t>1,3,4</w:t>
      </w:r>
      <w:r w:rsidR="00843C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11,13</w:t>
      </w:r>
      <w:r>
        <w:rPr>
          <w:rFonts w:ascii="Times New Roman" w:eastAsia="Calibri" w:hAnsi="Times New Roman" w:cs="Times New Roman"/>
          <w:sz w:val="24"/>
          <w:szCs w:val="24"/>
        </w:rPr>
        <w:t xml:space="preserve">; СОШ № 2 – задание </w:t>
      </w:r>
      <w:r w:rsidR="00843CB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; СОШ № 17 – задание </w:t>
      </w:r>
      <w:r w:rsidR="00843CB8">
        <w:rPr>
          <w:rFonts w:ascii="Times New Roman" w:eastAsia="Calibri" w:hAnsi="Times New Roman" w:cs="Times New Roman"/>
          <w:sz w:val="24"/>
          <w:szCs w:val="24"/>
        </w:rPr>
        <w:t>10, 14</w:t>
      </w:r>
      <w:r>
        <w:rPr>
          <w:rFonts w:ascii="Times New Roman" w:eastAsia="Calibri" w:hAnsi="Times New Roman" w:cs="Times New Roman"/>
          <w:sz w:val="24"/>
          <w:szCs w:val="24"/>
        </w:rPr>
        <w:t>; СОШ № 1 – задание</w:t>
      </w:r>
      <w:r w:rsidR="00843CB8">
        <w:rPr>
          <w:rFonts w:ascii="Times New Roman" w:eastAsia="Calibri" w:hAnsi="Times New Roman" w:cs="Times New Roman"/>
          <w:sz w:val="24"/>
          <w:szCs w:val="24"/>
        </w:rPr>
        <w:t xml:space="preserve">; НОК </w:t>
      </w:r>
      <w:proofErr w:type="gramStart"/>
      <w:r w:rsidR="00843CB8">
        <w:rPr>
          <w:rFonts w:ascii="Times New Roman" w:eastAsia="Calibri" w:hAnsi="Times New Roman" w:cs="Times New Roman"/>
          <w:sz w:val="24"/>
          <w:szCs w:val="24"/>
        </w:rPr>
        <w:t>–з</w:t>
      </w:r>
      <w:proofErr w:type="gramEnd"/>
      <w:r w:rsidR="00843CB8">
        <w:rPr>
          <w:rFonts w:ascii="Times New Roman" w:eastAsia="Calibri" w:hAnsi="Times New Roman" w:cs="Times New Roman"/>
          <w:sz w:val="24"/>
          <w:szCs w:val="24"/>
        </w:rPr>
        <w:t>адание 5, 9,11, 16; СОШ № 7 – задание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CB8">
        <w:rPr>
          <w:rFonts w:ascii="Times New Roman" w:eastAsia="Calibri" w:hAnsi="Times New Roman" w:cs="Times New Roman"/>
          <w:sz w:val="24"/>
          <w:szCs w:val="24"/>
        </w:rPr>
        <w:t>; гимназия № 1 – задание 8; СОШ № 8 – задание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6BC2" w:rsidRPr="004B3FD3" w:rsidRDefault="00826BC2" w:rsidP="00826BC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3FD3">
        <w:rPr>
          <w:rFonts w:ascii="Times New Roman" w:eastAsia="Calibri" w:hAnsi="Times New Roman" w:cs="Times New Roman"/>
          <w:b/>
          <w:sz w:val="24"/>
          <w:szCs w:val="24"/>
        </w:rPr>
        <w:t xml:space="preserve">Анализ выполнен: Федорова Елена Ивановна, </w:t>
      </w:r>
    </w:p>
    <w:p w:rsidR="006F2D9B" w:rsidRDefault="00826BC2" w:rsidP="0028459C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3FD3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</w:t>
      </w:r>
      <w:r w:rsidR="00843CB8" w:rsidRPr="004B3FD3">
        <w:rPr>
          <w:rFonts w:ascii="Times New Roman" w:eastAsia="Calibri" w:hAnsi="Times New Roman" w:cs="Times New Roman"/>
          <w:b/>
          <w:sz w:val="24"/>
          <w:szCs w:val="24"/>
        </w:rPr>
        <w:t xml:space="preserve"> ГМО учителей математики </w:t>
      </w:r>
      <w:proofErr w:type="spellStart"/>
      <w:r w:rsidR="00843CB8" w:rsidRPr="004B3FD3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843CB8" w:rsidRPr="004B3FD3">
        <w:rPr>
          <w:rFonts w:ascii="Times New Roman" w:eastAsia="Calibri" w:hAnsi="Times New Roman" w:cs="Times New Roman"/>
          <w:b/>
          <w:sz w:val="24"/>
          <w:szCs w:val="24"/>
        </w:rPr>
        <w:t>.У</w:t>
      </w:r>
      <w:proofErr w:type="gramEnd"/>
      <w:r w:rsidR="00843CB8" w:rsidRPr="004B3FD3">
        <w:rPr>
          <w:rFonts w:ascii="Times New Roman" w:eastAsia="Calibri" w:hAnsi="Times New Roman" w:cs="Times New Roman"/>
          <w:b/>
          <w:sz w:val="24"/>
          <w:szCs w:val="24"/>
        </w:rPr>
        <w:t>сть-Илимска</w:t>
      </w:r>
      <w:proofErr w:type="spell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F2D9B" w:rsidSect="00D96376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C75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0C79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A"/>
    <w:rsid w:val="000007E6"/>
    <w:rsid w:val="00004754"/>
    <w:rsid w:val="00006439"/>
    <w:rsid w:val="00010E98"/>
    <w:rsid w:val="000140A2"/>
    <w:rsid w:val="00015824"/>
    <w:rsid w:val="0003014B"/>
    <w:rsid w:val="00037400"/>
    <w:rsid w:val="000466F3"/>
    <w:rsid w:val="00046866"/>
    <w:rsid w:val="000536A0"/>
    <w:rsid w:val="00056DFF"/>
    <w:rsid w:val="00057A9C"/>
    <w:rsid w:val="00066D5C"/>
    <w:rsid w:val="00075B1C"/>
    <w:rsid w:val="000761FA"/>
    <w:rsid w:val="00081ADA"/>
    <w:rsid w:val="00090EA3"/>
    <w:rsid w:val="00092B9F"/>
    <w:rsid w:val="000B3F6C"/>
    <w:rsid w:val="000C07B8"/>
    <w:rsid w:val="000C14AB"/>
    <w:rsid w:val="000C69B4"/>
    <w:rsid w:val="000D075E"/>
    <w:rsid w:val="000D0FF7"/>
    <w:rsid w:val="000D67F6"/>
    <w:rsid w:val="000E0045"/>
    <w:rsid w:val="000E00DD"/>
    <w:rsid w:val="000E29BC"/>
    <w:rsid w:val="000F3260"/>
    <w:rsid w:val="000F5493"/>
    <w:rsid w:val="000F6079"/>
    <w:rsid w:val="000F7320"/>
    <w:rsid w:val="001023DD"/>
    <w:rsid w:val="001034E7"/>
    <w:rsid w:val="00106A41"/>
    <w:rsid w:val="00111A98"/>
    <w:rsid w:val="0012214B"/>
    <w:rsid w:val="00122B87"/>
    <w:rsid w:val="00124EAF"/>
    <w:rsid w:val="001272B2"/>
    <w:rsid w:val="00134F16"/>
    <w:rsid w:val="00136201"/>
    <w:rsid w:val="00137EFA"/>
    <w:rsid w:val="00140F07"/>
    <w:rsid w:val="0015114D"/>
    <w:rsid w:val="00152F56"/>
    <w:rsid w:val="00153BD2"/>
    <w:rsid w:val="001555A3"/>
    <w:rsid w:val="00161E1C"/>
    <w:rsid w:val="00165D18"/>
    <w:rsid w:val="00170E35"/>
    <w:rsid w:val="00171413"/>
    <w:rsid w:val="00171E0D"/>
    <w:rsid w:val="00173DC0"/>
    <w:rsid w:val="0017773B"/>
    <w:rsid w:val="00181738"/>
    <w:rsid w:val="001825B9"/>
    <w:rsid w:val="001901D1"/>
    <w:rsid w:val="0019153D"/>
    <w:rsid w:val="001B0F1A"/>
    <w:rsid w:val="001B3F45"/>
    <w:rsid w:val="001B7468"/>
    <w:rsid w:val="001C1043"/>
    <w:rsid w:val="001C48A5"/>
    <w:rsid w:val="001C760B"/>
    <w:rsid w:val="001E4E4C"/>
    <w:rsid w:val="001E6E57"/>
    <w:rsid w:val="001F1D3C"/>
    <w:rsid w:val="00204386"/>
    <w:rsid w:val="00204863"/>
    <w:rsid w:val="00205B98"/>
    <w:rsid w:val="00210CA2"/>
    <w:rsid w:val="00212CA4"/>
    <w:rsid w:val="00214961"/>
    <w:rsid w:val="00215750"/>
    <w:rsid w:val="002176DD"/>
    <w:rsid w:val="00220B1D"/>
    <w:rsid w:val="002226F0"/>
    <w:rsid w:val="00223779"/>
    <w:rsid w:val="002265C2"/>
    <w:rsid w:val="00230E3F"/>
    <w:rsid w:val="00237ABD"/>
    <w:rsid w:val="00241490"/>
    <w:rsid w:val="002424C4"/>
    <w:rsid w:val="00242F98"/>
    <w:rsid w:val="00251A4B"/>
    <w:rsid w:val="00253F6B"/>
    <w:rsid w:val="00263666"/>
    <w:rsid w:val="002726AE"/>
    <w:rsid w:val="002764AD"/>
    <w:rsid w:val="00277621"/>
    <w:rsid w:val="002779DA"/>
    <w:rsid w:val="0028459C"/>
    <w:rsid w:val="0029220A"/>
    <w:rsid w:val="00295974"/>
    <w:rsid w:val="002A71A2"/>
    <w:rsid w:val="002B3C21"/>
    <w:rsid w:val="002B528D"/>
    <w:rsid w:val="002C3A2B"/>
    <w:rsid w:val="002E232E"/>
    <w:rsid w:val="002E268C"/>
    <w:rsid w:val="002E3060"/>
    <w:rsid w:val="002F00AF"/>
    <w:rsid w:val="002F0B0A"/>
    <w:rsid w:val="002F5D6B"/>
    <w:rsid w:val="003011DE"/>
    <w:rsid w:val="003108ED"/>
    <w:rsid w:val="00311192"/>
    <w:rsid w:val="0032052F"/>
    <w:rsid w:val="00325E3E"/>
    <w:rsid w:val="00327501"/>
    <w:rsid w:val="003316A0"/>
    <w:rsid w:val="00341AA9"/>
    <w:rsid w:val="003460C3"/>
    <w:rsid w:val="00351FDC"/>
    <w:rsid w:val="003602AF"/>
    <w:rsid w:val="00371A18"/>
    <w:rsid w:val="00371BDB"/>
    <w:rsid w:val="00373C3B"/>
    <w:rsid w:val="00374598"/>
    <w:rsid w:val="00377A23"/>
    <w:rsid w:val="00397E99"/>
    <w:rsid w:val="003A14AF"/>
    <w:rsid w:val="003A155F"/>
    <w:rsid w:val="003A177C"/>
    <w:rsid w:val="003B0C10"/>
    <w:rsid w:val="003B2131"/>
    <w:rsid w:val="003B6767"/>
    <w:rsid w:val="003B6C54"/>
    <w:rsid w:val="003B6EFE"/>
    <w:rsid w:val="003C0CFD"/>
    <w:rsid w:val="003C0DE3"/>
    <w:rsid w:val="003C2BBA"/>
    <w:rsid w:val="003D4F1E"/>
    <w:rsid w:val="003E337F"/>
    <w:rsid w:val="003E3503"/>
    <w:rsid w:val="003E39C7"/>
    <w:rsid w:val="003F267A"/>
    <w:rsid w:val="0040124E"/>
    <w:rsid w:val="004042DF"/>
    <w:rsid w:val="00404FB0"/>
    <w:rsid w:val="00404FEC"/>
    <w:rsid w:val="0040599E"/>
    <w:rsid w:val="00406CA8"/>
    <w:rsid w:val="0041059B"/>
    <w:rsid w:val="004132A6"/>
    <w:rsid w:val="00413EA1"/>
    <w:rsid w:val="0043144F"/>
    <w:rsid w:val="004315D6"/>
    <w:rsid w:val="00433C9E"/>
    <w:rsid w:val="004350E3"/>
    <w:rsid w:val="00451E14"/>
    <w:rsid w:val="00456ED8"/>
    <w:rsid w:val="0045772D"/>
    <w:rsid w:val="00463C98"/>
    <w:rsid w:val="00463E83"/>
    <w:rsid w:val="00465841"/>
    <w:rsid w:val="00470762"/>
    <w:rsid w:val="0047260F"/>
    <w:rsid w:val="00475138"/>
    <w:rsid w:val="004817A2"/>
    <w:rsid w:val="0048202A"/>
    <w:rsid w:val="00486AE4"/>
    <w:rsid w:val="0049466B"/>
    <w:rsid w:val="004A26F0"/>
    <w:rsid w:val="004A2D17"/>
    <w:rsid w:val="004A5F4F"/>
    <w:rsid w:val="004A65B9"/>
    <w:rsid w:val="004B3FD3"/>
    <w:rsid w:val="004B4FC0"/>
    <w:rsid w:val="004C2D43"/>
    <w:rsid w:val="004D30E3"/>
    <w:rsid w:val="004D3EB4"/>
    <w:rsid w:val="004D50CA"/>
    <w:rsid w:val="004D5321"/>
    <w:rsid w:val="004F3F90"/>
    <w:rsid w:val="004F4D40"/>
    <w:rsid w:val="00500AFF"/>
    <w:rsid w:val="0050408F"/>
    <w:rsid w:val="00504FFE"/>
    <w:rsid w:val="0050619C"/>
    <w:rsid w:val="005069C8"/>
    <w:rsid w:val="00506E26"/>
    <w:rsid w:val="0051350A"/>
    <w:rsid w:val="00520EF9"/>
    <w:rsid w:val="00522414"/>
    <w:rsid w:val="00543B5F"/>
    <w:rsid w:val="0054652F"/>
    <w:rsid w:val="005502E8"/>
    <w:rsid w:val="00551FE2"/>
    <w:rsid w:val="005577C9"/>
    <w:rsid w:val="005613A6"/>
    <w:rsid w:val="0056143A"/>
    <w:rsid w:val="005615E8"/>
    <w:rsid w:val="00564C31"/>
    <w:rsid w:val="0057298D"/>
    <w:rsid w:val="00576364"/>
    <w:rsid w:val="00576681"/>
    <w:rsid w:val="00577E21"/>
    <w:rsid w:val="005860F3"/>
    <w:rsid w:val="0058729F"/>
    <w:rsid w:val="00591652"/>
    <w:rsid w:val="005954A4"/>
    <w:rsid w:val="00597E2C"/>
    <w:rsid w:val="005A18A6"/>
    <w:rsid w:val="005A5D09"/>
    <w:rsid w:val="005A7F19"/>
    <w:rsid w:val="005B5012"/>
    <w:rsid w:val="005B6281"/>
    <w:rsid w:val="005E15B5"/>
    <w:rsid w:val="005E5F65"/>
    <w:rsid w:val="005F2E5F"/>
    <w:rsid w:val="005F5383"/>
    <w:rsid w:val="005F7E7F"/>
    <w:rsid w:val="00601CFA"/>
    <w:rsid w:val="006036AB"/>
    <w:rsid w:val="00606CE3"/>
    <w:rsid w:val="0061170B"/>
    <w:rsid w:val="00613EBE"/>
    <w:rsid w:val="0061651D"/>
    <w:rsid w:val="006179C7"/>
    <w:rsid w:val="00620BDD"/>
    <w:rsid w:val="0063191D"/>
    <w:rsid w:val="00643FC3"/>
    <w:rsid w:val="006444BC"/>
    <w:rsid w:val="0064594F"/>
    <w:rsid w:val="006603DA"/>
    <w:rsid w:val="00665FA1"/>
    <w:rsid w:val="006669D8"/>
    <w:rsid w:val="0068259B"/>
    <w:rsid w:val="00690C9D"/>
    <w:rsid w:val="00694BEE"/>
    <w:rsid w:val="006968EB"/>
    <w:rsid w:val="006A490E"/>
    <w:rsid w:val="006A51B9"/>
    <w:rsid w:val="006A62F8"/>
    <w:rsid w:val="006A7CDF"/>
    <w:rsid w:val="006C173D"/>
    <w:rsid w:val="006C178B"/>
    <w:rsid w:val="006C6A2B"/>
    <w:rsid w:val="006D1C73"/>
    <w:rsid w:val="006D6527"/>
    <w:rsid w:val="006D67B1"/>
    <w:rsid w:val="006E09C4"/>
    <w:rsid w:val="006E366F"/>
    <w:rsid w:val="006E5256"/>
    <w:rsid w:val="006E62FA"/>
    <w:rsid w:val="006F1137"/>
    <w:rsid w:val="006F2D9B"/>
    <w:rsid w:val="006F3DBA"/>
    <w:rsid w:val="006F49DF"/>
    <w:rsid w:val="007024B7"/>
    <w:rsid w:val="00704400"/>
    <w:rsid w:val="00717C58"/>
    <w:rsid w:val="007203A5"/>
    <w:rsid w:val="007310C9"/>
    <w:rsid w:val="007318FB"/>
    <w:rsid w:val="00734698"/>
    <w:rsid w:val="0073537A"/>
    <w:rsid w:val="00741EEB"/>
    <w:rsid w:val="007431E5"/>
    <w:rsid w:val="007441F0"/>
    <w:rsid w:val="00747FEC"/>
    <w:rsid w:val="007619D7"/>
    <w:rsid w:val="00761CA9"/>
    <w:rsid w:val="00764198"/>
    <w:rsid w:val="00765E17"/>
    <w:rsid w:val="00772027"/>
    <w:rsid w:val="00775253"/>
    <w:rsid w:val="00776331"/>
    <w:rsid w:val="00782054"/>
    <w:rsid w:val="007865AE"/>
    <w:rsid w:val="007A0E4D"/>
    <w:rsid w:val="007A308A"/>
    <w:rsid w:val="007A7C9E"/>
    <w:rsid w:val="007B168D"/>
    <w:rsid w:val="007B4DC8"/>
    <w:rsid w:val="007B5B6A"/>
    <w:rsid w:val="007B6D56"/>
    <w:rsid w:val="007B765B"/>
    <w:rsid w:val="007C061E"/>
    <w:rsid w:val="007C1556"/>
    <w:rsid w:val="007C1DB5"/>
    <w:rsid w:val="007C4B65"/>
    <w:rsid w:val="007D3ED6"/>
    <w:rsid w:val="007D6B6B"/>
    <w:rsid w:val="007E2048"/>
    <w:rsid w:val="007E713F"/>
    <w:rsid w:val="007F17C2"/>
    <w:rsid w:val="007F35A5"/>
    <w:rsid w:val="007F52DA"/>
    <w:rsid w:val="00800297"/>
    <w:rsid w:val="00806DA6"/>
    <w:rsid w:val="00817C6C"/>
    <w:rsid w:val="00826BC2"/>
    <w:rsid w:val="00826D5B"/>
    <w:rsid w:val="0083353B"/>
    <w:rsid w:val="0084084A"/>
    <w:rsid w:val="00843CB8"/>
    <w:rsid w:val="008463D4"/>
    <w:rsid w:val="008520D3"/>
    <w:rsid w:val="008531FF"/>
    <w:rsid w:val="00854630"/>
    <w:rsid w:val="00861A6A"/>
    <w:rsid w:val="008702E3"/>
    <w:rsid w:val="008740DF"/>
    <w:rsid w:val="00884A6B"/>
    <w:rsid w:val="00892698"/>
    <w:rsid w:val="00894BB2"/>
    <w:rsid w:val="008A12CE"/>
    <w:rsid w:val="008A5BA8"/>
    <w:rsid w:val="008A6977"/>
    <w:rsid w:val="008B5A2D"/>
    <w:rsid w:val="008C1E1D"/>
    <w:rsid w:val="008C39F8"/>
    <w:rsid w:val="008C57FD"/>
    <w:rsid w:val="008D0F5B"/>
    <w:rsid w:val="008D26DC"/>
    <w:rsid w:val="008D2C9D"/>
    <w:rsid w:val="008D4B87"/>
    <w:rsid w:val="008E485A"/>
    <w:rsid w:val="008E54F1"/>
    <w:rsid w:val="00901398"/>
    <w:rsid w:val="00903887"/>
    <w:rsid w:val="009063F5"/>
    <w:rsid w:val="00921A5B"/>
    <w:rsid w:val="0092278C"/>
    <w:rsid w:val="009261BB"/>
    <w:rsid w:val="00934514"/>
    <w:rsid w:val="00936FE4"/>
    <w:rsid w:val="00937732"/>
    <w:rsid w:val="00940CED"/>
    <w:rsid w:val="00951085"/>
    <w:rsid w:val="0095195E"/>
    <w:rsid w:val="00952297"/>
    <w:rsid w:val="00975DCE"/>
    <w:rsid w:val="00981BB8"/>
    <w:rsid w:val="009851E2"/>
    <w:rsid w:val="009A0D53"/>
    <w:rsid w:val="009A6D32"/>
    <w:rsid w:val="009B060E"/>
    <w:rsid w:val="009B39C3"/>
    <w:rsid w:val="009B4FB8"/>
    <w:rsid w:val="009C02E9"/>
    <w:rsid w:val="009C07A5"/>
    <w:rsid w:val="009C5E09"/>
    <w:rsid w:val="009C78B7"/>
    <w:rsid w:val="009C7B00"/>
    <w:rsid w:val="009D0EB7"/>
    <w:rsid w:val="009D46C7"/>
    <w:rsid w:val="009E29C4"/>
    <w:rsid w:val="009F4CD9"/>
    <w:rsid w:val="009F4F7E"/>
    <w:rsid w:val="009F6953"/>
    <w:rsid w:val="009F74ED"/>
    <w:rsid w:val="00A0268E"/>
    <w:rsid w:val="00A06446"/>
    <w:rsid w:val="00A06E0C"/>
    <w:rsid w:val="00A13BE6"/>
    <w:rsid w:val="00A22EB4"/>
    <w:rsid w:val="00A322BA"/>
    <w:rsid w:val="00A33B1E"/>
    <w:rsid w:val="00A4735E"/>
    <w:rsid w:val="00A5027D"/>
    <w:rsid w:val="00A50A67"/>
    <w:rsid w:val="00A5285B"/>
    <w:rsid w:val="00A55165"/>
    <w:rsid w:val="00A572E0"/>
    <w:rsid w:val="00A6152D"/>
    <w:rsid w:val="00A61A95"/>
    <w:rsid w:val="00A61EF0"/>
    <w:rsid w:val="00A63163"/>
    <w:rsid w:val="00A65731"/>
    <w:rsid w:val="00A675A5"/>
    <w:rsid w:val="00A72C89"/>
    <w:rsid w:val="00A75A40"/>
    <w:rsid w:val="00A840B2"/>
    <w:rsid w:val="00A85BE0"/>
    <w:rsid w:val="00A86DB1"/>
    <w:rsid w:val="00A955FA"/>
    <w:rsid w:val="00AA26F5"/>
    <w:rsid w:val="00AA7B7E"/>
    <w:rsid w:val="00AC12EA"/>
    <w:rsid w:val="00AC394B"/>
    <w:rsid w:val="00AC4667"/>
    <w:rsid w:val="00AD1664"/>
    <w:rsid w:val="00AD25F7"/>
    <w:rsid w:val="00AD6240"/>
    <w:rsid w:val="00AE208F"/>
    <w:rsid w:val="00AE26C6"/>
    <w:rsid w:val="00AE2CB0"/>
    <w:rsid w:val="00AE2F04"/>
    <w:rsid w:val="00AE549B"/>
    <w:rsid w:val="00AF07DF"/>
    <w:rsid w:val="00B06D38"/>
    <w:rsid w:val="00B06EE5"/>
    <w:rsid w:val="00B10A2D"/>
    <w:rsid w:val="00B205DE"/>
    <w:rsid w:val="00B251E3"/>
    <w:rsid w:val="00B25372"/>
    <w:rsid w:val="00B25980"/>
    <w:rsid w:val="00B25A4F"/>
    <w:rsid w:val="00B25AC8"/>
    <w:rsid w:val="00B46C6A"/>
    <w:rsid w:val="00B50EB9"/>
    <w:rsid w:val="00B554F1"/>
    <w:rsid w:val="00B571AA"/>
    <w:rsid w:val="00B60307"/>
    <w:rsid w:val="00B6272C"/>
    <w:rsid w:val="00B67967"/>
    <w:rsid w:val="00B73CDA"/>
    <w:rsid w:val="00B7780B"/>
    <w:rsid w:val="00B807B2"/>
    <w:rsid w:val="00B866C9"/>
    <w:rsid w:val="00B87141"/>
    <w:rsid w:val="00B87EA0"/>
    <w:rsid w:val="00B90F35"/>
    <w:rsid w:val="00B9136F"/>
    <w:rsid w:val="00B91DF0"/>
    <w:rsid w:val="00B956BB"/>
    <w:rsid w:val="00BA05DA"/>
    <w:rsid w:val="00BA3511"/>
    <w:rsid w:val="00BA42E7"/>
    <w:rsid w:val="00BB0F24"/>
    <w:rsid w:val="00BB67C7"/>
    <w:rsid w:val="00BC288C"/>
    <w:rsid w:val="00BC6533"/>
    <w:rsid w:val="00BD0E1F"/>
    <w:rsid w:val="00BD348E"/>
    <w:rsid w:val="00BD7E0B"/>
    <w:rsid w:val="00BE0996"/>
    <w:rsid w:val="00BE23E7"/>
    <w:rsid w:val="00BE6523"/>
    <w:rsid w:val="00BE7E7B"/>
    <w:rsid w:val="00BF12BD"/>
    <w:rsid w:val="00BF5ABE"/>
    <w:rsid w:val="00BF6A8D"/>
    <w:rsid w:val="00C026DB"/>
    <w:rsid w:val="00C05569"/>
    <w:rsid w:val="00C129B8"/>
    <w:rsid w:val="00C22E1F"/>
    <w:rsid w:val="00C23E97"/>
    <w:rsid w:val="00C3067A"/>
    <w:rsid w:val="00C41881"/>
    <w:rsid w:val="00C61881"/>
    <w:rsid w:val="00C638CB"/>
    <w:rsid w:val="00C76912"/>
    <w:rsid w:val="00C84294"/>
    <w:rsid w:val="00C85B32"/>
    <w:rsid w:val="00C86DE2"/>
    <w:rsid w:val="00C903C1"/>
    <w:rsid w:val="00C96CE6"/>
    <w:rsid w:val="00C97B52"/>
    <w:rsid w:val="00CA101D"/>
    <w:rsid w:val="00CB04E2"/>
    <w:rsid w:val="00CB222C"/>
    <w:rsid w:val="00CC1606"/>
    <w:rsid w:val="00CE0686"/>
    <w:rsid w:val="00CE6209"/>
    <w:rsid w:val="00CE6240"/>
    <w:rsid w:val="00CF7B55"/>
    <w:rsid w:val="00D02BF5"/>
    <w:rsid w:val="00D172CB"/>
    <w:rsid w:val="00D17E6B"/>
    <w:rsid w:val="00D35AFC"/>
    <w:rsid w:val="00D37323"/>
    <w:rsid w:val="00D3791A"/>
    <w:rsid w:val="00D3796D"/>
    <w:rsid w:val="00D406C7"/>
    <w:rsid w:val="00D43F40"/>
    <w:rsid w:val="00D4518C"/>
    <w:rsid w:val="00D47EE4"/>
    <w:rsid w:val="00D50096"/>
    <w:rsid w:val="00D60674"/>
    <w:rsid w:val="00D61C5C"/>
    <w:rsid w:val="00D6325C"/>
    <w:rsid w:val="00D72DBD"/>
    <w:rsid w:val="00D76A73"/>
    <w:rsid w:val="00D80C2E"/>
    <w:rsid w:val="00D84A92"/>
    <w:rsid w:val="00D869F7"/>
    <w:rsid w:val="00D90EA6"/>
    <w:rsid w:val="00D953A1"/>
    <w:rsid w:val="00D96376"/>
    <w:rsid w:val="00DA2347"/>
    <w:rsid w:val="00DA2790"/>
    <w:rsid w:val="00DB0D6A"/>
    <w:rsid w:val="00DB683A"/>
    <w:rsid w:val="00DC28BC"/>
    <w:rsid w:val="00DD04D6"/>
    <w:rsid w:val="00DD42D4"/>
    <w:rsid w:val="00DD6925"/>
    <w:rsid w:val="00DD7F41"/>
    <w:rsid w:val="00DE548F"/>
    <w:rsid w:val="00DE5C01"/>
    <w:rsid w:val="00DE6598"/>
    <w:rsid w:val="00DE6F98"/>
    <w:rsid w:val="00DF2517"/>
    <w:rsid w:val="00DF2F97"/>
    <w:rsid w:val="00DF356D"/>
    <w:rsid w:val="00E00AA4"/>
    <w:rsid w:val="00E02037"/>
    <w:rsid w:val="00E034A8"/>
    <w:rsid w:val="00E0624C"/>
    <w:rsid w:val="00E110E8"/>
    <w:rsid w:val="00E151BD"/>
    <w:rsid w:val="00E17FE9"/>
    <w:rsid w:val="00E2647B"/>
    <w:rsid w:val="00E27E95"/>
    <w:rsid w:val="00E27F46"/>
    <w:rsid w:val="00E32F25"/>
    <w:rsid w:val="00E351EF"/>
    <w:rsid w:val="00E3647B"/>
    <w:rsid w:val="00E42BC9"/>
    <w:rsid w:val="00E44106"/>
    <w:rsid w:val="00E45874"/>
    <w:rsid w:val="00E45BC3"/>
    <w:rsid w:val="00E5545B"/>
    <w:rsid w:val="00E570C8"/>
    <w:rsid w:val="00E601AD"/>
    <w:rsid w:val="00E608CF"/>
    <w:rsid w:val="00E73F7A"/>
    <w:rsid w:val="00E75BA6"/>
    <w:rsid w:val="00E75E18"/>
    <w:rsid w:val="00E877D6"/>
    <w:rsid w:val="00EA07D5"/>
    <w:rsid w:val="00EA3F82"/>
    <w:rsid w:val="00EB12D4"/>
    <w:rsid w:val="00EB4FC9"/>
    <w:rsid w:val="00EC2EEB"/>
    <w:rsid w:val="00EC3A0E"/>
    <w:rsid w:val="00EC3AA4"/>
    <w:rsid w:val="00EC415F"/>
    <w:rsid w:val="00ED6D20"/>
    <w:rsid w:val="00EE1913"/>
    <w:rsid w:val="00EE6018"/>
    <w:rsid w:val="00F245E6"/>
    <w:rsid w:val="00F34099"/>
    <w:rsid w:val="00F3646E"/>
    <w:rsid w:val="00F40156"/>
    <w:rsid w:val="00F409E7"/>
    <w:rsid w:val="00F51B8B"/>
    <w:rsid w:val="00F51D4D"/>
    <w:rsid w:val="00F53CD1"/>
    <w:rsid w:val="00F55CA4"/>
    <w:rsid w:val="00F6166F"/>
    <w:rsid w:val="00F63559"/>
    <w:rsid w:val="00F640DD"/>
    <w:rsid w:val="00F64AF2"/>
    <w:rsid w:val="00F65320"/>
    <w:rsid w:val="00F674AF"/>
    <w:rsid w:val="00F7012E"/>
    <w:rsid w:val="00F72354"/>
    <w:rsid w:val="00F7507E"/>
    <w:rsid w:val="00F8014A"/>
    <w:rsid w:val="00F809BF"/>
    <w:rsid w:val="00F85B95"/>
    <w:rsid w:val="00F9246E"/>
    <w:rsid w:val="00F93589"/>
    <w:rsid w:val="00F939ED"/>
    <w:rsid w:val="00FB2834"/>
    <w:rsid w:val="00FB3CAC"/>
    <w:rsid w:val="00FB7ADD"/>
    <w:rsid w:val="00FC2654"/>
    <w:rsid w:val="00FC7168"/>
    <w:rsid w:val="00FE3398"/>
    <w:rsid w:val="00FF0774"/>
    <w:rsid w:val="00FF1031"/>
    <w:rsid w:val="00FF54DB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6.bin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7.bin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8.bin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9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0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городу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 5 Б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5.21</c:v>
                </c:pt>
                <c:pt idx="1">
                  <c:v>0.25769999999999998</c:v>
                </c:pt>
                <c:pt idx="2" formatCode="0.00%">
                  <c:v>0.51939999999999997</c:v>
                </c:pt>
                <c:pt idx="3" formatCode="0.00%">
                  <c:v>0.16689999999999999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7 -%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0.38100000000000001</c:v>
                </c:pt>
                <c:pt idx="1">
                  <c:v>0.78949999999999998</c:v>
                </c:pt>
                <c:pt idx="2">
                  <c:v>0.61429999999999996</c:v>
                </c:pt>
                <c:pt idx="3">
                  <c:v>0.24440000000000001</c:v>
                </c:pt>
                <c:pt idx="4">
                  <c:v>0.62109999999999999</c:v>
                </c:pt>
                <c:pt idx="5">
                  <c:v>0.67159999999999997</c:v>
                </c:pt>
                <c:pt idx="6">
                  <c:v>0.625</c:v>
                </c:pt>
                <c:pt idx="7">
                  <c:v>0.69230000000000003</c:v>
                </c:pt>
                <c:pt idx="8">
                  <c:v>0.27589999999999998</c:v>
                </c:pt>
                <c:pt idx="9">
                  <c:v>0.65910000000000002</c:v>
                </c:pt>
                <c:pt idx="10">
                  <c:v>0.73580000000000001</c:v>
                </c:pt>
                <c:pt idx="11">
                  <c:v>0.65629999999999999</c:v>
                </c:pt>
                <c:pt idx="12">
                  <c:v>0.59019999999999995</c:v>
                </c:pt>
                <c:pt idx="13">
                  <c:v>0.51019999999999999</c:v>
                </c:pt>
                <c:pt idx="14">
                  <c:v>0.5393</c:v>
                </c:pt>
                <c:pt idx="15">
                  <c:v>0.54339999999999999</c:v>
                </c:pt>
                <c:pt idx="16">
                  <c:v>0.7016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06076672"/>
        <c:axId val="306768896"/>
      </c:barChart>
      <c:catAx>
        <c:axId val="30607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768896"/>
        <c:crosses val="autoZero"/>
        <c:auto val="1"/>
        <c:lblAlgn val="ctr"/>
        <c:lblOffset val="100"/>
        <c:noMultiLvlLbl val="0"/>
      </c:catAx>
      <c:valAx>
        <c:axId val="30676889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30607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8 -%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0.47620000000000001</c:v>
                </c:pt>
                <c:pt idx="1">
                  <c:v>0.57889999999999997</c:v>
                </c:pt>
                <c:pt idx="2">
                  <c:v>0.31430000000000002</c:v>
                </c:pt>
                <c:pt idx="3">
                  <c:v>0.15559999999999999</c:v>
                </c:pt>
                <c:pt idx="4">
                  <c:v>0.62109999999999999</c:v>
                </c:pt>
                <c:pt idx="5">
                  <c:v>0.64180000000000004</c:v>
                </c:pt>
                <c:pt idx="6">
                  <c:v>0.35</c:v>
                </c:pt>
                <c:pt idx="7">
                  <c:v>0.23080000000000001</c:v>
                </c:pt>
                <c:pt idx="8">
                  <c:v>0.2586</c:v>
                </c:pt>
                <c:pt idx="9">
                  <c:v>0.29549999999999998</c:v>
                </c:pt>
                <c:pt idx="10">
                  <c:v>0</c:v>
                </c:pt>
                <c:pt idx="11">
                  <c:v>0.4375</c:v>
                </c:pt>
                <c:pt idx="12">
                  <c:v>0.16389999999999999</c:v>
                </c:pt>
                <c:pt idx="13">
                  <c:v>0.65310000000000001</c:v>
                </c:pt>
                <c:pt idx="14">
                  <c:v>0.36699999999999999</c:v>
                </c:pt>
                <c:pt idx="15">
                  <c:v>0.3458</c:v>
                </c:pt>
                <c:pt idx="16">
                  <c:v>0.43740000000000001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09963008"/>
        <c:axId val="310087040"/>
      </c:barChart>
      <c:catAx>
        <c:axId val="30996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087040"/>
        <c:crosses val="autoZero"/>
        <c:auto val="1"/>
        <c:lblAlgn val="ctr"/>
        <c:lblOffset val="100"/>
        <c:noMultiLvlLbl val="0"/>
      </c:catAx>
      <c:valAx>
        <c:axId val="31008704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30996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9 -%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0.76190000000000002</c:v>
                </c:pt>
                <c:pt idx="1">
                  <c:v>0.84209999999999996</c:v>
                </c:pt>
                <c:pt idx="2">
                  <c:v>0.55710000000000004</c:v>
                </c:pt>
                <c:pt idx="3">
                  <c:v>0.5333</c:v>
                </c:pt>
                <c:pt idx="4">
                  <c:v>0.8</c:v>
                </c:pt>
                <c:pt idx="5">
                  <c:v>0.73129999999999995</c:v>
                </c:pt>
                <c:pt idx="6">
                  <c:v>0.7</c:v>
                </c:pt>
                <c:pt idx="7">
                  <c:v>0.74360000000000004</c:v>
                </c:pt>
                <c:pt idx="8">
                  <c:v>0.44829999999999998</c:v>
                </c:pt>
                <c:pt idx="9">
                  <c:v>0.40910000000000002</c:v>
                </c:pt>
                <c:pt idx="10">
                  <c:v>0.90569999999999995</c:v>
                </c:pt>
                <c:pt idx="11">
                  <c:v>0.90629999999999999</c:v>
                </c:pt>
                <c:pt idx="12">
                  <c:v>0.80330000000000001</c:v>
                </c:pt>
                <c:pt idx="13">
                  <c:v>0.79590000000000005</c:v>
                </c:pt>
                <c:pt idx="14">
                  <c:v>0.65359999999999996</c:v>
                </c:pt>
                <c:pt idx="15">
                  <c:v>0.63490000000000002</c:v>
                </c:pt>
                <c:pt idx="16">
                  <c:v>0.69799999999999995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30495872"/>
        <c:axId val="330593024"/>
      </c:barChart>
      <c:catAx>
        <c:axId val="33049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593024"/>
        <c:crosses val="autoZero"/>
        <c:auto val="1"/>
        <c:lblAlgn val="ctr"/>
        <c:lblOffset val="100"/>
        <c:noMultiLvlLbl val="0"/>
      </c:catAx>
      <c:valAx>
        <c:axId val="33059302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33049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10 -%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0.35709999999999997</c:v>
                </c:pt>
                <c:pt idx="1">
                  <c:v>0.26319999999999999</c:v>
                </c:pt>
                <c:pt idx="2">
                  <c:v>0.2286</c:v>
                </c:pt>
                <c:pt idx="3">
                  <c:v>0.1333</c:v>
                </c:pt>
                <c:pt idx="4">
                  <c:v>5.2600000000000001E-2</c:v>
                </c:pt>
                <c:pt idx="5">
                  <c:v>0.22389999999999999</c:v>
                </c:pt>
                <c:pt idx="6">
                  <c:v>0.35</c:v>
                </c:pt>
                <c:pt idx="7">
                  <c:v>0</c:v>
                </c:pt>
                <c:pt idx="8">
                  <c:v>6.9000000000000006E-2</c:v>
                </c:pt>
                <c:pt idx="9">
                  <c:v>0.5</c:v>
                </c:pt>
                <c:pt idx="10">
                  <c:v>0.18870000000000001</c:v>
                </c:pt>
                <c:pt idx="11">
                  <c:v>0.4531</c:v>
                </c:pt>
                <c:pt idx="12">
                  <c:v>0.3115</c:v>
                </c:pt>
                <c:pt idx="13">
                  <c:v>0.26529999999999998</c:v>
                </c:pt>
                <c:pt idx="14">
                  <c:v>0.24160000000000001</c:v>
                </c:pt>
                <c:pt idx="15">
                  <c:v>0.2389</c:v>
                </c:pt>
                <c:pt idx="16">
                  <c:v>0.31240000000000001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2593152"/>
        <c:axId val="172594688"/>
      </c:barChart>
      <c:catAx>
        <c:axId val="17259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94688"/>
        <c:crosses val="autoZero"/>
        <c:auto val="1"/>
        <c:lblAlgn val="ctr"/>
        <c:lblOffset val="100"/>
        <c:noMultiLvlLbl val="0"/>
      </c:catAx>
      <c:valAx>
        <c:axId val="17259468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2593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0.52380000000000004</c:v>
                </c:pt>
                <c:pt idx="1">
                  <c:v>0.15790000000000001</c:v>
                </c:pt>
                <c:pt idx="2">
                  <c:v>0.31430000000000002</c:v>
                </c:pt>
                <c:pt idx="3">
                  <c:v>8.8900000000000007E-2</c:v>
                </c:pt>
                <c:pt idx="4">
                  <c:v>0.53680000000000005</c:v>
                </c:pt>
                <c:pt idx="5">
                  <c:v>0.62690000000000001</c:v>
                </c:pt>
                <c:pt idx="6">
                  <c:v>0.22500000000000001</c:v>
                </c:pt>
                <c:pt idx="7">
                  <c:v>0.30769999999999997</c:v>
                </c:pt>
                <c:pt idx="8">
                  <c:v>8.6199999999999999E-2</c:v>
                </c:pt>
                <c:pt idx="9">
                  <c:v>0.20449999999999999</c:v>
                </c:pt>
                <c:pt idx="10">
                  <c:v>0.37740000000000001</c:v>
                </c:pt>
                <c:pt idx="11">
                  <c:v>0.625</c:v>
                </c:pt>
                <c:pt idx="12">
                  <c:v>0.44259999999999999</c:v>
                </c:pt>
                <c:pt idx="13">
                  <c:v>0.32650000000000001</c:v>
                </c:pt>
                <c:pt idx="14">
                  <c:v>0.32019999999999998</c:v>
                </c:pt>
                <c:pt idx="15">
                  <c:v>0.3473</c:v>
                </c:pt>
                <c:pt idx="16">
                  <c:v>0.42299999999999999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2613632"/>
        <c:axId val="172616320"/>
      </c:barChart>
      <c:catAx>
        <c:axId val="17261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616320"/>
        <c:crosses val="autoZero"/>
        <c:auto val="1"/>
        <c:lblAlgn val="ctr"/>
        <c:lblOffset val="100"/>
        <c:noMultiLvlLbl val="0"/>
      </c:catAx>
      <c:valAx>
        <c:axId val="17261632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2613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0.39290000000000003</c:v>
                </c:pt>
                <c:pt idx="1">
                  <c:v>0.3947</c:v>
                </c:pt>
                <c:pt idx="2">
                  <c:v>0.52859999999999996</c:v>
                </c:pt>
                <c:pt idx="3">
                  <c:v>0.32219999999999999</c:v>
                </c:pt>
                <c:pt idx="4">
                  <c:v>0.72109999999999996</c:v>
                </c:pt>
                <c:pt idx="5">
                  <c:v>0.55969999999999998</c:v>
                </c:pt>
                <c:pt idx="6">
                  <c:v>0.38750000000000001</c:v>
                </c:pt>
                <c:pt idx="7">
                  <c:v>0.4103</c:v>
                </c:pt>
                <c:pt idx="8">
                  <c:v>0.43969999999999998</c:v>
                </c:pt>
                <c:pt idx="9">
                  <c:v>0.59089999999999998</c:v>
                </c:pt>
                <c:pt idx="10">
                  <c:v>0.5</c:v>
                </c:pt>
                <c:pt idx="11">
                  <c:v>0.46089999999999998</c:v>
                </c:pt>
                <c:pt idx="12">
                  <c:v>0.63109999999999999</c:v>
                </c:pt>
                <c:pt idx="13">
                  <c:v>0.64290000000000003</c:v>
                </c:pt>
                <c:pt idx="14">
                  <c:v>0.49809999999999999</c:v>
                </c:pt>
                <c:pt idx="15">
                  <c:v>0.45290000000000002</c:v>
                </c:pt>
                <c:pt idx="16">
                  <c:v>0.50160000000000005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3270912"/>
        <c:axId val="173277952"/>
      </c:barChart>
      <c:catAx>
        <c:axId val="17327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77952"/>
        <c:crosses val="autoZero"/>
        <c:auto val="1"/>
        <c:lblAlgn val="ctr"/>
        <c:lblOffset val="100"/>
        <c:noMultiLvlLbl val="0"/>
      </c:catAx>
      <c:valAx>
        <c:axId val="17327795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327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13 -%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9.5200000000000007E-2</c:v>
                </c:pt>
                <c:pt idx="1">
                  <c:v>0.84209999999999996</c:v>
                </c:pt>
                <c:pt idx="2">
                  <c:v>0.35709999999999997</c:v>
                </c:pt>
                <c:pt idx="3">
                  <c:v>0.22220000000000001</c:v>
                </c:pt>
                <c:pt idx="4">
                  <c:v>0.52629999999999999</c:v>
                </c:pt>
                <c:pt idx="5">
                  <c:v>0.89549999999999996</c:v>
                </c:pt>
                <c:pt idx="6">
                  <c:v>0.75</c:v>
                </c:pt>
                <c:pt idx="7">
                  <c:v>0.53849999999999998</c:v>
                </c:pt>
                <c:pt idx="8">
                  <c:v>0.43099999999999999</c:v>
                </c:pt>
                <c:pt idx="9">
                  <c:v>0.81820000000000004</c:v>
                </c:pt>
                <c:pt idx="10">
                  <c:v>0.50939999999999996</c:v>
                </c:pt>
                <c:pt idx="11">
                  <c:v>0.4531</c:v>
                </c:pt>
                <c:pt idx="12">
                  <c:v>0.72130000000000005</c:v>
                </c:pt>
                <c:pt idx="13">
                  <c:v>0.55100000000000005</c:v>
                </c:pt>
                <c:pt idx="14">
                  <c:v>0.55810000000000004</c:v>
                </c:pt>
                <c:pt idx="15">
                  <c:v>0.54300000000000004</c:v>
                </c:pt>
                <c:pt idx="16">
                  <c:v>0.58699999999999997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3285376"/>
        <c:axId val="173288064"/>
      </c:barChart>
      <c:catAx>
        <c:axId val="17328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88064"/>
        <c:crosses val="autoZero"/>
        <c:auto val="1"/>
        <c:lblAlgn val="ctr"/>
        <c:lblOffset val="100"/>
        <c:noMultiLvlLbl val="0"/>
      </c:catAx>
      <c:valAx>
        <c:axId val="17328806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328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14 -%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0.23810000000000001</c:v>
                </c:pt>
                <c:pt idx="1">
                  <c:v>0.42109999999999997</c:v>
                </c:pt>
                <c:pt idx="2">
                  <c:v>0.1071</c:v>
                </c:pt>
                <c:pt idx="3">
                  <c:v>0.1333</c:v>
                </c:pt>
                <c:pt idx="4">
                  <c:v>8.9499999999999996E-2</c:v>
                </c:pt>
                <c:pt idx="5">
                  <c:v>0.32090000000000002</c:v>
                </c:pt>
                <c:pt idx="6">
                  <c:v>0.13750000000000001</c:v>
                </c:pt>
                <c:pt idx="7">
                  <c:v>6.4100000000000004E-2</c:v>
                </c:pt>
                <c:pt idx="8">
                  <c:v>9.4799999999999995E-2</c:v>
                </c:pt>
                <c:pt idx="9">
                  <c:v>0.5</c:v>
                </c:pt>
                <c:pt idx="10">
                  <c:v>0.1132</c:v>
                </c:pt>
                <c:pt idx="11">
                  <c:v>0.375</c:v>
                </c:pt>
                <c:pt idx="12">
                  <c:v>0.31969999999999998</c:v>
                </c:pt>
                <c:pt idx="13">
                  <c:v>0.40820000000000001</c:v>
                </c:pt>
                <c:pt idx="14">
                  <c:v>0.2397</c:v>
                </c:pt>
                <c:pt idx="15">
                  <c:v>0.22589999999999999</c:v>
                </c:pt>
                <c:pt idx="16">
                  <c:v>0.26429999999999998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3332352"/>
        <c:axId val="173339392"/>
      </c:barChart>
      <c:catAx>
        <c:axId val="17333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339392"/>
        <c:crosses val="autoZero"/>
        <c:auto val="1"/>
        <c:lblAlgn val="ctr"/>
        <c:lblOffset val="100"/>
        <c:noMultiLvlLbl val="0"/>
      </c:catAx>
      <c:valAx>
        <c:axId val="17333939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333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15 -%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0.6905</c:v>
                </c:pt>
                <c:pt idx="1">
                  <c:v>0.57889999999999997</c:v>
                </c:pt>
                <c:pt idx="2">
                  <c:v>0.47139999999999999</c:v>
                </c:pt>
                <c:pt idx="3">
                  <c:v>0.37780000000000002</c:v>
                </c:pt>
                <c:pt idx="4">
                  <c:v>0.6421</c:v>
                </c:pt>
                <c:pt idx="5">
                  <c:v>0.52539999999999998</c:v>
                </c:pt>
                <c:pt idx="6">
                  <c:v>0.27500000000000002</c:v>
                </c:pt>
                <c:pt idx="7">
                  <c:v>0.74360000000000004</c:v>
                </c:pt>
                <c:pt idx="8">
                  <c:v>0.22409999999999999</c:v>
                </c:pt>
                <c:pt idx="9">
                  <c:v>0.63639999999999997</c:v>
                </c:pt>
                <c:pt idx="10">
                  <c:v>0.6038</c:v>
                </c:pt>
                <c:pt idx="11">
                  <c:v>0.57809999999999995</c:v>
                </c:pt>
                <c:pt idx="12">
                  <c:v>0.60660000000000003</c:v>
                </c:pt>
                <c:pt idx="13">
                  <c:v>0.73470000000000002</c:v>
                </c:pt>
                <c:pt idx="14">
                  <c:v>0.52249999999999996</c:v>
                </c:pt>
                <c:pt idx="15">
                  <c:v>0.50570000000000004</c:v>
                </c:pt>
                <c:pt idx="16">
                  <c:v>0.5444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3412352"/>
        <c:axId val="173415040"/>
      </c:barChart>
      <c:catAx>
        <c:axId val="17341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415040"/>
        <c:crosses val="autoZero"/>
        <c:auto val="1"/>
        <c:lblAlgn val="ctr"/>
        <c:lblOffset val="100"/>
        <c:noMultiLvlLbl val="0"/>
      </c:catAx>
      <c:valAx>
        <c:axId val="17341504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341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16 -%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0.15479999999999999</c:v>
                </c:pt>
                <c:pt idx="1">
                  <c:v>0</c:v>
                </c:pt>
                <c:pt idx="2">
                  <c:v>0.1</c:v>
                </c:pt>
                <c:pt idx="3">
                  <c:v>2.2200000000000001E-2</c:v>
                </c:pt>
                <c:pt idx="4">
                  <c:v>4.2099999999999999E-2</c:v>
                </c:pt>
                <c:pt idx="5">
                  <c:v>8.2100000000000006E-2</c:v>
                </c:pt>
                <c:pt idx="6">
                  <c:v>8.7499999999999994E-2</c:v>
                </c:pt>
                <c:pt idx="7">
                  <c:v>5.1299999999999998E-2</c:v>
                </c:pt>
                <c:pt idx="8">
                  <c:v>4.3099999999999999E-2</c:v>
                </c:pt>
                <c:pt idx="9">
                  <c:v>0.1477</c:v>
                </c:pt>
                <c:pt idx="10">
                  <c:v>0.1981</c:v>
                </c:pt>
                <c:pt idx="11">
                  <c:v>0.50780000000000003</c:v>
                </c:pt>
                <c:pt idx="12">
                  <c:v>1.6400000000000001E-2</c:v>
                </c:pt>
                <c:pt idx="13">
                  <c:v>0.13270000000000001</c:v>
                </c:pt>
                <c:pt idx="14">
                  <c:v>7.8700000000000006E-2</c:v>
                </c:pt>
                <c:pt idx="15">
                  <c:v>0.13500000000000001</c:v>
                </c:pt>
                <c:pt idx="16">
                  <c:v>0.15809999999999999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3471616"/>
        <c:axId val="174203648"/>
      </c:barChart>
      <c:catAx>
        <c:axId val="17347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03648"/>
        <c:crosses val="autoZero"/>
        <c:auto val="1"/>
        <c:lblAlgn val="ctr"/>
        <c:lblOffset val="100"/>
        <c:noMultiLvlLbl val="0"/>
      </c:catAx>
      <c:valAx>
        <c:axId val="17420364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347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ИО 2022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507570546377368"/>
          <c:y val="0.27360963845749875"/>
          <c:w val="0.45962553388285904"/>
          <c:h val="0.6329358562258978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General">
                  <c:v>5</c:v>
                </c:pt>
                <c:pt idx="1">
                  <c:v>0.22420000000000001</c:v>
                </c:pt>
                <c:pt idx="2">
                  <c:v>0.51519999999999999</c:v>
                </c:pt>
                <c:pt idx="3">
                  <c:v>0.21060000000000001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% выполнения заданий в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целом по городу в 2022 </a:t>
            </a:r>
            <a:endPara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заданий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strCache>
            </c:strRef>
          </c:cat>
          <c:val>
            <c:numRef>
              <c:f>Лист1!$B$2:$B$17</c:f>
              <c:numCache>
                <c:formatCode>0.00%</c:formatCode>
                <c:ptCount val="16"/>
                <c:pt idx="0">
                  <c:v>0.73029999999999995</c:v>
                </c:pt>
                <c:pt idx="1">
                  <c:v>0.73409999999999997</c:v>
                </c:pt>
                <c:pt idx="2">
                  <c:v>0.80710000000000004</c:v>
                </c:pt>
                <c:pt idx="3">
                  <c:v>0.67230000000000001</c:v>
                </c:pt>
                <c:pt idx="4">
                  <c:v>0.63270000000000004</c:v>
                </c:pt>
                <c:pt idx="5">
                  <c:v>0.79</c:v>
                </c:pt>
                <c:pt idx="6">
                  <c:v>0.5393</c:v>
                </c:pt>
                <c:pt idx="7">
                  <c:v>0.3458</c:v>
                </c:pt>
                <c:pt idx="8">
                  <c:v>0.63490000000000002</c:v>
                </c:pt>
                <c:pt idx="9">
                  <c:v>0.2389</c:v>
                </c:pt>
                <c:pt idx="10">
                  <c:v>0.32019999999999998</c:v>
                </c:pt>
                <c:pt idx="11">
                  <c:v>0.49809999999999999</c:v>
                </c:pt>
                <c:pt idx="12">
                  <c:v>0.55810000000000004</c:v>
                </c:pt>
                <c:pt idx="13">
                  <c:v>0.2397</c:v>
                </c:pt>
                <c:pt idx="14">
                  <c:v>0.52249999999999996</c:v>
                </c:pt>
                <c:pt idx="15">
                  <c:v>7.8700000000000006E-2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strCache>
            </c:strRef>
          </c:cat>
          <c:val>
            <c:numRef>
              <c:f>Лист1!$C$2:$C$17</c:f>
              <c:numCache>
                <c:formatCode>0.00%</c:formatCode>
                <c:ptCount val="16"/>
                <c:pt idx="0">
                  <c:v>0.68030000000000002</c:v>
                </c:pt>
                <c:pt idx="1">
                  <c:v>0.69059999999999999</c:v>
                </c:pt>
                <c:pt idx="2">
                  <c:v>0.75900000000000001</c:v>
                </c:pt>
                <c:pt idx="3">
                  <c:v>0.61429999999999996</c:v>
                </c:pt>
                <c:pt idx="4">
                  <c:v>0.7016</c:v>
                </c:pt>
                <c:pt idx="5">
                  <c:v>0.8397</c:v>
                </c:pt>
                <c:pt idx="6">
                  <c:v>0.54339999999999999</c:v>
                </c:pt>
                <c:pt idx="7">
                  <c:v>0.43740000000000001</c:v>
                </c:pt>
                <c:pt idx="8">
                  <c:v>0.69799999999999995</c:v>
                </c:pt>
                <c:pt idx="9">
                  <c:v>0.31240000000000001</c:v>
                </c:pt>
                <c:pt idx="10">
                  <c:v>0.3473</c:v>
                </c:pt>
                <c:pt idx="11">
                  <c:v>0.45290000000000002</c:v>
                </c:pt>
                <c:pt idx="12">
                  <c:v>0.54300000000000004</c:v>
                </c:pt>
                <c:pt idx="13">
                  <c:v>0.22589999999999999</c:v>
                </c:pt>
                <c:pt idx="14">
                  <c:v>0.50570000000000004</c:v>
                </c:pt>
                <c:pt idx="15">
                  <c:v>0.13500000000000001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4226048"/>
        <c:axId val="174231936"/>
      </c:barChart>
      <c:catAx>
        <c:axId val="17422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31936"/>
        <c:crosses val="autoZero"/>
        <c:auto val="1"/>
        <c:lblAlgn val="ctr"/>
        <c:lblOffset val="100"/>
        <c:noMultiLvlLbl val="0"/>
      </c:catAx>
      <c:valAx>
        <c:axId val="17423193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422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стране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General">
                  <c:v>7.7</c:v>
                </c:pt>
                <c:pt idx="1">
                  <c:v>0.2928</c:v>
                </c:pt>
                <c:pt idx="2">
                  <c:v>0.51300000000000001</c:v>
                </c:pt>
                <c:pt idx="3">
                  <c:v>0.1172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0.73809999999999998</c:v>
                </c:pt>
                <c:pt idx="1">
                  <c:v>0.57889999999999997</c:v>
                </c:pt>
                <c:pt idx="2">
                  <c:v>0.68569999999999998</c:v>
                </c:pt>
                <c:pt idx="3">
                  <c:v>0.64439999999999997</c:v>
                </c:pt>
                <c:pt idx="4">
                  <c:v>0.83160000000000001</c:v>
                </c:pt>
                <c:pt idx="5">
                  <c:v>0.94030000000000002</c:v>
                </c:pt>
                <c:pt idx="6">
                  <c:v>0.85</c:v>
                </c:pt>
                <c:pt idx="7">
                  <c:v>0.61539999999999995</c:v>
                </c:pt>
                <c:pt idx="8">
                  <c:v>0.56899999999999995</c:v>
                </c:pt>
                <c:pt idx="9">
                  <c:v>0.68179999999999996</c:v>
                </c:pt>
                <c:pt idx="10">
                  <c:v>0.71699999999999997</c:v>
                </c:pt>
                <c:pt idx="11">
                  <c:v>0.8125</c:v>
                </c:pt>
                <c:pt idx="12">
                  <c:v>0.80330000000000001</c:v>
                </c:pt>
                <c:pt idx="13">
                  <c:v>0.77549999999999997</c:v>
                </c:pt>
                <c:pt idx="14">
                  <c:v>0.73029999999999995</c:v>
                </c:pt>
                <c:pt idx="15">
                  <c:v>0.68030000000000002</c:v>
                </c:pt>
                <c:pt idx="16">
                  <c:v>0.75219999999999998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51056128"/>
        <c:axId val="251280768"/>
      </c:barChart>
      <c:catAx>
        <c:axId val="25105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280768"/>
        <c:crosses val="autoZero"/>
        <c:auto val="1"/>
        <c:lblAlgn val="ctr"/>
        <c:lblOffset val="100"/>
        <c:noMultiLvlLbl val="0"/>
      </c:catAx>
      <c:valAx>
        <c:axId val="25128076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5105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0.8095</c:v>
                </c:pt>
                <c:pt idx="1">
                  <c:v>0.84209999999999996</c:v>
                </c:pt>
                <c:pt idx="2">
                  <c:v>0.55710000000000004</c:v>
                </c:pt>
                <c:pt idx="3">
                  <c:v>0.4667</c:v>
                </c:pt>
                <c:pt idx="4">
                  <c:v>0.78949999999999998</c:v>
                </c:pt>
                <c:pt idx="5">
                  <c:v>0.86570000000000003</c:v>
                </c:pt>
                <c:pt idx="6">
                  <c:v>0.9</c:v>
                </c:pt>
                <c:pt idx="7">
                  <c:v>0.92310000000000003</c:v>
                </c:pt>
                <c:pt idx="8">
                  <c:v>0.55169999999999997</c:v>
                </c:pt>
                <c:pt idx="9">
                  <c:v>0.63639999999999997</c:v>
                </c:pt>
                <c:pt idx="10">
                  <c:v>0.67920000000000003</c:v>
                </c:pt>
                <c:pt idx="11">
                  <c:v>0.76559999999999995</c:v>
                </c:pt>
                <c:pt idx="12">
                  <c:v>0.77049999999999996</c:v>
                </c:pt>
                <c:pt idx="13">
                  <c:v>0.91839999999999999</c:v>
                </c:pt>
                <c:pt idx="14">
                  <c:v>0.73409999999999997</c:v>
                </c:pt>
                <c:pt idx="15">
                  <c:v>0.69059999999999999</c:v>
                </c:pt>
                <c:pt idx="16">
                  <c:v>0.75519999999999998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82053248"/>
        <c:axId val="282057344"/>
      </c:barChart>
      <c:catAx>
        <c:axId val="28205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057344"/>
        <c:crosses val="autoZero"/>
        <c:auto val="1"/>
        <c:lblAlgn val="ctr"/>
        <c:lblOffset val="100"/>
        <c:noMultiLvlLbl val="0"/>
      </c:catAx>
      <c:valAx>
        <c:axId val="28205734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8205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3 -%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0.85709999999999997</c:v>
                </c:pt>
                <c:pt idx="1">
                  <c:v>0.78949999999999998</c:v>
                </c:pt>
                <c:pt idx="2">
                  <c:v>0.95709999999999995</c:v>
                </c:pt>
                <c:pt idx="3">
                  <c:v>0.5111</c:v>
                </c:pt>
                <c:pt idx="4">
                  <c:v>0.95789999999999997</c:v>
                </c:pt>
                <c:pt idx="5">
                  <c:v>0.97009999999999996</c:v>
                </c:pt>
                <c:pt idx="6">
                  <c:v>0.875</c:v>
                </c:pt>
                <c:pt idx="7">
                  <c:v>0.15379999999999999</c:v>
                </c:pt>
                <c:pt idx="8">
                  <c:v>0.8448</c:v>
                </c:pt>
                <c:pt idx="9">
                  <c:v>0.93179999999999996</c:v>
                </c:pt>
                <c:pt idx="10">
                  <c:v>3.7699999999999997E-2</c:v>
                </c:pt>
                <c:pt idx="11">
                  <c:v>0.9375</c:v>
                </c:pt>
                <c:pt idx="12">
                  <c:v>0.77049999999999996</c:v>
                </c:pt>
                <c:pt idx="13">
                  <c:v>0.95920000000000005</c:v>
                </c:pt>
                <c:pt idx="14">
                  <c:v>0.80710000000000004</c:v>
                </c:pt>
                <c:pt idx="15">
                  <c:v>0.75900000000000001</c:v>
                </c:pt>
                <c:pt idx="16">
                  <c:v>0.79549999999999998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85163520"/>
        <c:axId val="285188096"/>
      </c:barChart>
      <c:catAx>
        <c:axId val="28516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188096"/>
        <c:crosses val="autoZero"/>
        <c:auto val="1"/>
        <c:lblAlgn val="ctr"/>
        <c:lblOffset val="100"/>
        <c:noMultiLvlLbl val="0"/>
      </c:catAx>
      <c:valAx>
        <c:axId val="28518809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8516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4 -%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0.85709999999999997</c:v>
                </c:pt>
                <c:pt idx="1">
                  <c:v>0.68420000000000003</c:v>
                </c:pt>
                <c:pt idx="2">
                  <c:v>0.65710000000000002</c:v>
                </c:pt>
                <c:pt idx="3">
                  <c:v>0.5333</c:v>
                </c:pt>
                <c:pt idx="4">
                  <c:v>0.73680000000000001</c:v>
                </c:pt>
                <c:pt idx="5">
                  <c:v>0.86570000000000003</c:v>
                </c:pt>
                <c:pt idx="6">
                  <c:v>0.76500000000000001</c:v>
                </c:pt>
                <c:pt idx="7">
                  <c:v>0.82050000000000001</c:v>
                </c:pt>
                <c:pt idx="8">
                  <c:v>0.53449999999999998</c:v>
                </c:pt>
                <c:pt idx="9">
                  <c:v>0.52270000000000005</c:v>
                </c:pt>
                <c:pt idx="10">
                  <c:v>0.62260000000000004</c:v>
                </c:pt>
                <c:pt idx="11">
                  <c:v>0.73440000000000005</c:v>
                </c:pt>
                <c:pt idx="12">
                  <c:v>0.60660000000000003</c:v>
                </c:pt>
                <c:pt idx="13">
                  <c:v>0.65310000000000001</c:v>
                </c:pt>
                <c:pt idx="14">
                  <c:v>0.67230000000000001</c:v>
                </c:pt>
                <c:pt idx="15">
                  <c:v>0.61429999999999996</c:v>
                </c:pt>
                <c:pt idx="16">
                  <c:v>0.67679999999999996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97185280"/>
        <c:axId val="297242624"/>
      </c:barChart>
      <c:catAx>
        <c:axId val="29718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242624"/>
        <c:crosses val="autoZero"/>
        <c:auto val="1"/>
        <c:lblAlgn val="ctr"/>
        <c:lblOffset val="100"/>
        <c:noMultiLvlLbl val="0"/>
      </c:catAx>
      <c:valAx>
        <c:axId val="29724262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9718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5 -%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0.78569999999999995</c:v>
                </c:pt>
                <c:pt idx="1">
                  <c:v>0.52629999999999999</c:v>
                </c:pt>
                <c:pt idx="2">
                  <c:v>0.52859999999999996</c:v>
                </c:pt>
                <c:pt idx="3">
                  <c:v>0.62219999999999998</c:v>
                </c:pt>
                <c:pt idx="4">
                  <c:v>0.49469999999999997</c:v>
                </c:pt>
                <c:pt idx="5">
                  <c:v>0.76119999999999999</c:v>
                </c:pt>
                <c:pt idx="6">
                  <c:v>0.55000000000000004</c:v>
                </c:pt>
                <c:pt idx="7">
                  <c:v>0.82050000000000001</c:v>
                </c:pt>
                <c:pt idx="8">
                  <c:v>0.53449999999999998</c:v>
                </c:pt>
                <c:pt idx="9">
                  <c:v>0.68179999999999996</c:v>
                </c:pt>
                <c:pt idx="10">
                  <c:v>0.67920000000000003</c:v>
                </c:pt>
                <c:pt idx="11">
                  <c:v>0.84379999999999999</c:v>
                </c:pt>
                <c:pt idx="12">
                  <c:v>0.63929999999999998</c:v>
                </c:pt>
                <c:pt idx="13">
                  <c:v>0.65129999999999999</c:v>
                </c:pt>
                <c:pt idx="14">
                  <c:v>0.64610000000000001</c:v>
                </c:pt>
                <c:pt idx="15">
                  <c:v>0.63270000000000004</c:v>
                </c:pt>
                <c:pt idx="16">
                  <c:v>0.7016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97656320"/>
        <c:axId val="302728320"/>
      </c:barChart>
      <c:catAx>
        <c:axId val="29765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728320"/>
        <c:crosses val="autoZero"/>
        <c:auto val="1"/>
        <c:lblAlgn val="ctr"/>
        <c:lblOffset val="100"/>
        <c:noMultiLvlLbl val="0"/>
      </c:catAx>
      <c:valAx>
        <c:axId val="30272832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9765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6 -%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0.88100000000000001</c:v>
                </c:pt>
                <c:pt idx="1">
                  <c:v>0.84209999999999996</c:v>
                </c:pt>
                <c:pt idx="2">
                  <c:v>0.48570000000000002</c:v>
                </c:pt>
                <c:pt idx="3">
                  <c:v>0.9556</c:v>
                </c:pt>
                <c:pt idx="4">
                  <c:v>0.93679999999999997</c:v>
                </c:pt>
                <c:pt idx="5">
                  <c:v>0.89549999999999996</c:v>
                </c:pt>
                <c:pt idx="6">
                  <c:v>0.85</c:v>
                </c:pt>
                <c:pt idx="7">
                  <c:v>0.74360000000000004</c:v>
                </c:pt>
                <c:pt idx="8">
                  <c:v>0.72409999999999997</c:v>
                </c:pt>
                <c:pt idx="9">
                  <c:v>0.79549999999999998</c:v>
                </c:pt>
                <c:pt idx="10">
                  <c:v>0.84909999999999997</c:v>
                </c:pt>
                <c:pt idx="11">
                  <c:v>0.82809999999999995</c:v>
                </c:pt>
                <c:pt idx="12">
                  <c:v>0.95079999999999998</c:v>
                </c:pt>
                <c:pt idx="13">
                  <c:v>0.89800000000000002</c:v>
                </c:pt>
                <c:pt idx="14">
                  <c:v>0.80900000000000005</c:v>
                </c:pt>
                <c:pt idx="15">
                  <c:v>0.79</c:v>
                </c:pt>
                <c:pt idx="16">
                  <c:v>0.8397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03294336"/>
        <c:axId val="303452928"/>
      </c:barChart>
      <c:catAx>
        <c:axId val="30329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452928"/>
        <c:crosses val="autoZero"/>
        <c:auto val="1"/>
        <c:lblAlgn val="ctr"/>
        <c:lblOffset val="100"/>
        <c:noMultiLvlLbl val="0"/>
      </c:catAx>
      <c:valAx>
        <c:axId val="30345292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303294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801B-03B0-440F-BFDF-C06A192B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230</cp:revision>
  <cp:lastPrinted>2023-01-09T16:43:00Z</cp:lastPrinted>
  <dcterms:created xsi:type="dcterms:W3CDTF">2023-01-09T13:14:00Z</dcterms:created>
  <dcterms:modified xsi:type="dcterms:W3CDTF">2023-01-09T17:17:00Z</dcterms:modified>
</cp:coreProperties>
</file>