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2B" w:rsidRDefault="001F50B7" w:rsidP="00A52D7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F2E5F">
        <w:rPr>
          <w:rFonts w:ascii="Times New Roman" w:eastAsia="Calibri" w:hAnsi="Times New Roman" w:cs="Times New Roman"/>
          <w:b/>
          <w:sz w:val="20"/>
          <w:szCs w:val="20"/>
        </w:rPr>
        <w:t xml:space="preserve">Анализ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результатов </w:t>
      </w:r>
      <w:r w:rsidRPr="005F2E5F">
        <w:rPr>
          <w:rFonts w:ascii="Times New Roman" w:eastAsia="Calibri" w:hAnsi="Times New Roman" w:cs="Times New Roman"/>
          <w:b/>
          <w:sz w:val="20"/>
          <w:szCs w:val="20"/>
        </w:rPr>
        <w:t>ВП</w:t>
      </w:r>
      <w:r>
        <w:rPr>
          <w:rFonts w:ascii="Times New Roman" w:eastAsia="Calibri" w:hAnsi="Times New Roman" w:cs="Times New Roman"/>
          <w:b/>
          <w:sz w:val="20"/>
          <w:szCs w:val="20"/>
        </w:rPr>
        <w:t>Р</w:t>
      </w:r>
      <w:r w:rsidRPr="005F2E5F">
        <w:rPr>
          <w:rFonts w:ascii="Times New Roman" w:eastAsia="Calibri" w:hAnsi="Times New Roman" w:cs="Times New Roman"/>
          <w:b/>
          <w:sz w:val="20"/>
          <w:szCs w:val="20"/>
        </w:rPr>
        <w:t xml:space="preserve"> по математике  в </w:t>
      </w:r>
      <w:r w:rsidR="00A52D7D">
        <w:rPr>
          <w:rFonts w:ascii="Times New Roman" w:eastAsia="Calibri" w:hAnsi="Times New Roman" w:cs="Times New Roman"/>
          <w:b/>
          <w:sz w:val="20"/>
          <w:szCs w:val="20"/>
        </w:rPr>
        <w:t>8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- х </w:t>
      </w:r>
      <w:r w:rsidRPr="005F2E5F">
        <w:rPr>
          <w:rFonts w:ascii="Times New Roman" w:eastAsia="Calibri" w:hAnsi="Times New Roman" w:cs="Times New Roman"/>
          <w:b/>
          <w:sz w:val="20"/>
          <w:szCs w:val="20"/>
        </w:rPr>
        <w:t xml:space="preserve"> класс</w:t>
      </w:r>
      <w:r>
        <w:rPr>
          <w:rFonts w:ascii="Times New Roman" w:eastAsia="Calibri" w:hAnsi="Times New Roman" w:cs="Times New Roman"/>
          <w:b/>
          <w:sz w:val="20"/>
          <w:szCs w:val="20"/>
        </w:rPr>
        <w:t>ах</w:t>
      </w:r>
      <w:r w:rsidRPr="005F2E5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1F50B7" w:rsidRDefault="001F50B7" w:rsidP="001F50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52D7D" w:rsidRPr="00A95B31" w:rsidRDefault="00A52D7D" w:rsidP="00A52D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Назначение Всероссийской проверочной работы по предмету «Математика»</w:t>
      </w:r>
    </w:p>
    <w:p w:rsidR="00A52D7D" w:rsidRDefault="00A52D7D" w:rsidP="00A52D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достижения требований </w:t>
      </w:r>
      <w:r w:rsidRPr="00F15A08">
        <w:rPr>
          <w:rFonts w:ascii="Times New Roman" w:eastAsia="Calibri" w:hAnsi="Times New Roman" w:cs="Times New Roman"/>
          <w:sz w:val="24"/>
          <w:szCs w:val="24"/>
        </w:rPr>
        <w:t>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ООО </w:t>
      </w:r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 и направлены на выявление качества подготовки обучающихся.  </w:t>
      </w:r>
    </w:p>
    <w:p w:rsidR="00A52D7D" w:rsidRDefault="00A52D7D" w:rsidP="00A52D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08">
        <w:rPr>
          <w:rFonts w:ascii="Times New Roman" w:eastAsia="Calibri" w:hAnsi="Times New Roman" w:cs="Times New Roman"/>
          <w:sz w:val="24"/>
          <w:szCs w:val="24"/>
        </w:rPr>
        <w:t>Назначение КИМ для проведения проверочной работы по математике – оценить качество общеобразовательной подготовки обучающихся 5 классов в соответствии с требованиями ФГОС. ВПР позволяют осуществить диагностику достижения предметных результатов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52D7D" w:rsidRPr="00A95B31" w:rsidRDefault="00A52D7D" w:rsidP="00A52D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B31">
        <w:rPr>
          <w:rFonts w:ascii="Times New Roman" w:eastAsia="Calibri" w:hAnsi="Times New Roman" w:cs="Times New Roman"/>
          <w:sz w:val="24"/>
          <w:szCs w:val="24"/>
        </w:rPr>
        <w:t>Результаты ВПР могут быть использованы образовательными организациями для совершенствования методики преподавания математики,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A52D7D" w:rsidRDefault="00A52D7D" w:rsidP="00A52D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Документы, определяющие содержание проверочной работы</w:t>
      </w:r>
    </w:p>
    <w:p w:rsidR="00A52D7D" w:rsidRPr="00F15A08" w:rsidRDefault="00A52D7D" w:rsidP="00A52D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Содержание проверочной работы соответствует ФГОС ООО (утвержден приказом  31.05.2021 №287) и примерной рабочей программе по учебному предмету «Математика» (одобрена решением федерального учебно-методического объединения по общему образованию (протокол от 27.09.2021, протокол № 3</w:t>
      </w:r>
      <w:r w:rsidRPr="00B36FEF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21).</w:t>
      </w:r>
      <w:proofErr w:type="gramEnd"/>
    </w:p>
    <w:p w:rsidR="00A52D7D" w:rsidRPr="00A95B31" w:rsidRDefault="00A52D7D" w:rsidP="00A52D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</w:rPr>
        <w:t>одходы к отбору содержания, разработке структуры проверочной работы</w:t>
      </w:r>
    </w:p>
    <w:p w:rsidR="00A52D7D" w:rsidRDefault="00A52D7D" w:rsidP="00A52D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A08">
        <w:rPr>
          <w:rFonts w:ascii="Times New Roman" w:eastAsia="Calibri" w:hAnsi="Times New Roman" w:cs="Times New Roman"/>
          <w:sz w:val="24"/>
          <w:szCs w:val="24"/>
        </w:rPr>
        <w:t>Всероссийские проверочные работы основаны на системно-</w:t>
      </w:r>
      <w:proofErr w:type="spellStart"/>
      <w:r w:rsidRPr="00F15A08">
        <w:rPr>
          <w:rFonts w:ascii="Times New Roman" w:eastAsia="Calibri" w:hAnsi="Times New Roman" w:cs="Times New Roman"/>
          <w:sz w:val="24"/>
          <w:szCs w:val="24"/>
        </w:rPr>
        <w:t>деятельностном</w:t>
      </w:r>
      <w:proofErr w:type="spellEnd"/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5A08">
        <w:rPr>
          <w:rFonts w:ascii="Times New Roman" w:eastAsia="Calibri" w:hAnsi="Times New Roman" w:cs="Times New Roman"/>
          <w:sz w:val="24"/>
          <w:szCs w:val="24"/>
        </w:rPr>
        <w:t>компетентностном</w:t>
      </w:r>
      <w:proofErr w:type="spellEnd"/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F15A08">
        <w:rPr>
          <w:rFonts w:ascii="Times New Roman" w:eastAsia="Calibri" w:hAnsi="Times New Roman" w:cs="Times New Roman"/>
          <w:sz w:val="24"/>
          <w:szCs w:val="24"/>
        </w:rPr>
        <w:t>уровневом</w:t>
      </w:r>
      <w:proofErr w:type="gramEnd"/>
      <w:r w:rsidRPr="00F15A08">
        <w:rPr>
          <w:rFonts w:ascii="Times New Roman" w:eastAsia="Calibri" w:hAnsi="Times New Roman" w:cs="Times New Roman"/>
          <w:sz w:val="24"/>
          <w:szCs w:val="24"/>
        </w:rPr>
        <w:t xml:space="preserve"> подходах. </w:t>
      </w:r>
    </w:p>
    <w:p w:rsidR="00A52D7D" w:rsidRDefault="00A52D7D" w:rsidP="00A52D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Ключевыми особенностями ВПР являются:</w:t>
      </w:r>
    </w:p>
    <w:p w:rsidR="00A52D7D" w:rsidRDefault="00A52D7D" w:rsidP="00A52D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-соответствие ФГОС ООО;</w:t>
      </w:r>
    </w:p>
    <w:p w:rsidR="00A52D7D" w:rsidRDefault="00A52D7D" w:rsidP="00A52D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-соответствие отечественным традициям преподавания учебных предметов:</w:t>
      </w:r>
    </w:p>
    <w:p w:rsidR="00A52D7D" w:rsidRDefault="00A52D7D" w:rsidP="00A52D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-отбор для контроля наиболее значимых аспектов подготовки как с точки зрения использования обучения в повседневной жизни, так и с точки зрения продолжения образования.</w:t>
      </w:r>
    </w:p>
    <w:p w:rsidR="00A52D7D" w:rsidRDefault="00A52D7D" w:rsidP="00A52D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Тексты задания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России к использованию при реализации имеющих государственную аккредитацию образовательных программ ООО.</w:t>
      </w:r>
    </w:p>
    <w:p w:rsidR="00A52D7D" w:rsidRPr="00674570" w:rsidRDefault="00A52D7D" w:rsidP="00A52D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4570">
        <w:rPr>
          <w:rFonts w:ascii="Times New Roman" w:eastAsia="Calibri" w:hAnsi="Times New Roman" w:cs="Times New Roman"/>
          <w:b/>
          <w:sz w:val="24"/>
          <w:szCs w:val="24"/>
        </w:rPr>
        <w:t>Структура работы</w:t>
      </w:r>
    </w:p>
    <w:p w:rsidR="00674570" w:rsidRDefault="00F37E68" w:rsidP="00F37E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570">
        <w:rPr>
          <w:rFonts w:ascii="Times New Roman" w:eastAsia="Calibri" w:hAnsi="Times New Roman" w:cs="Times New Roman"/>
          <w:sz w:val="24"/>
          <w:szCs w:val="24"/>
        </w:rPr>
        <w:t>Работа состояла из 1</w:t>
      </w:r>
      <w:r w:rsidR="00CA7F11" w:rsidRPr="00674570">
        <w:rPr>
          <w:rFonts w:ascii="Times New Roman" w:eastAsia="Calibri" w:hAnsi="Times New Roman" w:cs="Times New Roman"/>
          <w:sz w:val="24"/>
          <w:szCs w:val="24"/>
        </w:rPr>
        <w:t>9</w:t>
      </w:r>
      <w:r w:rsidRPr="00674570">
        <w:rPr>
          <w:rFonts w:ascii="Times New Roman" w:eastAsia="Calibri" w:hAnsi="Times New Roman" w:cs="Times New Roman"/>
          <w:sz w:val="24"/>
          <w:szCs w:val="24"/>
        </w:rPr>
        <w:t xml:space="preserve"> заданий</w:t>
      </w:r>
      <w:r w:rsidR="00644725" w:rsidRPr="00674570">
        <w:rPr>
          <w:rFonts w:ascii="Times New Roman" w:eastAsia="Calibri" w:hAnsi="Times New Roman" w:cs="Times New Roman"/>
          <w:sz w:val="24"/>
          <w:szCs w:val="24"/>
        </w:rPr>
        <w:t xml:space="preserve"> по алгебре и г</w:t>
      </w:r>
      <w:r w:rsidR="00674570">
        <w:rPr>
          <w:rFonts w:ascii="Times New Roman" w:eastAsia="Calibri" w:hAnsi="Times New Roman" w:cs="Times New Roman"/>
          <w:sz w:val="24"/>
          <w:szCs w:val="24"/>
        </w:rPr>
        <w:t xml:space="preserve">еометрии. </w:t>
      </w:r>
    </w:p>
    <w:p w:rsidR="00150950" w:rsidRPr="00674570" w:rsidRDefault="00150950" w:rsidP="00F37E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570">
        <w:rPr>
          <w:rFonts w:ascii="Times New Roman" w:eastAsia="Calibri" w:hAnsi="Times New Roman" w:cs="Times New Roman"/>
          <w:sz w:val="24"/>
          <w:szCs w:val="24"/>
        </w:rPr>
        <w:t>В  заданиях 1-</w:t>
      </w:r>
      <w:r w:rsidR="00CA7F11" w:rsidRPr="00674570">
        <w:rPr>
          <w:rFonts w:ascii="Times New Roman" w:eastAsia="Calibri" w:hAnsi="Times New Roman" w:cs="Times New Roman"/>
          <w:sz w:val="24"/>
          <w:szCs w:val="24"/>
        </w:rPr>
        <w:t>3</w:t>
      </w:r>
      <w:r w:rsidRPr="00674570">
        <w:rPr>
          <w:rFonts w:ascii="Times New Roman" w:eastAsia="Calibri" w:hAnsi="Times New Roman" w:cs="Times New Roman"/>
          <w:sz w:val="24"/>
          <w:szCs w:val="24"/>
        </w:rPr>
        <w:t>,</w:t>
      </w:r>
      <w:r w:rsidR="00CA7F11" w:rsidRPr="00674570">
        <w:rPr>
          <w:rFonts w:ascii="Times New Roman" w:eastAsia="Calibri" w:hAnsi="Times New Roman" w:cs="Times New Roman"/>
          <w:sz w:val="24"/>
          <w:szCs w:val="24"/>
        </w:rPr>
        <w:t xml:space="preserve">5,7,9-14 </w:t>
      </w:r>
      <w:r w:rsidRPr="00674570">
        <w:rPr>
          <w:rFonts w:ascii="Times New Roman" w:eastAsia="Calibri" w:hAnsi="Times New Roman" w:cs="Times New Roman"/>
          <w:sz w:val="24"/>
          <w:szCs w:val="24"/>
        </w:rPr>
        <w:t xml:space="preserve"> необходимо было </w:t>
      </w:r>
      <w:r w:rsidR="00CA7F11" w:rsidRPr="00674570">
        <w:rPr>
          <w:rFonts w:ascii="Times New Roman" w:eastAsia="Calibri" w:hAnsi="Times New Roman" w:cs="Times New Roman"/>
          <w:sz w:val="24"/>
          <w:szCs w:val="24"/>
        </w:rPr>
        <w:t xml:space="preserve">решить примеры с дробями, уравнения или задачи. В заданиях 4, 8 требовалось отметить точки </w:t>
      </w:r>
      <w:proofErr w:type="gramStart"/>
      <w:r w:rsidR="00CA7F11" w:rsidRPr="00674570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CA7F11" w:rsidRPr="00674570">
        <w:rPr>
          <w:rFonts w:ascii="Times New Roman" w:eastAsia="Calibri" w:hAnsi="Times New Roman" w:cs="Times New Roman"/>
          <w:sz w:val="24"/>
          <w:szCs w:val="24"/>
        </w:rPr>
        <w:t xml:space="preserve"> числовой прямой. При выполнении задания 6 нужно было проанализировать диаграмму и ответить на вопросы, обосновав свой ответ. Задание 16 состояло из двух частей: в первой нужно было дать ответ на вопрос на основании графика, а во второй – построить график. Задания 15, 17-19 требовали не только ответа на вопрос, но и детального решения.</w:t>
      </w:r>
      <w:r w:rsidR="008A153F" w:rsidRPr="006745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F11" w:rsidRPr="00674570">
        <w:rPr>
          <w:rFonts w:ascii="Times New Roman" w:eastAsia="Calibri" w:hAnsi="Times New Roman" w:cs="Times New Roman"/>
          <w:sz w:val="24"/>
          <w:szCs w:val="24"/>
        </w:rPr>
        <w:t>Задание 19 считается заданием высокого уровня сложности и направлено на проверку логического мышления.</w:t>
      </w:r>
      <w:r w:rsidR="008A153F" w:rsidRPr="006745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74570">
        <w:rPr>
          <w:rFonts w:ascii="Times New Roman" w:eastAsia="Calibri" w:hAnsi="Times New Roman" w:cs="Times New Roman"/>
          <w:sz w:val="24"/>
          <w:szCs w:val="24"/>
        </w:rPr>
        <w:t>Задание считалось выполненным, если ученик дал верный ответ: записал правильное число, правильную величину, изобразил правильный рисунок. Каждое верно выполненное задание 1-</w:t>
      </w:r>
      <w:r w:rsidR="00CA7F11" w:rsidRPr="00674570">
        <w:rPr>
          <w:rFonts w:ascii="Times New Roman" w:eastAsia="Calibri" w:hAnsi="Times New Roman" w:cs="Times New Roman"/>
          <w:sz w:val="24"/>
          <w:szCs w:val="24"/>
        </w:rPr>
        <w:t xml:space="preserve">5, 7, 9-14, 17 </w:t>
      </w:r>
      <w:r w:rsidRPr="00674570">
        <w:rPr>
          <w:rFonts w:ascii="Times New Roman" w:eastAsia="Calibri" w:hAnsi="Times New Roman" w:cs="Times New Roman"/>
          <w:sz w:val="24"/>
          <w:szCs w:val="24"/>
        </w:rPr>
        <w:t xml:space="preserve">оценивалось 1 баллом. Выполнение заданий </w:t>
      </w:r>
      <w:r w:rsidR="00CA7F11" w:rsidRPr="00674570">
        <w:rPr>
          <w:rFonts w:ascii="Times New Roman" w:eastAsia="Calibri" w:hAnsi="Times New Roman" w:cs="Times New Roman"/>
          <w:sz w:val="24"/>
          <w:szCs w:val="24"/>
        </w:rPr>
        <w:t xml:space="preserve">6,8,15,16,18,19 </w:t>
      </w:r>
      <w:r w:rsidRPr="00674570">
        <w:rPr>
          <w:rFonts w:ascii="Times New Roman" w:eastAsia="Calibri" w:hAnsi="Times New Roman" w:cs="Times New Roman"/>
          <w:sz w:val="24"/>
          <w:szCs w:val="24"/>
        </w:rPr>
        <w:t xml:space="preserve">оценивалось от 0 до 2 баллов. Таким, образом, максимально возможный первичный балл за выполнение всей проверочной работы составлял </w:t>
      </w:r>
      <w:r w:rsidR="00CA7F11" w:rsidRPr="00674570">
        <w:rPr>
          <w:rFonts w:ascii="Times New Roman" w:eastAsia="Calibri" w:hAnsi="Times New Roman" w:cs="Times New Roman"/>
          <w:sz w:val="24"/>
          <w:szCs w:val="24"/>
        </w:rPr>
        <w:t>25</w:t>
      </w:r>
      <w:r w:rsidRPr="00674570"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  <w:r w:rsidR="008A153F" w:rsidRPr="006745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37E68" w:rsidRPr="00674570"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работы по математике отводилось </w:t>
      </w:r>
      <w:r w:rsidR="00CA7F11" w:rsidRPr="00674570">
        <w:rPr>
          <w:rFonts w:ascii="Times New Roman" w:eastAsia="Calibri" w:hAnsi="Times New Roman" w:cs="Times New Roman"/>
          <w:sz w:val="24"/>
          <w:szCs w:val="24"/>
        </w:rPr>
        <w:t>9</w:t>
      </w:r>
      <w:r w:rsidR="00F37E68" w:rsidRPr="00674570">
        <w:rPr>
          <w:rFonts w:ascii="Times New Roman" w:eastAsia="Calibri" w:hAnsi="Times New Roman" w:cs="Times New Roman"/>
          <w:sz w:val="24"/>
          <w:szCs w:val="24"/>
        </w:rPr>
        <w:t xml:space="preserve">0 минут. </w:t>
      </w:r>
    </w:p>
    <w:p w:rsidR="001F50B7" w:rsidRPr="00674570" w:rsidRDefault="001F50B7" w:rsidP="001F50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4570">
        <w:rPr>
          <w:rFonts w:ascii="Times New Roman" w:eastAsia="Calibri" w:hAnsi="Times New Roman" w:cs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226"/>
        <w:gridCol w:w="2226"/>
        <w:gridCol w:w="2227"/>
      </w:tblGrid>
      <w:tr w:rsidR="00674570" w:rsidRPr="00674570" w:rsidTr="00433D0B">
        <w:tc>
          <w:tcPr>
            <w:tcW w:w="2226" w:type="dxa"/>
          </w:tcPr>
          <w:p w:rsidR="001F50B7" w:rsidRPr="00674570" w:rsidRDefault="001F50B7" w:rsidP="00433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70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226" w:type="dxa"/>
          </w:tcPr>
          <w:p w:rsidR="001F50B7" w:rsidRPr="00674570" w:rsidRDefault="001F50B7" w:rsidP="00433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70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26" w:type="dxa"/>
          </w:tcPr>
          <w:p w:rsidR="001F50B7" w:rsidRPr="00674570" w:rsidRDefault="001F50B7" w:rsidP="00433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70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226" w:type="dxa"/>
          </w:tcPr>
          <w:p w:rsidR="001F50B7" w:rsidRPr="00674570" w:rsidRDefault="001F50B7" w:rsidP="00433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70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227" w:type="dxa"/>
          </w:tcPr>
          <w:p w:rsidR="001F50B7" w:rsidRPr="00674570" w:rsidRDefault="001F50B7" w:rsidP="00433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70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674570" w:rsidRPr="00674570" w:rsidTr="00433D0B">
        <w:tc>
          <w:tcPr>
            <w:tcW w:w="2226" w:type="dxa"/>
          </w:tcPr>
          <w:p w:rsidR="001F50B7" w:rsidRPr="00674570" w:rsidRDefault="001F50B7" w:rsidP="00433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70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2226" w:type="dxa"/>
          </w:tcPr>
          <w:p w:rsidR="001F50B7" w:rsidRPr="00674570" w:rsidRDefault="00CA7F11" w:rsidP="00433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70">
              <w:rPr>
                <w:rFonts w:ascii="Times New Roman" w:eastAsia="Calibri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2226" w:type="dxa"/>
          </w:tcPr>
          <w:p w:rsidR="001F50B7" w:rsidRPr="00674570" w:rsidRDefault="00CA7F11" w:rsidP="004B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70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226" w:type="dxa"/>
          </w:tcPr>
          <w:p w:rsidR="001F50B7" w:rsidRPr="00674570" w:rsidRDefault="00CA7F11" w:rsidP="004B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70"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227" w:type="dxa"/>
          </w:tcPr>
          <w:p w:rsidR="001F50B7" w:rsidRPr="00674570" w:rsidRDefault="00CA7F11" w:rsidP="004B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70">
              <w:rPr>
                <w:rFonts w:ascii="Times New Roman" w:eastAsia="Calibri" w:hAnsi="Times New Roman" w:cs="Times New Roman"/>
                <w:sz w:val="24"/>
                <w:szCs w:val="24"/>
              </w:rPr>
              <w:t>21-25</w:t>
            </w:r>
          </w:p>
        </w:tc>
      </w:tr>
    </w:tbl>
    <w:p w:rsidR="00674570" w:rsidRDefault="00674570" w:rsidP="00A309C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B9F" w:rsidRDefault="00553B9F" w:rsidP="00A309C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553B9F" w:rsidRDefault="00553B9F" w:rsidP="00A309C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5E612F" w:rsidRDefault="005E612F" w:rsidP="005E612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Общая статистика 2023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089"/>
        <w:gridCol w:w="1014"/>
        <w:gridCol w:w="1026"/>
        <w:gridCol w:w="1026"/>
        <w:gridCol w:w="806"/>
        <w:gridCol w:w="1064"/>
        <w:gridCol w:w="1488"/>
        <w:gridCol w:w="1984"/>
        <w:gridCol w:w="1622"/>
        <w:gridCol w:w="1622"/>
      </w:tblGrid>
      <w:tr w:rsidR="005E612F" w:rsidTr="001155E4">
        <w:tc>
          <w:tcPr>
            <w:tcW w:w="1951" w:type="dxa"/>
            <w:vMerge w:val="restart"/>
          </w:tcPr>
          <w:p w:rsidR="005E612F" w:rsidRDefault="005E612F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089" w:type="dxa"/>
            <w:vMerge w:val="restart"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писали</w:t>
            </w:r>
          </w:p>
        </w:tc>
        <w:tc>
          <w:tcPr>
            <w:tcW w:w="3872" w:type="dxa"/>
            <w:gridSpan w:val="4"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отметки</w:t>
            </w:r>
          </w:p>
        </w:tc>
        <w:tc>
          <w:tcPr>
            <w:tcW w:w="1064" w:type="dxa"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Успев, %</w:t>
            </w:r>
          </w:p>
        </w:tc>
        <w:tc>
          <w:tcPr>
            <w:tcW w:w="1488" w:type="dxa"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Качество, %</w:t>
            </w:r>
          </w:p>
        </w:tc>
        <w:tc>
          <w:tcPr>
            <w:tcW w:w="1984" w:type="dxa"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Объективность, %</w:t>
            </w:r>
          </w:p>
        </w:tc>
        <w:tc>
          <w:tcPr>
            <w:tcW w:w="1622" w:type="dxa"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Повысили</w:t>
            </w:r>
          </w:p>
        </w:tc>
        <w:tc>
          <w:tcPr>
            <w:tcW w:w="1622" w:type="dxa"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Понизили</w:t>
            </w:r>
          </w:p>
        </w:tc>
      </w:tr>
      <w:tr w:rsidR="005E612F" w:rsidTr="001155E4">
        <w:tc>
          <w:tcPr>
            <w:tcW w:w="1951" w:type="dxa"/>
            <w:vMerge/>
          </w:tcPr>
          <w:p w:rsidR="005E612F" w:rsidRDefault="005E612F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06" w:type="dxa"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5E612F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6AB" w:rsidTr="00B07333">
        <w:tc>
          <w:tcPr>
            <w:tcW w:w="1951" w:type="dxa"/>
          </w:tcPr>
          <w:p w:rsidR="00E016AB" w:rsidRDefault="00E016AB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15,79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57,89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26,32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E016AB" w:rsidRPr="00A93B68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1488" w:type="dxa"/>
            <w:shd w:val="clear" w:color="auto" w:fill="auto"/>
          </w:tcPr>
          <w:p w:rsidR="00E016AB" w:rsidRPr="00A93B68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984" w:type="dxa"/>
            <w:shd w:val="clear" w:color="auto" w:fill="auto"/>
          </w:tcPr>
          <w:p w:rsidR="00E016AB" w:rsidRPr="00A93B68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86,84</w:t>
            </w:r>
          </w:p>
        </w:tc>
        <w:tc>
          <w:tcPr>
            <w:tcW w:w="1622" w:type="dxa"/>
            <w:shd w:val="clear" w:color="auto" w:fill="auto"/>
          </w:tcPr>
          <w:p w:rsidR="00E016AB" w:rsidRPr="00A93B68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E016AB" w:rsidRPr="00A93B68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13,16</w:t>
            </w:r>
          </w:p>
        </w:tc>
      </w:tr>
      <w:tr w:rsidR="00E016AB" w:rsidTr="001155E4">
        <w:tc>
          <w:tcPr>
            <w:tcW w:w="1951" w:type="dxa"/>
          </w:tcPr>
          <w:p w:rsidR="00E016AB" w:rsidRDefault="00E016AB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15,79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47,37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36,84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E016AB" w:rsidRPr="00A93B68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1488" w:type="dxa"/>
            <w:shd w:val="clear" w:color="auto" w:fill="auto"/>
          </w:tcPr>
          <w:p w:rsidR="00E016AB" w:rsidRPr="00A93B68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1984" w:type="dxa"/>
            <w:shd w:val="clear" w:color="auto" w:fill="auto"/>
          </w:tcPr>
          <w:p w:rsidR="00E016AB" w:rsidRPr="00A93B68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1622" w:type="dxa"/>
            <w:shd w:val="clear" w:color="auto" w:fill="auto"/>
          </w:tcPr>
          <w:p w:rsidR="00E016AB" w:rsidRPr="00A93B68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622" w:type="dxa"/>
            <w:shd w:val="clear" w:color="auto" w:fill="auto"/>
          </w:tcPr>
          <w:p w:rsidR="00E016AB" w:rsidRPr="00A93B68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21,05</w:t>
            </w:r>
          </w:p>
        </w:tc>
      </w:tr>
      <w:tr w:rsidR="00E016AB" w:rsidTr="00B07333">
        <w:tc>
          <w:tcPr>
            <w:tcW w:w="1951" w:type="dxa"/>
          </w:tcPr>
          <w:p w:rsidR="00E016AB" w:rsidRDefault="00E016AB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5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40,58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56,52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E016AB" w:rsidRPr="00A93B68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59,42</w:t>
            </w:r>
          </w:p>
        </w:tc>
        <w:tc>
          <w:tcPr>
            <w:tcW w:w="1488" w:type="dxa"/>
            <w:shd w:val="clear" w:color="auto" w:fill="FF0000"/>
          </w:tcPr>
          <w:p w:rsidR="00E016AB" w:rsidRPr="00A93B68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984" w:type="dxa"/>
            <w:shd w:val="clear" w:color="auto" w:fill="auto"/>
          </w:tcPr>
          <w:p w:rsidR="00E016AB" w:rsidRPr="00A93B68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30,43</w:t>
            </w:r>
          </w:p>
        </w:tc>
        <w:tc>
          <w:tcPr>
            <w:tcW w:w="1622" w:type="dxa"/>
            <w:shd w:val="clear" w:color="auto" w:fill="auto"/>
          </w:tcPr>
          <w:p w:rsidR="00E016AB" w:rsidRPr="00A93B68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622" w:type="dxa"/>
            <w:shd w:val="clear" w:color="auto" w:fill="auto"/>
          </w:tcPr>
          <w:p w:rsidR="00E016AB" w:rsidRPr="00A93B68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21,05</w:t>
            </w:r>
          </w:p>
        </w:tc>
      </w:tr>
      <w:tr w:rsidR="00E016AB" w:rsidTr="00B07333">
        <w:tc>
          <w:tcPr>
            <w:tcW w:w="1951" w:type="dxa"/>
          </w:tcPr>
          <w:p w:rsidR="00E016AB" w:rsidRDefault="00E016AB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7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31,11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66,67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2,22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E016AB" w:rsidRPr="00A93B68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68,89</w:t>
            </w:r>
          </w:p>
        </w:tc>
        <w:tc>
          <w:tcPr>
            <w:tcW w:w="1488" w:type="dxa"/>
            <w:shd w:val="clear" w:color="auto" w:fill="FF0000"/>
          </w:tcPr>
          <w:p w:rsidR="00E016AB" w:rsidRPr="00A93B68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984" w:type="dxa"/>
            <w:shd w:val="clear" w:color="auto" w:fill="auto"/>
          </w:tcPr>
          <w:p w:rsidR="00E016AB" w:rsidRPr="00A93B68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64,44</w:t>
            </w:r>
          </w:p>
        </w:tc>
        <w:tc>
          <w:tcPr>
            <w:tcW w:w="1622" w:type="dxa"/>
            <w:shd w:val="clear" w:color="auto" w:fill="auto"/>
          </w:tcPr>
          <w:p w:rsidR="00E016AB" w:rsidRPr="00A93B68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8,89</w:t>
            </w:r>
          </w:p>
        </w:tc>
        <w:tc>
          <w:tcPr>
            <w:tcW w:w="1622" w:type="dxa"/>
            <w:shd w:val="clear" w:color="auto" w:fill="auto"/>
          </w:tcPr>
          <w:p w:rsidR="00E016AB" w:rsidRPr="00A93B68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26,67</w:t>
            </w:r>
          </w:p>
        </w:tc>
      </w:tr>
      <w:tr w:rsidR="00E016AB" w:rsidTr="001155E4">
        <w:tc>
          <w:tcPr>
            <w:tcW w:w="1951" w:type="dxa"/>
          </w:tcPr>
          <w:p w:rsidR="00E016AB" w:rsidRDefault="00E016AB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8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32,22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5,56</w:t>
            </w:r>
          </w:p>
        </w:tc>
        <w:tc>
          <w:tcPr>
            <w:tcW w:w="1064" w:type="dxa"/>
            <w:shd w:val="clear" w:color="auto" w:fill="auto"/>
          </w:tcPr>
          <w:p w:rsidR="00E016AB" w:rsidRPr="00A93B68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1488" w:type="dxa"/>
            <w:shd w:val="clear" w:color="auto" w:fill="auto"/>
          </w:tcPr>
          <w:p w:rsidR="00E016AB" w:rsidRPr="00A93B68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37,77</w:t>
            </w:r>
          </w:p>
        </w:tc>
        <w:tc>
          <w:tcPr>
            <w:tcW w:w="1984" w:type="dxa"/>
            <w:shd w:val="clear" w:color="auto" w:fill="auto"/>
          </w:tcPr>
          <w:p w:rsidR="00E016AB" w:rsidRPr="00A93B68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81,11</w:t>
            </w:r>
          </w:p>
        </w:tc>
        <w:tc>
          <w:tcPr>
            <w:tcW w:w="1622" w:type="dxa"/>
            <w:shd w:val="clear" w:color="auto" w:fill="auto"/>
          </w:tcPr>
          <w:p w:rsidR="00E016AB" w:rsidRPr="00A93B68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622" w:type="dxa"/>
            <w:shd w:val="clear" w:color="auto" w:fill="auto"/>
          </w:tcPr>
          <w:p w:rsidR="00E016AB" w:rsidRPr="00A93B68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13,33</w:t>
            </w:r>
          </w:p>
        </w:tc>
      </w:tr>
      <w:tr w:rsidR="00E016AB" w:rsidTr="001155E4">
        <w:tc>
          <w:tcPr>
            <w:tcW w:w="1951" w:type="dxa"/>
          </w:tcPr>
          <w:p w:rsidR="00E016AB" w:rsidRDefault="00E016AB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1,47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57,35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38,24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2,94</w:t>
            </w:r>
          </w:p>
        </w:tc>
        <w:tc>
          <w:tcPr>
            <w:tcW w:w="1064" w:type="dxa"/>
            <w:shd w:val="clear" w:color="auto" w:fill="auto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98,53</w:t>
            </w:r>
          </w:p>
        </w:tc>
        <w:tc>
          <w:tcPr>
            <w:tcW w:w="1488" w:type="dxa"/>
            <w:shd w:val="clear" w:color="auto" w:fill="auto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41,18</w:t>
            </w:r>
          </w:p>
        </w:tc>
        <w:tc>
          <w:tcPr>
            <w:tcW w:w="1984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86,76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8,82</w:t>
            </w:r>
          </w:p>
        </w:tc>
      </w:tr>
      <w:tr w:rsidR="00E016AB" w:rsidTr="00B07333">
        <w:tc>
          <w:tcPr>
            <w:tcW w:w="1951" w:type="dxa"/>
          </w:tcPr>
          <w:p w:rsidR="00E016AB" w:rsidRDefault="00E016AB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12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13,51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64,86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18,92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</w:t>
            </w:r>
          </w:p>
        </w:tc>
        <w:tc>
          <w:tcPr>
            <w:tcW w:w="1064" w:type="dxa"/>
            <w:shd w:val="clear" w:color="auto" w:fill="auto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86,49</w:t>
            </w:r>
          </w:p>
        </w:tc>
        <w:tc>
          <w:tcPr>
            <w:tcW w:w="1488" w:type="dxa"/>
            <w:shd w:val="clear" w:color="auto" w:fill="FF0000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21,63</w:t>
            </w:r>
          </w:p>
        </w:tc>
        <w:tc>
          <w:tcPr>
            <w:tcW w:w="1984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62,16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32,43</w:t>
            </w:r>
          </w:p>
        </w:tc>
      </w:tr>
      <w:tr w:rsidR="00E016AB" w:rsidTr="001155E4">
        <w:tc>
          <w:tcPr>
            <w:tcW w:w="1951" w:type="dxa"/>
          </w:tcPr>
          <w:p w:rsidR="00E016AB" w:rsidRDefault="00E016AB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14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69,77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25,58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95,35</w:t>
            </w:r>
          </w:p>
        </w:tc>
        <w:tc>
          <w:tcPr>
            <w:tcW w:w="1488" w:type="dxa"/>
            <w:shd w:val="clear" w:color="auto" w:fill="auto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25,58</w:t>
            </w:r>
          </w:p>
        </w:tc>
        <w:tc>
          <w:tcPr>
            <w:tcW w:w="1984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22,5</w:t>
            </w:r>
          </w:p>
        </w:tc>
      </w:tr>
      <w:tr w:rsidR="00E016AB" w:rsidTr="00B07333">
        <w:tc>
          <w:tcPr>
            <w:tcW w:w="1951" w:type="dxa"/>
          </w:tcPr>
          <w:p w:rsidR="00E016AB" w:rsidRDefault="00E016AB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15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37,04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53,7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9,26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62,96</w:t>
            </w:r>
          </w:p>
        </w:tc>
        <w:tc>
          <w:tcPr>
            <w:tcW w:w="1488" w:type="dxa"/>
            <w:shd w:val="clear" w:color="auto" w:fill="FF0000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9,26</w:t>
            </w:r>
          </w:p>
        </w:tc>
        <w:tc>
          <w:tcPr>
            <w:tcW w:w="1984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59,26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35,19</w:t>
            </w:r>
          </w:p>
        </w:tc>
      </w:tr>
      <w:tr w:rsidR="00E016AB" w:rsidTr="00B07333">
        <w:tc>
          <w:tcPr>
            <w:tcW w:w="1951" w:type="dxa"/>
          </w:tcPr>
          <w:p w:rsidR="00E016AB" w:rsidRDefault="00E016AB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17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61,9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14,29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2,38</w:t>
            </w:r>
          </w:p>
        </w:tc>
        <w:tc>
          <w:tcPr>
            <w:tcW w:w="1064" w:type="dxa"/>
            <w:shd w:val="clear" w:color="auto" w:fill="auto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78,57</w:t>
            </w:r>
          </w:p>
        </w:tc>
        <w:tc>
          <w:tcPr>
            <w:tcW w:w="1488" w:type="dxa"/>
            <w:shd w:val="clear" w:color="auto" w:fill="FF0000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1984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E016AB" w:rsidTr="001155E4">
        <w:tc>
          <w:tcPr>
            <w:tcW w:w="1951" w:type="dxa"/>
          </w:tcPr>
          <w:p w:rsidR="00E016AB" w:rsidRDefault="00E016AB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13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56,67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28,33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88" w:type="dxa"/>
            <w:shd w:val="clear" w:color="auto" w:fill="auto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28,33</w:t>
            </w:r>
          </w:p>
        </w:tc>
        <w:tc>
          <w:tcPr>
            <w:tcW w:w="1984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11,67</w:t>
            </w:r>
          </w:p>
        </w:tc>
      </w:tr>
      <w:tr w:rsidR="00E016AB" w:rsidTr="00B07333">
        <w:tc>
          <w:tcPr>
            <w:tcW w:w="1951" w:type="dxa"/>
          </w:tcPr>
          <w:p w:rsidR="00E016AB" w:rsidRDefault="00E016AB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НОК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10,71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67,86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21,43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1488" w:type="dxa"/>
            <w:shd w:val="clear" w:color="auto" w:fill="FF0000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1984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53,57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46,43</w:t>
            </w:r>
          </w:p>
        </w:tc>
      </w:tr>
      <w:tr w:rsidR="00E016AB" w:rsidTr="001155E4">
        <w:tc>
          <w:tcPr>
            <w:tcW w:w="1951" w:type="dxa"/>
          </w:tcPr>
          <w:p w:rsidR="00E016AB" w:rsidRDefault="00E016AB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9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62,3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29,51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1,64</w:t>
            </w:r>
          </w:p>
        </w:tc>
        <w:tc>
          <w:tcPr>
            <w:tcW w:w="1064" w:type="dxa"/>
            <w:shd w:val="clear" w:color="auto" w:fill="auto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93,44</w:t>
            </w:r>
          </w:p>
        </w:tc>
        <w:tc>
          <w:tcPr>
            <w:tcW w:w="1488" w:type="dxa"/>
            <w:shd w:val="clear" w:color="auto" w:fill="auto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31,14</w:t>
            </w:r>
          </w:p>
        </w:tc>
        <w:tc>
          <w:tcPr>
            <w:tcW w:w="1984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36,67</w:t>
            </w:r>
          </w:p>
        </w:tc>
      </w:tr>
      <w:tr w:rsidR="00E016AB" w:rsidTr="001155E4">
        <w:tc>
          <w:tcPr>
            <w:tcW w:w="1951" w:type="dxa"/>
          </w:tcPr>
          <w:p w:rsidR="00E016AB" w:rsidRDefault="00E016AB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Гимназия 1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6,12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67,35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26,53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93,88</w:t>
            </w:r>
          </w:p>
        </w:tc>
        <w:tc>
          <w:tcPr>
            <w:tcW w:w="1488" w:type="dxa"/>
            <w:shd w:val="clear" w:color="auto" w:fill="auto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26,53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51,02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3E0B60" w:rsidRPr="000534C5" w:rsidTr="001155E4">
        <w:tc>
          <w:tcPr>
            <w:tcW w:w="1951" w:type="dxa"/>
          </w:tcPr>
          <w:p w:rsidR="003E0B60" w:rsidRPr="000534C5" w:rsidRDefault="003E0B60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сть-Илимск</w:t>
            </w:r>
            <w:proofErr w:type="spellEnd"/>
          </w:p>
        </w:tc>
        <w:tc>
          <w:tcPr>
            <w:tcW w:w="1089" w:type="dxa"/>
            <w:shd w:val="clear" w:color="auto" w:fill="auto"/>
            <w:vAlign w:val="bottom"/>
          </w:tcPr>
          <w:p w:rsidR="003E0B60" w:rsidRDefault="003E0B60" w:rsidP="001155E4">
            <w:pPr>
              <w:jc w:val="right"/>
              <w:rPr>
                <w:rFonts w:ascii="Calibri" w:hAnsi="Calibri" w:cs="Calibri"/>
                <w:color w:val="000000"/>
              </w:rPr>
            </w:pPr>
            <w:r w:rsidRPr="00E016AB"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3E0B60" w:rsidRDefault="003E0B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3E0B60" w:rsidRDefault="003E0B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58,75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3E0B60" w:rsidRDefault="003E0B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22,48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3E0B60" w:rsidRDefault="003E0B6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1,42</w:t>
            </w:r>
          </w:p>
        </w:tc>
        <w:tc>
          <w:tcPr>
            <w:tcW w:w="1064" w:type="dxa"/>
            <w:shd w:val="clear" w:color="auto" w:fill="auto"/>
          </w:tcPr>
          <w:p w:rsidR="003E0B60" w:rsidRPr="000534C5" w:rsidRDefault="0015015A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82,65</w:t>
            </w:r>
          </w:p>
        </w:tc>
        <w:tc>
          <w:tcPr>
            <w:tcW w:w="1488" w:type="dxa"/>
            <w:shd w:val="clear" w:color="auto" w:fill="auto"/>
          </w:tcPr>
          <w:p w:rsidR="003E0B60" w:rsidRPr="000534C5" w:rsidRDefault="0015015A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984" w:type="dxa"/>
            <w:shd w:val="clear" w:color="auto" w:fill="auto"/>
          </w:tcPr>
          <w:p w:rsidR="003E0B60" w:rsidRPr="000534C5" w:rsidRDefault="003E0B60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65,24</w:t>
            </w:r>
          </w:p>
        </w:tc>
        <w:tc>
          <w:tcPr>
            <w:tcW w:w="1622" w:type="dxa"/>
            <w:shd w:val="clear" w:color="auto" w:fill="auto"/>
          </w:tcPr>
          <w:p w:rsidR="003E0B60" w:rsidRPr="000534C5" w:rsidRDefault="003E0B60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622" w:type="dxa"/>
            <w:shd w:val="clear" w:color="auto" w:fill="auto"/>
          </w:tcPr>
          <w:p w:rsidR="003E0B60" w:rsidRPr="000534C5" w:rsidRDefault="003E0B60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30,33</w:t>
            </w:r>
          </w:p>
        </w:tc>
      </w:tr>
      <w:tr w:rsidR="005E612F" w:rsidRPr="000534C5" w:rsidTr="001155E4">
        <w:tc>
          <w:tcPr>
            <w:tcW w:w="14692" w:type="dxa"/>
            <w:gridSpan w:val="11"/>
            <w:shd w:val="clear" w:color="auto" w:fill="auto"/>
          </w:tcPr>
          <w:p w:rsidR="005E612F" w:rsidRPr="00C93429" w:rsidRDefault="005E612F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0"/>
                <w:szCs w:val="10"/>
              </w:rPr>
            </w:pPr>
          </w:p>
        </w:tc>
      </w:tr>
      <w:tr w:rsidR="0015015A" w:rsidRPr="000534C5" w:rsidTr="00B07333">
        <w:tc>
          <w:tcPr>
            <w:tcW w:w="1951" w:type="dxa"/>
          </w:tcPr>
          <w:p w:rsidR="0015015A" w:rsidRPr="000534C5" w:rsidRDefault="0015015A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сть-Илимск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15015A" w:rsidRDefault="0015015A" w:rsidP="001155E4">
            <w:pPr>
              <w:jc w:val="right"/>
              <w:rPr>
                <w:rFonts w:ascii="Calibri" w:hAnsi="Calibri" w:cs="Calibri"/>
                <w:color w:val="000000"/>
              </w:rPr>
            </w:pPr>
            <w:r w:rsidRPr="00E016AB"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15015A" w:rsidRDefault="001501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15015A" w:rsidRDefault="001501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58,75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15015A" w:rsidRDefault="001501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22,48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15015A" w:rsidRDefault="001501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1,42</w:t>
            </w:r>
          </w:p>
        </w:tc>
        <w:tc>
          <w:tcPr>
            <w:tcW w:w="1064" w:type="dxa"/>
            <w:shd w:val="clear" w:color="auto" w:fill="00B050"/>
          </w:tcPr>
          <w:p w:rsidR="0015015A" w:rsidRPr="000534C5" w:rsidRDefault="0015015A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82,65</w:t>
            </w:r>
          </w:p>
        </w:tc>
        <w:tc>
          <w:tcPr>
            <w:tcW w:w="1488" w:type="dxa"/>
            <w:shd w:val="clear" w:color="auto" w:fill="00B050"/>
          </w:tcPr>
          <w:p w:rsidR="0015015A" w:rsidRPr="000534C5" w:rsidRDefault="0015015A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984" w:type="dxa"/>
            <w:shd w:val="clear" w:color="auto" w:fill="auto"/>
          </w:tcPr>
          <w:p w:rsidR="0015015A" w:rsidRPr="000534C5" w:rsidRDefault="0015015A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65,24</w:t>
            </w:r>
          </w:p>
        </w:tc>
        <w:tc>
          <w:tcPr>
            <w:tcW w:w="1622" w:type="dxa"/>
            <w:shd w:val="clear" w:color="auto" w:fill="auto"/>
          </w:tcPr>
          <w:p w:rsidR="0015015A" w:rsidRPr="000534C5" w:rsidRDefault="0015015A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622" w:type="dxa"/>
            <w:shd w:val="clear" w:color="auto" w:fill="auto"/>
          </w:tcPr>
          <w:p w:rsidR="0015015A" w:rsidRPr="000534C5" w:rsidRDefault="0015015A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30,33</w:t>
            </w:r>
          </w:p>
        </w:tc>
      </w:tr>
      <w:tr w:rsidR="00E016AB" w:rsidTr="001155E4">
        <w:tc>
          <w:tcPr>
            <w:tcW w:w="1951" w:type="dxa"/>
          </w:tcPr>
          <w:p w:rsidR="00E016AB" w:rsidRDefault="00E016AB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ИО, %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E016AB" w:rsidRDefault="00E016AB" w:rsidP="001155E4">
            <w:pPr>
              <w:jc w:val="right"/>
              <w:rPr>
                <w:rFonts w:ascii="Calibri" w:hAnsi="Calibri" w:cs="Calibri"/>
                <w:color w:val="000000"/>
              </w:rPr>
            </w:pPr>
            <w:r w:rsidRPr="00E016AB">
              <w:rPr>
                <w:rFonts w:ascii="Calibri" w:hAnsi="Calibri" w:cs="Calibri"/>
                <w:color w:val="000000"/>
              </w:rPr>
              <w:t>25655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16,66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58,82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22,87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1,65</w:t>
            </w:r>
          </w:p>
        </w:tc>
        <w:tc>
          <w:tcPr>
            <w:tcW w:w="1064" w:type="dxa"/>
            <w:shd w:val="clear" w:color="auto" w:fill="auto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83,34</w:t>
            </w:r>
          </w:p>
        </w:tc>
        <w:tc>
          <w:tcPr>
            <w:tcW w:w="1488" w:type="dxa"/>
            <w:shd w:val="clear" w:color="auto" w:fill="auto"/>
          </w:tcPr>
          <w:p w:rsidR="00E016AB" w:rsidRDefault="0015015A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24,52</w:t>
            </w:r>
          </w:p>
        </w:tc>
        <w:tc>
          <w:tcPr>
            <w:tcW w:w="1984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58,41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622" w:type="dxa"/>
            <w:shd w:val="clear" w:color="auto" w:fill="auto"/>
          </w:tcPr>
          <w:p w:rsidR="00E016AB" w:rsidRDefault="003E0B60" w:rsidP="001155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37,51</w:t>
            </w:r>
          </w:p>
        </w:tc>
      </w:tr>
      <w:tr w:rsidR="00E016AB" w:rsidTr="001155E4">
        <w:tc>
          <w:tcPr>
            <w:tcW w:w="1951" w:type="dxa"/>
          </w:tcPr>
          <w:p w:rsidR="00E016AB" w:rsidRDefault="00E016AB" w:rsidP="001155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РФ, %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E016AB" w:rsidRDefault="00E016AB" w:rsidP="001155E4">
            <w:pPr>
              <w:jc w:val="right"/>
              <w:rPr>
                <w:rFonts w:ascii="Calibri" w:hAnsi="Calibri" w:cs="Calibri"/>
                <w:color w:val="000000"/>
              </w:rPr>
            </w:pPr>
            <w:r w:rsidRPr="00E016AB">
              <w:rPr>
                <w:rFonts w:ascii="Calibri" w:hAnsi="Calibri" w:cs="Calibri"/>
                <w:color w:val="000000"/>
              </w:rPr>
              <w:t>1294410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57,25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29,01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E016AB" w:rsidRDefault="00E01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3,73</w:t>
            </w:r>
          </w:p>
        </w:tc>
        <w:tc>
          <w:tcPr>
            <w:tcW w:w="1064" w:type="dxa"/>
            <w:shd w:val="clear" w:color="auto" w:fill="auto"/>
          </w:tcPr>
          <w:p w:rsidR="00E016AB" w:rsidRPr="000534C5" w:rsidRDefault="0015015A" w:rsidP="001155E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E016AB" w:rsidRPr="000534C5" w:rsidRDefault="0015015A" w:rsidP="001155E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32,75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16AB" w:rsidRPr="000534C5" w:rsidRDefault="00E016AB" w:rsidP="001155E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 w:rsidR="00E016AB" w:rsidRPr="000534C5" w:rsidRDefault="00E016AB" w:rsidP="001155E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 w:rsidR="00E016AB" w:rsidRPr="000534C5" w:rsidRDefault="00E016AB" w:rsidP="001155E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5E612F" w:rsidRDefault="005E612F" w:rsidP="005E612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5E612F" w:rsidRDefault="005E612F" w:rsidP="005E612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74570" w:rsidRDefault="00674570" w:rsidP="006745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570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ВПР  по математике показал следующее: </w:t>
      </w:r>
    </w:p>
    <w:p w:rsidR="00674570" w:rsidRPr="00674570" w:rsidRDefault="00674570" w:rsidP="006745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570">
        <w:rPr>
          <w:rFonts w:ascii="Times New Roman" w:eastAsia="Calibri" w:hAnsi="Times New Roman" w:cs="Times New Roman"/>
          <w:sz w:val="24"/>
          <w:szCs w:val="24"/>
        </w:rPr>
        <w:t xml:space="preserve">из  </w:t>
      </w:r>
      <w:r>
        <w:rPr>
          <w:rFonts w:ascii="Times New Roman" w:eastAsia="Calibri" w:hAnsi="Times New Roman" w:cs="Times New Roman"/>
          <w:sz w:val="24"/>
          <w:szCs w:val="24"/>
        </w:rPr>
        <w:t xml:space="preserve">703 </w:t>
      </w:r>
      <w:r w:rsidRPr="00674570">
        <w:rPr>
          <w:rFonts w:ascii="Times New Roman" w:eastAsia="Calibri" w:hAnsi="Times New Roman" w:cs="Times New Roman"/>
          <w:sz w:val="24"/>
          <w:szCs w:val="24"/>
        </w:rPr>
        <w:t>обучающихся города  отметку  «5» получили  1,4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74570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отметку </w:t>
      </w:r>
      <w:r w:rsidRPr="00674570">
        <w:rPr>
          <w:rFonts w:ascii="Times New Roman" w:eastAsia="Calibri" w:hAnsi="Times New Roman" w:cs="Times New Roman"/>
          <w:sz w:val="24"/>
          <w:szCs w:val="24"/>
        </w:rPr>
        <w:t xml:space="preserve"> «4»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получили </w:t>
      </w:r>
      <w:r w:rsidRPr="006745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22,48</w:t>
      </w:r>
      <w:r w:rsidRPr="00674570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отметку </w:t>
      </w:r>
      <w:r w:rsidRPr="00674570">
        <w:rPr>
          <w:rFonts w:ascii="Times New Roman" w:eastAsia="Calibri" w:hAnsi="Times New Roman" w:cs="Times New Roman"/>
          <w:sz w:val="24"/>
          <w:szCs w:val="24"/>
        </w:rPr>
        <w:t xml:space="preserve">«3»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получили </w:t>
      </w:r>
      <w:r w:rsidRPr="00674570">
        <w:rPr>
          <w:rFonts w:ascii="Times New Roman" w:eastAsia="Calibri" w:hAnsi="Times New Roman" w:cs="Times New Roman"/>
          <w:sz w:val="24"/>
          <w:szCs w:val="24"/>
        </w:rPr>
        <w:t xml:space="preserve"> 58,</w:t>
      </w:r>
      <w:r>
        <w:rPr>
          <w:rFonts w:ascii="Times New Roman" w:eastAsia="Calibri" w:hAnsi="Times New Roman" w:cs="Times New Roman"/>
          <w:sz w:val="24"/>
          <w:szCs w:val="24"/>
        </w:rPr>
        <w:t>75</w:t>
      </w:r>
      <w:r w:rsidRPr="00674570">
        <w:rPr>
          <w:rFonts w:ascii="Times New Roman" w:eastAsia="Calibri" w:hAnsi="Times New Roman" w:cs="Times New Roman"/>
          <w:sz w:val="24"/>
          <w:szCs w:val="24"/>
        </w:rPr>
        <w:t>%,   «2» - 1</w:t>
      </w:r>
      <w:r>
        <w:rPr>
          <w:rFonts w:ascii="Times New Roman" w:eastAsia="Calibri" w:hAnsi="Times New Roman" w:cs="Times New Roman"/>
          <w:sz w:val="24"/>
          <w:szCs w:val="24"/>
        </w:rPr>
        <w:t>7,35</w:t>
      </w:r>
      <w:r w:rsidRPr="00674570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674570" w:rsidRPr="00674570" w:rsidRDefault="00674570" w:rsidP="006745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570">
        <w:rPr>
          <w:rFonts w:ascii="Times New Roman" w:eastAsia="Calibri" w:hAnsi="Times New Roman" w:cs="Times New Roman"/>
          <w:sz w:val="24"/>
          <w:szCs w:val="24"/>
        </w:rPr>
        <w:t>При успеваемости 8</w:t>
      </w:r>
      <w:r w:rsidR="00A50575">
        <w:rPr>
          <w:rFonts w:ascii="Times New Roman" w:eastAsia="Calibri" w:hAnsi="Times New Roman" w:cs="Times New Roman"/>
          <w:sz w:val="24"/>
          <w:szCs w:val="24"/>
        </w:rPr>
        <w:t>2,65</w:t>
      </w:r>
      <w:r w:rsidRPr="00674570">
        <w:rPr>
          <w:rFonts w:ascii="Times New Roman" w:eastAsia="Calibri" w:hAnsi="Times New Roman" w:cs="Times New Roman"/>
          <w:sz w:val="24"/>
          <w:szCs w:val="24"/>
        </w:rPr>
        <w:t>% качество знаний составило 2</w:t>
      </w:r>
      <w:r w:rsidR="00A50575">
        <w:rPr>
          <w:rFonts w:ascii="Times New Roman" w:eastAsia="Calibri" w:hAnsi="Times New Roman" w:cs="Times New Roman"/>
          <w:sz w:val="24"/>
          <w:szCs w:val="24"/>
        </w:rPr>
        <w:t>3,9</w:t>
      </w:r>
      <w:r w:rsidRPr="00674570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5E612F" w:rsidRPr="005E612F" w:rsidRDefault="005E612F" w:rsidP="00A309C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A309C7" w:rsidRDefault="00A309C7" w:rsidP="00A309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3CD1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5B53D6D1" wp14:editId="3A64E831">
            <wp:extent cx="2339163" cy="1435395"/>
            <wp:effectExtent l="0" t="0" r="23495" b="1270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D80C2E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4C2C7897" wp14:editId="611B1C0F">
            <wp:extent cx="2147777" cy="1435395"/>
            <wp:effectExtent l="0" t="0" r="24130" b="1270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D80C2E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6810582B" wp14:editId="561358F7">
            <wp:extent cx="2339163" cy="1424763"/>
            <wp:effectExtent l="0" t="0" r="23495" b="23495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A309C7" w:rsidRDefault="00A309C7" w:rsidP="00A309C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Результаты ВПР по городу схожи с результатами ВПР по</w:t>
      </w:r>
      <w:r w:rsidR="00EB38B3">
        <w:rPr>
          <w:rFonts w:ascii="Times New Roman" w:eastAsia="Calibri" w:hAnsi="Times New Roman" w:cs="Times New Roman"/>
          <w:sz w:val="20"/>
          <w:szCs w:val="20"/>
        </w:rPr>
        <w:t xml:space="preserve"> области и по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стране.</w:t>
      </w: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23AE" w:rsidRDefault="005F23AE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B1B" w:rsidRDefault="003B0B1B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4"/>
        <w:tblW w:w="15276" w:type="dxa"/>
        <w:tblInd w:w="250" w:type="dxa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5151"/>
      </w:tblGrid>
      <w:tr w:rsidR="0071114C" w:rsidTr="001B2689">
        <w:tc>
          <w:tcPr>
            <w:tcW w:w="2025" w:type="dxa"/>
            <w:shd w:val="clear" w:color="auto" w:fill="E5B8B7" w:themeFill="accent2" w:themeFillTint="66"/>
          </w:tcPr>
          <w:p w:rsidR="0071114C" w:rsidRDefault="0071114C" w:rsidP="00711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71114C" w:rsidRDefault="0071114C" w:rsidP="00711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Самый низкий </w:t>
            </w:r>
          </w:p>
        </w:tc>
        <w:tc>
          <w:tcPr>
            <w:tcW w:w="2025" w:type="dxa"/>
            <w:shd w:val="clear" w:color="auto" w:fill="92D050"/>
          </w:tcPr>
          <w:p w:rsidR="0071114C" w:rsidRDefault="0071114C" w:rsidP="00711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71114C" w:rsidRDefault="0071114C" w:rsidP="00711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Выше областного</w:t>
            </w:r>
          </w:p>
        </w:tc>
        <w:tc>
          <w:tcPr>
            <w:tcW w:w="2025" w:type="dxa"/>
            <w:shd w:val="clear" w:color="auto" w:fill="FF0000"/>
          </w:tcPr>
          <w:p w:rsidR="0071114C" w:rsidRDefault="0071114C" w:rsidP="00711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1" w:type="dxa"/>
          </w:tcPr>
          <w:p w:rsidR="0071114C" w:rsidRDefault="0071114C" w:rsidP="00711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Ниже 50% (с учетом результата по ИО)</w:t>
            </w:r>
          </w:p>
        </w:tc>
      </w:tr>
    </w:tbl>
    <w:p w:rsidR="000A1E59" w:rsidRDefault="000A1E59" w:rsidP="007111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D1E4B" w:rsidRDefault="004D1E4B" w:rsidP="004D1E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2E5F">
        <w:rPr>
          <w:rFonts w:ascii="Times New Roman" w:eastAsia="Calibri" w:hAnsi="Times New Roman" w:cs="Times New Roman"/>
          <w:sz w:val="20"/>
          <w:szCs w:val="20"/>
        </w:rPr>
        <w:t>Работа выполнялась в двух вариантах.</w:t>
      </w:r>
    </w:p>
    <w:tbl>
      <w:tblPr>
        <w:tblStyle w:val="a4"/>
        <w:tblW w:w="161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1"/>
        <w:gridCol w:w="2021"/>
        <w:gridCol w:w="1843"/>
        <w:gridCol w:w="655"/>
        <w:gridCol w:w="618"/>
        <w:gridCol w:w="672"/>
        <w:gridCol w:w="606"/>
        <w:gridCol w:w="674"/>
        <w:gridCol w:w="602"/>
        <w:gridCol w:w="576"/>
        <w:gridCol w:w="576"/>
        <w:gridCol w:w="704"/>
        <w:gridCol w:w="576"/>
        <w:gridCol w:w="643"/>
        <w:gridCol w:w="627"/>
        <w:gridCol w:w="602"/>
        <w:gridCol w:w="709"/>
        <w:gridCol w:w="141"/>
        <w:gridCol w:w="658"/>
        <w:gridCol w:w="51"/>
        <w:gridCol w:w="658"/>
        <w:gridCol w:w="709"/>
        <w:gridCol w:w="709"/>
      </w:tblGrid>
      <w:tr w:rsidR="009E636F" w:rsidRPr="008F3E18" w:rsidTr="00950F05">
        <w:trPr>
          <w:gridAfter w:val="3"/>
          <w:wAfter w:w="2076" w:type="dxa"/>
        </w:trPr>
        <w:tc>
          <w:tcPr>
            <w:tcW w:w="531" w:type="dxa"/>
            <w:vMerge w:val="restart"/>
          </w:tcPr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021" w:type="dxa"/>
            <w:vMerge w:val="restart"/>
          </w:tcPr>
          <w:p w:rsidR="009E636F" w:rsidRPr="008F3E18" w:rsidRDefault="009E636F" w:rsidP="002C30F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Элементы содержания, проверяемые заданиями ВПР</w:t>
            </w:r>
          </w:p>
        </w:tc>
        <w:tc>
          <w:tcPr>
            <w:tcW w:w="1843" w:type="dxa"/>
          </w:tcPr>
          <w:p w:rsidR="009E636F" w:rsidRPr="008F3E18" w:rsidRDefault="009E636F" w:rsidP="009E636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81" w:type="dxa"/>
            <w:gridSpan w:val="15"/>
          </w:tcPr>
          <w:p w:rsidR="009E636F" w:rsidRPr="008F3E18" w:rsidRDefault="009E636F" w:rsidP="007A2BC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Средний уровень выполнения задания </w:t>
            </w:r>
          </w:p>
          <w:p w:rsidR="009E636F" w:rsidRPr="008F3E18" w:rsidRDefault="009E636F" w:rsidP="007A2BC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 выполнения (в сравнении с результатами по области)</w:t>
            </w:r>
          </w:p>
        </w:tc>
        <w:tc>
          <w:tcPr>
            <w:tcW w:w="709" w:type="dxa"/>
            <w:gridSpan w:val="2"/>
          </w:tcPr>
          <w:p w:rsidR="009E636F" w:rsidRPr="008F3E18" w:rsidRDefault="009E636F" w:rsidP="007A2BC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E636F" w:rsidRPr="008F3E18" w:rsidTr="00950F05">
        <w:tc>
          <w:tcPr>
            <w:tcW w:w="531" w:type="dxa"/>
            <w:vMerge/>
          </w:tcPr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1" w:type="dxa"/>
            <w:vMerge/>
          </w:tcPr>
          <w:p w:rsidR="009E636F" w:rsidRPr="008F3E18" w:rsidRDefault="009E636F" w:rsidP="002C30FE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9E636F" w:rsidRPr="008F3E18" w:rsidRDefault="009E636F" w:rsidP="009E636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18" w:type="dxa"/>
          </w:tcPr>
          <w:p w:rsidR="009E636F" w:rsidRPr="008F3E18" w:rsidRDefault="009E636F" w:rsidP="000A1E5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72" w:type="dxa"/>
          </w:tcPr>
          <w:p w:rsidR="009E636F" w:rsidRPr="008F3E18" w:rsidRDefault="009E636F" w:rsidP="000A1E5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06" w:type="dxa"/>
          </w:tcPr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74" w:type="dxa"/>
          </w:tcPr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02" w:type="dxa"/>
          </w:tcPr>
          <w:p w:rsidR="009E636F" w:rsidRPr="008F3E18" w:rsidRDefault="009E636F" w:rsidP="0071114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76" w:type="dxa"/>
          </w:tcPr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76" w:type="dxa"/>
          </w:tcPr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4" w:type="dxa"/>
          </w:tcPr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76" w:type="dxa"/>
          </w:tcPr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643" w:type="dxa"/>
          </w:tcPr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627" w:type="dxa"/>
          </w:tcPr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НОК</w:t>
            </w:r>
          </w:p>
        </w:tc>
        <w:tc>
          <w:tcPr>
            <w:tcW w:w="602" w:type="dxa"/>
          </w:tcPr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гимн</w:t>
            </w:r>
          </w:p>
        </w:tc>
        <w:tc>
          <w:tcPr>
            <w:tcW w:w="799" w:type="dxa"/>
            <w:gridSpan w:val="2"/>
          </w:tcPr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городу 2022 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городу 2023</w:t>
            </w:r>
          </w:p>
        </w:tc>
        <w:tc>
          <w:tcPr>
            <w:tcW w:w="709" w:type="dxa"/>
            <w:shd w:val="clear" w:color="auto" w:fill="FFFFFF" w:themeFill="background1"/>
          </w:tcPr>
          <w:p w:rsidR="009E636F" w:rsidRPr="008F3E18" w:rsidRDefault="009E636F" w:rsidP="002C30F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ИО 2023</w:t>
            </w:r>
          </w:p>
        </w:tc>
        <w:tc>
          <w:tcPr>
            <w:tcW w:w="709" w:type="dxa"/>
          </w:tcPr>
          <w:p w:rsidR="009E636F" w:rsidRPr="008F3E18" w:rsidRDefault="009E636F" w:rsidP="006A50E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РФ 202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9847C1" w:rsidRPr="008F3E18" w:rsidTr="009847C1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21" w:type="dxa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  <w:proofErr w:type="gramEnd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натуральных до действительных чисел. 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655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8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84,2</w:t>
            </w:r>
          </w:p>
        </w:tc>
        <w:tc>
          <w:tcPr>
            <w:tcW w:w="672" w:type="dxa"/>
            <w:shd w:val="clear" w:color="auto" w:fill="FFFFFF" w:themeFill="background1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606" w:type="dxa"/>
            <w:shd w:val="clear" w:color="auto" w:fill="FFFFFF" w:themeFill="background1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57,8</w:t>
            </w:r>
          </w:p>
        </w:tc>
        <w:tc>
          <w:tcPr>
            <w:tcW w:w="674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88, 9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89,7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83,8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704" w:type="dxa"/>
            <w:shd w:val="clear" w:color="auto" w:fill="FFFFFF" w:themeFill="background1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64,8</w:t>
            </w:r>
          </w:p>
        </w:tc>
        <w:tc>
          <w:tcPr>
            <w:tcW w:w="576" w:type="dxa"/>
            <w:shd w:val="clear" w:color="auto" w:fill="FFFFFF" w:themeFill="background1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69,1</w:t>
            </w:r>
          </w:p>
        </w:tc>
        <w:tc>
          <w:tcPr>
            <w:tcW w:w="643" w:type="dxa"/>
            <w:shd w:val="clear" w:color="auto" w:fill="FFFFFF" w:themeFill="background1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61,7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6506A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81,3</w:t>
            </w:r>
          </w:p>
        </w:tc>
        <w:tc>
          <w:tcPr>
            <w:tcW w:w="709" w:type="dxa"/>
            <w:gridSpan w:val="2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78,4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83,6</w:t>
            </w:r>
          </w:p>
        </w:tc>
      </w:tr>
      <w:tr w:rsidR="005452E5" w:rsidRPr="008F3E18" w:rsidTr="005452E5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1" w:type="dxa"/>
          </w:tcPr>
          <w:p w:rsidR="00950F05" w:rsidRPr="008F3E18" w:rsidRDefault="00950F05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Овладение приёмами решения уравнений, систем уравнений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655" w:type="dxa"/>
            <w:shd w:val="clear" w:color="auto" w:fill="FFFFFF" w:themeFill="background1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618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84,2</w:t>
            </w:r>
          </w:p>
        </w:tc>
        <w:tc>
          <w:tcPr>
            <w:tcW w:w="672" w:type="dxa"/>
            <w:shd w:val="clear" w:color="auto" w:fill="FFFFFF" w:themeFill="background1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606" w:type="dxa"/>
            <w:shd w:val="clear" w:color="auto" w:fill="FFFFFF" w:themeFill="background1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674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74,4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74,4</w:t>
            </w:r>
          </w:p>
        </w:tc>
        <w:tc>
          <w:tcPr>
            <w:tcW w:w="704" w:type="dxa"/>
            <w:shd w:val="clear" w:color="auto" w:fill="FF000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48,2</w:t>
            </w:r>
          </w:p>
        </w:tc>
        <w:tc>
          <w:tcPr>
            <w:tcW w:w="576" w:type="dxa"/>
            <w:shd w:val="clear" w:color="auto" w:fill="FFFFFF" w:themeFill="background1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61,9</w:t>
            </w:r>
          </w:p>
        </w:tc>
        <w:tc>
          <w:tcPr>
            <w:tcW w:w="643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71,7</w:t>
            </w:r>
          </w:p>
        </w:tc>
        <w:tc>
          <w:tcPr>
            <w:tcW w:w="627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49,0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6506A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709" w:type="dxa"/>
            <w:gridSpan w:val="2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72,5</w:t>
            </w:r>
          </w:p>
        </w:tc>
      </w:tr>
      <w:tr w:rsidR="009847C1" w:rsidRPr="008F3E18" w:rsidTr="009847C1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1" w:type="dxa"/>
          </w:tcPr>
          <w:p w:rsidR="00950F05" w:rsidRPr="008F3E18" w:rsidRDefault="00950F05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умений применять изученные понятия, результаты, методы для задач практического характера и задач из смежных дисциплин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Составлять числовые выражения при решении практических задач</w:t>
            </w:r>
          </w:p>
        </w:tc>
        <w:tc>
          <w:tcPr>
            <w:tcW w:w="655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</w:t>
            </w:r>
          </w:p>
        </w:tc>
        <w:tc>
          <w:tcPr>
            <w:tcW w:w="618" w:type="dxa"/>
            <w:shd w:val="clear" w:color="auto" w:fill="FFFFFF" w:themeFill="background1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68,4</w:t>
            </w:r>
          </w:p>
        </w:tc>
        <w:tc>
          <w:tcPr>
            <w:tcW w:w="672" w:type="dxa"/>
            <w:shd w:val="clear" w:color="auto" w:fill="FFFFFF" w:themeFill="background1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606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674" w:type="dxa"/>
            <w:shd w:val="clear" w:color="auto" w:fill="FFFFFF" w:themeFill="background1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85,3</w:t>
            </w:r>
          </w:p>
        </w:tc>
        <w:tc>
          <w:tcPr>
            <w:tcW w:w="576" w:type="dxa"/>
            <w:shd w:val="clear" w:color="auto" w:fill="FFFFFF" w:themeFill="background1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576" w:type="dxa"/>
            <w:shd w:val="clear" w:color="auto" w:fill="FFFFFF" w:themeFill="background1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704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75,9</w:t>
            </w:r>
          </w:p>
        </w:tc>
        <w:tc>
          <w:tcPr>
            <w:tcW w:w="576" w:type="dxa"/>
            <w:shd w:val="clear" w:color="auto" w:fill="FFFFFF" w:themeFill="background1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3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27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67,4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6506A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74,7</w:t>
            </w:r>
          </w:p>
        </w:tc>
        <w:tc>
          <w:tcPr>
            <w:tcW w:w="709" w:type="dxa"/>
            <w:gridSpan w:val="2"/>
            <w:shd w:val="clear" w:color="auto" w:fill="00B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71,7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6506A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77,2</w:t>
            </w:r>
          </w:p>
        </w:tc>
      </w:tr>
      <w:tr w:rsidR="009847C1" w:rsidRPr="008F3E18" w:rsidTr="005452E5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1" w:type="dxa"/>
          </w:tcPr>
          <w:p w:rsidR="00950F05" w:rsidRPr="008F3E18" w:rsidRDefault="00950F05" w:rsidP="00915175">
            <w:pPr>
              <w:tabs>
                <w:tab w:val="left" w:pos="1027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  <w:proofErr w:type="gramEnd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натуральных до действительных чисел. 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Знать свойства чисел и арифметических действий</w:t>
            </w:r>
          </w:p>
        </w:tc>
        <w:tc>
          <w:tcPr>
            <w:tcW w:w="655" w:type="dxa"/>
            <w:shd w:val="clear" w:color="auto" w:fill="FFFFFF" w:themeFill="background1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8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672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606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674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44,4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88,2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72,1</w:t>
            </w:r>
          </w:p>
        </w:tc>
        <w:tc>
          <w:tcPr>
            <w:tcW w:w="704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643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71,7</w:t>
            </w:r>
          </w:p>
        </w:tc>
        <w:tc>
          <w:tcPr>
            <w:tcW w:w="627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85,3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BB41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709" w:type="dxa"/>
            <w:gridSpan w:val="2"/>
            <w:shd w:val="clear" w:color="auto" w:fill="00B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66,8</w:t>
            </w:r>
          </w:p>
        </w:tc>
      </w:tr>
      <w:tr w:rsidR="009847C1" w:rsidRPr="008F3E18" w:rsidTr="005452E5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1" w:type="dxa"/>
          </w:tcPr>
          <w:p w:rsidR="00950F05" w:rsidRPr="008F3E18" w:rsidRDefault="00950F05" w:rsidP="009151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Овладение системой функциональных понятий, развитие умения использовать функционально-графические представления. 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Строить график линейной функции</w:t>
            </w:r>
          </w:p>
        </w:tc>
        <w:tc>
          <w:tcPr>
            <w:tcW w:w="655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76,3</w:t>
            </w:r>
          </w:p>
        </w:tc>
        <w:tc>
          <w:tcPr>
            <w:tcW w:w="618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672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606" w:type="dxa"/>
            <w:shd w:val="clear" w:color="auto" w:fill="FFFFFF" w:themeFill="background1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674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704" w:type="dxa"/>
            <w:shd w:val="clear" w:color="auto" w:fill="FFFFFF" w:themeFill="background1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53,7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643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71,7</w:t>
            </w:r>
          </w:p>
        </w:tc>
        <w:tc>
          <w:tcPr>
            <w:tcW w:w="627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46,4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65,6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709" w:type="dxa"/>
            <w:gridSpan w:val="2"/>
            <w:shd w:val="clear" w:color="auto" w:fill="00B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59,9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55,4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63,1</w:t>
            </w:r>
          </w:p>
        </w:tc>
      </w:tr>
      <w:tr w:rsidR="00950F05" w:rsidRPr="008F3E18" w:rsidTr="005452E5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21" w:type="dxa"/>
          </w:tcPr>
          <w:p w:rsidR="00950F05" w:rsidRPr="008F3E18" w:rsidRDefault="00950F05" w:rsidP="009151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</w:t>
            </w: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таблицах и на диаграммах, отражающую характеристики реальных процессов</w:t>
            </w:r>
          </w:p>
        </w:tc>
        <w:tc>
          <w:tcPr>
            <w:tcW w:w="655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47,4</w:t>
            </w:r>
          </w:p>
        </w:tc>
        <w:tc>
          <w:tcPr>
            <w:tcW w:w="618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672" w:type="dxa"/>
            <w:shd w:val="clear" w:color="auto" w:fill="FFFFFF" w:themeFill="background1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606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674" w:type="dxa"/>
            <w:shd w:val="clear" w:color="auto" w:fill="FFFFFF" w:themeFill="background1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52,8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64,9</w:t>
            </w:r>
          </w:p>
        </w:tc>
        <w:tc>
          <w:tcPr>
            <w:tcW w:w="576" w:type="dxa"/>
            <w:shd w:val="clear" w:color="auto" w:fill="FFFFFF" w:themeFill="background1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704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643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BB41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709" w:type="dxa"/>
            <w:gridSpan w:val="2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58,7</w:t>
            </w:r>
          </w:p>
        </w:tc>
      </w:tr>
      <w:tr w:rsidR="005452E5" w:rsidRPr="008F3E18" w:rsidTr="005452E5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021" w:type="dxa"/>
          </w:tcPr>
          <w:p w:rsidR="00950F05" w:rsidRPr="008F3E18" w:rsidRDefault="00950F05" w:rsidP="008401A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655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618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672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606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674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704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52,4</w:t>
            </w:r>
          </w:p>
        </w:tc>
        <w:tc>
          <w:tcPr>
            <w:tcW w:w="643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68,3</w:t>
            </w:r>
          </w:p>
        </w:tc>
        <w:tc>
          <w:tcPr>
            <w:tcW w:w="627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63,3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BB41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709" w:type="dxa"/>
            <w:gridSpan w:val="2"/>
            <w:shd w:val="clear" w:color="auto" w:fill="00B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</w:tr>
      <w:tr w:rsidR="00950F05" w:rsidRPr="008F3E18" w:rsidTr="009847C1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21" w:type="dxa"/>
          </w:tcPr>
          <w:p w:rsidR="00950F05" w:rsidRPr="008F3E18" w:rsidRDefault="00950F05" w:rsidP="0072200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  <w:proofErr w:type="gramEnd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натуральных до действительных чисел. 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655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84,2</w:t>
            </w:r>
          </w:p>
        </w:tc>
        <w:tc>
          <w:tcPr>
            <w:tcW w:w="618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84,2</w:t>
            </w:r>
          </w:p>
        </w:tc>
        <w:tc>
          <w:tcPr>
            <w:tcW w:w="672" w:type="dxa"/>
            <w:shd w:val="clear" w:color="auto" w:fill="FFFFFF" w:themeFill="background1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606" w:type="dxa"/>
            <w:shd w:val="clear" w:color="auto" w:fill="FFFFFF" w:themeFill="background1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674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81,7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81,1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86,1</w:t>
            </w:r>
          </w:p>
        </w:tc>
        <w:tc>
          <w:tcPr>
            <w:tcW w:w="704" w:type="dxa"/>
            <w:shd w:val="clear" w:color="auto" w:fill="FFFFFF" w:themeFill="background1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70,4</w:t>
            </w:r>
          </w:p>
        </w:tc>
        <w:tc>
          <w:tcPr>
            <w:tcW w:w="576" w:type="dxa"/>
            <w:shd w:val="clear" w:color="auto" w:fill="FFFFFF" w:themeFill="background1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63,1</w:t>
            </w:r>
          </w:p>
        </w:tc>
        <w:tc>
          <w:tcPr>
            <w:tcW w:w="643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627" w:type="dxa"/>
            <w:shd w:val="clear" w:color="auto" w:fill="FFFFFF" w:themeFill="background1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58,9</w:t>
            </w:r>
          </w:p>
        </w:tc>
        <w:tc>
          <w:tcPr>
            <w:tcW w:w="602" w:type="dxa"/>
            <w:shd w:val="clear" w:color="auto" w:fill="FFFFFF" w:themeFill="background1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92,9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BB41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77,4</w:t>
            </w:r>
          </w:p>
        </w:tc>
        <w:tc>
          <w:tcPr>
            <w:tcW w:w="709" w:type="dxa"/>
            <w:gridSpan w:val="2"/>
            <w:shd w:val="clear" w:color="auto" w:fill="00B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73,0</w:t>
            </w:r>
          </w:p>
        </w:tc>
      </w:tr>
      <w:tr w:rsidR="005452E5" w:rsidRPr="008F3E18" w:rsidTr="005452E5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21" w:type="dxa"/>
          </w:tcPr>
          <w:p w:rsidR="00950F05" w:rsidRPr="008F3E18" w:rsidRDefault="00950F05" w:rsidP="0072200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Овладение символьным языком алгебры. 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655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618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672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606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674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61, 1</w:t>
            </w:r>
          </w:p>
        </w:tc>
        <w:tc>
          <w:tcPr>
            <w:tcW w:w="602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704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643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627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602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BB41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709" w:type="dxa"/>
            <w:gridSpan w:val="2"/>
            <w:shd w:val="clear" w:color="auto" w:fill="00B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00B050"/>
              </w:rPr>
              <w:t>,</w:t>
            </w: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47,1</w:t>
            </w:r>
          </w:p>
        </w:tc>
      </w:tr>
      <w:tr w:rsidR="005452E5" w:rsidRPr="008F3E18" w:rsidTr="005452E5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21" w:type="dxa"/>
          </w:tcPr>
          <w:p w:rsidR="00950F05" w:rsidRPr="008F3E18" w:rsidRDefault="00950F05" w:rsidP="00722008">
            <w:pPr>
              <w:tabs>
                <w:tab w:val="left" w:pos="1728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представлений о простейших вероятностных моделях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72200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655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618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672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606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48,9</w:t>
            </w:r>
          </w:p>
        </w:tc>
        <w:tc>
          <w:tcPr>
            <w:tcW w:w="674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57,8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80,9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78,4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704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48,2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643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BB41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53,5</w:t>
            </w:r>
          </w:p>
        </w:tc>
        <w:tc>
          <w:tcPr>
            <w:tcW w:w="709" w:type="dxa"/>
            <w:gridSpan w:val="2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56,6</w:t>
            </w:r>
          </w:p>
        </w:tc>
      </w:tr>
      <w:tr w:rsidR="005452E5" w:rsidRPr="008F3E18" w:rsidTr="005452E5">
        <w:trPr>
          <w:trHeight w:val="920"/>
        </w:trPr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21" w:type="dxa"/>
          </w:tcPr>
          <w:p w:rsidR="00950F05" w:rsidRPr="008F3E18" w:rsidRDefault="00950F05" w:rsidP="0072200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655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618" w:type="dxa"/>
            <w:shd w:val="clear" w:color="auto" w:fill="92D05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79,0</w:t>
            </w:r>
          </w:p>
        </w:tc>
        <w:tc>
          <w:tcPr>
            <w:tcW w:w="672" w:type="dxa"/>
            <w:shd w:val="clear" w:color="auto" w:fill="FF0000"/>
            <w:vAlign w:val="bottom"/>
          </w:tcPr>
          <w:p w:rsidR="00950F05" w:rsidRPr="0046473E" w:rsidRDefault="00950F05" w:rsidP="00BB415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606" w:type="dxa"/>
            <w:shd w:val="clear" w:color="auto" w:fill="FF000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674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61,8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704" w:type="dxa"/>
            <w:shd w:val="clear" w:color="auto" w:fill="FF000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47,6</w:t>
            </w:r>
          </w:p>
        </w:tc>
        <w:tc>
          <w:tcPr>
            <w:tcW w:w="643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27" w:type="dxa"/>
            <w:shd w:val="clear" w:color="auto" w:fill="92D05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65,6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709" w:type="dxa"/>
            <w:gridSpan w:val="2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50,6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</w:t>
            </w:r>
          </w:p>
        </w:tc>
      </w:tr>
      <w:tr w:rsidR="005452E5" w:rsidRPr="008F3E18" w:rsidTr="005452E5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21" w:type="dxa"/>
          </w:tcPr>
          <w:p w:rsidR="00950F05" w:rsidRPr="008F3E18" w:rsidRDefault="00950F05" w:rsidP="00722008">
            <w:pPr>
              <w:tabs>
                <w:tab w:val="left" w:pos="1215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655" w:type="dxa"/>
            <w:shd w:val="clear" w:color="auto" w:fill="92D05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618" w:type="dxa"/>
            <w:shd w:val="clear" w:color="auto" w:fill="92D05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68,4</w:t>
            </w:r>
          </w:p>
        </w:tc>
        <w:tc>
          <w:tcPr>
            <w:tcW w:w="672" w:type="dxa"/>
            <w:shd w:val="clear" w:color="auto" w:fill="FF000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606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74" w:type="dxa"/>
            <w:shd w:val="clear" w:color="auto" w:fill="FF000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44,4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82,4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704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46,3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3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27" w:type="dxa"/>
            <w:shd w:val="clear" w:color="auto" w:fill="FF000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602" w:type="dxa"/>
            <w:shd w:val="clear" w:color="auto" w:fill="FF000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0750F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709" w:type="dxa"/>
            <w:gridSpan w:val="2"/>
            <w:shd w:val="clear" w:color="auto" w:fill="00B05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0750F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51,0</w:t>
            </w:r>
          </w:p>
        </w:tc>
      </w:tr>
      <w:tr w:rsidR="005452E5" w:rsidRPr="008F3E18" w:rsidTr="005452E5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21" w:type="dxa"/>
          </w:tcPr>
          <w:p w:rsidR="00950F05" w:rsidRPr="008F3E18" w:rsidRDefault="00950F05" w:rsidP="0072200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Овладение геометрическим языком, </w:t>
            </w: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формирование систематических знаний о плоских фигурах и их свойствах, использование геометрических понятий и теорем. 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Оперировать на базовом уровне </w:t>
            </w: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понятиями геометрических фигур, применять для решения задач геометрические факты</w:t>
            </w:r>
          </w:p>
        </w:tc>
        <w:tc>
          <w:tcPr>
            <w:tcW w:w="655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89,5</w:t>
            </w:r>
          </w:p>
        </w:tc>
        <w:tc>
          <w:tcPr>
            <w:tcW w:w="618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42,1</w:t>
            </w:r>
          </w:p>
        </w:tc>
        <w:tc>
          <w:tcPr>
            <w:tcW w:w="672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60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674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55,6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54,4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76,7</w:t>
            </w:r>
          </w:p>
        </w:tc>
        <w:tc>
          <w:tcPr>
            <w:tcW w:w="704" w:type="dxa"/>
            <w:shd w:val="clear" w:color="auto" w:fill="FFFFFF" w:themeFill="background1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643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27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602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67,4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709" w:type="dxa"/>
            <w:gridSpan w:val="2"/>
            <w:shd w:val="clear" w:color="auto" w:fill="00B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50,7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52,6</w:t>
            </w:r>
          </w:p>
        </w:tc>
      </w:tr>
      <w:tr w:rsidR="005452E5" w:rsidRPr="008F3E18" w:rsidTr="005452E5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021" w:type="dxa"/>
          </w:tcPr>
          <w:p w:rsidR="00950F05" w:rsidRPr="008F3E18" w:rsidRDefault="00950F05" w:rsidP="0072200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Оперировать на базовом уровне понятиями геометрических фигур, приводить примеры и </w:t>
            </w:r>
            <w:proofErr w:type="spellStart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контрпримеры</w:t>
            </w:r>
            <w:proofErr w:type="spellEnd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подтверждения высказываний</w:t>
            </w:r>
          </w:p>
        </w:tc>
        <w:tc>
          <w:tcPr>
            <w:tcW w:w="655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76,3</w:t>
            </w:r>
          </w:p>
        </w:tc>
        <w:tc>
          <w:tcPr>
            <w:tcW w:w="618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672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606" w:type="dxa"/>
            <w:shd w:val="clear" w:color="auto" w:fill="FFFFFF" w:themeFill="background1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53,3</w:t>
            </w:r>
          </w:p>
        </w:tc>
        <w:tc>
          <w:tcPr>
            <w:tcW w:w="674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02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35,1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704" w:type="dxa"/>
            <w:shd w:val="clear" w:color="auto" w:fill="FFFFFF" w:themeFill="background1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57,4</w:t>
            </w:r>
          </w:p>
        </w:tc>
        <w:tc>
          <w:tcPr>
            <w:tcW w:w="576" w:type="dxa"/>
            <w:shd w:val="clear" w:color="auto" w:fill="FFFFFF" w:themeFill="background1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3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78,3</w:t>
            </w:r>
          </w:p>
        </w:tc>
        <w:tc>
          <w:tcPr>
            <w:tcW w:w="627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65,6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882AA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709" w:type="dxa"/>
            <w:gridSpan w:val="2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66,6</w:t>
            </w:r>
          </w:p>
        </w:tc>
      </w:tr>
      <w:tr w:rsidR="005452E5" w:rsidRPr="008F3E18" w:rsidTr="005452E5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21" w:type="dxa"/>
          </w:tcPr>
          <w:p w:rsidR="00950F05" w:rsidRPr="008F3E18" w:rsidRDefault="00950F05" w:rsidP="0072200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 </w:t>
            </w: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72200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655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18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31,6</w:t>
            </w:r>
          </w:p>
        </w:tc>
        <w:tc>
          <w:tcPr>
            <w:tcW w:w="672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0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674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602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4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643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602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882AA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gridSpan w:val="2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</w:t>
            </w:r>
          </w:p>
        </w:tc>
      </w:tr>
      <w:tr w:rsidR="005452E5" w:rsidRPr="008F3E18" w:rsidTr="005452E5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16.1</w:t>
            </w:r>
          </w:p>
        </w:tc>
        <w:tc>
          <w:tcPr>
            <w:tcW w:w="2021" w:type="dxa"/>
            <w:vMerge w:val="restart"/>
          </w:tcPr>
          <w:p w:rsidR="00950F05" w:rsidRPr="008F3E18" w:rsidRDefault="00950F05" w:rsidP="0072200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умения использовать функционально графические представления для описания реальных зависимостей.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655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44,7</w:t>
            </w:r>
          </w:p>
        </w:tc>
        <w:tc>
          <w:tcPr>
            <w:tcW w:w="618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79,0</w:t>
            </w:r>
          </w:p>
        </w:tc>
        <w:tc>
          <w:tcPr>
            <w:tcW w:w="672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606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674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63,3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83,8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56,8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704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47,6</w:t>
            </w:r>
          </w:p>
        </w:tc>
        <w:tc>
          <w:tcPr>
            <w:tcW w:w="643" w:type="dxa"/>
            <w:shd w:val="clear" w:color="auto" w:fill="FFFFFF" w:themeFill="background1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627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64,3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57,4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69,4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882AA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57,8</w:t>
            </w:r>
          </w:p>
        </w:tc>
        <w:tc>
          <w:tcPr>
            <w:tcW w:w="709" w:type="dxa"/>
            <w:gridSpan w:val="2"/>
            <w:shd w:val="clear" w:color="auto" w:fill="00B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56,4</w:t>
            </w:r>
          </w:p>
        </w:tc>
      </w:tr>
      <w:tr w:rsidR="005452E5" w:rsidRPr="008F3E18" w:rsidTr="005452E5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16.2</w:t>
            </w:r>
          </w:p>
        </w:tc>
        <w:tc>
          <w:tcPr>
            <w:tcW w:w="2021" w:type="dxa"/>
            <w:vMerge/>
          </w:tcPr>
          <w:p w:rsidR="00950F05" w:rsidRPr="008F3E18" w:rsidRDefault="00950F05" w:rsidP="002C30F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618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672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60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674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704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643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48,3</w:t>
            </w:r>
          </w:p>
        </w:tc>
        <w:tc>
          <w:tcPr>
            <w:tcW w:w="627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882AA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709" w:type="dxa"/>
            <w:gridSpan w:val="2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</w:t>
            </w:r>
          </w:p>
        </w:tc>
      </w:tr>
      <w:tr w:rsidR="005452E5" w:rsidRPr="008F3E18" w:rsidTr="005452E5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21" w:type="dxa"/>
          </w:tcPr>
          <w:p w:rsidR="00950F05" w:rsidRPr="008F3E18" w:rsidRDefault="00950F05" w:rsidP="00CA4B9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655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18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74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602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4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643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627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882AA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709" w:type="dxa"/>
            <w:gridSpan w:val="2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14,9</w:t>
            </w:r>
          </w:p>
        </w:tc>
      </w:tr>
      <w:tr w:rsidR="005452E5" w:rsidRPr="008F3E18" w:rsidTr="005452E5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21" w:type="dxa"/>
          </w:tcPr>
          <w:p w:rsidR="00950F05" w:rsidRPr="008F3E18" w:rsidRDefault="00950F05" w:rsidP="00CA4B9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9E636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655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18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72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60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674" w:type="dxa"/>
            <w:shd w:val="clear" w:color="auto" w:fill="92D05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576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643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627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882AA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709" w:type="dxa"/>
            <w:gridSpan w:val="2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</w:tr>
      <w:tr w:rsidR="005452E5" w:rsidRPr="008F3E18" w:rsidTr="005452E5">
        <w:tc>
          <w:tcPr>
            <w:tcW w:w="531" w:type="dxa"/>
          </w:tcPr>
          <w:p w:rsidR="00950F05" w:rsidRPr="008F3E18" w:rsidRDefault="00950F05" w:rsidP="002C30F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21" w:type="dxa"/>
          </w:tcPr>
          <w:p w:rsidR="00950F05" w:rsidRPr="008F3E18" w:rsidRDefault="00950F05" w:rsidP="00CA4B9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умений точно и </w:t>
            </w: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950F05" w:rsidRPr="008F3E18" w:rsidRDefault="00950F05" w:rsidP="00CA4B9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Решать простые и </w:t>
            </w:r>
            <w:r w:rsidRPr="008F3E1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сложные задачи разных типов, а также задачи повышенной трудности</w:t>
            </w:r>
          </w:p>
        </w:tc>
        <w:tc>
          <w:tcPr>
            <w:tcW w:w="655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1,3</w:t>
            </w:r>
          </w:p>
        </w:tc>
        <w:tc>
          <w:tcPr>
            <w:tcW w:w="618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674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602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auto" w:fill="FF0000"/>
            <w:vAlign w:val="bottom"/>
          </w:tcPr>
          <w:p w:rsidR="00950F05" w:rsidRPr="0046473E" w:rsidRDefault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76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643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627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602" w:type="dxa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09" w:type="dxa"/>
            <w:shd w:val="clear" w:color="auto" w:fill="FF000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52E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0000"/>
              </w:rPr>
              <w:t>4</w:t>
            </w: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50F05" w:rsidRPr="0046473E" w:rsidRDefault="00950F05" w:rsidP="00882AA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473E">
              <w:rPr>
                <w:rFonts w:ascii="Times New Roman" w:eastAsia="Calibri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09" w:type="dxa"/>
            <w:gridSpan w:val="2"/>
            <w:shd w:val="clear" w:color="auto" w:fill="92D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709" w:type="dxa"/>
            <w:shd w:val="clear" w:color="auto" w:fill="00B050"/>
            <w:vAlign w:val="bottom"/>
          </w:tcPr>
          <w:p w:rsidR="00950F05" w:rsidRPr="0046473E" w:rsidRDefault="00950F05" w:rsidP="00882AA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950F05" w:rsidRPr="0046473E" w:rsidRDefault="00950F05" w:rsidP="00950F0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</w:tr>
    </w:tbl>
    <w:p w:rsidR="00924899" w:rsidRDefault="00924899" w:rsidP="0092489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24899" w:rsidRPr="00275D95" w:rsidRDefault="00924899" w:rsidP="009248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5D9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5D1A8E" w:rsidRPr="00F93589" w:rsidRDefault="005D1A8E" w:rsidP="00B81C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93589">
        <w:rPr>
          <w:rFonts w:ascii="Times New Roman" w:eastAsia="Calibri" w:hAnsi="Times New Roman" w:cs="Times New Roman"/>
          <w:b/>
          <w:sz w:val="20"/>
          <w:szCs w:val="20"/>
        </w:rPr>
        <w:t xml:space="preserve">Анализ выполнения заданий по </w:t>
      </w:r>
      <w:r>
        <w:rPr>
          <w:rFonts w:ascii="Times New Roman" w:eastAsia="Calibri" w:hAnsi="Times New Roman" w:cs="Times New Roman"/>
          <w:b/>
          <w:sz w:val="20"/>
          <w:szCs w:val="20"/>
        </w:rPr>
        <w:t>школам</w:t>
      </w:r>
      <w:r w:rsidRPr="00F93589">
        <w:rPr>
          <w:rFonts w:ascii="Times New Roman" w:eastAsia="Calibri" w:hAnsi="Times New Roman" w:cs="Times New Roman"/>
          <w:b/>
          <w:sz w:val="20"/>
          <w:szCs w:val="20"/>
        </w:rPr>
        <w:t xml:space="preserve"> в сравнении </w:t>
      </w:r>
    </w:p>
    <w:p w:rsidR="005D1A8E" w:rsidRDefault="005D1A8E" w:rsidP="00B81CE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55571D6F" wp14:editId="0A1118F3">
            <wp:extent cx="9820275" cy="952500"/>
            <wp:effectExtent l="0" t="0" r="9525" b="1905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1A8E" w:rsidRDefault="005D1A8E" w:rsidP="00B81CE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2D2A" w:rsidRPr="00722D2A" w:rsidRDefault="00722D2A" w:rsidP="00B81CE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22D2A">
        <w:rPr>
          <w:rFonts w:ascii="Times New Roman" w:eastAsia="Calibri" w:hAnsi="Times New Roman" w:cs="Times New Roman"/>
          <w:sz w:val="20"/>
          <w:szCs w:val="20"/>
        </w:rPr>
        <w:t>Во всех общеобразов</w:t>
      </w:r>
      <w:r>
        <w:rPr>
          <w:rFonts w:ascii="Times New Roman" w:eastAsia="Calibri" w:hAnsi="Times New Roman" w:cs="Times New Roman"/>
          <w:sz w:val="20"/>
          <w:szCs w:val="20"/>
        </w:rPr>
        <w:t>ательных учреждениях города процент выполнения задания 1 выше 50%. Процент выполнения по городу в 2023 году по сравнению с</w:t>
      </w:r>
      <w:r w:rsidR="00A065E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2022 годом ниже на 2,9%, ниже показателя по области на 0,7%, ниже показателя по стране на 5,2%.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100% выполнение </w:t>
      </w:r>
      <w:r w:rsidRPr="00722D2A">
        <w:rPr>
          <w:rFonts w:ascii="Times New Roman" w:eastAsia="Calibri" w:hAnsi="Times New Roman" w:cs="Times New Roman"/>
          <w:b/>
          <w:sz w:val="20"/>
          <w:szCs w:val="20"/>
        </w:rPr>
        <w:t xml:space="preserve"> задания </w:t>
      </w:r>
      <w:proofErr w:type="gramStart"/>
      <w:r w:rsidRPr="00722D2A">
        <w:rPr>
          <w:rFonts w:ascii="Times New Roman" w:eastAsia="Calibri" w:hAnsi="Times New Roman" w:cs="Times New Roman"/>
          <w:b/>
          <w:sz w:val="20"/>
          <w:szCs w:val="20"/>
        </w:rPr>
        <w:t>в</w:t>
      </w:r>
      <w:proofErr w:type="gramEnd"/>
      <w:r w:rsidRPr="00722D2A">
        <w:rPr>
          <w:rFonts w:ascii="Times New Roman" w:eastAsia="Calibri" w:hAnsi="Times New Roman" w:cs="Times New Roman"/>
          <w:b/>
          <w:sz w:val="20"/>
          <w:szCs w:val="20"/>
        </w:rPr>
        <w:t xml:space="preserve"> СОШ № 1. </w:t>
      </w:r>
    </w:p>
    <w:p w:rsidR="00E852CE" w:rsidRDefault="00E852CE" w:rsidP="00E852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E1963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5DE7100" wp14:editId="21A1E831">
            <wp:extent cx="9820275" cy="952500"/>
            <wp:effectExtent l="0" t="0" r="9525" b="1905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1963" w:rsidRDefault="006E1963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5F7" w:rsidRPr="00D905F7" w:rsidRDefault="00D905F7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05F7">
        <w:rPr>
          <w:rFonts w:ascii="Times New Roman" w:eastAsia="Calibri" w:hAnsi="Times New Roman" w:cs="Times New Roman"/>
          <w:sz w:val="20"/>
          <w:szCs w:val="20"/>
        </w:rPr>
        <w:t>Процент выполнения задания 2 во всех 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выше 50%, кроме СОШ № 15 и гимназии № 1. Процент выполнения задания в 2023 году по сравнению с результатами 2022 года ниже на 1,9% и ниже результатов по области на 0,4%, а результатов по стране ниже на 5,4%.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Самый высокий  процент выполнения в СОШ № 9.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E1963" w:rsidRDefault="006E1963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59C8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5DE7100" wp14:editId="21A1E831">
            <wp:extent cx="9820275" cy="9525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59C8" w:rsidRDefault="00A559C8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579E4" w:rsidRPr="00722D2A" w:rsidRDefault="00E579E4" w:rsidP="00E579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22D2A">
        <w:rPr>
          <w:rFonts w:ascii="Times New Roman" w:eastAsia="Calibri" w:hAnsi="Times New Roman" w:cs="Times New Roman"/>
          <w:sz w:val="20"/>
          <w:szCs w:val="20"/>
        </w:rPr>
        <w:t>Во всех общеобразов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ательных учреждениях города процент выполнения задания 3 выше 50%. Процент выполнения по городу в 2023 году по сравнению с 2022 годом ниже на 3%, выше  показателя по области на 0,5%, ниже показателя по стране на 5,5%.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выполнения  </w:t>
      </w:r>
      <w:r w:rsidRPr="00722D2A">
        <w:rPr>
          <w:rFonts w:ascii="Times New Roman" w:eastAsia="Calibri" w:hAnsi="Times New Roman" w:cs="Times New Roman"/>
          <w:b/>
          <w:sz w:val="20"/>
          <w:szCs w:val="20"/>
        </w:rPr>
        <w:t xml:space="preserve"> задания </w:t>
      </w:r>
      <w:proofErr w:type="gramStart"/>
      <w:r w:rsidRPr="00722D2A">
        <w:rPr>
          <w:rFonts w:ascii="Times New Roman" w:eastAsia="Calibri" w:hAnsi="Times New Roman" w:cs="Times New Roman"/>
          <w:b/>
          <w:sz w:val="20"/>
          <w:szCs w:val="20"/>
        </w:rPr>
        <w:t>в</w:t>
      </w:r>
      <w:proofErr w:type="gramEnd"/>
      <w:r w:rsidRPr="00722D2A">
        <w:rPr>
          <w:rFonts w:ascii="Times New Roman" w:eastAsia="Calibri" w:hAnsi="Times New Roman" w:cs="Times New Roman"/>
          <w:b/>
          <w:sz w:val="20"/>
          <w:szCs w:val="20"/>
        </w:rPr>
        <w:t xml:space="preserve"> СОШ № 1. </w:t>
      </w:r>
    </w:p>
    <w:p w:rsidR="00A559C8" w:rsidRPr="00A559C8" w:rsidRDefault="00A559C8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23B69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65DE7100" wp14:editId="21A1E831">
            <wp:extent cx="9820275" cy="952500"/>
            <wp:effectExtent l="0" t="0" r="9525" b="1905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23B69" w:rsidRDefault="00723B69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B21D3" w:rsidRPr="00D905F7" w:rsidRDefault="007B21D3" w:rsidP="007B21D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05F7">
        <w:rPr>
          <w:rFonts w:ascii="Times New Roman" w:eastAsia="Calibri" w:hAnsi="Times New Roman" w:cs="Times New Roman"/>
          <w:sz w:val="20"/>
          <w:szCs w:val="20"/>
        </w:rPr>
        <w:t>Процент выполнения задания во всех 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выше 50%, кроме СОШ № 7, СОШ № 8, СОШ № 12. Процент выполнения задания в 2023 году по сравнению с  2022 год</w:t>
      </w:r>
      <w:r w:rsidR="00A065E3">
        <w:rPr>
          <w:rFonts w:ascii="Times New Roman" w:eastAsia="Calibri" w:hAnsi="Times New Roman" w:cs="Times New Roman"/>
          <w:sz w:val="20"/>
          <w:szCs w:val="20"/>
        </w:rPr>
        <w:t>ом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выше 5,8% и выше результатов по области на 6,7%, а результатов по стране ниже на 0,4%.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в </w:t>
      </w:r>
      <w:r>
        <w:rPr>
          <w:rFonts w:ascii="Times New Roman" w:eastAsia="Calibri" w:hAnsi="Times New Roman" w:cs="Times New Roman"/>
          <w:b/>
          <w:sz w:val="20"/>
          <w:szCs w:val="20"/>
        </w:rPr>
        <w:t>гимназии № 1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23B69" w:rsidRPr="007B21D3" w:rsidRDefault="00723B69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12AC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5DE7100" wp14:editId="21A1E831">
            <wp:extent cx="9820275" cy="952500"/>
            <wp:effectExtent l="0" t="0" r="9525" b="1905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C12AC" w:rsidRDefault="004C12AC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57B10" w:rsidRPr="00D905F7" w:rsidRDefault="00657B10" w:rsidP="00657B1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05F7">
        <w:rPr>
          <w:rFonts w:ascii="Times New Roman" w:eastAsia="Calibri" w:hAnsi="Times New Roman" w:cs="Times New Roman"/>
          <w:sz w:val="20"/>
          <w:szCs w:val="20"/>
        </w:rPr>
        <w:t>Процент выполнения задания во всех 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выше 50%, кроме СОШ № </w:t>
      </w:r>
      <w:r w:rsidR="00D0176E">
        <w:rPr>
          <w:rFonts w:ascii="Times New Roman" w:eastAsia="Calibri" w:hAnsi="Times New Roman" w:cs="Times New Roman"/>
          <w:sz w:val="20"/>
          <w:szCs w:val="20"/>
        </w:rPr>
        <w:t>5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D0176E">
        <w:rPr>
          <w:rFonts w:ascii="Times New Roman" w:eastAsia="Calibri" w:hAnsi="Times New Roman" w:cs="Times New Roman"/>
          <w:sz w:val="20"/>
          <w:szCs w:val="20"/>
        </w:rPr>
        <w:t>НОК</w:t>
      </w:r>
      <w:r>
        <w:rPr>
          <w:rFonts w:ascii="Times New Roman" w:eastAsia="Calibri" w:hAnsi="Times New Roman" w:cs="Times New Roman"/>
          <w:sz w:val="20"/>
          <w:szCs w:val="20"/>
        </w:rPr>
        <w:t>. Процент выполнения задания в 2023 году по сравнению с  2022 год</w:t>
      </w:r>
      <w:r w:rsidR="00A065E3">
        <w:rPr>
          <w:rFonts w:ascii="Times New Roman" w:eastAsia="Calibri" w:hAnsi="Times New Roman" w:cs="Times New Roman"/>
          <w:sz w:val="20"/>
          <w:szCs w:val="20"/>
        </w:rPr>
        <w:t xml:space="preserve">ом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выше </w:t>
      </w:r>
      <w:r w:rsidR="00D0176E">
        <w:rPr>
          <w:rFonts w:ascii="Times New Roman" w:eastAsia="Calibri" w:hAnsi="Times New Roman" w:cs="Times New Roman"/>
          <w:sz w:val="20"/>
          <w:szCs w:val="20"/>
        </w:rPr>
        <w:t>17,3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и выше результатов по области на </w:t>
      </w:r>
      <w:r w:rsidR="00D0176E">
        <w:rPr>
          <w:rFonts w:ascii="Times New Roman" w:eastAsia="Calibri" w:hAnsi="Times New Roman" w:cs="Times New Roman"/>
          <w:sz w:val="20"/>
          <w:szCs w:val="20"/>
        </w:rPr>
        <w:t>4,5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а результатов по стране ниже на </w:t>
      </w:r>
      <w:r w:rsidR="00D0176E">
        <w:rPr>
          <w:rFonts w:ascii="Times New Roman" w:eastAsia="Calibri" w:hAnsi="Times New Roman" w:cs="Times New Roman"/>
          <w:sz w:val="20"/>
          <w:szCs w:val="20"/>
        </w:rPr>
        <w:t>3,2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</w:t>
      </w:r>
      <w:r w:rsidR="00D0176E">
        <w:rPr>
          <w:rFonts w:ascii="Times New Roman" w:eastAsia="Calibri" w:hAnsi="Times New Roman" w:cs="Times New Roman"/>
          <w:b/>
          <w:sz w:val="20"/>
          <w:szCs w:val="20"/>
        </w:rPr>
        <w:t xml:space="preserve">задания 5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в </w:t>
      </w:r>
      <w:r w:rsidR="00D0176E">
        <w:rPr>
          <w:rFonts w:ascii="Times New Roman" w:eastAsia="Calibri" w:hAnsi="Times New Roman" w:cs="Times New Roman"/>
          <w:b/>
          <w:sz w:val="20"/>
          <w:szCs w:val="20"/>
        </w:rPr>
        <w:t>СОШ № 1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C12AC" w:rsidRDefault="004C12AC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31087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5DE7100" wp14:editId="21A1E831">
            <wp:extent cx="9820275" cy="952500"/>
            <wp:effectExtent l="0" t="0" r="9525" b="190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31087" w:rsidRDefault="00631087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04F7C" w:rsidRPr="00D905F7" w:rsidRDefault="00504F7C" w:rsidP="00504F7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05F7">
        <w:rPr>
          <w:rFonts w:ascii="Times New Roman" w:eastAsia="Calibri" w:hAnsi="Times New Roman" w:cs="Times New Roman"/>
          <w:sz w:val="20"/>
          <w:szCs w:val="20"/>
        </w:rPr>
        <w:t>Процент выполнения задания в</w:t>
      </w:r>
      <w:r w:rsidR="00636F53">
        <w:rPr>
          <w:rFonts w:ascii="Times New Roman" w:eastAsia="Calibri" w:hAnsi="Times New Roman" w:cs="Times New Roman"/>
          <w:sz w:val="20"/>
          <w:szCs w:val="20"/>
        </w:rPr>
        <w:t xml:space="preserve"> девяти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выше 50%. Процент выполнения задания </w:t>
      </w:r>
      <w:r w:rsidR="00636F53">
        <w:rPr>
          <w:rFonts w:ascii="Times New Roman" w:eastAsia="Calibri" w:hAnsi="Times New Roman" w:cs="Times New Roman"/>
          <w:sz w:val="20"/>
          <w:szCs w:val="20"/>
        </w:rPr>
        <w:t xml:space="preserve">6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 2023 году по сравнению с </w:t>
      </w:r>
      <w:r w:rsidR="00A065E3">
        <w:rPr>
          <w:rFonts w:ascii="Times New Roman" w:eastAsia="Calibri" w:hAnsi="Times New Roman" w:cs="Times New Roman"/>
          <w:sz w:val="20"/>
          <w:szCs w:val="20"/>
        </w:rPr>
        <w:t xml:space="preserve"> 2022 годом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36F53">
        <w:rPr>
          <w:rFonts w:ascii="Times New Roman" w:eastAsia="Calibri" w:hAnsi="Times New Roman" w:cs="Times New Roman"/>
          <w:sz w:val="20"/>
          <w:szCs w:val="20"/>
        </w:rPr>
        <w:t>ниже на 9,4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и </w:t>
      </w:r>
      <w:r w:rsidR="00636F53"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по области на </w:t>
      </w:r>
      <w:r w:rsidR="00636F53">
        <w:rPr>
          <w:rFonts w:ascii="Times New Roman" w:eastAsia="Calibri" w:hAnsi="Times New Roman" w:cs="Times New Roman"/>
          <w:sz w:val="20"/>
          <w:szCs w:val="20"/>
        </w:rPr>
        <w:t>1,4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а результатов по стране ниже на </w:t>
      </w:r>
      <w:r w:rsidR="00636F53">
        <w:rPr>
          <w:rFonts w:ascii="Times New Roman" w:eastAsia="Calibri" w:hAnsi="Times New Roman" w:cs="Times New Roman"/>
          <w:sz w:val="20"/>
          <w:szCs w:val="20"/>
        </w:rPr>
        <w:t>5,1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задания </w:t>
      </w:r>
      <w:r w:rsidR="00636F53">
        <w:rPr>
          <w:rFonts w:ascii="Times New Roman" w:eastAsia="Calibri" w:hAnsi="Times New Roman" w:cs="Times New Roman"/>
          <w:b/>
          <w:sz w:val="20"/>
          <w:szCs w:val="20"/>
        </w:rPr>
        <w:t xml:space="preserve">6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Pr="00D905F7">
        <w:rPr>
          <w:rFonts w:ascii="Times New Roman" w:eastAsia="Calibri" w:hAnsi="Times New Roman" w:cs="Times New Roman"/>
          <w:b/>
          <w:sz w:val="20"/>
          <w:szCs w:val="20"/>
        </w:rPr>
        <w:t>в</w:t>
      </w:r>
      <w:proofErr w:type="gramEnd"/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636F53">
        <w:rPr>
          <w:rFonts w:ascii="Times New Roman" w:eastAsia="Calibri" w:hAnsi="Times New Roman" w:cs="Times New Roman"/>
          <w:b/>
          <w:sz w:val="20"/>
          <w:szCs w:val="20"/>
        </w:rPr>
        <w:t>1</w:t>
      </w:r>
      <w:r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04F7C" w:rsidRDefault="00504F7C" w:rsidP="00504F7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04F7C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5DE7100" wp14:editId="21A1E831">
            <wp:extent cx="9820275" cy="952500"/>
            <wp:effectExtent l="0" t="0" r="9525" b="1905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04F7C" w:rsidRDefault="00504F7C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A3EA4" w:rsidRPr="00D905F7" w:rsidRDefault="007A3EA4" w:rsidP="007A3EA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05F7">
        <w:rPr>
          <w:rFonts w:ascii="Times New Roman" w:eastAsia="Calibri" w:hAnsi="Times New Roman" w:cs="Times New Roman"/>
          <w:sz w:val="20"/>
          <w:szCs w:val="20"/>
        </w:rPr>
        <w:t>Процент выполнения задания 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212B2">
        <w:rPr>
          <w:rFonts w:ascii="Times New Roman" w:eastAsia="Calibri" w:hAnsi="Times New Roman" w:cs="Times New Roman"/>
          <w:sz w:val="20"/>
          <w:szCs w:val="20"/>
        </w:rPr>
        <w:t xml:space="preserve">восьми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</w:t>
      </w:r>
      <w:r w:rsidR="00D212B2"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50%. Процент выполнения задания </w:t>
      </w:r>
      <w:r w:rsidR="00D212B2">
        <w:rPr>
          <w:rFonts w:ascii="Times New Roman" w:eastAsia="Calibri" w:hAnsi="Times New Roman" w:cs="Times New Roman"/>
          <w:sz w:val="20"/>
          <w:szCs w:val="20"/>
        </w:rPr>
        <w:t>7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 2023 году по сравнению с  2022 год</w:t>
      </w:r>
      <w:r w:rsidR="00A065E3">
        <w:rPr>
          <w:rFonts w:ascii="Times New Roman" w:eastAsia="Calibri" w:hAnsi="Times New Roman" w:cs="Times New Roman"/>
          <w:sz w:val="20"/>
          <w:szCs w:val="20"/>
        </w:rPr>
        <w:t xml:space="preserve">ом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ниже на </w:t>
      </w:r>
      <w:r w:rsidR="00D212B2">
        <w:rPr>
          <w:rFonts w:ascii="Times New Roman" w:eastAsia="Calibri" w:hAnsi="Times New Roman" w:cs="Times New Roman"/>
          <w:sz w:val="20"/>
          <w:szCs w:val="20"/>
        </w:rPr>
        <w:t>4,1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и </w:t>
      </w:r>
      <w:r w:rsidR="00D212B2">
        <w:rPr>
          <w:rFonts w:ascii="Times New Roman" w:eastAsia="Calibri" w:hAnsi="Times New Roman" w:cs="Times New Roman"/>
          <w:sz w:val="20"/>
          <w:szCs w:val="20"/>
        </w:rPr>
        <w:t xml:space="preserve">выше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результатов по области на </w:t>
      </w:r>
      <w:r w:rsidR="00D212B2">
        <w:rPr>
          <w:rFonts w:ascii="Times New Roman" w:eastAsia="Calibri" w:hAnsi="Times New Roman" w:cs="Times New Roman"/>
          <w:sz w:val="20"/>
          <w:szCs w:val="20"/>
        </w:rPr>
        <w:t>5,9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а результатов по стране ниже на </w:t>
      </w:r>
      <w:r w:rsidR="00D212B2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20"/>
          <w:szCs w:val="20"/>
        </w:rPr>
        <w:t xml:space="preserve">,1%.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задания </w:t>
      </w:r>
      <w:r w:rsidR="00D212B2">
        <w:rPr>
          <w:rFonts w:ascii="Times New Roman" w:eastAsia="Calibri" w:hAnsi="Times New Roman" w:cs="Times New Roman"/>
          <w:b/>
          <w:sz w:val="20"/>
          <w:szCs w:val="20"/>
        </w:rPr>
        <w:t>7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proofErr w:type="gramStart"/>
      <w:r w:rsidRPr="00D905F7">
        <w:rPr>
          <w:rFonts w:ascii="Times New Roman" w:eastAsia="Calibri" w:hAnsi="Times New Roman" w:cs="Times New Roman"/>
          <w:b/>
          <w:sz w:val="20"/>
          <w:szCs w:val="20"/>
        </w:rPr>
        <w:t>в</w:t>
      </w:r>
      <w:proofErr w:type="gramEnd"/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D212B2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A3EA4" w:rsidRPr="007A3EA4" w:rsidRDefault="007A3EA4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62269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65DE7100" wp14:editId="21A1E831">
            <wp:extent cx="9820275" cy="952500"/>
            <wp:effectExtent l="0" t="0" r="9525" b="1905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62269" w:rsidRDefault="00E62269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D28AB" w:rsidRPr="00D905F7" w:rsidRDefault="004D28AB" w:rsidP="004D28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05F7">
        <w:rPr>
          <w:rFonts w:ascii="Times New Roman" w:eastAsia="Calibri" w:hAnsi="Times New Roman" w:cs="Times New Roman"/>
          <w:sz w:val="20"/>
          <w:szCs w:val="20"/>
        </w:rPr>
        <w:t>Процент выполнения задания 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о всех </w:t>
      </w:r>
      <w:r w:rsidRPr="00D905F7">
        <w:rPr>
          <w:rFonts w:ascii="Times New Roman" w:eastAsia="Calibri" w:hAnsi="Times New Roman" w:cs="Times New Roman"/>
          <w:sz w:val="20"/>
          <w:szCs w:val="20"/>
        </w:rPr>
        <w:t>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выше 50%. Процент выполнения задания 8 в 2023 году по сравнению с  2022 год</w:t>
      </w:r>
      <w:r w:rsidR="00A065E3">
        <w:rPr>
          <w:rFonts w:ascii="Times New Roman" w:eastAsia="Calibri" w:hAnsi="Times New Roman" w:cs="Times New Roman"/>
          <w:sz w:val="20"/>
          <w:szCs w:val="20"/>
        </w:rPr>
        <w:t xml:space="preserve">ом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выше на 0,1% и выше   результатов по области на 3,5%, а результатов по стране выше  на 4,5%.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задания 8  </w:t>
      </w:r>
      <w:proofErr w:type="gramStart"/>
      <w:r w:rsidRPr="00D905F7">
        <w:rPr>
          <w:rFonts w:ascii="Times New Roman" w:eastAsia="Calibri" w:hAnsi="Times New Roman" w:cs="Times New Roman"/>
          <w:b/>
          <w:sz w:val="20"/>
          <w:szCs w:val="20"/>
        </w:rPr>
        <w:t>в</w:t>
      </w:r>
      <w:proofErr w:type="gramEnd"/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СОШ № 11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D28AB" w:rsidRPr="007A3EA4" w:rsidRDefault="004D28AB" w:rsidP="004D28A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F5066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5DE7100" wp14:editId="21A1E831">
            <wp:extent cx="9820275" cy="952500"/>
            <wp:effectExtent l="0" t="0" r="9525" b="1905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F5066" w:rsidRDefault="00EF5066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D41E6" w:rsidRPr="00D905F7" w:rsidRDefault="004D41E6" w:rsidP="004D41E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Процент выполнения задания </w:t>
      </w:r>
      <w:r w:rsidR="005B3E54">
        <w:rPr>
          <w:rFonts w:ascii="Times New Roman" w:eastAsia="Calibri" w:hAnsi="Times New Roman" w:cs="Times New Roman"/>
          <w:sz w:val="20"/>
          <w:szCs w:val="20"/>
        </w:rPr>
        <w:t xml:space="preserve">9 </w:t>
      </w:r>
      <w:r w:rsidRPr="00D905F7">
        <w:rPr>
          <w:rFonts w:ascii="Times New Roman" w:eastAsia="Calibri" w:hAnsi="Times New Roman" w:cs="Times New Roman"/>
          <w:sz w:val="20"/>
          <w:szCs w:val="20"/>
        </w:rPr>
        <w:t>в</w:t>
      </w:r>
      <w:r w:rsidR="005B3E54">
        <w:rPr>
          <w:rFonts w:ascii="Times New Roman" w:eastAsia="Calibri" w:hAnsi="Times New Roman" w:cs="Times New Roman"/>
          <w:sz w:val="20"/>
          <w:szCs w:val="20"/>
        </w:rPr>
        <w:t xml:space="preserve"> шести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>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выше 50%. Процент выполнения задания </w:t>
      </w:r>
      <w:r w:rsidR="005B3E54">
        <w:rPr>
          <w:rFonts w:ascii="Times New Roman" w:eastAsia="Calibri" w:hAnsi="Times New Roman" w:cs="Times New Roman"/>
          <w:sz w:val="20"/>
          <w:szCs w:val="20"/>
        </w:rPr>
        <w:t xml:space="preserve">9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 2023 году по сравнению с  2022 год</w:t>
      </w:r>
      <w:r w:rsidR="00A065E3">
        <w:rPr>
          <w:rFonts w:ascii="Times New Roman" w:eastAsia="Calibri" w:hAnsi="Times New Roman" w:cs="Times New Roman"/>
          <w:sz w:val="20"/>
          <w:szCs w:val="20"/>
        </w:rPr>
        <w:t xml:space="preserve">ом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выше на 0,</w:t>
      </w:r>
      <w:r w:rsidR="005B3E54">
        <w:rPr>
          <w:rFonts w:ascii="Times New Roman" w:eastAsia="Calibri" w:hAnsi="Times New Roman" w:cs="Times New Roman"/>
          <w:sz w:val="20"/>
          <w:szCs w:val="20"/>
        </w:rPr>
        <w:t>8</w:t>
      </w:r>
      <w:r>
        <w:rPr>
          <w:rFonts w:ascii="Times New Roman" w:eastAsia="Calibri" w:hAnsi="Times New Roman" w:cs="Times New Roman"/>
          <w:sz w:val="20"/>
          <w:szCs w:val="20"/>
        </w:rPr>
        <w:t>% и выше   результатов по области на 3,</w:t>
      </w:r>
      <w:r w:rsidR="005B3E54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а результатов по стране </w:t>
      </w:r>
      <w:r w:rsidR="005B3E54"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на </w:t>
      </w:r>
      <w:r w:rsidR="005B3E54">
        <w:rPr>
          <w:rFonts w:ascii="Times New Roman" w:eastAsia="Calibri" w:hAnsi="Times New Roman" w:cs="Times New Roman"/>
          <w:sz w:val="20"/>
          <w:szCs w:val="20"/>
        </w:rPr>
        <w:t>3,9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задания </w:t>
      </w:r>
      <w:r w:rsidR="005B3E54">
        <w:rPr>
          <w:rFonts w:ascii="Times New Roman" w:eastAsia="Calibri" w:hAnsi="Times New Roman" w:cs="Times New Roman"/>
          <w:b/>
          <w:sz w:val="20"/>
          <w:szCs w:val="20"/>
        </w:rPr>
        <w:t>9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proofErr w:type="gramStart"/>
      <w:r w:rsidRPr="00D905F7">
        <w:rPr>
          <w:rFonts w:ascii="Times New Roman" w:eastAsia="Calibri" w:hAnsi="Times New Roman" w:cs="Times New Roman"/>
          <w:b/>
          <w:sz w:val="20"/>
          <w:szCs w:val="20"/>
        </w:rPr>
        <w:t>в</w:t>
      </w:r>
      <w:proofErr w:type="gramEnd"/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СОШ № 1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F5066" w:rsidRDefault="00EF5066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72087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5DE7100" wp14:editId="21A1E831">
            <wp:extent cx="9820275" cy="952500"/>
            <wp:effectExtent l="0" t="0" r="9525" b="1905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72087" w:rsidRDefault="00A72087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08BB" w:rsidRPr="00D905F7" w:rsidRDefault="00E808BB" w:rsidP="00E808B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Процент выполнения задания </w:t>
      </w:r>
      <w:r w:rsidR="00F20AD0">
        <w:rPr>
          <w:rFonts w:ascii="Times New Roman" w:eastAsia="Calibri" w:hAnsi="Times New Roman" w:cs="Times New Roman"/>
          <w:sz w:val="20"/>
          <w:szCs w:val="20"/>
        </w:rPr>
        <w:t>10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>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20AD0">
        <w:rPr>
          <w:rFonts w:ascii="Times New Roman" w:eastAsia="Calibri" w:hAnsi="Times New Roman" w:cs="Times New Roman"/>
          <w:sz w:val="20"/>
          <w:szCs w:val="20"/>
        </w:rPr>
        <w:t xml:space="preserve">восьми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>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выше 50%. Процент выполнения задания </w:t>
      </w:r>
      <w:r w:rsidR="00F20AD0">
        <w:rPr>
          <w:rFonts w:ascii="Times New Roman" w:eastAsia="Calibri" w:hAnsi="Times New Roman" w:cs="Times New Roman"/>
          <w:sz w:val="20"/>
          <w:szCs w:val="20"/>
        </w:rPr>
        <w:t xml:space="preserve">10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 2023 году по сравнению с  2022 год</w:t>
      </w:r>
      <w:r w:rsidR="00A065E3">
        <w:rPr>
          <w:rFonts w:ascii="Times New Roman" w:eastAsia="Calibri" w:hAnsi="Times New Roman" w:cs="Times New Roman"/>
          <w:sz w:val="20"/>
          <w:szCs w:val="20"/>
        </w:rPr>
        <w:t>ом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20AD0">
        <w:rPr>
          <w:rFonts w:ascii="Times New Roman" w:eastAsia="Calibri" w:hAnsi="Times New Roman" w:cs="Times New Roman"/>
          <w:sz w:val="20"/>
          <w:szCs w:val="20"/>
        </w:rPr>
        <w:t>ниже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на </w:t>
      </w:r>
      <w:r w:rsidR="00F20AD0">
        <w:rPr>
          <w:rFonts w:ascii="Times New Roman" w:eastAsia="Calibri" w:hAnsi="Times New Roman" w:cs="Times New Roman"/>
          <w:sz w:val="20"/>
          <w:szCs w:val="20"/>
        </w:rPr>
        <w:t>4,3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и </w:t>
      </w:r>
      <w:r w:rsidR="00F20AD0">
        <w:rPr>
          <w:rFonts w:ascii="Times New Roman" w:eastAsia="Calibri" w:hAnsi="Times New Roman" w:cs="Times New Roman"/>
          <w:sz w:val="20"/>
          <w:szCs w:val="20"/>
        </w:rPr>
        <w:t>ниже результатов по области на 1,6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а результатов по стране ниже  на </w:t>
      </w:r>
      <w:r w:rsidR="00F20AD0">
        <w:rPr>
          <w:rFonts w:ascii="Times New Roman" w:eastAsia="Calibri" w:hAnsi="Times New Roman" w:cs="Times New Roman"/>
          <w:sz w:val="20"/>
          <w:szCs w:val="20"/>
        </w:rPr>
        <w:t>7,4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</w:t>
      </w:r>
      <w:r w:rsidR="00F20AD0">
        <w:rPr>
          <w:rFonts w:ascii="Times New Roman" w:eastAsia="Calibri" w:hAnsi="Times New Roman" w:cs="Times New Roman"/>
          <w:sz w:val="20"/>
          <w:szCs w:val="20"/>
        </w:rPr>
        <w:t xml:space="preserve">Ни один обучающийся СОШ № 13 не справился с заданием 10.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задания </w:t>
      </w:r>
      <w:r w:rsidR="00F20AD0">
        <w:rPr>
          <w:rFonts w:ascii="Times New Roman" w:eastAsia="Calibri" w:hAnsi="Times New Roman" w:cs="Times New Roman"/>
          <w:b/>
          <w:sz w:val="20"/>
          <w:szCs w:val="20"/>
        </w:rPr>
        <w:t>10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F20AD0">
        <w:rPr>
          <w:rFonts w:ascii="Times New Roman" w:eastAsia="Calibri" w:hAnsi="Times New Roman" w:cs="Times New Roman"/>
          <w:b/>
          <w:sz w:val="20"/>
          <w:szCs w:val="20"/>
        </w:rPr>
        <w:t>1</w:t>
      </w:r>
      <w:r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72087" w:rsidRDefault="00A72087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14C1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5DE7100" wp14:editId="21A1E831">
            <wp:extent cx="9820275" cy="952500"/>
            <wp:effectExtent l="0" t="0" r="9525" b="1905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A14C1" w:rsidRDefault="003A14C1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4C7E" w:rsidRPr="00D905F7" w:rsidRDefault="00784C7E" w:rsidP="00784C7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Процент выполнения задания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="009A2C9A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>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A2C9A">
        <w:rPr>
          <w:rFonts w:ascii="Times New Roman" w:eastAsia="Calibri" w:hAnsi="Times New Roman" w:cs="Times New Roman"/>
          <w:sz w:val="20"/>
          <w:szCs w:val="20"/>
        </w:rPr>
        <w:t xml:space="preserve">шести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>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выше 50%. Процент выполнения задания 1</w:t>
      </w:r>
      <w:r w:rsidR="009A2C9A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20"/>
          <w:szCs w:val="20"/>
        </w:rPr>
        <w:t xml:space="preserve">  в 2023 году по сравнению с  2022 год</w:t>
      </w:r>
      <w:r w:rsidR="00A065E3">
        <w:rPr>
          <w:rFonts w:ascii="Times New Roman" w:eastAsia="Calibri" w:hAnsi="Times New Roman" w:cs="Times New Roman"/>
          <w:sz w:val="20"/>
          <w:szCs w:val="20"/>
        </w:rPr>
        <w:t>ом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ниже на </w:t>
      </w:r>
      <w:r w:rsidR="009A2C9A">
        <w:rPr>
          <w:rFonts w:ascii="Times New Roman" w:eastAsia="Calibri" w:hAnsi="Times New Roman" w:cs="Times New Roman"/>
          <w:sz w:val="20"/>
          <w:szCs w:val="20"/>
        </w:rPr>
        <w:t>1,7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и ниже результатов по области на </w:t>
      </w:r>
      <w:r w:rsidR="009A2C9A">
        <w:rPr>
          <w:rFonts w:ascii="Times New Roman" w:eastAsia="Calibri" w:hAnsi="Times New Roman" w:cs="Times New Roman"/>
          <w:sz w:val="20"/>
          <w:szCs w:val="20"/>
        </w:rPr>
        <w:t>3,2</w:t>
      </w:r>
      <w:r>
        <w:rPr>
          <w:rFonts w:ascii="Times New Roman" w:eastAsia="Calibri" w:hAnsi="Times New Roman" w:cs="Times New Roman"/>
          <w:sz w:val="20"/>
          <w:szCs w:val="20"/>
        </w:rPr>
        <w:t>%, а результатов по стране ниже  на 7,</w:t>
      </w:r>
      <w:r w:rsidR="009A2C9A">
        <w:rPr>
          <w:rFonts w:ascii="Times New Roman" w:eastAsia="Calibri" w:hAnsi="Times New Roman" w:cs="Times New Roman"/>
          <w:sz w:val="20"/>
          <w:szCs w:val="20"/>
        </w:rPr>
        <w:t>7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</w:t>
      </w:r>
      <w:r>
        <w:rPr>
          <w:rFonts w:ascii="Times New Roman" w:eastAsia="Calibri" w:hAnsi="Times New Roman" w:cs="Times New Roman"/>
          <w:b/>
          <w:sz w:val="20"/>
          <w:szCs w:val="20"/>
        </w:rPr>
        <w:t>задания 1</w:t>
      </w:r>
      <w:r w:rsidR="009A2C9A">
        <w:rPr>
          <w:rFonts w:ascii="Times New Roman" w:eastAsia="Calibri" w:hAnsi="Times New Roman" w:cs="Times New Roman"/>
          <w:b/>
          <w:sz w:val="20"/>
          <w:szCs w:val="20"/>
        </w:rPr>
        <w:t>1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proofErr w:type="gramStart"/>
      <w:r w:rsidRPr="00D905F7">
        <w:rPr>
          <w:rFonts w:ascii="Times New Roman" w:eastAsia="Calibri" w:hAnsi="Times New Roman" w:cs="Times New Roman"/>
          <w:b/>
          <w:sz w:val="20"/>
          <w:szCs w:val="20"/>
        </w:rPr>
        <w:t>в</w:t>
      </w:r>
      <w:proofErr w:type="gramEnd"/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9A2C9A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84C7E" w:rsidRPr="00784C7E" w:rsidRDefault="00784C7E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14C1" w:rsidRDefault="003A14C1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A38C4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65DE7100" wp14:editId="21A1E831">
            <wp:extent cx="9820275" cy="952500"/>
            <wp:effectExtent l="0" t="0" r="9525" b="1905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A38C4" w:rsidRDefault="005A38C4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065E3" w:rsidRDefault="005A38C4" w:rsidP="005A38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Процент выполнения задания 1</w:t>
      </w:r>
      <w:r w:rsidR="00C76A0A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 2023 году по сравнению с  2022 год</w:t>
      </w:r>
      <w:r w:rsidR="00A065E3">
        <w:rPr>
          <w:rFonts w:ascii="Times New Roman" w:eastAsia="Calibri" w:hAnsi="Times New Roman" w:cs="Times New Roman"/>
          <w:sz w:val="20"/>
          <w:szCs w:val="20"/>
        </w:rPr>
        <w:t>ом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76A0A">
        <w:rPr>
          <w:rFonts w:ascii="Times New Roman" w:eastAsia="Calibri" w:hAnsi="Times New Roman" w:cs="Times New Roman"/>
          <w:sz w:val="20"/>
          <w:szCs w:val="20"/>
        </w:rPr>
        <w:t>выше на 5,9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и </w:t>
      </w:r>
      <w:r w:rsidR="00C76A0A">
        <w:rPr>
          <w:rFonts w:ascii="Times New Roman" w:eastAsia="Calibri" w:hAnsi="Times New Roman" w:cs="Times New Roman"/>
          <w:sz w:val="20"/>
          <w:szCs w:val="20"/>
        </w:rPr>
        <w:t>выше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по области на </w:t>
      </w:r>
      <w:r w:rsidR="00C76A0A">
        <w:rPr>
          <w:rFonts w:ascii="Times New Roman" w:eastAsia="Calibri" w:hAnsi="Times New Roman" w:cs="Times New Roman"/>
          <w:sz w:val="20"/>
          <w:szCs w:val="20"/>
        </w:rPr>
        <w:t>5,6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</w:t>
      </w:r>
    </w:p>
    <w:p w:rsidR="005A38C4" w:rsidRPr="00D905F7" w:rsidRDefault="005A38C4" w:rsidP="005A38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</w:t>
      </w:r>
      <w:r>
        <w:rPr>
          <w:rFonts w:ascii="Times New Roman" w:eastAsia="Calibri" w:hAnsi="Times New Roman" w:cs="Times New Roman"/>
          <w:b/>
          <w:sz w:val="20"/>
          <w:szCs w:val="20"/>
        </w:rPr>
        <w:t>задания 1</w:t>
      </w:r>
      <w:r w:rsidR="00C76A0A">
        <w:rPr>
          <w:rFonts w:ascii="Times New Roman" w:eastAsia="Calibri" w:hAnsi="Times New Roman" w:cs="Times New Roman"/>
          <w:b/>
          <w:sz w:val="20"/>
          <w:szCs w:val="20"/>
        </w:rPr>
        <w:t>2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C76A0A">
        <w:rPr>
          <w:rFonts w:ascii="Times New Roman" w:eastAsia="Calibri" w:hAnsi="Times New Roman" w:cs="Times New Roman"/>
          <w:b/>
          <w:sz w:val="20"/>
          <w:szCs w:val="20"/>
        </w:rPr>
        <w:t>11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A38C4" w:rsidRPr="005A38C4" w:rsidRDefault="005A38C4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276B4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5DE7100" wp14:editId="21A1E831">
            <wp:extent cx="9820275" cy="952500"/>
            <wp:effectExtent l="0" t="0" r="9525" b="1905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76B4" w:rsidRDefault="00E276B4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E3441" w:rsidRPr="00D905F7" w:rsidRDefault="00EE3441" w:rsidP="00EE34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Процент выполнения задания </w:t>
      </w:r>
      <w:r>
        <w:rPr>
          <w:rFonts w:ascii="Times New Roman" w:eastAsia="Calibri" w:hAnsi="Times New Roman" w:cs="Times New Roman"/>
          <w:sz w:val="20"/>
          <w:szCs w:val="20"/>
        </w:rPr>
        <w:t xml:space="preserve">13 </w:t>
      </w:r>
      <w:r w:rsidRPr="00D905F7">
        <w:rPr>
          <w:rFonts w:ascii="Times New Roman" w:eastAsia="Calibri" w:hAnsi="Times New Roman" w:cs="Times New Roman"/>
          <w:sz w:val="20"/>
          <w:szCs w:val="20"/>
        </w:rPr>
        <w:t>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пяти  </w:t>
      </w:r>
      <w:r w:rsidRPr="00D905F7">
        <w:rPr>
          <w:rFonts w:ascii="Times New Roman" w:eastAsia="Calibri" w:hAnsi="Times New Roman" w:cs="Times New Roman"/>
          <w:sz w:val="20"/>
          <w:szCs w:val="20"/>
        </w:rPr>
        <w:t>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ниже 50%. Процент выполнения задания 13  в 2023 году по сравнению с  2022 год</w:t>
      </w:r>
      <w:r w:rsidR="00E56FC3">
        <w:rPr>
          <w:rFonts w:ascii="Times New Roman" w:eastAsia="Calibri" w:hAnsi="Times New Roman" w:cs="Times New Roman"/>
          <w:sz w:val="20"/>
          <w:szCs w:val="20"/>
        </w:rPr>
        <w:t>ом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выше на 5,2% и выше  результатов по области на 3,8%, а результатов по стране выше  на 1,9%.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задания 13  </w:t>
      </w:r>
      <w:proofErr w:type="gramStart"/>
      <w:r w:rsidRPr="00D905F7">
        <w:rPr>
          <w:rFonts w:ascii="Times New Roman" w:eastAsia="Calibri" w:hAnsi="Times New Roman" w:cs="Times New Roman"/>
          <w:b/>
          <w:sz w:val="20"/>
          <w:szCs w:val="20"/>
        </w:rPr>
        <w:t>в</w:t>
      </w:r>
      <w:proofErr w:type="gramEnd"/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СОШ № 1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276B4" w:rsidRDefault="00E276B4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CE61D9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5DE7100" wp14:editId="21A1E831">
            <wp:extent cx="9820275" cy="952500"/>
            <wp:effectExtent l="0" t="0" r="9525" b="1905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E61D9" w:rsidRDefault="00CE61D9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518D2" w:rsidRPr="00D905F7" w:rsidRDefault="00D518D2" w:rsidP="00D518D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Процент выполнения задания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="00CA0227">
        <w:rPr>
          <w:rFonts w:ascii="Times New Roman" w:eastAsia="Calibri" w:hAnsi="Times New Roman" w:cs="Times New Roman"/>
          <w:sz w:val="20"/>
          <w:szCs w:val="20"/>
        </w:rPr>
        <w:t>4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>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A0227">
        <w:rPr>
          <w:rFonts w:ascii="Times New Roman" w:eastAsia="Calibri" w:hAnsi="Times New Roman" w:cs="Times New Roman"/>
          <w:sz w:val="20"/>
          <w:szCs w:val="20"/>
        </w:rPr>
        <w:t>четырех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905F7">
        <w:rPr>
          <w:rFonts w:ascii="Times New Roman" w:eastAsia="Calibri" w:hAnsi="Times New Roman" w:cs="Times New Roman"/>
          <w:sz w:val="20"/>
          <w:szCs w:val="20"/>
        </w:rPr>
        <w:t>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ниже 50%. Процент выполнения задания 1</w:t>
      </w:r>
      <w:r w:rsidR="00CA0227">
        <w:rPr>
          <w:rFonts w:ascii="Times New Roman" w:eastAsia="Calibri" w:hAnsi="Times New Roman" w:cs="Times New Roman"/>
          <w:sz w:val="20"/>
          <w:szCs w:val="20"/>
        </w:rPr>
        <w:t>4</w:t>
      </w:r>
      <w:r>
        <w:rPr>
          <w:rFonts w:ascii="Times New Roman" w:eastAsia="Calibri" w:hAnsi="Times New Roman" w:cs="Times New Roman"/>
          <w:sz w:val="20"/>
          <w:szCs w:val="20"/>
        </w:rPr>
        <w:t xml:space="preserve">  в 2023 году по сравнению с  2022 год</w:t>
      </w:r>
      <w:r w:rsidR="00E56FC3">
        <w:rPr>
          <w:rFonts w:ascii="Times New Roman" w:eastAsia="Calibri" w:hAnsi="Times New Roman" w:cs="Times New Roman"/>
          <w:sz w:val="20"/>
          <w:szCs w:val="20"/>
        </w:rPr>
        <w:t xml:space="preserve">ом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A0227"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на </w:t>
      </w:r>
      <w:r w:rsidR="00CA0227">
        <w:rPr>
          <w:rFonts w:ascii="Times New Roman" w:eastAsia="Calibri" w:hAnsi="Times New Roman" w:cs="Times New Roman"/>
          <w:sz w:val="20"/>
          <w:szCs w:val="20"/>
        </w:rPr>
        <w:t>3,1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и </w:t>
      </w:r>
      <w:r w:rsidR="00CA0227"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по области на 3,</w:t>
      </w:r>
      <w:r w:rsidR="00CA0227">
        <w:rPr>
          <w:rFonts w:ascii="Times New Roman" w:eastAsia="Calibri" w:hAnsi="Times New Roman" w:cs="Times New Roman"/>
          <w:sz w:val="20"/>
          <w:szCs w:val="20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а результатов по стране </w:t>
      </w:r>
      <w:r w:rsidR="00CA0227">
        <w:rPr>
          <w:rFonts w:ascii="Times New Roman" w:eastAsia="Calibri" w:hAnsi="Times New Roman" w:cs="Times New Roman"/>
          <w:sz w:val="20"/>
          <w:szCs w:val="20"/>
        </w:rPr>
        <w:t>ниже 8,4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</w:t>
      </w:r>
      <w:r>
        <w:rPr>
          <w:rFonts w:ascii="Times New Roman" w:eastAsia="Calibri" w:hAnsi="Times New Roman" w:cs="Times New Roman"/>
          <w:b/>
          <w:sz w:val="20"/>
          <w:szCs w:val="20"/>
        </w:rPr>
        <w:t>задания 1</w:t>
      </w:r>
      <w:r w:rsidR="00CA0227">
        <w:rPr>
          <w:rFonts w:ascii="Times New Roman" w:eastAsia="Calibri" w:hAnsi="Times New Roman" w:cs="Times New Roman"/>
          <w:b/>
          <w:sz w:val="20"/>
          <w:szCs w:val="20"/>
        </w:rPr>
        <w:t>4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в </w:t>
      </w:r>
      <w:r>
        <w:rPr>
          <w:rFonts w:ascii="Times New Roman" w:eastAsia="Calibri" w:hAnsi="Times New Roman" w:cs="Times New Roman"/>
          <w:b/>
          <w:sz w:val="20"/>
          <w:szCs w:val="20"/>
        </w:rPr>
        <w:t>СОШ № 1</w:t>
      </w:r>
      <w:r w:rsidR="00CA0227">
        <w:rPr>
          <w:rFonts w:ascii="Times New Roman" w:eastAsia="Calibri" w:hAnsi="Times New Roman" w:cs="Times New Roman"/>
          <w:b/>
          <w:sz w:val="20"/>
          <w:szCs w:val="20"/>
        </w:rPr>
        <w:t>3 и в НОК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End"/>
    </w:p>
    <w:p w:rsidR="00CE61D9" w:rsidRDefault="00CE61D9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1454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5DE7100" wp14:editId="21A1E831">
            <wp:extent cx="9820275" cy="952500"/>
            <wp:effectExtent l="0" t="0" r="9525" b="1905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81454" w:rsidRDefault="00881454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182C" w:rsidRPr="00D905F7" w:rsidRDefault="0043182C" w:rsidP="0043182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Процент выполнения задания </w:t>
      </w:r>
      <w:r>
        <w:rPr>
          <w:rFonts w:ascii="Times New Roman" w:eastAsia="Calibri" w:hAnsi="Times New Roman" w:cs="Times New Roman"/>
          <w:sz w:val="20"/>
          <w:szCs w:val="20"/>
        </w:rPr>
        <w:t xml:space="preserve">15 </w:t>
      </w:r>
      <w:r w:rsidRPr="00D905F7">
        <w:rPr>
          <w:rFonts w:ascii="Times New Roman" w:eastAsia="Calibri" w:hAnsi="Times New Roman" w:cs="Times New Roman"/>
          <w:sz w:val="20"/>
          <w:szCs w:val="20"/>
        </w:rPr>
        <w:t>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о всех </w:t>
      </w:r>
      <w:r w:rsidRPr="00D905F7">
        <w:rPr>
          <w:rFonts w:ascii="Times New Roman" w:eastAsia="Calibri" w:hAnsi="Times New Roman" w:cs="Times New Roman"/>
          <w:sz w:val="20"/>
          <w:szCs w:val="20"/>
        </w:rPr>
        <w:t>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ниже 50%. Процент выполнения задания 15  в 2023 году по сравнению с  2022 год</w:t>
      </w:r>
      <w:r w:rsidR="00E56FC3">
        <w:rPr>
          <w:rFonts w:ascii="Times New Roman" w:eastAsia="Calibri" w:hAnsi="Times New Roman" w:cs="Times New Roman"/>
          <w:sz w:val="20"/>
          <w:szCs w:val="20"/>
        </w:rPr>
        <w:t xml:space="preserve">ом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ниже  на 1% и ниже  результатов по области на 5,1%, а результатов по стране ниже 8,2%.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задания 15 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в </w:t>
      </w:r>
      <w:r>
        <w:rPr>
          <w:rFonts w:ascii="Times New Roman" w:eastAsia="Calibri" w:hAnsi="Times New Roman" w:cs="Times New Roman"/>
          <w:b/>
          <w:sz w:val="20"/>
          <w:szCs w:val="20"/>
        </w:rPr>
        <w:t>СОШ № 2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3182C" w:rsidRDefault="0043182C" w:rsidP="0043182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1454" w:rsidRDefault="00881454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9D2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65DE7100" wp14:editId="21A1E831">
            <wp:extent cx="9820275" cy="952500"/>
            <wp:effectExtent l="0" t="0" r="9525" b="1905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849D2" w:rsidRDefault="008849D2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9D2" w:rsidRPr="00D905F7" w:rsidRDefault="008849D2" w:rsidP="008849D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Процент выполнения задания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="00CA173B">
        <w:rPr>
          <w:rFonts w:ascii="Times New Roman" w:eastAsia="Calibri" w:hAnsi="Times New Roman" w:cs="Times New Roman"/>
          <w:sz w:val="20"/>
          <w:szCs w:val="20"/>
        </w:rPr>
        <w:t xml:space="preserve">6.1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>в</w:t>
      </w:r>
      <w:r w:rsidR="00CA173B">
        <w:rPr>
          <w:rFonts w:ascii="Times New Roman" w:eastAsia="Calibri" w:hAnsi="Times New Roman" w:cs="Times New Roman"/>
          <w:sz w:val="20"/>
          <w:szCs w:val="20"/>
        </w:rPr>
        <w:t xml:space="preserve"> девяти </w:t>
      </w:r>
      <w:r w:rsidRPr="00D905F7">
        <w:rPr>
          <w:rFonts w:ascii="Times New Roman" w:eastAsia="Calibri" w:hAnsi="Times New Roman" w:cs="Times New Roman"/>
          <w:sz w:val="20"/>
          <w:szCs w:val="20"/>
        </w:rPr>
        <w:t>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</w:t>
      </w:r>
      <w:r w:rsidR="00CA173B">
        <w:rPr>
          <w:rFonts w:ascii="Times New Roman" w:eastAsia="Calibri" w:hAnsi="Times New Roman" w:cs="Times New Roman"/>
          <w:sz w:val="20"/>
          <w:szCs w:val="20"/>
        </w:rPr>
        <w:t>выше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50%. Процент выполнения задания 1</w:t>
      </w:r>
      <w:r w:rsidR="00CA173B">
        <w:rPr>
          <w:rFonts w:ascii="Times New Roman" w:eastAsia="Calibri" w:hAnsi="Times New Roman" w:cs="Times New Roman"/>
          <w:sz w:val="20"/>
          <w:szCs w:val="20"/>
        </w:rPr>
        <w:t>6.1</w:t>
      </w:r>
      <w:r>
        <w:rPr>
          <w:rFonts w:ascii="Times New Roman" w:eastAsia="Calibri" w:hAnsi="Times New Roman" w:cs="Times New Roman"/>
          <w:sz w:val="20"/>
          <w:szCs w:val="20"/>
        </w:rPr>
        <w:t xml:space="preserve">  в 2023 году по сравнению с  2022 год</w:t>
      </w:r>
      <w:r w:rsidR="00E56FC3">
        <w:rPr>
          <w:rFonts w:ascii="Times New Roman" w:eastAsia="Calibri" w:hAnsi="Times New Roman" w:cs="Times New Roman"/>
          <w:sz w:val="20"/>
          <w:szCs w:val="20"/>
        </w:rPr>
        <w:t>ом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ниже  на </w:t>
      </w:r>
      <w:r w:rsidR="00CA173B">
        <w:rPr>
          <w:rFonts w:ascii="Times New Roman" w:eastAsia="Calibri" w:hAnsi="Times New Roman" w:cs="Times New Roman"/>
          <w:sz w:val="20"/>
          <w:szCs w:val="20"/>
        </w:rPr>
        <w:t>2,6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и </w:t>
      </w:r>
      <w:r w:rsidR="00CA173B">
        <w:rPr>
          <w:rFonts w:ascii="Times New Roman" w:eastAsia="Calibri" w:hAnsi="Times New Roman" w:cs="Times New Roman"/>
          <w:sz w:val="20"/>
          <w:szCs w:val="20"/>
        </w:rPr>
        <w:t xml:space="preserve">выше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по области на </w:t>
      </w:r>
      <w:r w:rsidR="00CA173B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,1%, а результатов по стране </w:t>
      </w:r>
      <w:r w:rsidR="00CA173B">
        <w:rPr>
          <w:rFonts w:ascii="Times New Roman" w:eastAsia="Calibri" w:hAnsi="Times New Roman" w:cs="Times New Roman"/>
          <w:sz w:val="20"/>
          <w:szCs w:val="20"/>
        </w:rPr>
        <w:t>ниже 1</w:t>
      </w:r>
      <w:r>
        <w:rPr>
          <w:rFonts w:ascii="Times New Roman" w:eastAsia="Calibri" w:hAnsi="Times New Roman" w:cs="Times New Roman"/>
          <w:sz w:val="20"/>
          <w:szCs w:val="20"/>
        </w:rPr>
        <w:t xml:space="preserve">,2%.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</w:t>
      </w:r>
      <w:r>
        <w:rPr>
          <w:rFonts w:ascii="Times New Roman" w:eastAsia="Calibri" w:hAnsi="Times New Roman" w:cs="Times New Roman"/>
          <w:b/>
          <w:sz w:val="20"/>
          <w:szCs w:val="20"/>
        </w:rPr>
        <w:t>задания 1</w:t>
      </w:r>
      <w:r w:rsidR="00CA173B">
        <w:rPr>
          <w:rFonts w:ascii="Times New Roman" w:eastAsia="Calibri" w:hAnsi="Times New Roman" w:cs="Times New Roman"/>
          <w:b/>
          <w:sz w:val="20"/>
          <w:szCs w:val="20"/>
        </w:rPr>
        <w:t>6.1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CA173B">
        <w:rPr>
          <w:rFonts w:ascii="Times New Roman" w:eastAsia="Calibri" w:hAnsi="Times New Roman" w:cs="Times New Roman"/>
          <w:b/>
          <w:sz w:val="20"/>
          <w:szCs w:val="20"/>
        </w:rPr>
        <w:t>11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849D2" w:rsidRDefault="008849D2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239F1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5DE7100" wp14:editId="21A1E831">
            <wp:extent cx="9820275" cy="952500"/>
            <wp:effectExtent l="0" t="0" r="9525" b="19050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239F1" w:rsidRDefault="00F239F1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350D2" w:rsidRPr="00D905F7" w:rsidRDefault="00F350D2" w:rsidP="00F350D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Процент выполнения задания </w:t>
      </w:r>
      <w:r>
        <w:rPr>
          <w:rFonts w:ascii="Times New Roman" w:eastAsia="Calibri" w:hAnsi="Times New Roman" w:cs="Times New Roman"/>
          <w:sz w:val="20"/>
          <w:szCs w:val="20"/>
        </w:rPr>
        <w:t>16.</w:t>
      </w:r>
      <w:r w:rsidR="00A065E3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905F7">
        <w:rPr>
          <w:rFonts w:ascii="Times New Roman" w:eastAsia="Calibri" w:hAnsi="Times New Roman" w:cs="Times New Roman"/>
          <w:sz w:val="20"/>
          <w:szCs w:val="20"/>
        </w:rPr>
        <w:t>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065E3">
        <w:rPr>
          <w:rFonts w:ascii="Times New Roman" w:eastAsia="Calibri" w:hAnsi="Times New Roman" w:cs="Times New Roman"/>
          <w:sz w:val="20"/>
          <w:szCs w:val="20"/>
        </w:rPr>
        <w:t xml:space="preserve">одиннадцати </w:t>
      </w:r>
      <w:r w:rsidRPr="00D905F7">
        <w:rPr>
          <w:rFonts w:ascii="Times New Roman" w:eastAsia="Calibri" w:hAnsi="Times New Roman" w:cs="Times New Roman"/>
          <w:sz w:val="20"/>
          <w:szCs w:val="20"/>
        </w:rPr>
        <w:t>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</w:t>
      </w:r>
      <w:r w:rsidR="00A065E3"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>
        <w:rPr>
          <w:rFonts w:ascii="Times New Roman" w:eastAsia="Calibri" w:hAnsi="Times New Roman" w:cs="Times New Roman"/>
          <w:sz w:val="20"/>
          <w:szCs w:val="20"/>
        </w:rPr>
        <w:t>50%. Процент выполнения задания 16.</w:t>
      </w:r>
      <w:r w:rsidR="00A065E3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  в 2023 году по сравнению с  </w:t>
      </w:r>
      <w:r w:rsidR="00A065E3">
        <w:rPr>
          <w:rFonts w:ascii="Times New Roman" w:eastAsia="Calibri" w:hAnsi="Times New Roman" w:cs="Times New Roman"/>
          <w:sz w:val="20"/>
          <w:szCs w:val="20"/>
        </w:rPr>
        <w:t xml:space="preserve">результатами </w:t>
      </w:r>
      <w:r>
        <w:rPr>
          <w:rFonts w:ascii="Times New Roman" w:eastAsia="Calibri" w:hAnsi="Times New Roman" w:cs="Times New Roman"/>
          <w:sz w:val="20"/>
          <w:szCs w:val="20"/>
        </w:rPr>
        <w:t xml:space="preserve">2022 года ниже  на </w:t>
      </w:r>
      <w:r w:rsidR="00246EA4">
        <w:rPr>
          <w:rFonts w:ascii="Times New Roman" w:eastAsia="Calibri" w:hAnsi="Times New Roman" w:cs="Times New Roman"/>
          <w:sz w:val="20"/>
          <w:szCs w:val="20"/>
        </w:rPr>
        <w:t>10,5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и </w:t>
      </w:r>
      <w:r w:rsidR="00246EA4">
        <w:rPr>
          <w:rFonts w:ascii="Times New Roman" w:eastAsia="Calibri" w:hAnsi="Times New Roman" w:cs="Times New Roman"/>
          <w:sz w:val="20"/>
          <w:szCs w:val="20"/>
        </w:rPr>
        <w:t xml:space="preserve">ниже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результатов по области на </w:t>
      </w:r>
      <w:r w:rsidR="00246EA4">
        <w:rPr>
          <w:rFonts w:ascii="Times New Roman" w:eastAsia="Calibri" w:hAnsi="Times New Roman" w:cs="Times New Roman"/>
          <w:sz w:val="20"/>
          <w:szCs w:val="20"/>
        </w:rPr>
        <w:t>0,7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а результатов по стране ниже </w:t>
      </w:r>
      <w:r w:rsidR="00246EA4">
        <w:rPr>
          <w:rFonts w:ascii="Times New Roman" w:eastAsia="Calibri" w:hAnsi="Times New Roman" w:cs="Times New Roman"/>
          <w:sz w:val="20"/>
          <w:szCs w:val="20"/>
        </w:rPr>
        <w:t>на 3,8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</w:t>
      </w:r>
      <w:r>
        <w:rPr>
          <w:rFonts w:ascii="Times New Roman" w:eastAsia="Calibri" w:hAnsi="Times New Roman" w:cs="Times New Roman"/>
          <w:b/>
          <w:sz w:val="20"/>
          <w:szCs w:val="20"/>
        </w:rPr>
        <w:t>задания 16.</w:t>
      </w:r>
      <w:r w:rsidR="00246EA4">
        <w:rPr>
          <w:rFonts w:ascii="Times New Roman" w:eastAsia="Calibri" w:hAnsi="Times New Roman" w:cs="Times New Roman"/>
          <w:b/>
          <w:sz w:val="20"/>
          <w:szCs w:val="20"/>
        </w:rPr>
        <w:t>2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246EA4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239F1" w:rsidRDefault="00F239F1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126E1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5DE7100" wp14:editId="21A1E831">
            <wp:extent cx="9820275" cy="952500"/>
            <wp:effectExtent l="0" t="0" r="9525" b="19050"/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126E1" w:rsidRDefault="00D126E1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126E1" w:rsidRDefault="00D126E1" w:rsidP="00D126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Процент выполнения задания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="000F04EC">
        <w:rPr>
          <w:rFonts w:ascii="Times New Roman" w:eastAsia="Calibri" w:hAnsi="Times New Roman" w:cs="Times New Roman"/>
          <w:sz w:val="20"/>
          <w:szCs w:val="20"/>
        </w:rPr>
        <w:t>7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905F7">
        <w:rPr>
          <w:rFonts w:ascii="Times New Roman" w:eastAsia="Calibri" w:hAnsi="Times New Roman" w:cs="Times New Roman"/>
          <w:sz w:val="20"/>
          <w:szCs w:val="20"/>
        </w:rPr>
        <w:t>в</w:t>
      </w:r>
      <w:r w:rsidR="000F04EC">
        <w:rPr>
          <w:rFonts w:ascii="Times New Roman" w:eastAsia="Calibri" w:hAnsi="Times New Roman" w:cs="Times New Roman"/>
          <w:sz w:val="20"/>
          <w:szCs w:val="20"/>
        </w:rPr>
        <w:t xml:space="preserve">о всех </w:t>
      </w:r>
      <w:r w:rsidRPr="00D905F7">
        <w:rPr>
          <w:rFonts w:ascii="Times New Roman" w:eastAsia="Calibri" w:hAnsi="Times New Roman" w:cs="Times New Roman"/>
          <w:sz w:val="20"/>
          <w:szCs w:val="20"/>
        </w:rPr>
        <w:t>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ниже 50%. Процент выполнения задания </w:t>
      </w:r>
      <w:r w:rsidR="000F04EC">
        <w:rPr>
          <w:rFonts w:ascii="Times New Roman" w:eastAsia="Calibri" w:hAnsi="Times New Roman" w:cs="Times New Roman"/>
          <w:sz w:val="20"/>
          <w:szCs w:val="20"/>
        </w:rPr>
        <w:t>17</w:t>
      </w:r>
      <w:r>
        <w:rPr>
          <w:rFonts w:ascii="Times New Roman" w:eastAsia="Calibri" w:hAnsi="Times New Roman" w:cs="Times New Roman"/>
          <w:sz w:val="20"/>
          <w:szCs w:val="20"/>
        </w:rPr>
        <w:t xml:space="preserve">  в 2023 году по сравнению с  результатами 2022 года </w:t>
      </w:r>
      <w:r w:rsidR="000F04EC">
        <w:rPr>
          <w:rFonts w:ascii="Times New Roman" w:eastAsia="Calibri" w:hAnsi="Times New Roman" w:cs="Times New Roman"/>
          <w:sz w:val="20"/>
          <w:szCs w:val="20"/>
        </w:rPr>
        <w:t xml:space="preserve">выше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на 1,</w:t>
      </w:r>
      <w:r w:rsidR="000F04EC">
        <w:rPr>
          <w:rFonts w:ascii="Times New Roman" w:eastAsia="Calibri" w:hAnsi="Times New Roman" w:cs="Times New Roman"/>
          <w:sz w:val="20"/>
          <w:szCs w:val="20"/>
        </w:rPr>
        <w:t>4</w:t>
      </w:r>
      <w:r>
        <w:rPr>
          <w:rFonts w:ascii="Times New Roman" w:eastAsia="Calibri" w:hAnsi="Times New Roman" w:cs="Times New Roman"/>
          <w:sz w:val="20"/>
          <w:szCs w:val="20"/>
        </w:rPr>
        <w:t xml:space="preserve">% и ниже  результатов по области на </w:t>
      </w:r>
      <w:r w:rsidR="000F04EC">
        <w:rPr>
          <w:rFonts w:ascii="Times New Roman" w:eastAsia="Calibri" w:hAnsi="Times New Roman" w:cs="Times New Roman"/>
          <w:sz w:val="20"/>
          <w:szCs w:val="20"/>
        </w:rPr>
        <w:t>3,4</w:t>
      </w:r>
      <w:r>
        <w:rPr>
          <w:rFonts w:ascii="Times New Roman" w:eastAsia="Calibri" w:hAnsi="Times New Roman" w:cs="Times New Roman"/>
          <w:sz w:val="20"/>
          <w:szCs w:val="20"/>
        </w:rPr>
        <w:t xml:space="preserve">%, а результатов по стране ниже на </w:t>
      </w:r>
      <w:r w:rsidR="000F04EC">
        <w:rPr>
          <w:rFonts w:ascii="Times New Roman" w:eastAsia="Calibri" w:hAnsi="Times New Roman" w:cs="Times New Roman"/>
          <w:sz w:val="20"/>
          <w:szCs w:val="20"/>
        </w:rPr>
        <w:t>5,9</w:t>
      </w:r>
      <w:r>
        <w:rPr>
          <w:rFonts w:ascii="Times New Roman" w:eastAsia="Calibri" w:hAnsi="Times New Roman" w:cs="Times New Roman"/>
          <w:sz w:val="20"/>
          <w:szCs w:val="20"/>
        </w:rPr>
        <w:t xml:space="preserve">%.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</w:t>
      </w:r>
      <w:r>
        <w:rPr>
          <w:rFonts w:ascii="Times New Roman" w:eastAsia="Calibri" w:hAnsi="Times New Roman" w:cs="Times New Roman"/>
          <w:b/>
          <w:sz w:val="20"/>
          <w:szCs w:val="20"/>
        </w:rPr>
        <w:t>задания 1</w:t>
      </w:r>
      <w:r w:rsidR="000F04EC">
        <w:rPr>
          <w:rFonts w:ascii="Times New Roman" w:eastAsia="Calibri" w:hAnsi="Times New Roman" w:cs="Times New Roman"/>
          <w:b/>
          <w:sz w:val="20"/>
          <w:szCs w:val="20"/>
        </w:rPr>
        <w:t>7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СОШ № </w:t>
      </w:r>
      <w:r w:rsidR="000F04EC">
        <w:rPr>
          <w:rFonts w:ascii="Times New Roman" w:eastAsia="Calibri" w:hAnsi="Times New Roman" w:cs="Times New Roman"/>
          <w:b/>
          <w:sz w:val="20"/>
          <w:szCs w:val="20"/>
        </w:rPr>
        <w:t>13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06263" w:rsidRPr="00D905F7" w:rsidRDefault="00B06263" w:rsidP="00D126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06263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65DE7100" wp14:editId="21A1E831">
            <wp:extent cx="9820275" cy="952500"/>
            <wp:effectExtent l="0" t="0" r="9525" b="19050"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06263" w:rsidRDefault="00B06263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5AC9" w:rsidRDefault="00D95AC9" w:rsidP="00D95AC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Процент выполнения задания </w:t>
      </w:r>
      <w:r>
        <w:rPr>
          <w:rFonts w:ascii="Times New Roman" w:eastAsia="Calibri" w:hAnsi="Times New Roman" w:cs="Times New Roman"/>
          <w:sz w:val="20"/>
          <w:szCs w:val="20"/>
        </w:rPr>
        <w:t xml:space="preserve">18  </w:t>
      </w:r>
      <w:r w:rsidRPr="00D905F7">
        <w:rPr>
          <w:rFonts w:ascii="Times New Roman" w:eastAsia="Calibri" w:hAnsi="Times New Roman" w:cs="Times New Roman"/>
          <w:sz w:val="20"/>
          <w:szCs w:val="20"/>
        </w:rPr>
        <w:t>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о всех </w:t>
      </w:r>
      <w:r w:rsidRPr="00D905F7">
        <w:rPr>
          <w:rFonts w:ascii="Times New Roman" w:eastAsia="Calibri" w:hAnsi="Times New Roman" w:cs="Times New Roman"/>
          <w:sz w:val="20"/>
          <w:szCs w:val="20"/>
        </w:rPr>
        <w:t>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ниже 50%. Процент выполнения задания 18  в 2023 году по сравнению с  результатами 2022 года выше  на 0,5% и ниже  результатов по области на 1,6%, а результатов по стране ниже на 4,1%.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задания 18 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в </w:t>
      </w:r>
      <w:r>
        <w:rPr>
          <w:rFonts w:ascii="Times New Roman" w:eastAsia="Calibri" w:hAnsi="Times New Roman" w:cs="Times New Roman"/>
          <w:b/>
          <w:sz w:val="20"/>
          <w:szCs w:val="20"/>
        </w:rPr>
        <w:t>СОШ № 15 и СОШ № 9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End"/>
    </w:p>
    <w:p w:rsidR="00B06263" w:rsidRDefault="00B06263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23FB1" w:rsidRDefault="00722D2A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noProof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65DE7100" wp14:editId="21A1E831">
            <wp:extent cx="9820275" cy="952500"/>
            <wp:effectExtent l="0" t="0" r="9525" b="1905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F4C1D" w:rsidRDefault="002F4C1D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 w:rsidR="007A4BA9" w:rsidRDefault="007A4BA9" w:rsidP="007A4BA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Процент выполнения задания </w:t>
      </w:r>
      <w:r>
        <w:rPr>
          <w:rFonts w:ascii="Times New Roman" w:eastAsia="Calibri" w:hAnsi="Times New Roman" w:cs="Times New Roman"/>
          <w:sz w:val="20"/>
          <w:szCs w:val="20"/>
        </w:rPr>
        <w:t xml:space="preserve">19  </w:t>
      </w:r>
      <w:r w:rsidRPr="00D905F7">
        <w:rPr>
          <w:rFonts w:ascii="Times New Roman" w:eastAsia="Calibri" w:hAnsi="Times New Roman" w:cs="Times New Roman"/>
          <w:sz w:val="20"/>
          <w:szCs w:val="20"/>
        </w:rPr>
        <w:t>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о всех </w:t>
      </w:r>
      <w:r w:rsidRPr="00D905F7">
        <w:rPr>
          <w:rFonts w:ascii="Times New Roman" w:eastAsia="Calibri" w:hAnsi="Times New Roman" w:cs="Times New Roman"/>
          <w:sz w:val="20"/>
          <w:szCs w:val="20"/>
        </w:rPr>
        <w:t>общеобразовательных учреждениях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города ниже 50%. Процент выполнения задания 19  в 2023 году по сравнению с  результатами 2022 года выше  на 1,2% и ниже  результатов по области на 1,7%, а результатов по стране ниже на 2,5%.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процент выполнения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задания 19  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 xml:space="preserve">в </w:t>
      </w:r>
      <w:r>
        <w:rPr>
          <w:rFonts w:ascii="Times New Roman" w:eastAsia="Calibri" w:hAnsi="Times New Roman" w:cs="Times New Roman"/>
          <w:b/>
          <w:sz w:val="20"/>
          <w:szCs w:val="20"/>
        </w:rPr>
        <w:t>НОК</w:t>
      </w:r>
      <w:r w:rsidRPr="00D905F7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05F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F4C1D" w:rsidRDefault="002F4C1D" w:rsidP="00823FB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02B81" w:rsidRDefault="00F02B81" w:rsidP="00F02B8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2B81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A50575" w:rsidRDefault="00F02B81" w:rsidP="00DC73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B81">
        <w:rPr>
          <w:rFonts w:ascii="Times New Roman" w:eastAsia="Calibri" w:hAnsi="Times New Roman" w:cs="Times New Roman"/>
          <w:sz w:val="24"/>
          <w:szCs w:val="24"/>
        </w:rPr>
        <w:t xml:space="preserve">Результаты ВПР  по математике: </w:t>
      </w:r>
    </w:p>
    <w:p w:rsidR="00F02B81" w:rsidRPr="00F02B81" w:rsidRDefault="00F02B81" w:rsidP="00DC73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B81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A50575">
        <w:rPr>
          <w:rFonts w:ascii="Times New Roman" w:eastAsia="Calibri" w:hAnsi="Times New Roman" w:cs="Times New Roman"/>
          <w:sz w:val="24"/>
          <w:szCs w:val="24"/>
        </w:rPr>
        <w:t xml:space="preserve">703 </w:t>
      </w:r>
      <w:r w:rsidRPr="00F02B81">
        <w:rPr>
          <w:rFonts w:ascii="Times New Roman" w:eastAsia="Calibri" w:hAnsi="Times New Roman" w:cs="Times New Roman"/>
          <w:sz w:val="24"/>
          <w:szCs w:val="24"/>
        </w:rPr>
        <w:t xml:space="preserve">обучающихся города  </w:t>
      </w:r>
      <w:r w:rsidR="00A50575" w:rsidRPr="00674570">
        <w:rPr>
          <w:rFonts w:ascii="Times New Roman" w:eastAsia="Calibri" w:hAnsi="Times New Roman" w:cs="Times New Roman"/>
          <w:sz w:val="24"/>
          <w:szCs w:val="24"/>
        </w:rPr>
        <w:t>отметку  «5» получили  1,4</w:t>
      </w:r>
      <w:r w:rsidR="00A50575">
        <w:rPr>
          <w:rFonts w:ascii="Times New Roman" w:eastAsia="Calibri" w:hAnsi="Times New Roman" w:cs="Times New Roman"/>
          <w:sz w:val="24"/>
          <w:szCs w:val="24"/>
        </w:rPr>
        <w:t>2</w:t>
      </w:r>
      <w:r w:rsidR="00A50575" w:rsidRPr="00674570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A50575">
        <w:rPr>
          <w:rFonts w:ascii="Times New Roman" w:eastAsia="Calibri" w:hAnsi="Times New Roman" w:cs="Times New Roman"/>
          <w:sz w:val="24"/>
          <w:szCs w:val="24"/>
        </w:rPr>
        <w:t xml:space="preserve">отметку </w:t>
      </w:r>
      <w:r w:rsidR="00A50575" w:rsidRPr="00674570">
        <w:rPr>
          <w:rFonts w:ascii="Times New Roman" w:eastAsia="Calibri" w:hAnsi="Times New Roman" w:cs="Times New Roman"/>
          <w:sz w:val="24"/>
          <w:szCs w:val="24"/>
        </w:rPr>
        <w:t xml:space="preserve"> «4» </w:t>
      </w:r>
      <w:r w:rsidR="00A50575">
        <w:rPr>
          <w:rFonts w:ascii="Times New Roman" w:eastAsia="Calibri" w:hAnsi="Times New Roman" w:cs="Times New Roman"/>
          <w:sz w:val="24"/>
          <w:szCs w:val="24"/>
        </w:rPr>
        <w:t xml:space="preserve">получили </w:t>
      </w:r>
      <w:r w:rsidR="00A50575" w:rsidRPr="006745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0575">
        <w:rPr>
          <w:rFonts w:ascii="Times New Roman" w:eastAsia="Calibri" w:hAnsi="Times New Roman" w:cs="Times New Roman"/>
          <w:sz w:val="24"/>
          <w:szCs w:val="24"/>
        </w:rPr>
        <w:t>22,48</w:t>
      </w:r>
      <w:r w:rsidR="00A50575" w:rsidRPr="00674570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A50575">
        <w:rPr>
          <w:rFonts w:ascii="Times New Roman" w:eastAsia="Calibri" w:hAnsi="Times New Roman" w:cs="Times New Roman"/>
          <w:sz w:val="24"/>
          <w:szCs w:val="24"/>
        </w:rPr>
        <w:t xml:space="preserve">отметку </w:t>
      </w:r>
      <w:r w:rsidR="00A50575" w:rsidRPr="00674570">
        <w:rPr>
          <w:rFonts w:ascii="Times New Roman" w:eastAsia="Calibri" w:hAnsi="Times New Roman" w:cs="Times New Roman"/>
          <w:sz w:val="24"/>
          <w:szCs w:val="24"/>
        </w:rPr>
        <w:t xml:space="preserve">«3» </w:t>
      </w:r>
      <w:r w:rsidR="00A50575">
        <w:rPr>
          <w:rFonts w:ascii="Times New Roman" w:eastAsia="Calibri" w:hAnsi="Times New Roman" w:cs="Times New Roman"/>
          <w:sz w:val="24"/>
          <w:szCs w:val="24"/>
        </w:rPr>
        <w:t xml:space="preserve">получили </w:t>
      </w:r>
      <w:r w:rsidR="00A50575" w:rsidRPr="00674570">
        <w:rPr>
          <w:rFonts w:ascii="Times New Roman" w:eastAsia="Calibri" w:hAnsi="Times New Roman" w:cs="Times New Roman"/>
          <w:sz w:val="24"/>
          <w:szCs w:val="24"/>
        </w:rPr>
        <w:t xml:space="preserve"> 58,</w:t>
      </w:r>
      <w:r w:rsidR="00A50575">
        <w:rPr>
          <w:rFonts w:ascii="Times New Roman" w:eastAsia="Calibri" w:hAnsi="Times New Roman" w:cs="Times New Roman"/>
          <w:sz w:val="24"/>
          <w:szCs w:val="24"/>
        </w:rPr>
        <w:t>75</w:t>
      </w:r>
      <w:r w:rsidR="00A50575" w:rsidRPr="00674570">
        <w:rPr>
          <w:rFonts w:ascii="Times New Roman" w:eastAsia="Calibri" w:hAnsi="Times New Roman" w:cs="Times New Roman"/>
          <w:sz w:val="24"/>
          <w:szCs w:val="24"/>
        </w:rPr>
        <w:t>%,   «2» - 1</w:t>
      </w:r>
      <w:r w:rsidR="00A50575">
        <w:rPr>
          <w:rFonts w:ascii="Times New Roman" w:eastAsia="Calibri" w:hAnsi="Times New Roman" w:cs="Times New Roman"/>
          <w:sz w:val="24"/>
          <w:szCs w:val="24"/>
        </w:rPr>
        <w:t>7,35</w:t>
      </w:r>
      <w:r w:rsidR="00A50575" w:rsidRPr="00674570">
        <w:rPr>
          <w:rFonts w:ascii="Times New Roman" w:eastAsia="Calibri" w:hAnsi="Times New Roman" w:cs="Times New Roman"/>
          <w:sz w:val="24"/>
          <w:szCs w:val="24"/>
        </w:rPr>
        <w:t>%</w:t>
      </w:r>
      <w:r w:rsidR="003B33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0FC7" w:rsidRPr="00674570" w:rsidRDefault="003B3399" w:rsidP="009F0F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9F0FC7" w:rsidRPr="00674570">
        <w:rPr>
          <w:rFonts w:ascii="Times New Roman" w:eastAsia="Calibri" w:hAnsi="Times New Roman" w:cs="Times New Roman"/>
          <w:sz w:val="24"/>
          <w:szCs w:val="24"/>
        </w:rPr>
        <w:t>ри успеваемости 8</w:t>
      </w:r>
      <w:r w:rsidR="009F0FC7">
        <w:rPr>
          <w:rFonts w:ascii="Times New Roman" w:eastAsia="Calibri" w:hAnsi="Times New Roman" w:cs="Times New Roman"/>
          <w:sz w:val="24"/>
          <w:szCs w:val="24"/>
        </w:rPr>
        <w:t>2,65</w:t>
      </w:r>
      <w:r w:rsidR="009F0FC7" w:rsidRPr="00674570">
        <w:rPr>
          <w:rFonts w:ascii="Times New Roman" w:eastAsia="Calibri" w:hAnsi="Times New Roman" w:cs="Times New Roman"/>
          <w:sz w:val="24"/>
          <w:szCs w:val="24"/>
        </w:rPr>
        <w:t>% качество знаний составило 2</w:t>
      </w:r>
      <w:r w:rsidR="009F0FC7">
        <w:rPr>
          <w:rFonts w:ascii="Times New Roman" w:eastAsia="Calibri" w:hAnsi="Times New Roman" w:cs="Times New Roman"/>
          <w:sz w:val="24"/>
          <w:szCs w:val="24"/>
        </w:rPr>
        <w:t>3,9</w:t>
      </w:r>
      <w:r w:rsidR="009F0FC7" w:rsidRPr="00674570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A50575" w:rsidRDefault="00A50575" w:rsidP="004D1E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D1E4B" w:rsidRPr="009F0FC7" w:rsidRDefault="00D436DE" w:rsidP="004D1E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F0FC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Хорошие </w:t>
      </w:r>
      <w:r w:rsidR="004D1E4B" w:rsidRPr="009F0FC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результат</w:t>
      </w:r>
      <w:r w:rsidRPr="009F0FC7">
        <w:rPr>
          <w:rFonts w:ascii="Times New Roman" w:eastAsia="Calibri" w:hAnsi="Times New Roman" w:cs="Times New Roman"/>
          <w:b/>
          <w:sz w:val="24"/>
          <w:szCs w:val="24"/>
          <w:u w:val="single"/>
        </w:rPr>
        <w:t>ы</w:t>
      </w:r>
      <w:r w:rsidR="004D1E4B" w:rsidRPr="009F0FC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учащиеся показали по следующим </w:t>
      </w:r>
      <w:r w:rsidRPr="009F0FC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заданиям </w:t>
      </w:r>
      <w:r w:rsidR="004D1E4B" w:rsidRPr="009F0FC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ВПР: 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№1 – </w:t>
      </w:r>
      <w:r w:rsidR="00AF68D5">
        <w:rPr>
          <w:rFonts w:ascii="Times New Roman" w:eastAsia="Calibri" w:hAnsi="Times New Roman" w:cs="Times New Roman"/>
          <w:sz w:val="24"/>
          <w:szCs w:val="24"/>
        </w:rPr>
        <w:t>78,4</w:t>
      </w:r>
      <w:r w:rsidR="005F7E25" w:rsidRPr="00D449B2">
        <w:rPr>
          <w:rFonts w:ascii="Times New Roman" w:eastAsia="Calibri" w:hAnsi="Times New Roman" w:cs="Times New Roman"/>
          <w:sz w:val="24"/>
          <w:szCs w:val="24"/>
        </w:rPr>
        <w:t>%</w:t>
      </w:r>
      <w:r w:rsidR="002174AF" w:rsidRPr="00D449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умеют оперировать на базовом уровне понятием «обыкновенная дробь», «смешанное число», « десятичная дробь».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№2 – </w:t>
      </w:r>
      <w:r w:rsidR="00DC738E">
        <w:rPr>
          <w:rFonts w:ascii="Times New Roman" w:eastAsia="Calibri" w:hAnsi="Times New Roman" w:cs="Times New Roman"/>
          <w:sz w:val="24"/>
          <w:szCs w:val="24"/>
        </w:rPr>
        <w:t>6</w:t>
      </w:r>
      <w:r w:rsidR="00AF68D5">
        <w:rPr>
          <w:rFonts w:ascii="Times New Roman" w:eastAsia="Calibri" w:hAnsi="Times New Roman" w:cs="Times New Roman"/>
          <w:sz w:val="24"/>
          <w:szCs w:val="24"/>
        </w:rPr>
        <w:t>7,1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умеют решать квадратные уравнения;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№3 – </w:t>
      </w:r>
      <w:r w:rsidR="00DC738E">
        <w:rPr>
          <w:rFonts w:ascii="Times New Roman" w:eastAsia="Calibri" w:hAnsi="Times New Roman" w:cs="Times New Roman"/>
          <w:sz w:val="24"/>
          <w:szCs w:val="24"/>
        </w:rPr>
        <w:t>7</w:t>
      </w:r>
      <w:r w:rsidR="00AF68D5">
        <w:rPr>
          <w:rFonts w:ascii="Times New Roman" w:eastAsia="Calibri" w:hAnsi="Times New Roman" w:cs="Times New Roman"/>
          <w:sz w:val="24"/>
          <w:szCs w:val="24"/>
        </w:rPr>
        <w:t>1,7</w:t>
      </w:r>
      <w:r w:rsidRPr="00D449B2">
        <w:rPr>
          <w:rFonts w:ascii="Times New Roman" w:eastAsia="Calibri" w:hAnsi="Times New Roman" w:cs="Times New Roman"/>
          <w:sz w:val="24"/>
          <w:szCs w:val="24"/>
        </w:rPr>
        <w:t>% обучающихся умеют составлять числовые выражения при решении практических задач;</w:t>
      </w:r>
    </w:p>
    <w:p w:rsidR="005F7E25" w:rsidRDefault="005F7E25" w:rsidP="005F7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 4 – </w:t>
      </w:r>
      <w:r w:rsidR="00DC738E">
        <w:rPr>
          <w:rFonts w:ascii="Times New Roman" w:eastAsia="Calibri" w:hAnsi="Times New Roman" w:cs="Times New Roman"/>
          <w:sz w:val="24"/>
          <w:szCs w:val="24"/>
        </w:rPr>
        <w:t>6</w:t>
      </w:r>
      <w:r w:rsidR="00AF68D5">
        <w:rPr>
          <w:rFonts w:ascii="Times New Roman" w:eastAsia="Calibri" w:hAnsi="Times New Roman" w:cs="Times New Roman"/>
          <w:sz w:val="24"/>
          <w:szCs w:val="24"/>
        </w:rPr>
        <w:t>6,4</w:t>
      </w:r>
      <w:r w:rsidRPr="00D449B2">
        <w:rPr>
          <w:rFonts w:ascii="Times New Roman" w:eastAsia="Calibri" w:hAnsi="Times New Roman" w:cs="Times New Roman"/>
          <w:sz w:val="24"/>
          <w:szCs w:val="24"/>
        </w:rPr>
        <w:t>% обучающихся умеют использовать свойства чисел;</w:t>
      </w:r>
    </w:p>
    <w:p w:rsidR="00AF68D5" w:rsidRPr="00D449B2" w:rsidRDefault="00AF68D5" w:rsidP="00AF68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№5- </w:t>
      </w:r>
      <w:r>
        <w:rPr>
          <w:rFonts w:ascii="Times New Roman" w:eastAsia="Calibri" w:hAnsi="Times New Roman" w:cs="Times New Roman"/>
          <w:sz w:val="24"/>
          <w:szCs w:val="24"/>
        </w:rPr>
        <w:t>59,9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умеют решать задачи на проценты;</w:t>
      </w:r>
    </w:p>
    <w:p w:rsidR="00906886" w:rsidRPr="00D449B2" w:rsidRDefault="00906886" w:rsidP="009068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№6 – </w:t>
      </w:r>
      <w:r w:rsidR="00AF68D5">
        <w:rPr>
          <w:rFonts w:ascii="Times New Roman" w:eastAsia="Calibri" w:hAnsi="Times New Roman" w:cs="Times New Roman"/>
          <w:sz w:val="24"/>
          <w:szCs w:val="24"/>
        </w:rPr>
        <w:t>53,6</w:t>
      </w:r>
      <w:r w:rsidR="005F7E25" w:rsidRPr="00D449B2">
        <w:rPr>
          <w:rFonts w:ascii="Times New Roman" w:eastAsia="Calibri" w:hAnsi="Times New Roman" w:cs="Times New Roman"/>
          <w:sz w:val="24"/>
          <w:szCs w:val="24"/>
        </w:rPr>
        <w:t>%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обучающихся умеют извлекать информацию, представленную в таблицах, диаграммах, графиках;</w:t>
      </w:r>
    </w:p>
    <w:p w:rsidR="00DC738E" w:rsidRPr="00D449B2" w:rsidRDefault="00DC738E" w:rsidP="00DC73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№7 –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F68D5">
        <w:rPr>
          <w:rFonts w:ascii="Times New Roman" w:eastAsia="Calibri" w:hAnsi="Times New Roman" w:cs="Times New Roman"/>
          <w:sz w:val="24"/>
          <w:szCs w:val="24"/>
        </w:rPr>
        <w:t>50,9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  умеют читать информацию, представленную в разном виде;</w:t>
      </w:r>
    </w:p>
    <w:p w:rsidR="004D1E4B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>№8 –</w:t>
      </w:r>
      <w:r w:rsidR="005F7E25" w:rsidRPr="00D449B2">
        <w:rPr>
          <w:rFonts w:ascii="Times New Roman" w:eastAsia="Calibri" w:hAnsi="Times New Roman" w:cs="Times New Roman"/>
          <w:sz w:val="24"/>
          <w:szCs w:val="24"/>
        </w:rPr>
        <w:t>7</w:t>
      </w:r>
      <w:r w:rsidR="00DC738E">
        <w:rPr>
          <w:rFonts w:ascii="Times New Roman" w:eastAsia="Calibri" w:hAnsi="Times New Roman" w:cs="Times New Roman"/>
          <w:sz w:val="24"/>
          <w:szCs w:val="24"/>
        </w:rPr>
        <w:t>7,</w:t>
      </w:r>
      <w:r w:rsidR="00AF68D5">
        <w:rPr>
          <w:rFonts w:ascii="Times New Roman" w:eastAsia="Calibri" w:hAnsi="Times New Roman" w:cs="Times New Roman"/>
          <w:sz w:val="24"/>
          <w:szCs w:val="24"/>
        </w:rPr>
        <w:t>5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умеют оценивать значение квадратного корня;</w:t>
      </w:r>
    </w:p>
    <w:p w:rsidR="00AF68D5" w:rsidRPr="00D449B2" w:rsidRDefault="00AF68D5" w:rsidP="00AF68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№12 – </w:t>
      </w:r>
      <w:r>
        <w:rPr>
          <w:rFonts w:ascii="Times New Roman" w:eastAsia="Calibri" w:hAnsi="Times New Roman" w:cs="Times New Roman"/>
          <w:sz w:val="24"/>
          <w:szCs w:val="24"/>
        </w:rPr>
        <w:t>51,2</w:t>
      </w:r>
      <w:r w:rsidRPr="00D449B2">
        <w:rPr>
          <w:rFonts w:ascii="Times New Roman" w:eastAsia="Calibri" w:hAnsi="Times New Roman" w:cs="Times New Roman"/>
          <w:sz w:val="24"/>
          <w:szCs w:val="24"/>
        </w:rPr>
        <w:t>% обучающихся оперировать понятиями геометрических фигур;</w:t>
      </w:r>
    </w:p>
    <w:p w:rsidR="00AF68D5" w:rsidRPr="00D449B2" w:rsidRDefault="00AF68D5" w:rsidP="00AF68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№13 – </w:t>
      </w:r>
      <w:r>
        <w:rPr>
          <w:rFonts w:ascii="Times New Roman" w:eastAsia="Calibri" w:hAnsi="Times New Roman" w:cs="Times New Roman"/>
          <w:sz w:val="24"/>
          <w:szCs w:val="24"/>
        </w:rPr>
        <w:t>54,5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умеют применять для решения задачи геометрические факты;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 14- </w:t>
      </w:r>
      <w:r w:rsidR="00AF68D5">
        <w:rPr>
          <w:rFonts w:ascii="Times New Roman" w:eastAsia="Calibri" w:hAnsi="Times New Roman" w:cs="Times New Roman"/>
          <w:sz w:val="24"/>
          <w:szCs w:val="24"/>
        </w:rPr>
        <w:t>58,2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умеют работать с геометрическим материалом;</w:t>
      </w:r>
    </w:p>
    <w:p w:rsidR="005F7E25" w:rsidRPr="00D449B2" w:rsidRDefault="005F7E25" w:rsidP="005F7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>№16.1 –</w:t>
      </w:r>
      <w:r w:rsidR="00DC738E">
        <w:rPr>
          <w:rFonts w:ascii="Times New Roman" w:eastAsia="Calibri" w:hAnsi="Times New Roman" w:cs="Times New Roman"/>
          <w:sz w:val="24"/>
          <w:szCs w:val="24"/>
        </w:rPr>
        <w:t>5</w:t>
      </w:r>
      <w:r w:rsidR="00AF68D5">
        <w:rPr>
          <w:rFonts w:ascii="Times New Roman" w:eastAsia="Calibri" w:hAnsi="Times New Roman" w:cs="Times New Roman"/>
          <w:sz w:val="24"/>
          <w:szCs w:val="24"/>
        </w:rPr>
        <w:t>5,2</w:t>
      </w:r>
      <w:r w:rsidRPr="00D449B2">
        <w:rPr>
          <w:rFonts w:ascii="Times New Roman" w:eastAsia="Calibri" w:hAnsi="Times New Roman" w:cs="Times New Roman"/>
          <w:sz w:val="24"/>
          <w:szCs w:val="24"/>
        </w:rPr>
        <w:t>% обучающихся умеют представлять информацию в виде таблиц, графиков и т.д.;</w:t>
      </w:r>
    </w:p>
    <w:p w:rsidR="004D1E4B" w:rsidRPr="009F0FC7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F0FC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Низкие результаты учащиеся показали при выполнении следующих заданий:</w:t>
      </w:r>
    </w:p>
    <w:p w:rsidR="00DC738E" w:rsidRDefault="00DC738E" w:rsidP="00DC73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№9 –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F68D5">
        <w:rPr>
          <w:rFonts w:ascii="Times New Roman" w:eastAsia="Calibri" w:hAnsi="Times New Roman" w:cs="Times New Roman"/>
          <w:sz w:val="24"/>
          <w:szCs w:val="24"/>
        </w:rPr>
        <w:t>3,2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умеют выполнять несложные преобразования и использовать </w:t>
      </w:r>
      <w:proofErr w:type="spellStart"/>
      <w:r w:rsidRPr="00D449B2">
        <w:rPr>
          <w:rFonts w:ascii="Times New Roman" w:eastAsia="Calibri" w:hAnsi="Times New Roman" w:cs="Times New Roman"/>
          <w:sz w:val="24"/>
          <w:szCs w:val="24"/>
        </w:rPr>
        <w:t>фсу</w:t>
      </w:r>
      <w:proofErr w:type="spellEnd"/>
      <w:r w:rsidRPr="00D449B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68D5" w:rsidRPr="00D449B2" w:rsidRDefault="00AF68D5" w:rsidP="00AF68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>№10–</w:t>
      </w:r>
      <w:r>
        <w:rPr>
          <w:rFonts w:ascii="Times New Roman" w:eastAsia="Calibri" w:hAnsi="Times New Roman" w:cs="Times New Roman"/>
          <w:sz w:val="24"/>
          <w:szCs w:val="24"/>
        </w:rPr>
        <w:t>49,2</w:t>
      </w:r>
      <w:r w:rsidRPr="00D449B2">
        <w:rPr>
          <w:rFonts w:ascii="Times New Roman" w:eastAsia="Calibri" w:hAnsi="Times New Roman" w:cs="Times New Roman"/>
          <w:sz w:val="24"/>
          <w:szCs w:val="24"/>
        </w:rPr>
        <w:t>% умеют решать простейшие задания на нахождение вероятности реальных событий;</w:t>
      </w:r>
    </w:p>
    <w:p w:rsidR="00DC738E" w:rsidRPr="00D449B2" w:rsidRDefault="00DC738E" w:rsidP="00DC73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№11 –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F68D5">
        <w:rPr>
          <w:rFonts w:ascii="Times New Roman" w:eastAsia="Calibri" w:hAnsi="Times New Roman" w:cs="Times New Roman"/>
          <w:sz w:val="24"/>
          <w:szCs w:val="24"/>
        </w:rPr>
        <w:t>7,4</w:t>
      </w:r>
      <w:r w:rsidRPr="00D449B2">
        <w:rPr>
          <w:rFonts w:ascii="Times New Roman" w:eastAsia="Calibri" w:hAnsi="Times New Roman" w:cs="Times New Roman"/>
          <w:sz w:val="24"/>
          <w:szCs w:val="24"/>
        </w:rPr>
        <w:t>% обучающихся умеют решать практические задачи и задачи смежных дисциплин;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№14 – </w:t>
      </w:r>
      <w:r w:rsidR="00112C8A" w:rsidRPr="00D449B2">
        <w:rPr>
          <w:rFonts w:ascii="Times New Roman" w:eastAsia="Calibri" w:hAnsi="Times New Roman" w:cs="Times New Roman"/>
          <w:sz w:val="24"/>
          <w:szCs w:val="24"/>
        </w:rPr>
        <w:t>47,1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умеют работать с геометрической задачей;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 15- </w:t>
      </w:r>
      <w:r w:rsidR="00DC738E">
        <w:rPr>
          <w:rFonts w:ascii="Times New Roman" w:eastAsia="Calibri" w:hAnsi="Times New Roman" w:cs="Times New Roman"/>
          <w:sz w:val="24"/>
          <w:szCs w:val="24"/>
        </w:rPr>
        <w:t>9</w:t>
      </w:r>
      <w:r w:rsidRPr="00D449B2">
        <w:rPr>
          <w:rFonts w:ascii="Times New Roman" w:eastAsia="Calibri" w:hAnsi="Times New Roman" w:cs="Times New Roman"/>
          <w:sz w:val="24"/>
          <w:szCs w:val="24"/>
        </w:rPr>
        <w:t>% обучающихся умеют  использовать аппарат алгебры для решения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>задач практического содержания;</w:t>
      </w:r>
    </w:p>
    <w:p w:rsidR="00DC738E" w:rsidRPr="00D449B2" w:rsidRDefault="00DC738E" w:rsidP="00DC73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>№16.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AF68D5">
        <w:rPr>
          <w:rFonts w:ascii="Times New Roman" w:eastAsia="Calibri" w:hAnsi="Times New Roman" w:cs="Times New Roman"/>
          <w:sz w:val="24"/>
          <w:szCs w:val="24"/>
        </w:rPr>
        <w:t>34,7</w:t>
      </w:r>
      <w:r w:rsidRPr="00D449B2">
        <w:rPr>
          <w:rFonts w:ascii="Times New Roman" w:eastAsia="Calibri" w:hAnsi="Times New Roman" w:cs="Times New Roman"/>
          <w:sz w:val="24"/>
          <w:szCs w:val="24"/>
        </w:rPr>
        <w:t>% обучающихся умеют представлять информацию в виде таблиц, графиков и т.д.;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№17- </w:t>
      </w:r>
      <w:r w:rsidR="00AF68D5">
        <w:rPr>
          <w:rFonts w:ascii="Times New Roman" w:eastAsia="Calibri" w:hAnsi="Times New Roman" w:cs="Times New Roman"/>
          <w:sz w:val="24"/>
          <w:szCs w:val="24"/>
        </w:rPr>
        <w:t>9</w:t>
      </w:r>
      <w:r w:rsidRPr="00D449B2">
        <w:rPr>
          <w:rFonts w:ascii="Times New Roman" w:eastAsia="Calibri" w:hAnsi="Times New Roman" w:cs="Times New Roman"/>
          <w:sz w:val="24"/>
          <w:szCs w:val="24"/>
        </w:rPr>
        <w:t>% обучающихся умеют оперировать на базовом уровне геометрическими понятиями  при решении задач в 3-4 действия;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№ 18 – </w:t>
      </w:r>
      <w:r w:rsidR="00AF68D5">
        <w:rPr>
          <w:rFonts w:ascii="Times New Roman" w:eastAsia="Calibri" w:hAnsi="Times New Roman" w:cs="Times New Roman"/>
          <w:sz w:val="24"/>
          <w:szCs w:val="24"/>
        </w:rPr>
        <w:t>9,4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обучающихся и № 19 – </w:t>
      </w:r>
      <w:r w:rsidR="00AF68D5">
        <w:rPr>
          <w:rFonts w:ascii="Times New Roman" w:eastAsia="Calibri" w:hAnsi="Times New Roman" w:cs="Times New Roman"/>
          <w:sz w:val="24"/>
          <w:szCs w:val="24"/>
        </w:rPr>
        <w:t>5,4</w:t>
      </w:r>
      <w:r w:rsidRPr="00D449B2">
        <w:rPr>
          <w:rFonts w:ascii="Times New Roman" w:eastAsia="Calibri" w:hAnsi="Times New Roman" w:cs="Times New Roman"/>
          <w:sz w:val="24"/>
          <w:szCs w:val="24"/>
        </w:rPr>
        <w:t xml:space="preserve">% обучающихся  </w:t>
      </w:r>
      <w:proofErr w:type="gramStart"/>
      <w:r w:rsidRPr="00D449B2">
        <w:rPr>
          <w:rFonts w:ascii="Times New Roman" w:eastAsia="Calibri" w:hAnsi="Times New Roman" w:cs="Times New Roman"/>
          <w:sz w:val="24"/>
          <w:szCs w:val="24"/>
        </w:rPr>
        <w:t>-э</w:t>
      </w:r>
      <w:proofErr w:type="gramEnd"/>
      <w:r w:rsidRPr="00D449B2">
        <w:rPr>
          <w:rFonts w:ascii="Times New Roman" w:eastAsia="Calibri" w:hAnsi="Times New Roman" w:cs="Times New Roman"/>
          <w:sz w:val="24"/>
          <w:szCs w:val="24"/>
        </w:rPr>
        <w:t>то задания  на исследование методами алгебры.</w:t>
      </w:r>
    </w:p>
    <w:p w:rsidR="004D1E4B" w:rsidRPr="00D449B2" w:rsidRDefault="004D1E4B" w:rsidP="004D1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9B2" w:rsidRPr="00584FBD" w:rsidRDefault="00D449B2" w:rsidP="00D449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4FBD">
        <w:rPr>
          <w:rFonts w:ascii="Times New Roman" w:eastAsia="Calibri" w:hAnsi="Times New Roman" w:cs="Times New Roman"/>
          <w:b/>
          <w:sz w:val="24"/>
          <w:szCs w:val="24"/>
        </w:rPr>
        <w:t>Возможные причины невысоких результатов:</w:t>
      </w:r>
    </w:p>
    <w:p w:rsidR="00584FBD" w:rsidRPr="00584FBD" w:rsidRDefault="00D449B2" w:rsidP="00D449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BD">
        <w:rPr>
          <w:rFonts w:ascii="Times New Roman" w:eastAsia="Calibri" w:hAnsi="Times New Roman" w:cs="Times New Roman"/>
          <w:sz w:val="24"/>
          <w:szCs w:val="24"/>
        </w:rPr>
        <w:t xml:space="preserve">-недостаточная работа с учащимися по формированию </w:t>
      </w:r>
      <w:proofErr w:type="spellStart"/>
      <w:r w:rsidRPr="00584FBD">
        <w:rPr>
          <w:rFonts w:ascii="Times New Roman" w:eastAsia="Calibri" w:hAnsi="Times New Roman" w:cs="Times New Roman"/>
          <w:sz w:val="24"/>
          <w:szCs w:val="24"/>
        </w:rPr>
        <w:t>общеучебного</w:t>
      </w:r>
      <w:proofErr w:type="spellEnd"/>
      <w:r w:rsidRPr="00584FBD">
        <w:rPr>
          <w:rFonts w:ascii="Times New Roman" w:eastAsia="Calibri" w:hAnsi="Times New Roman" w:cs="Times New Roman"/>
          <w:sz w:val="24"/>
          <w:szCs w:val="24"/>
        </w:rPr>
        <w:t xml:space="preserve"> универсального действия смысловое чтение;</w:t>
      </w:r>
    </w:p>
    <w:p w:rsidR="00D449B2" w:rsidRPr="00584FBD" w:rsidRDefault="00D449B2" w:rsidP="00D449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BD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proofErr w:type="gramStart"/>
      <w:r w:rsidRPr="00584FBD">
        <w:rPr>
          <w:rFonts w:ascii="Times New Roman" w:eastAsia="Calibri" w:hAnsi="Times New Roman" w:cs="Times New Roman"/>
          <w:sz w:val="24"/>
          <w:szCs w:val="24"/>
        </w:rPr>
        <w:t>недостаточная</w:t>
      </w:r>
      <w:proofErr w:type="gramEnd"/>
      <w:r w:rsidRPr="00584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FB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584FBD">
        <w:rPr>
          <w:rFonts w:ascii="Times New Roman" w:eastAsia="Calibri" w:hAnsi="Times New Roman" w:cs="Times New Roman"/>
          <w:sz w:val="24"/>
          <w:szCs w:val="24"/>
        </w:rPr>
        <w:t xml:space="preserve"> умения интерпретировать информацию, полученную при проведении несложных исследований (сравнивать и обобщать данные, делать выводы)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EE4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Для повышения качества </w:t>
      </w:r>
      <w:proofErr w:type="spellStart"/>
      <w:r w:rsidRPr="00D47EE4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учителям рекомендуется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-провести тщательный анализ количественных и качественных результатов ВПР, выявить проблемные зоны как класса в целом, так и  отдельных учащихся;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-спланировать коррекционную работу во внеурочное время и содержания урочных занятий;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-составить план коррекционной работы со слабоуспевающими и мотивированными учащимися;</w:t>
      </w:r>
    </w:p>
    <w:p w:rsidR="00D449B2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-использовать различные виды деятельности на уроках математики, применять математические диктанты, мини-исследования;</w:t>
      </w:r>
    </w:p>
    <w:p w:rsidR="00D449B2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-включить в содержание обучения математике вопросы смысла и происхождения понятий;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-отрабатывать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умение решать типовые задачи, </w:t>
      </w: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способы осуществлять действия, связанные с математическим моделированием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описанных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в текстовой задаче ситуацией;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-при выполнении заданий повышенной сложности рассматривать с </w:t>
      </w:r>
      <w:proofErr w:type="gramStart"/>
      <w:r w:rsidRPr="00D47EE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D47EE4">
        <w:rPr>
          <w:rFonts w:ascii="Times New Roman" w:eastAsia="Calibri" w:hAnsi="Times New Roman" w:cs="Times New Roman"/>
          <w:sz w:val="24"/>
          <w:szCs w:val="24"/>
        </w:rPr>
        <w:t xml:space="preserve"> различные варианты решения, приучая к поиску решения;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-формировать у обучающихся способность применять полученные знания для решения разнообразных задач учебного и практического характера средствами учебного предмета;</w:t>
      </w:r>
    </w:p>
    <w:p w:rsidR="00D449B2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-использовать в образовательном процессе задания из открытого банка ВПР;</w:t>
      </w:r>
      <w:r w:rsidR="008055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558A" w:rsidRPr="00D47EE4" w:rsidRDefault="0080558A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-использовать задания, содержащие 5-6 предложений текста (подготовка к ГИА);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-усилить работу, направленную на формирование умений анализировать текстовые задачи, используя схемы и таблицы;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-усилить работу над формированием умений решать задачи, связанные с умением записывать и сравнивать величины, используя основные единицы измерения величин и  соотношения между ними;</w:t>
      </w:r>
    </w:p>
    <w:p w:rsidR="00D449B2" w:rsidRPr="000715E0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-повысить качество работы над изучением математического языка и формированием математической речи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449B2" w:rsidRPr="00C31979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79">
        <w:rPr>
          <w:rFonts w:ascii="Times New Roman" w:eastAsia="Calibri" w:hAnsi="Times New Roman" w:cs="Times New Roman"/>
          <w:sz w:val="24"/>
          <w:szCs w:val="24"/>
        </w:rPr>
        <w:t>-во внеурочной деятельности использовать задачи на развитие логического мышления, сравнения величин, задачи на бытовые ситуации;</w:t>
      </w:r>
    </w:p>
    <w:p w:rsidR="00D449B2" w:rsidRPr="00C31979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79">
        <w:rPr>
          <w:rFonts w:ascii="Times New Roman" w:eastAsia="Calibri" w:hAnsi="Times New Roman" w:cs="Times New Roman"/>
          <w:sz w:val="24"/>
          <w:szCs w:val="24"/>
        </w:rPr>
        <w:t>-на уроках алгебры использовать геометрический материал, работать с различными формулами (о</w:t>
      </w:r>
      <w:r>
        <w:rPr>
          <w:rFonts w:ascii="Times New Roman" w:eastAsia="Calibri" w:hAnsi="Times New Roman" w:cs="Times New Roman"/>
          <w:sz w:val="24"/>
          <w:szCs w:val="24"/>
        </w:rPr>
        <w:t>писывающими процессы и явления);</w:t>
      </w:r>
      <w:r w:rsidR="0080558A">
        <w:rPr>
          <w:rFonts w:ascii="Times New Roman" w:eastAsia="Calibri" w:hAnsi="Times New Roman" w:cs="Times New Roman"/>
          <w:sz w:val="24"/>
          <w:szCs w:val="24"/>
        </w:rPr>
        <w:t xml:space="preserve"> работать с различными буквенными выражениями, использовать задания на интерпретацию результатов при разных значениях переменных в формулах;</w:t>
      </w:r>
    </w:p>
    <w:p w:rsidR="00D449B2" w:rsidRPr="00C31979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79">
        <w:rPr>
          <w:rFonts w:ascii="Times New Roman" w:eastAsia="Calibri" w:hAnsi="Times New Roman" w:cs="Times New Roman"/>
          <w:sz w:val="24"/>
          <w:szCs w:val="24"/>
        </w:rPr>
        <w:t xml:space="preserve">-делить большее внимание решению задач разных </w:t>
      </w:r>
      <w:r>
        <w:rPr>
          <w:rFonts w:ascii="Times New Roman" w:eastAsia="Calibri" w:hAnsi="Times New Roman" w:cs="Times New Roman"/>
          <w:sz w:val="24"/>
          <w:szCs w:val="24"/>
        </w:rPr>
        <w:t>типов, связывающих три величины;</w:t>
      </w:r>
    </w:p>
    <w:p w:rsidR="00D449B2" w:rsidRPr="00D47EE4" w:rsidRDefault="00D449B2" w:rsidP="00D449B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E4">
        <w:rPr>
          <w:rFonts w:ascii="Times New Roman" w:eastAsia="Calibri" w:hAnsi="Times New Roman" w:cs="Times New Roman"/>
          <w:sz w:val="24"/>
          <w:szCs w:val="24"/>
        </w:rPr>
        <w:t>-проводить работу по достижению планируемых результатов обучения с использованием современных образовательных технологий.</w:t>
      </w:r>
    </w:p>
    <w:p w:rsidR="002A0844" w:rsidRDefault="002A0844" w:rsidP="002A0844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-организовать обмен опытом успешной подготовки обучающихся к решению заданий ВПР-</w:t>
      </w:r>
      <w:r w:rsidR="00BB0765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через работу ГМО учителей математики:  </w:t>
      </w:r>
    </w:p>
    <w:p w:rsidR="002A0844" w:rsidRPr="000715E0" w:rsidRDefault="007A6508" w:rsidP="002A0844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СОШ № 1 – задания 1,3,5,9,13; СОШ № 9 – задания 2,7,18; гимназия № 1 – задание 4; СОШ № 11 – задания 6,8,10,12,16.1; СОШ № 2 – задания 11,15;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№ 13 – задания 14, 17; Нок – задания 14, 19; СОШ № 8 – задание 16.2; СОШ № 15 – задание 18;</w:t>
      </w:r>
      <w:r w:rsidR="004B6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08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0844" w:rsidRDefault="002A0844" w:rsidP="002A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979">
        <w:rPr>
          <w:rFonts w:ascii="Times New Roman" w:eastAsia="Calibri" w:hAnsi="Times New Roman" w:cs="Times New Roman"/>
          <w:sz w:val="24"/>
          <w:szCs w:val="24"/>
        </w:rPr>
        <w:t>-и</w:t>
      </w:r>
      <w:r w:rsidRPr="00C31979">
        <w:rPr>
          <w:rFonts w:ascii="Times New Roman" w:eastAsia="Times New Roman" w:hAnsi="Times New Roman" w:cs="Times New Roman"/>
          <w:sz w:val="24"/>
          <w:szCs w:val="24"/>
        </w:rPr>
        <w:t>спользовать на уроках различные приемы работы с информацией, удел</w:t>
      </w:r>
      <w:r w:rsidR="004B692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31979">
        <w:rPr>
          <w:rFonts w:ascii="Times New Roman" w:eastAsia="Times New Roman" w:hAnsi="Times New Roman" w:cs="Times New Roman"/>
          <w:sz w:val="24"/>
          <w:szCs w:val="24"/>
        </w:rPr>
        <w:t xml:space="preserve">ть больше внимания на формирование таких мыслительных операций, как анализ, синтез, обобщение, конкретизация, классификация и т.д. </w:t>
      </w:r>
    </w:p>
    <w:p w:rsidR="002A0844" w:rsidRDefault="002A0844" w:rsidP="002A0844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Анализ выполнен: Федорова Елена Ивановна, </w:t>
      </w:r>
    </w:p>
    <w:p w:rsidR="002A0844" w:rsidRPr="00EB44D6" w:rsidRDefault="002A0844" w:rsidP="004B6923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9"/>
          <w:szCs w:val="19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руководитель ГМО учителей математики </w:t>
      </w:r>
      <w:proofErr w:type="spellStart"/>
      <w:r w:rsidRPr="000715E0">
        <w:rPr>
          <w:rFonts w:ascii="Times New Roman" w:eastAsia="Calibri" w:hAnsi="Times New Roman" w:cs="Times New Roman"/>
          <w:sz w:val="24"/>
          <w:szCs w:val="24"/>
        </w:rPr>
        <w:t>г.Усть-Илимска</w:t>
      </w:r>
      <w:proofErr w:type="spellEnd"/>
      <w:r w:rsidRPr="00EB44D6">
        <w:rPr>
          <w:rFonts w:ascii="Arial" w:eastAsia="Times New Roman" w:hAnsi="Arial" w:cs="Arial"/>
          <w:sz w:val="19"/>
          <w:szCs w:val="19"/>
        </w:rPr>
        <w:t> </w:t>
      </w:r>
    </w:p>
    <w:p w:rsidR="00440C07" w:rsidRDefault="00440C07" w:rsidP="0026341A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440C07" w:rsidSect="00375129">
      <w:pgSz w:w="16838" w:h="11906" w:orient="landscape"/>
      <w:pgMar w:top="567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C75"/>
    <w:multiLevelType w:val="hybridMultilevel"/>
    <w:tmpl w:val="57F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50C79"/>
    <w:multiLevelType w:val="hybridMultilevel"/>
    <w:tmpl w:val="57F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3A"/>
    <w:rsid w:val="000007E6"/>
    <w:rsid w:val="000011FF"/>
    <w:rsid w:val="00004754"/>
    <w:rsid w:val="00006207"/>
    <w:rsid w:val="00015824"/>
    <w:rsid w:val="000300C8"/>
    <w:rsid w:val="000304D6"/>
    <w:rsid w:val="0003203E"/>
    <w:rsid w:val="000348E4"/>
    <w:rsid w:val="00036D05"/>
    <w:rsid w:val="00041A0F"/>
    <w:rsid w:val="00042BD5"/>
    <w:rsid w:val="000466F3"/>
    <w:rsid w:val="00066D5C"/>
    <w:rsid w:val="000750F2"/>
    <w:rsid w:val="000765D2"/>
    <w:rsid w:val="00077B06"/>
    <w:rsid w:val="00084496"/>
    <w:rsid w:val="00084867"/>
    <w:rsid w:val="00087081"/>
    <w:rsid w:val="00087A13"/>
    <w:rsid w:val="000A1E59"/>
    <w:rsid w:val="000C07B8"/>
    <w:rsid w:val="000C14AB"/>
    <w:rsid w:val="000C1A8A"/>
    <w:rsid w:val="000D075E"/>
    <w:rsid w:val="000D60DA"/>
    <w:rsid w:val="000D7B10"/>
    <w:rsid w:val="000E0045"/>
    <w:rsid w:val="000E00DD"/>
    <w:rsid w:val="000E468F"/>
    <w:rsid w:val="000E5895"/>
    <w:rsid w:val="000F04EC"/>
    <w:rsid w:val="000F5493"/>
    <w:rsid w:val="000F7E42"/>
    <w:rsid w:val="001034E7"/>
    <w:rsid w:val="00112C8A"/>
    <w:rsid w:val="001142AB"/>
    <w:rsid w:val="0012214B"/>
    <w:rsid w:val="00123D7D"/>
    <w:rsid w:val="00124E81"/>
    <w:rsid w:val="00134F16"/>
    <w:rsid w:val="00140B9A"/>
    <w:rsid w:val="00140F07"/>
    <w:rsid w:val="00143542"/>
    <w:rsid w:val="0015015A"/>
    <w:rsid w:val="00150950"/>
    <w:rsid w:val="0015114D"/>
    <w:rsid w:val="00152F56"/>
    <w:rsid w:val="00153BD2"/>
    <w:rsid w:val="001555A3"/>
    <w:rsid w:val="00163BFB"/>
    <w:rsid w:val="00170E35"/>
    <w:rsid w:val="001808B4"/>
    <w:rsid w:val="00181738"/>
    <w:rsid w:val="001901D1"/>
    <w:rsid w:val="001A2B1B"/>
    <w:rsid w:val="001B0F1A"/>
    <w:rsid w:val="001B2689"/>
    <w:rsid w:val="001B505C"/>
    <w:rsid w:val="001B6066"/>
    <w:rsid w:val="001B7468"/>
    <w:rsid w:val="001C1043"/>
    <w:rsid w:val="001C48A5"/>
    <w:rsid w:val="001C4CE6"/>
    <w:rsid w:val="001E092A"/>
    <w:rsid w:val="001E3A8C"/>
    <w:rsid w:val="001F1D3C"/>
    <w:rsid w:val="001F50B7"/>
    <w:rsid w:val="002010C3"/>
    <w:rsid w:val="00212CA4"/>
    <w:rsid w:val="00215750"/>
    <w:rsid w:val="002174AF"/>
    <w:rsid w:val="002176DD"/>
    <w:rsid w:val="00220B1D"/>
    <w:rsid w:val="00221985"/>
    <w:rsid w:val="002226F0"/>
    <w:rsid w:val="00230E3F"/>
    <w:rsid w:val="00233B15"/>
    <w:rsid w:val="002424C4"/>
    <w:rsid w:val="00242F98"/>
    <w:rsid w:val="00246EA4"/>
    <w:rsid w:val="00251A4B"/>
    <w:rsid w:val="0025210E"/>
    <w:rsid w:val="00254814"/>
    <w:rsid w:val="0026341A"/>
    <w:rsid w:val="00263666"/>
    <w:rsid w:val="00270865"/>
    <w:rsid w:val="002711E9"/>
    <w:rsid w:val="00275D95"/>
    <w:rsid w:val="002837C6"/>
    <w:rsid w:val="002869DF"/>
    <w:rsid w:val="00295974"/>
    <w:rsid w:val="002A0595"/>
    <w:rsid w:val="002A0844"/>
    <w:rsid w:val="002A1C56"/>
    <w:rsid w:val="002A71A2"/>
    <w:rsid w:val="002A7456"/>
    <w:rsid w:val="002B40DB"/>
    <w:rsid w:val="002B528D"/>
    <w:rsid w:val="002C30FE"/>
    <w:rsid w:val="002C3A2B"/>
    <w:rsid w:val="002C47D9"/>
    <w:rsid w:val="002D02AB"/>
    <w:rsid w:val="002E3060"/>
    <w:rsid w:val="002E40B6"/>
    <w:rsid w:val="002F00AF"/>
    <w:rsid w:val="002F11DD"/>
    <w:rsid w:val="002F248C"/>
    <w:rsid w:val="002F4C1D"/>
    <w:rsid w:val="002F5D6B"/>
    <w:rsid w:val="003011DE"/>
    <w:rsid w:val="00305363"/>
    <w:rsid w:val="003108ED"/>
    <w:rsid w:val="00311AFC"/>
    <w:rsid w:val="003121BE"/>
    <w:rsid w:val="00313F2C"/>
    <w:rsid w:val="00315643"/>
    <w:rsid w:val="00324209"/>
    <w:rsid w:val="00325FAA"/>
    <w:rsid w:val="003260D9"/>
    <w:rsid w:val="00327501"/>
    <w:rsid w:val="00333748"/>
    <w:rsid w:val="00336A37"/>
    <w:rsid w:val="003460C3"/>
    <w:rsid w:val="00347905"/>
    <w:rsid w:val="003626A2"/>
    <w:rsid w:val="00365B6E"/>
    <w:rsid w:val="00367135"/>
    <w:rsid w:val="00371B88"/>
    <w:rsid w:val="00375129"/>
    <w:rsid w:val="00390627"/>
    <w:rsid w:val="00397E99"/>
    <w:rsid w:val="003A14C1"/>
    <w:rsid w:val="003B0B1B"/>
    <w:rsid w:val="003B0C10"/>
    <w:rsid w:val="003B2131"/>
    <w:rsid w:val="003B3399"/>
    <w:rsid w:val="003B5135"/>
    <w:rsid w:val="003B6C54"/>
    <w:rsid w:val="003B6EFE"/>
    <w:rsid w:val="003C0DE3"/>
    <w:rsid w:val="003C5A8F"/>
    <w:rsid w:val="003D4F1E"/>
    <w:rsid w:val="003D52BB"/>
    <w:rsid w:val="003E0B60"/>
    <w:rsid w:val="003E39C7"/>
    <w:rsid w:val="003E3F0C"/>
    <w:rsid w:val="003F267A"/>
    <w:rsid w:val="003F3F59"/>
    <w:rsid w:val="003F510D"/>
    <w:rsid w:val="004045F8"/>
    <w:rsid w:val="0040599E"/>
    <w:rsid w:val="004132A6"/>
    <w:rsid w:val="00415438"/>
    <w:rsid w:val="00416B63"/>
    <w:rsid w:val="00420786"/>
    <w:rsid w:val="004259AC"/>
    <w:rsid w:val="0043069C"/>
    <w:rsid w:val="0043144F"/>
    <w:rsid w:val="004315D6"/>
    <w:rsid w:val="0043182C"/>
    <w:rsid w:val="00433D0B"/>
    <w:rsid w:val="004350E3"/>
    <w:rsid w:val="00435ED0"/>
    <w:rsid w:val="00440C07"/>
    <w:rsid w:val="00451E14"/>
    <w:rsid w:val="00463286"/>
    <w:rsid w:val="00463818"/>
    <w:rsid w:val="00463E83"/>
    <w:rsid w:val="0046473E"/>
    <w:rsid w:val="00465099"/>
    <w:rsid w:val="00465841"/>
    <w:rsid w:val="00475824"/>
    <w:rsid w:val="00482052"/>
    <w:rsid w:val="00485263"/>
    <w:rsid w:val="004866F7"/>
    <w:rsid w:val="00487193"/>
    <w:rsid w:val="00492CD0"/>
    <w:rsid w:val="00495BEC"/>
    <w:rsid w:val="00495E3F"/>
    <w:rsid w:val="004A1B44"/>
    <w:rsid w:val="004A26F0"/>
    <w:rsid w:val="004A2D17"/>
    <w:rsid w:val="004A5F4F"/>
    <w:rsid w:val="004A7312"/>
    <w:rsid w:val="004B6923"/>
    <w:rsid w:val="004B7A38"/>
    <w:rsid w:val="004B7D85"/>
    <w:rsid w:val="004C12AC"/>
    <w:rsid w:val="004C64AB"/>
    <w:rsid w:val="004D1E4B"/>
    <w:rsid w:val="004D28AB"/>
    <w:rsid w:val="004D3EB4"/>
    <w:rsid w:val="004D41E6"/>
    <w:rsid w:val="004D50CA"/>
    <w:rsid w:val="004D5A47"/>
    <w:rsid w:val="004F3F90"/>
    <w:rsid w:val="005008FD"/>
    <w:rsid w:val="00504F7C"/>
    <w:rsid w:val="00506750"/>
    <w:rsid w:val="00506884"/>
    <w:rsid w:val="00506E26"/>
    <w:rsid w:val="0051632E"/>
    <w:rsid w:val="00520EF9"/>
    <w:rsid w:val="00522414"/>
    <w:rsid w:val="00537049"/>
    <w:rsid w:val="005452E5"/>
    <w:rsid w:val="005502E8"/>
    <w:rsid w:val="00551FE2"/>
    <w:rsid w:val="0055314E"/>
    <w:rsid w:val="00553B9F"/>
    <w:rsid w:val="00553C79"/>
    <w:rsid w:val="0056143A"/>
    <w:rsid w:val="005615E8"/>
    <w:rsid w:val="00561973"/>
    <w:rsid w:val="005620F1"/>
    <w:rsid w:val="005672F2"/>
    <w:rsid w:val="005809B4"/>
    <w:rsid w:val="00580E77"/>
    <w:rsid w:val="00584FBD"/>
    <w:rsid w:val="00591652"/>
    <w:rsid w:val="00597E2C"/>
    <w:rsid w:val="005A0774"/>
    <w:rsid w:val="005A38C4"/>
    <w:rsid w:val="005A63B9"/>
    <w:rsid w:val="005A7F19"/>
    <w:rsid w:val="005B3E54"/>
    <w:rsid w:val="005B64BE"/>
    <w:rsid w:val="005C3910"/>
    <w:rsid w:val="005D1A8E"/>
    <w:rsid w:val="005D55F6"/>
    <w:rsid w:val="005E15B5"/>
    <w:rsid w:val="005E3A5F"/>
    <w:rsid w:val="005E612F"/>
    <w:rsid w:val="005E7820"/>
    <w:rsid w:val="005F23AE"/>
    <w:rsid w:val="005F2E5F"/>
    <w:rsid w:val="005F5383"/>
    <w:rsid w:val="005F66A6"/>
    <w:rsid w:val="005F7E25"/>
    <w:rsid w:val="006024BF"/>
    <w:rsid w:val="006036AB"/>
    <w:rsid w:val="00603BA6"/>
    <w:rsid w:val="00605D02"/>
    <w:rsid w:val="0060790C"/>
    <w:rsid w:val="00607CC8"/>
    <w:rsid w:val="00612010"/>
    <w:rsid w:val="00613EBE"/>
    <w:rsid w:val="00624C3E"/>
    <w:rsid w:val="00631087"/>
    <w:rsid w:val="0063191D"/>
    <w:rsid w:val="00636F53"/>
    <w:rsid w:val="00644725"/>
    <w:rsid w:val="0064594F"/>
    <w:rsid w:val="006506AB"/>
    <w:rsid w:val="006531CF"/>
    <w:rsid w:val="00657B10"/>
    <w:rsid w:val="00671798"/>
    <w:rsid w:val="00671FB8"/>
    <w:rsid w:val="00674570"/>
    <w:rsid w:val="00676AA7"/>
    <w:rsid w:val="0068259B"/>
    <w:rsid w:val="00685307"/>
    <w:rsid w:val="006A50EA"/>
    <w:rsid w:val="006A51B9"/>
    <w:rsid w:val="006A7CDF"/>
    <w:rsid w:val="006C344F"/>
    <w:rsid w:val="006C5075"/>
    <w:rsid w:val="006C6A2B"/>
    <w:rsid w:val="006D1C73"/>
    <w:rsid w:val="006E09C4"/>
    <w:rsid w:val="006E1963"/>
    <w:rsid w:val="006E2677"/>
    <w:rsid w:val="006E2A01"/>
    <w:rsid w:val="006E2E76"/>
    <w:rsid w:val="006E366F"/>
    <w:rsid w:val="006F2D9B"/>
    <w:rsid w:val="006F49DF"/>
    <w:rsid w:val="00702ACA"/>
    <w:rsid w:val="00705717"/>
    <w:rsid w:val="00710D58"/>
    <w:rsid w:val="0071114C"/>
    <w:rsid w:val="00717C58"/>
    <w:rsid w:val="00722008"/>
    <w:rsid w:val="00722D2A"/>
    <w:rsid w:val="00723B69"/>
    <w:rsid w:val="007310C9"/>
    <w:rsid w:val="0073537A"/>
    <w:rsid w:val="007431E5"/>
    <w:rsid w:val="007433C4"/>
    <w:rsid w:val="00747D86"/>
    <w:rsid w:val="00772027"/>
    <w:rsid w:val="00776331"/>
    <w:rsid w:val="00781A9A"/>
    <w:rsid w:val="00782054"/>
    <w:rsid w:val="00784C7E"/>
    <w:rsid w:val="00784EA3"/>
    <w:rsid w:val="007865AE"/>
    <w:rsid w:val="0079627E"/>
    <w:rsid w:val="007A08EC"/>
    <w:rsid w:val="007A0E4D"/>
    <w:rsid w:val="007A2BC7"/>
    <w:rsid w:val="007A3EA4"/>
    <w:rsid w:val="007A4BA9"/>
    <w:rsid w:val="007A6508"/>
    <w:rsid w:val="007A7C9E"/>
    <w:rsid w:val="007B21D3"/>
    <w:rsid w:val="007B4A05"/>
    <w:rsid w:val="007B5B6A"/>
    <w:rsid w:val="007B5D32"/>
    <w:rsid w:val="007B72D3"/>
    <w:rsid w:val="007B765B"/>
    <w:rsid w:val="007C1DB5"/>
    <w:rsid w:val="007C226E"/>
    <w:rsid w:val="007C40E3"/>
    <w:rsid w:val="007D275A"/>
    <w:rsid w:val="007D3ED6"/>
    <w:rsid w:val="007D6B6B"/>
    <w:rsid w:val="007D7A70"/>
    <w:rsid w:val="007E713F"/>
    <w:rsid w:val="007F17C2"/>
    <w:rsid w:val="007F20C4"/>
    <w:rsid w:val="007F22CD"/>
    <w:rsid w:val="007F2863"/>
    <w:rsid w:val="007F35A5"/>
    <w:rsid w:val="007F5C6A"/>
    <w:rsid w:val="00800B9D"/>
    <w:rsid w:val="0080558A"/>
    <w:rsid w:val="0080619E"/>
    <w:rsid w:val="0081219B"/>
    <w:rsid w:val="00820386"/>
    <w:rsid w:val="00823FB1"/>
    <w:rsid w:val="00831086"/>
    <w:rsid w:val="008401AE"/>
    <w:rsid w:val="008537E0"/>
    <w:rsid w:val="00854587"/>
    <w:rsid w:val="00862853"/>
    <w:rsid w:val="008728E0"/>
    <w:rsid w:val="008740DF"/>
    <w:rsid w:val="008743D8"/>
    <w:rsid w:val="00880606"/>
    <w:rsid w:val="00881454"/>
    <w:rsid w:val="00881FA6"/>
    <w:rsid w:val="008820DC"/>
    <w:rsid w:val="00882AAE"/>
    <w:rsid w:val="008849D2"/>
    <w:rsid w:val="008900E4"/>
    <w:rsid w:val="00896E0C"/>
    <w:rsid w:val="008A153F"/>
    <w:rsid w:val="008A205F"/>
    <w:rsid w:val="008B5A23"/>
    <w:rsid w:val="008C069E"/>
    <w:rsid w:val="008D0F5B"/>
    <w:rsid w:val="008D26DC"/>
    <w:rsid w:val="008D2C9D"/>
    <w:rsid w:val="008D4B87"/>
    <w:rsid w:val="008E0A83"/>
    <w:rsid w:val="008E54F1"/>
    <w:rsid w:val="008F3E18"/>
    <w:rsid w:val="00906886"/>
    <w:rsid w:val="009135B5"/>
    <w:rsid w:val="00913D19"/>
    <w:rsid w:val="0091407F"/>
    <w:rsid w:val="00915175"/>
    <w:rsid w:val="0092278C"/>
    <w:rsid w:val="00924899"/>
    <w:rsid w:val="00930E5B"/>
    <w:rsid w:val="00941646"/>
    <w:rsid w:val="00950F05"/>
    <w:rsid w:val="00951FCF"/>
    <w:rsid w:val="00952297"/>
    <w:rsid w:val="00965D9B"/>
    <w:rsid w:val="00971C7D"/>
    <w:rsid w:val="009847C1"/>
    <w:rsid w:val="00986AEC"/>
    <w:rsid w:val="00997A72"/>
    <w:rsid w:val="009A09D3"/>
    <w:rsid w:val="009A0A1C"/>
    <w:rsid w:val="009A2C9A"/>
    <w:rsid w:val="009B1F8F"/>
    <w:rsid w:val="009B2296"/>
    <w:rsid w:val="009B4FB8"/>
    <w:rsid w:val="009C02E9"/>
    <w:rsid w:val="009C07A5"/>
    <w:rsid w:val="009C78B7"/>
    <w:rsid w:val="009D2A1B"/>
    <w:rsid w:val="009D30D3"/>
    <w:rsid w:val="009D4065"/>
    <w:rsid w:val="009E0461"/>
    <w:rsid w:val="009E157C"/>
    <w:rsid w:val="009E2A5D"/>
    <w:rsid w:val="009E636F"/>
    <w:rsid w:val="009E73D3"/>
    <w:rsid w:val="009F0FC7"/>
    <w:rsid w:val="009F4CD9"/>
    <w:rsid w:val="009F5EA7"/>
    <w:rsid w:val="00A065E3"/>
    <w:rsid w:val="00A06E0C"/>
    <w:rsid w:val="00A11110"/>
    <w:rsid w:val="00A12F6D"/>
    <w:rsid w:val="00A15396"/>
    <w:rsid w:val="00A24CE6"/>
    <w:rsid w:val="00A309C7"/>
    <w:rsid w:val="00A33B1E"/>
    <w:rsid w:val="00A4724F"/>
    <w:rsid w:val="00A4735E"/>
    <w:rsid w:val="00A5027D"/>
    <w:rsid w:val="00A50575"/>
    <w:rsid w:val="00A5285B"/>
    <w:rsid w:val="00A52D7D"/>
    <w:rsid w:val="00A559C8"/>
    <w:rsid w:val="00A572E0"/>
    <w:rsid w:val="00A60B52"/>
    <w:rsid w:val="00A63163"/>
    <w:rsid w:val="00A633B4"/>
    <w:rsid w:val="00A64F07"/>
    <w:rsid w:val="00A71BBD"/>
    <w:rsid w:val="00A72087"/>
    <w:rsid w:val="00A72DC1"/>
    <w:rsid w:val="00A82577"/>
    <w:rsid w:val="00A83117"/>
    <w:rsid w:val="00A840B2"/>
    <w:rsid w:val="00A84935"/>
    <w:rsid w:val="00A85A7E"/>
    <w:rsid w:val="00A85BE0"/>
    <w:rsid w:val="00A86DB1"/>
    <w:rsid w:val="00A97818"/>
    <w:rsid w:val="00AA015F"/>
    <w:rsid w:val="00AA26F5"/>
    <w:rsid w:val="00AA6837"/>
    <w:rsid w:val="00AA7B7E"/>
    <w:rsid w:val="00AC12EA"/>
    <w:rsid w:val="00AC1580"/>
    <w:rsid w:val="00AC7858"/>
    <w:rsid w:val="00AD1664"/>
    <w:rsid w:val="00AE208F"/>
    <w:rsid w:val="00AE4391"/>
    <w:rsid w:val="00AE549B"/>
    <w:rsid w:val="00AF07DF"/>
    <w:rsid w:val="00AF68D5"/>
    <w:rsid w:val="00B02CF6"/>
    <w:rsid w:val="00B06263"/>
    <w:rsid w:val="00B06287"/>
    <w:rsid w:val="00B06D38"/>
    <w:rsid w:val="00B06EE5"/>
    <w:rsid w:val="00B07333"/>
    <w:rsid w:val="00B20174"/>
    <w:rsid w:val="00B205DE"/>
    <w:rsid w:val="00B209AA"/>
    <w:rsid w:val="00B2223C"/>
    <w:rsid w:val="00B251E3"/>
    <w:rsid w:val="00B25372"/>
    <w:rsid w:val="00B25980"/>
    <w:rsid w:val="00B25A4F"/>
    <w:rsid w:val="00B25AC8"/>
    <w:rsid w:val="00B361F7"/>
    <w:rsid w:val="00B36F33"/>
    <w:rsid w:val="00B43977"/>
    <w:rsid w:val="00B46C6A"/>
    <w:rsid w:val="00B53CCA"/>
    <w:rsid w:val="00B571AA"/>
    <w:rsid w:val="00B61786"/>
    <w:rsid w:val="00B6272C"/>
    <w:rsid w:val="00B63DE0"/>
    <w:rsid w:val="00B6710C"/>
    <w:rsid w:val="00B70540"/>
    <w:rsid w:val="00B73A48"/>
    <w:rsid w:val="00B74097"/>
    <w:rsid w:val="00B81CE6"/>
    <w:rsid w:val="00B82E52"/>
    <w:rsid w:val="00B86FCC"/>
    <w:rsid w:val="00B90F35"/>
    <w:rsid w:val="00B9136F"/>
    <w:rsid w:val="00BA3511"/>
    <w:rsid w:val="00BB0765"/>
    <w:rsid w:val="00BB1DF4"/>
    <w:rsid w:val="00BB415B"/>
    <w:rsid w:val="00BB58DB"/>
    <w:rsid w:val="00BB67C7"/>
    <w:rsid w:val="00BC223C"/>
    <w:rsid w:val="00BD28A7"/>
    <w:rsid w:val="00BD2DB1"/>
    <w:rsid w:val="00BD7DBC"/>
    <w:rsid w:val="00BE23E7"/>
    <w:rsid w:val="00BF4A98"/>
    <w:rsid w:val="00C0707A"/>
    <w:rsid w:val="00C23DF6"/>
    <w:rsid w:val="00C2588B"/>
    <w:rsid w:val="00C30C53"/>
    <w:rsid w:val="00C37E5D"/>
    <w:rsid w:val="00C410AD"/>
    <w:rsid w:val="00C42638"/>
    <w:rsid w:val="00C441AF"/>
    <w:rsid w:val="00C54E62"/>
    <w:rsid w:val="00C54FAF"/>
    <w:rsid w:val="00C61881"/>
    <w:rsid w:val="00C61BFC"/>
    <w:rsid w:val="00C768FF"/>
    <w:rsid w:val="00C76A0A"/>
    <w:rsid w:val="00C80164"/>
    <w:rsid w:val="00C83232"/>
    <w:rsid w:val="00C83934"/>
    <w:rsid w:val="00C85AD8"/>
    <w:rsid w:val="00C8708C"/>
    <w:rsid w:val="00C8778A"/>
    <w:rsid w:val="00C903C1"/>
    <w:rsid w:val="00C9664D"/>
    <w:rsid w:val="00C96CE6"/>
    <w:rsid w:val="00CA0227"/>
    <w:rsid w:val="00CA173B"/>
    <w:rsid w:val="00CA4B92"/>
    <w:rsid w:val="00CA7F11"/>
    <w:rsid w:val="00CB498A"/>
    <w:rsid w:val="00CC291C"/>
    <w:rsid w:val="00CC52F0"/>
    <w:rsid w:val="00CC6AF6"/>
    <w:rsid w:val="00CD250A"/>
    <w:rsid w:val="00CD5F47"/>
    <w:rsid w:val="00CE61D9"/>
    <w:rsid w:val="00CF7B55"/>
    <w:rsid w:val="00D0176E"/>
    <w:rsid w:val="00D126E1"/>
    <w:rsid w:val="00D13DDD"/>
    <w:rsid w:val="00D171F6"/>
    <w:rsid w:val="00D172CB"/>
    <w:rsid w:val="00D212B2"/>
    <w:rsid w:val="00D41BE0"/>
    <w:rsid w:val="00D41D6C"/>
    <w:rsid w:val="00D436DE"/>
    <w:rsid w:val="00D449B2"/>
    <w:rsid w:val="00D451F7"/>
    <w:rsid w:val="00D518D2"/>
    <w:rsid w:val="00D525EE"/>
    <w:rsid w:val="00D53E38"/>
    <w:rsid w:val="00D5646D"/>
    <w:rsid w:val="00D61C5C"/>
    <w:rsid w:val="00D6325C"/>
    <w:rsid w:val="00D72DBD"/>
    <w:rsid w:val="00D7489D"/>
    <w:rsid w:val="00D74FF3"/>
    <w:rsid w:val="00D76A73"/>
    <w:rsid w:val="00D80C2E"/>
    <w:rsid w:val="00D905F7"/>
    <w:rsid w:val="00D927E9"/>
    <w:rsid w:val="00D95AC9"/>
    <w:rsid w:val="00D96E42"/>
    <w:rsid w:val="00D97936"/>
    <w:rsid w:val="00DA316B"/>
    <w:rsid w:val="00DB0D6A"/>
    <w:rsid w:val="00DB683A"/>
    <w:rsid w:val="00DB7922"/>
    <w:rsid w:val="00DC03F0"/>
    <w:rsid w:val="00DC28BC"/>
    <w:rsid w:val="00DC6CDE"/>
    <w:rsid w:val="00DC738E"/>
    <w:rsid w:val="00DD675E"/>
    <w:rsid w:val="00DE06A5"/>
    <w:rsid w:val="00DE3F42"/>
    <w:rsid w:val="00DE548F"/>
    <w:rsid w:val="00DF2517"/>
    <w:rsid w:val="00DF356D"/>
    <w:rsid w:val="00E016AB"/>
    <w:rsid w:val="00E02037"/>
    <w:rsid w:val="00E02AF0"/>
    <w:rsid w:val="00E034A8"/>
    <w:rsid w:val="00E235EE"/>
    <w:rsid w:val="00E23E72"/>
    <w:rsid w:val="00E2753F"/>
    <w:rsid w:val="00E276B4"/>
    <w:rsid w:val="00E27F46"/>
    <w:rsid w:val="00E3301E"/>
    <w:rsid w:val="00E3579D"/>
    <w:rsid w:val="00E3647B"/>
    <w:rsid w:val="00E42BC9"/>
    <w:rsid w:val="00E44106"/>
    <w:rsid w:val="00E45874"/>
    <w:rsid w:val="00E45BC3"/>
    <w:rsid w:val="00E47ECB"/>
    <w:rsid w:val="00E51B93"/>
    <w:rsid w:val="00E55299"/>
    <w:rsid w:val="00E56FC3"/>
    <w:rsid w:val="00E579E4"/>
    <w:rsid w:val="00E601AD"/>
    <w:rsid w:val="00E608CF"/>
    <w:rsid w:val="00E62269"/>
    <w:rsid w:val="00E71D1A"/>
    <w:rsid w:val="00E75BA6"/>
    <w:rsid w:val="00E75E18"/>
    <w:rsid w:val="00E808BB"/>
    <w:rsid w:val="00E852CE"/>
    <w:rsid w:val="00E87321"/>
    <w:rsid w:val="00E877D6"/>
    <w:rsid w:val="00EB11FA"/>
    <w:rsid w:val="00EB38B3"/>
    <w:rsid w:val="00EB44D6"/>
    <w:rsid w:val="00EC2EEB"/>
    <w:rsid w:val="00EC415F"/>
    <w:rsid w:val="00ED1CF8"/>
    <w:rsid w:val="00ED7238"/>
    <w:rsid w:val="00EE0AAD"/>
    <w:rsid w:val="00EE1C5C"/>
    <w:rsid w:val="00EE3441"/>
    <w:rsid w:val="00EF5066"/>
    <w:rsid w:val="00F01F51"/>
    <w:rsid w:val="00F02B81"/>
    <w:rsid w:val="00F20AD0"/>
    <w:rsid w:val="00F239F1"/>
    <w:rsid w:val="00F25627"/>
    <w:rsid w:val="00F26921"/>
    <w:rsid w:val="00F26C18"/>
    <w:rsid w:val="00F34099"/>
    <w:rsid w:val="00F34C5A"/>
    <w:rsid w:val="00F350D2"/>
    <w:rsid w:val="00F3646E"/>
    <w:rsid w:val="00F36E8E"/>
    <w:rsid w:val="00F37E68"/>
    <w:rsid w:val="00F40156"/>
    <w:rsid w:val="00F434AC"/>
    <w:rsid w:val="00F46741"/>
    <w:rsid w:val="00F53CD1"/>
    <w:rsid w:val="00F55CA4"/>
    <w:rsid w:val="00F61D47"/>
    <w:rsid w:val="00F640DD"/>
    <w:rsid w:val="00F64AF2"/>
    <w:rsid w:val="00F65320"/>
    <w:rsid w:val="00F674AF"/>
    <w:rsid w:val="00F727F7"/>
    <w:rsid w:val="00F72905"/>
    <w:rsid w:val="00F75D62"/>
    <w:rsid w:val="00F77D74"/>
    <w:rsid w:val="00F802BC"/>
    <w:rsid w:val="00F90F11"/>
    <w:rsid w:val="00F93589"/>
    <w:rsid w:val="00F939ED"/>
    <w:rsid w:val="00FA3FDE"/>
    <w:rsid w:val="00FB1B90"/>
    <w:rsid w:val="00FB3CAC"/>
    <w:rsid w:val="00FC3451"/>
    <w:rsid w:val="00FE3398"/>
    <w:rsid w:val="00FE4991"/>
    <w:rsid w:val="00FE632B"/>
    <w:rsid w:val="00FE6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3A"/>
    <w:pPr>
      <w:spacing w:after="0" w:line="240" w:lineRule="auto"/>
    </w:pPr>
  </w:style>
  <w:style w:type="table" w:styleId="a4">
    <w:name w:val="Table Grid"/>
    <w:basedOn w:val="a1"/>
    <w:uiPriority w:val="5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3A"/>
    <w:pPr>
      <w:spacing w:after="0" w:line="240" w:lineRule="auto"/>
    </w:pPr>
  </w:style>
  <w:style w:type="table" w:styleId="a4">
    <w:name w:val="Table Grid"/>
    <w:basedOn w:val="a1"/>
    <w:uiPriority w:val="5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0.bin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1.bin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2.bin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3.bin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4.bin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5.bin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6.bin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7.bin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8.bin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9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0.bin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1.bin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2.bin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3.bin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9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 городу 2023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 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1.4200000000000001E-2</c:v>
                </c:pt>
                <c:pt idx="1">
                  <c:v>0.2248</c:v>
                </c:pt>
                <c:pt idx="2">
                  <c:v>0.58750000000000002</c:v>
                </c:pt>
                <c:pt idx="3">
                  <c:v>0.17349999999999999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7 -%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0.28999999999999998</c:v>
                </c:pt>
                <c:pt idx="1">
                  <c:v>0.36799999999999999</c:v>
                </c:pt>
                <c:pt idx="2">
                  <c:v>0.34799999999999998</c:v>
                </c:pt>
                <c:pt idx="3">
                  <c:v>0.42199999999999999</c:v>
                </c:pt>
                <c:pt idx="4">
                  <c:v>0.75600000000000001</c:v>
                </c:pt>
                <c:pt idx="5">
                  <c:v>0.75</c:v>
                </c:pt>
                <c:pt idx="6">
                  <c:v>0.40500000000000003</c:v>
                </c:pt>
                <c:pt idx="7">
                  <c:v>9.2999999999999999E-2</c:v>
                </c:pt>
                <c:pt idx="8">
                  <c:v>0.111</c:v>
                </c:pt>
                <c:pt idx="9">
                  <c:v>0.52400000000000002</c:v>
                </c:pt>
                <c:pt idx="10">
                  <c:v>0.68300000000000005</c:v>
                </c:pt>
                <c:pt idx="11">
                  <c:v>0.32100000000000001</c:v>
                </c:pt>
                <c:pt idx="12">
                  <c:v>0.82</c:v>
                </c:pt>
                <c:pt idx="13">
                  <c:v>0.63300000000000001</c:v>
                </c:pt>
                <c:pt idx="14">
                  <c:v>0.55000000000000004</c:v>
                </c:pt>
                <c:pt idx="15">
                  <c:v>0.50900000000000001</c:v>
                </c:pt>
                <c:pt idx="16">
                  <c:v>0.45</c:v>
                </c:pt>
                <c:pt idx="17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3274752"/>
        <c:axId val="163277440"/>
      </c:barChart>
      <c:catAx>
        <c:axId val="16327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277440"/>
        <c:crosses val="autoZero"/>
        <c:auto val="1"/>
        <c:lblAlgn val="ctr"/>
        <c:lblOffset val="100"/>
        <c:noMultiLvlLbl val="0"/>
      </c:catAx>
      <c:valAx>
        <c:axId val="16327744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3274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8 -%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0.84199999999999997</c:v>
                </c:pt>
                <c:pt idx="1">
                  <c:v>0.84199999999999997</c:v>
                </c:pt>
                <c:pt idx="2">
                  <c:v>0.71</c:v>
                </c:pt>
                <c:pt idx="3">
                  <c:v>0.66700000000000004</c:v>
                </c:pt>
                <c:pt idx="4">
                  <c:v>0.81699999999999995</c:v>
                </c:pt>
                <c:pt idx="5">
                  <c:v>0.95599999999999996</c:v>
                </c:pt>
                <c:pt idx="6">
                  <c:v>0.81100000000000005</c:v>
                </c:pt>
                <c:pt idx="7">
                  <c:v>0.86099999999999999</c:v>
                </c:pt>
                <c:pt idx="8">
                  <c:v>0.70399999999999996</c:v>
                </c:pt>
                <c:pt idx="9">
                  <c:v>0.63100000000000001</c:v>
                </c:pt>
                <c:pt idx="10">
                  <c:v>0.74199999999999999</c:v>
                </c:pt>
                <c:pt idx="11">
                  <c:v>0.58899999999999997</c:v>
                </c:pt>
                <c:pt idx="12">
                  <c:v>0.67200000000000004</c:v>
                </c:pt>
                <c:pt idx="13">
                  <c:v>0.92900000000000005</c:v>
                </c:pt>
                <c:pt idx="14">
                  <c:v>0.77400000000000002</c:v>
                </c:pt>
                <c:pt idx="15">
                  <c:v>0.77500000000000002</c:v>
                </c:pt>
                <c:pt idx="16">
                  <c:v>0.72</c:v>
                </c:pt>
                <c:pt idx="17">
                  <c:v>0.73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3358592"/>
        <c:axId val="163361536"/>
      </c:barChart>
      <c:catAx>
        <c:axId val="163358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361536"/>
        <c:crosses val="autoZero"/>
        <c:auto val="1"/>
        <c:lblAlgn val="ctr"/>
        <c:lblOffset val="100"/>
        <c:noMultiLvlLbl val="0"/>
      </c:catAx>
      <c:valAx>
        <c:axId val="16336153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3358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9 -%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0.81599999999999995</c:v>
                </c:pt>
                <c:pt idx="1">
                  <c:v>0.42099999999999999</c:v>
                </c:pt>
                <c:pt idx="2">
                  <c:v>0.14499999999999999</c:v>
                </c:pt>
                <c:pt idx="3">
                  <c:v>0.156</c:v>
                </c:pt>
                <c:pt idx="4">
                  <c:v>0.61099999999999999</c:v>
                </c:pt>
                <c:pt idx="5">
                  <c:v>0.39700000000000002</c:v>
                </c:pt>
                <c:pt idx="6">
                  <c:v>0.16200000000000001</c:v>
                </c:pt>
                <c:pt idx="7">
                  <c:v>0.60499999999999998</c:v>
                </c:pt>
                <c:pt idx="8">
                  <c:v>0.29599999999999999</c:v>
                </c:pt>
                <c:pt idx="9">
                  <c:v>0.59499999999999997</c:v>
                </c:pt>
                <c:pt idx="10">
                  <c:v>0.58299999999999996</c:v>
                </c:pt>
                <c:pt idx="11">
                  <c:v>0.28599999999999998</c:v>
                </c:pt>
                <c:pt idx="12">
                  <c:v>0.377</c:v>
                </c:pt>
                <c:pt idx="13">
                  <c:v>0.55100000000000005</c:v>
                </c:pt>
                <c:pt idx="14">
                  <c:v>0.42399999999999999</c:v>
                </c:pt>
                <c:pt idx="15">
                  <c:v>0.432</c:v>
                </c:pt>
                <c:pt idx="16">
                  <c:v>0.40100000000000002</c:v>
                </c:pt>
                <c:pt idx="17">
                  <c:v>0.47099999999999997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3373056"/>
        <c:axId val="163375744"/>
      </c:barChart>
      <c:catAx>
        <c:axId val="16337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375744"/>
        <c:crosses val="autoZero"/>
        <c:auto val="1"/>
        <c:lblAlgn val="ctr"/>
        <c:lblOffset val="100"/>
        <c:noMultiLvlLbl val="0"/>
      </c:catAx>
      <c:valAx>
        <c:axId val="16337574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337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10 -%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0.60499999999999998</c:v>
                </c:pt>
                <c:pt idx="1">
                  <c:v>0.73699999999999999</c:v>
                </c:pt>
                <c:pt idx="2">
                  <c:v>0.31900000000000001</c:v>
                </c:pt>
                <c:pt idx="3">
                  <c:v>0.48899999999999999</c:v>
                </c:pt>
                <c:pt idx="4">
                  <c:v>0.57799999999999996</c:v>
                </c:pt>
                <c:pt idx="5">
                  <c:v>0.80900000000000005</c:v>
                </c:pt>
                <c:pt idx="6">
                  <c:v>0.78400000000000003</c:v>
                </c:pt>
                <c:pt idx="7">
                  <c:v>0.51200000000000001</c:v>
                </c:pt>
                <c:pt idx="8">
                  <c:v>0.48199999999999998</c:v>
                </c:pt>
                <c:pt idx="9">
                  <c:v>0.40500000000000003</c:v>
                </c:pt>
                <c:pt idx="10">
                  <c:v>0</c:v>
                </c:pt>
                <c:pt idx="11">
                  <c:v>0.53600000000000003</c:v>
                </c:pt>
                <c:pt idx="12">
                  <c:v>0.54100000000000004</c:v>
                </c:pt>
                <c:pt idx="13">
                  <c:v>0.32700000000000001</c:v>
                </c:pt>
                <c:pt idx="14">
                  <c:v>0.53500000000000003</c:v>
                </c:pt>
                <c:pt idx="15">
                  <c:v>0.49199999999999999</c:v>
                </c:pt>
                <c:pt idx="16">
                  <c:v>0.50800000000000001</c:v>
                </c:pt>
                <c:pt idx="17">
                  <c:v>0.56599999999999995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4476800"/>
        <c:axId val="164483840"/>
      </c:barChart>
      <c:catAx>
        <c:axId val="16447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483840"/>
        <c:crosses val="autoZero"/>
        <c:auto val="1"/>
        <c:lblAlgn val="ctr"/>
        <c:lblOffset val="100"/>
        <c:noMultiLvlLbl val="0"/>
      </c:catAx>
      <c:valAx>
        <c:axId val="16448384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4476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11 -%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0.21099999999999999</c:v>
                </c:pt>
                <c:pt idx="1">
                  <c:v>0.79</c:v>
                </c:pt>
                <c:pt idx="2">
                  <c:v>0.23200000000000001</c:v>
                </c:pt>
                <c:pt idx="3">
                  <c:v>0.42199999999999999</c:v>
                </c:pt>
                <c:pt idx="4">
                  <c:v>0.7</c:v>
                </c:pt>
                <c:pt idx="5">
                  <c:v>0.61799999999999999</c:v>
                </c:pt>
                <c:pt idx="6">
                  <c:v>0.27</c:v>
                </c:pt>
                <c:pt idx="7">
                  <c:v>0.60499999999999998</c:v>
                </c:pt>
                <c:pt idx="8">
                  <c:v>0.185</c:v>
                </c:pt>
                <c:pt idx="9">
                  <c:v>0.47599999999999998</c:v>
                </c:pt>
                <c:pt idx="10">
                  <c:v>0.4</c:v>
                </c:pt>
                <c:pt idx="11">
                  <c:v>0.67900000000000005</c:v>
                </c:pt>
                <c:pt idx="12">
                  <c:v>0.65600000000000003</c:v>
                </c:pt>
                <c:pt idx="13">
                  <c:v>0.42899999999999999</c:v>
                </c:pt>
                <c:pt idx="14">
                  <c:v>0.49099999999999999</c:v>
                </c:pt>
                <c:pt idx="15">
                  <c:v>0.47399999999999998</c:v>
                </c:pt>
                <c:pt idx="16">
                  <c:v>0.50600000000000001</c:v>
                </c:pt>
                <c:pt idx="17">
                  <c:v>0.55100000000000005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6027264"/>
        <c:axId val="166029952"/>
      </c:barChart>
      <c:catAx>
        <c:axId val="16602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029952"/>
        <c:crosses val="autoZero"/>
        <c:auto val="1"/>
        <c:lblAlgn val="ctr"/>
        <c:lblOffset val="100"/>
        <c:noMultiLvlLbl val="0"/>
      </c:catAx>
      <c:valAx>
        <c:axId val="16602995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6027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12 -%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0.60499999999999998</c:v>
                </c:pt>
                <c:pt idx="1">
                  <c:v>0.68400000000000005</c:v>
                </c:pt>
                <c:pt idx="2">
                  <c:v>0.28999999999999998</c:v>
                </c:pt>
                <c:pt idx="3">
                  <c:v>0.4</c:v>
                </c:pt>
                <c:pt idx="4">
                  <c:v>0.44400000000000001</c:v>
                </c:pt>
                <c:pt idx="5">
                  <c:v>0.82399999999999995</c:v>
                </c:pt>
                <c:pt idx="6">
                  <c:v>0.67600000000000005</c:v>
                </c:pt>
                <c:pt idx="7">
                  <c:v>0.41899999999999998</c:v>
                </c:pt>
                <c:pt idx="8">
                  <c:v>0.46300000000000002</c:v>
                </c:pt>
                <c:pt idx="9">
                  <c:v>0.5</c:v>
                </c:pt>
                <c:pt idx="10">
                  <c:v>0.65</c:v>
                </c:pt>
                <c:pt idx="11">
                  <c:v>0.17899999999999999</c:v>
                </c:pt>
                <c:pt idx="12">
                  <c:v>0.32800000000000001</c:v>
                </c:pt>
                <c:pt idx="13">
                  <c:v>0.755</c:v>
                </c:pt>
                <c:pt idx="14">
                  <c:v>0.45300000000000001</c:v>
                </c:pt>
                <c:pt idx="15">
                  <c:v>0.51200000000000001</c:v>
                </c:pt>
                <c:pt idx="16">
                  <c:v>0.45600000000000002</c:v>
                </c:pt>
                <c:pt idx="17">
                  <c:v>0.51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6074240"/>
        <c:axId val="166077184"/>
      </c:barChart>
      <c:catAx>
        <c:axId val="16607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077184"/>
        <c:crosses val="autoZero"/>
        <c:auto val="1"/>
        <c:lblAlgn val="ctr"/>
        <c:lblOffset val="100"/>
        <c:noMultiLvlLbl val="0"/>
      </c:catAx>
      <c:valAx>
        <c:axId val="16607718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6074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13 -%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0.89500000000000002</c:v>
                </c:pt>
                <c:pt idx="1">
                  <c:v>0.42099999999999999</c:v>
                </c:pt>
                <c:pt idx="2">
                  <c:v>0.33300000000000002</c:v>
                </c:pt>
                <c:pt idx="3">
                  <c:v>0.222</c:v>
                </c:pt>
                <c:pt idx="4">
                  <c:v>0.55600000000000005</c:v>
                </c:pt>
                <c:pt idx="5">
                  <c:v>0.54400000000000004</c:v>
                </c:pt>
                <c:pt idx="6">
                  <c:v>0.70299999999999996</c:v>
                </c:pt>
                <c:pt idx="7">
                  <c:v>0.76700000000000002</c:v>
                </c:pt>
                <c:pt idx="8">
                  <c:v>0.5</c:v>
                </c:pt>
                <c:pt idx="9">
                  <c:v>0.57099999999999995</c:v>
                </c:pt>
                <c:pt idx="10">
                  <c:v>0.7</c:v>
                </c:pt>
                <c:pt idx="11">
                  <c:v>0.35699999999999998</c:v>
                </c:pt>
                <c:pt idx="12">
                  <c:v>0.42599999999999999</c:v>
                </c:pt>
                <c:pt idx="13">
                  <c:v>0.67400000000000004</c:v>
                </c:pt>
                <c:pt idx="14">
                  <c:v>0.49299999999999999</c:v>
                </c:pt>
                <c:pt idx="15">
                  <c:v>0.54500000000000004</c:v>
                </c:pt>
                <c:pt idx="16">
                  <c:v>0.50700000000000001</c:v>
                </c:pt>
                <c:pt idx="17">
                  <c:v>0.52600000000000002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6088704"/>
        <c:axId val="166091392"/>
      </c:barChart>
      <c:catAx>
        <c:axId val="16608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091392"/>
        <c:crosses val="autoZero"/>
        <c:auto val="1"/>
        <c:lblAlgn val="ctr"/>
        <c:lblOffset val="100"/>
        <c:noMultiLvlLbl val="0"/>
      </c:catAx>
      <c:valAx>
        <c:axId val="16609139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6088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14 -%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0.76300000000000001</c:v>
                </c:pt>
                <c:pt idx="1">
                  <c:v>0.47399999999999998</c:v>
                </c:pt>
                <c:pt idx="2">
                  <c:v>0.377</c:v>
                </c:pt>
                <c:pt idx="3">
                  <c:v>0.53300000000000003</c:v>
                </c:pt>
                <c:pt idx="4">
                  <c:v>0.7</c:v>
                </c:pt>
                <c:pt idx="5">
                  <c:v>0.441</c:v>
                </c:pt>
                <c:pt idx="6">
                  <c:v>0.35099999999999998</c:v>
                </c:pt>
                <c:pt idx="7">
                  <c:v>0.628</c:v>
                </c:pt>
                <c:pt idx="8">
                  <c:v>0.57399999999999995</c:v>
                </c:pt>
                <c:pt idx="9">
                  <c:v>0.5</c:v>
                </c:pt>
                <c:pt idx="10">
                  <c:v>0.78300000000000003</c:v>
                </c:pt>
                <c:pt idx="11">
                  <c:v>0.78600000000000003</c:v>
                </c:pt>
                <c:pt idx="12">
                  <c:v>0.65600000000000003</c:v>
                </c:pt>
                <c:pt idx="13">
                  <c:v>0.55100000000000005</c:v>
                </c:pt>
                <c:pt idx="14">
                  <c:v>0.61299999999999999</c:v>
                </c:pt>
                <c:pt idx="15">
                  <c:v>0.58199999999999996</c:v>
                </c:pt>
                <c:pt idx="16">
                  <c:v>0.61499999999999999</c:v>
                </c:pt>
                <c:pt idx="17">
                  <c:v>0.66600000000000004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6172544"/>
        <c:axId val="166175488"/>
      </c:barChart>
      <c:catAx>
        <c:axId val="16617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175488"/>
        <c:crosses val="autoZero"/>
        <c:auto val="1"/>
        <c:lblAlgn val="ctr"/>
        <c:lblOffset val="100"/>
        <c:noMultiLvlLbl val="0"/>
      </c:catAx>
      <c:valAx>
        <c:axId val="16617548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6172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15 -%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5.2999999999999999E-2</c:v>
                </c:pt>
                <c:pt idx="1">
                  <c:v>0.316</c:v>
                </c:pt>
                <c:pt idx="2">
                  <c:v>2.9000000000000001E-2</c:v>
                </c:pt>
                <c:pt idx="3">
                  <c:v>8.8999999999999996E-2</c:v>
                </c:pt>
                <c:pt idx="4">
                  <c:v>0.222</c:v>
                </c:pt>
                <c:pt idx="5">
                  <c:v>0.14000000000000001</c:v>
                </c:pt>
                <c:pt idx="6">
                  <c:v>0.108</c:v>
                </c:pt>
                <c:pt idx="7">
                  <c:v>3.5000000000000003E-2</c:v>
                </c:pt>
                <c:pt idx="8">
                  <c:v>0</c:v>
                </c:pt>
                <c:pt idx="9">
                  <c:v>0.13100000000000001</c:v>
                </c:pt>
                <c:pt idx="10">
                  <c:v>0</c:v>
                </c:pt>
                <c:pt idx="11">
                  <c:v>0.125</c:v>
                </c:pt>
                <c:pt idx="12">
                  <c:v>7.3999999999999996E-2</c:v>
                </c:pt>
                <c:pt idx="13">
                  <c:v>0.02</c:v>
                </c:pt>
                <c:pt idx="14">
                  <c:v>0.1</c:v>
                </c:pt>
                <c:pt idx="15">
                  <c:v>0.09</c:v>
                </c:pt>
                <c:pt idx="16">
                  <c:v>0.14099999999999999</c:v>
                </c:pt>
                <c:pt idx="17">
                  <c:v>0.17199999999999999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6199296"/>
        <c:axId val="166201984"/>
      </c:barChart>
      <c:catAx>
        <c:axId val="16619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201984"/>
        <c:crosses val="autoZero"/>
        <c:auto val="1"/>
        <c:lblAlgn val="ctr"/>
        <c:lblOffset val="100"/>
        <c:noMultiLvlLbl val="0"/>
      </c:catAx>
      <c:valAx>
        <c:axId val="16620198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6199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16.1 -%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0.44700000000000001</c:v>
                </c:pt>
                <c:pt idx="1">
                  <c:v>0.79</c:v>
                </c:pt>
                <c:pt idx="2">
                  <c:v>0.57999999999999996</c:v>
                </c:pt>
                <c:pt idx="3">
                  <c:v>0.26700000000000002</c:v>
                </c:pt>
                <c:pt idx="4">
                  <c:v>0.63300000000000001</c:v>
                </c:pt>
                <c:pt idx="5">
                  <c:v>0.83799999999999997</c:v>
                </c:pt>
                <c:pt idx="6">
                  <c:v>0.56799999999999995</c:v>
                </c:pt>
                <c:pt idx="7">
                  <c:v>0.23300000000000001</c:v>
                </c:pt>
                <c:pt idx="8">
                  <c:v>0.38900000000000001</c:v>
                </c:pt>
                <c:pt idx="9">
                  <c:v>0.47599999999999998</c:v>
                </c:pt>
                <c:pt idx="10">
                  <c:v>0.51700000000000002</c:v>
                </c:pt>
                <c:pt idx="11">
                  <c:v>0.64300000000000002</c:v>
                </c:pt>
                <c:pt idx="12">
                  <c:v>0.57399999999999995</c:v>
                </c:pt>
                <c:pt idx="13">
                  <c:v>0.69399999999999995</c:v>
                </c:pt>
                <c:pt idx="14">
                  <c:v>0.57799999999999996</c:v>
                </c:pt>
                <c:pt idx="15">
                  <c:v>0.55200000000000005</c:v>
                </c:pt>
                <c:pt idx="16">
                  <c:v>0.53100000000000003</c:v>
                </c:pt>
                <c:pt idx="17">
                  <c:v>0.56399999999999995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6258560"/>
        <c:axId val="166261504"/>
      </c:barChart>
      <c:catAx>
        <c:axId val="16625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261504"/>
        <c:crosses val="autoZero"/>
        <c:auto val="1"/>
        <c:lblAlgn val="ctr"/>
        <c:lblOffset val="100"/>
        <c:noMultiLvlLbl val="0"/>
      </c:catAx>
      <c:valAx>
        <c:axId val="16626150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625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 области </a:t>
            </a:r>
          </a:p>
        </c:rich>
      </c:tx>
      <c:layout>
        <c:manualLayout>
          <c:xMode val="edge"/>
          <c:yMode val="edge"/>
          <c:x val="0.15681562843814792"/>
          <c:y val="6.868650268273987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 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1.6500000000000001E-2</c:v>
                </c:pt>
                <c:pt idx="1">
                  <c:v>0.22869999999999999</c:v>
                </c:pt>
                <c:pt idx="2">
                  <c:v>0.58819999999999995</c:v>
                </c:pt>
                <c:pt idx="3">
                  <c:v>0.1666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16.2 -%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0.34200000000000003</c:v>
                </c:pt>
                <c:pt idx="1">
                  <c:v>0.21099999999999999</c:v>
                </c:pt>
                <c:pt idx="2">
                  <c:v>0.28999999999999998</c:v>
                </c:pt>
                <c:pt idx="3">
                  <c:v>0.111</c:v>
                </c:pt>
                <c:pt idx="4">
                  <c:v>0.56699999999999995</c:v>
                </c:pt>
                <c:pt idx="5">
                  <c:v>0.5</c:v>
                </c:pt>
                <c:pt idx="6">
                  <c:v>0.24299999999999999</c:v>
                </c:pt>
                <c:pt idx="7">
                  <c:v>0.16300000000000001</c:v>
                </c:pt>
                <c:pt idx="8">
                  <c:v>3.6999999999999998E-2</c:v>
                </c:pt>
                <c:pt idx="9">
                  <c:v>0.28599999999999998</c:v>
                </c:pt>
                <c:pt idx="10">
                  <c:v>0.48299999999999998</c:v>
                </c:pt>
                <c:pt idx="11">
                  <c:v>0.5</c:v>
                </c:pt>
                <c:pt idx="12">
                  <c:v>0.39300000000000002</c:v>
                </c:pt>
                <c:pt idx="13">
                  <c:v>0.40799999999999997</c:v>
                </c:pt>
                <c:pt idx="14">
                  <c:v>0.45200000000000001</c:v>
                </c:pt>
                <c:pt idx="15">
                  <c:v>0.34699999999999998</c:v>
                </c:pt>
                <c:pt idx="16">
                  <c:v>0.35399999999999998</c:v>
                </c:pt>
                <c:pt idx="17">
                  <c:v>0.39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6297600"/>
        <c:axId val="166300288"/>
      </c:barChart>
      <c:catAx>
        <c:axId val="16629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300288"/>
        <c:crosses val="autoZero"/>
        <c:auto val="1"/>
        <c:lblAlgn val="ctr"/>
        <c:lblOffset val="100"/>
        <c:noMultiLvlLbl val="0"/>
      </c:catAx>
      <c:valAx>
        <c:axId val="16630028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629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17 -%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0.105</c:v>
                </c:pt>
                <c:pt idx="1">
                  <c:v>0</c:v>
                </c:pt>
                <c:pt idx="2">
                  <c:v>0</c:v>
                </c:pt>
                <c:pt idx="3">
                  <c:v>2.1999999999999999E-2</c:v>
                </c:pt>
                <c:pt idx="4">
                  <c:v>0.13300000000000001</c:v>
                </c:pt>
                <c:pt idx="5">
                  <c:v>8.7999999999999995E-2</c:v>
                </c:pt>
                <c:pt idx="6">
                  <c:v>5.3999999999999999E-2</c:v>
                </c:pt>
                <c:pt idx="7">
                  <c:v>2.3E-2</c:v>
                </c:pt>
                <c:pt idx="8">
                  <c:v>5.6000000000000001E-2</c:v>
                </c:pt>
                <c:pt idx="9">
                  <c:v>0.14299999999999999</c:v>
                </c:pt>
                <c:pt idx="10">
                  <c:v>0.217</c:v>
                </c:pt>
                <c:pt idx="11">
                  <c:v>0.107</c:v>
                </c:pt>
                <c:pt idx="12">
                  <c:v>0.14799999999999999</c:v>
                </c:pt>
                <c:pt idx="13">
                  <c:v>6.0999999999999999E-2</c:v>
                </c:pt>
                <c:pt idx="14">
                  <c:v>7.5999999999999998E-2</c:v>
                </c:pt>
                <c:pt idx="15">
                  <c:v>0.09</c:v>
                </c:pt>
                <c:pt idx="16">
                  <c:v>0.124</c:v>
                </c:pt>
                <c:pt idx="17">
                  <c:v>0.14899999999999999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6348672"/>
        <c:axId val="166359808"/>
      </c:barChart>
      <c:catAx>
        <c:axId val="16634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359808"/>
        <c:crosses val="autoZero"/>
        <c:auto val="1"/>
        <c:lblAlgn val="ctr"/>
        <c:lblOffset val="100"/>
        <c:noMultiLvlLbl val="0"/>
      </c:catAx>
      <c:valAx>
        <c:axId val="16635980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6348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18 -%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5.2999999999999999E-2</c:v>
                </c:pt>
                <c:pt idx="1">
                  <c:v>5.2999999999999999E-2</c:v>
                </c:pt>
                <c:pt idx="2">
                  <c:v>4.3999999999999997E-2</c:v>
                </c:pt>
                <c:pt idx="3">
                  <c:v>1.0999999999999999E-2</c:v>
                </c:pt>
                <c:pt idx="4">
                  <c:v>0.11700000000000001</c:v>
                </c:pt>
                <c:pt idx="5">
                  <c:v>0.154</c:v>
                </c:pt>
                <c:pt idx="6">
                  <c:v>0.13500000000000001</c:v>
                </c:pt>
                <c:pt idx="7">
                  <c:v>0</c:v>
                </c:pt>
                <c:pt idx="8">
                  <c:v>0.17599999999999999</c:v>
                </c:pt>
                <c:pt idx="9">
                  <c:v>0.06</c:v>
                </c:pt>
                <c:pt idx="10">
                  <c:v>8.3000000000000004E-2</c:v>
                </c:pt>
                <c:pt idx="11">
                  <c:v>0.107</c:v>
                </c:pt>
                <c:pt idx="12">
                  <c:v>0.17199999999999999</c:v>
                </c:pt>
                <c:pt idx="13">
                  <c:v>6.0999999999999999E-2</c:v>
                </c:pt>
                <c:pt idx="14">
                  <c:v>8.8999999999999996E-2</c:v>
                </c:pt>
                <c:pt idx="15">
                  <c:v>9.4E-2</c:v>
                </c:pt>
                <c:pt idx="16">
                  <c:v>0.11</c:v>
                </c:pt>
                <c:pt idx="17">
                  <c:v>0.13500000000000001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6366592"/>
        <c:axId val="166394112"/>
      </c:barChart>
      <c:catAx>
        <c:axId val="16636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394112"/>
        <c:crosses val="autoZero"/>
        <c:auto val="1"/>
        <c:lblAlgn val="ctr"/>
        <c:lblOffset val="100"/>
        <c:noMultiLvlLbl val="0"/>
      </c:catAx>
      <c:valAx>
        <c:axId val="16639411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6366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19 -%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0.13</c:v>
                </c:pt>
                <c:pt idx="1">
                  <c:v>0</c:v>
                </c:pt>
                <c:pt idx="2">
                  <c:v>1.4999999999999999E-2</c:v>
                </c:pt>
                <c:pt idx="3">
                  <c:v>1.0999999999999999E-2</c:v>
                </c:pt>
                <c:pt idx="4">
                  <c:v>4.3999999999999997E-2</c:v>
                </c:pt>
                <c:pt idx="5">
                  <c:v>5.1999999999999998E-2</c:v>
                </c:pt>
                <c:pt idx="6">
                  <c:v>0</c:v>
                </c:pt>
                <c:pt idx="7">
                  <c:v>0</c:v>
                </c:pt>
                <c:pt idx="8">
                  <c:v>2.8000000000000001E-2</c:v>
                </c:pt>
                <c:pt idx="9">
                  <c:v>7.0999999999999994E-2</c:v>
                </c:pt>
                <c:pt idx="10">
                  <c:v>0.192</c:v>
                </c:pt>
                <c:pt idx="11">
                  <c:v>0.214</c:v>
                </c:pt>
                <c:pt idx="12">
                  <c:v>7.3999999999999996E-2</c:v>
                </c:pt>
                <c:pt idx="13">
                  <c:v>4.1000000000000002E-2</c:v>
                </c:pt>
                <c:pt idx="14">
                  <c:v>4.2000000000000003E-2</c:v>
                </c:pt>
                <c:pt idx="15">
                  <c:v>5.3999999999999999E-2</c:v>
                </c:pt>
                <c:pt idx="16">
                  <c:v>7.0999999999999994E-2</c:v>
                </c:pt>
                <c:pt idx="17">
                  <c:v>7.9000000000000001E-2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7515648"/>
        <c:axId val="167530880"/>
      </c:barChart>
      <c:catAx>
        <c:axId val="167515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530880"/>
        <c:crosses val="autoZero"/>
        <c:auto val="1"/>
        <c:lblAlgn val="ctr"/>
        <c:lblOffset val="100"/>
        <c:noMultiLvlLbl val="0"/>
      </c:catAx>
      <c:valAx>
        <c:axId val="16753088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7515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 РФ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507570546377368"/>
          <c:y val="0.27360963845749875"/>
          <c:w val="0.45962553388285904"/>
          <c:h val="0.6329358562258978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3.73E-2</c:v>
                </c:pt>
                <c:pt idx="1">
                  <c:v>0.29010000000000002</c:v>
                </c:pt>
                <c:pt idx="2">
                  <c:v>0.57250000000000001</c:v>
                </c:pt>
                <c:pt idx="3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1</c:v>
                </c:pt>
                <c:pt idx="1">
                  <c:v>0.84199999999999997</c:v>
                </c:pt>
                <c:pt idx="2">
                  <c:v>0.66700000000000004</c:v>
                </c:pt>
                <c:pt idx="3">
                  <c:v>0.57799999999999996</c:v>
                </c:pt>
                <c:pt idx="4">
                  <c:v>0.88900000000000001</c:v>
                </c:pt>
                <c:pt idx="5">
                  <c:v>0.89700000000000002</c:v>
                </c:pt>
                <c:pt idx="6">
                  <c:v>0.83799999999999997</c:v>
                </c:pt>
                <c:pt idx="7">
                  <c:v>0.88400000000000001</c:v>
                </c:pt>
                <c:pt idx="8">
                  <c:v>0.64800000000000002</c:v>
                </c:pt>
                <c:pt idx="9">
                  <c:v>0.69099999999999995</c:v>
                </c:pt>
                <c:pt idx="10">
                  <c:v>0.61699999999999999</c:v>
                </c:pt>
                <c:pt idx="11">
                  <c:v>0.78600000000000003</c:v>
                </c:pt>
                <c:pt idx="12">
                  <c:v>0.82</c:v>
                </c:pt>
                <c:pt idx="13">
                  <c:v>0.85699999999999998</c:v>
                </c:pt>
                <c:pt idx="14">
                  <c:v>0.81299999999999994</c:v>
                </c:pt>
                <c:pt idx="15">
                  <c:v>0.78400000000000003</c:v>
                </c:pt>
                <c:pt idx="16">
                  <c:v>0.79100000000000004</c:v>
                </c:pt>
                <c:pt idx="17">
                  <c:v>0.83599999999999997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2479488"/>
        <c:axId val="162490624"/>
      </c:barChart>
      <c:catAx>
        <c:axId val="16247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490624"/>
        <c:crosses val="autoZero"/>
        <c:auto val="1"/>
        <c:lblAlgn val="ctr"/>
        <c:lblOffset val="100"/>
        <c:noMultiLvlLbl val="0"/>
      </c:catAx>
      <c:valAx>
        <c:axId val="16249062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247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2 -%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0.63200000000000001</c:v>
                </c:pt>
                <c:pt idx="1">
                  <c:v>0.84199999999999997</c:v>
                </c:pt>
                <c:pt idx="2">
                  <c:v>0.50700000000000001</c:v>
                </c:pt>
                <c:pt idx="3">
                  <c:v>0.64400000000000002</c:v>
                </c:pt>
                <c:pt idx="4">
                  <c:v>0.74399999999999999</c:v>
                </c:pt>
                <c:pt idx="5">
                  <c:v>0.70599999999999996</c:v>
                </c:pt>
                <c:pt idx="6">
                  <c:v>0.70299999999999996</c:v>
                </c:pt>
                <c:pt idx="7">
                  <c:v>0.74399999999999999</c:v>
                </c:pt>
                <c:pt idx="8">
                  <c:v>0.48199999999999998</c:v>
                </c:pt>
                <c:pt idx="9">
                  <c:v>0.61899999999999999</c:v>
                </c:pt>
                <c:pt idx="10">
                  <c:v>0.71699999999999997</c:v>
                </c:pt>
                <c:pt idx="11">
                  <c:v>0.75</c:v>
                </c:pt>
                <c:pt idx="12">
                  <c:v>0.90200000000000002</c:v>
                </c:pt>
                <c:pt idx="13">
                  <c:v>0.49</c:v>
                </c:pt>
                <c:pt idx="14">
                  <c:v>0.69</c:v>
                </c:pt>
                <c:pt idx="15">
                  <c:v>0.67100000000000004</c:v>
                </c:pt>
                <c:pt idx="16">
                  <c:v>0.67500000000000004</c:v>
                </c:pt>
                <c:pt idx="17">
                  <c:v>0.72499999999999998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2551296"/>
        <c:axId val="162554240"/>
      </c:barChart>
      <c:catAx>
        <c:axId val="16255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554240"/>
        <c:crosses val="autoZero"/>
        <c:auto val="1"/>
        <c:lblAlgn val="ctr"/>
        <c:lblOffset val="100"/>
        <c:noMultiLvlLbl val="0"/>
      </c:catAx>
      <c:valAx>
        <c:axId val="16255424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2551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3-%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0.92100000000000004</c:v>
                </c:pt>
                <c:pt idx="1">
                  <c:v>0.68400000000000005</c:v>
                </c:pt>
                <c:pt idx="2">
                  <c:v>0.52200000000000002</c:v>
                </c:pt>
                <c:pt idx="3">
                  <c:v>0.75600000000000001</c:v>
                </c:pt>
                <c:pt idx="4">
                  <c:v>0.64400000000000002</c:v>
                </c:pt>
                <c:pt idx="5">
                  <c:v>0.85299999999999998</c:v>
                </c:pt>
                <c:pt idx="6">
                  <c:v>0.67600000000000005</c:v>
                </c:pt>
                <c:pt idx="7">
                  <c:v>0.65100000000000002</c:v>
                </c:pt>
                <c:pt idx="8">
                  <c:v>0.75900000000000001</c:v>
                </c:pt>
                <c:pt idx="9">
                  <c:v>0.5</c:v>
                </c:pt>
                <c:pt idx="10">
                  <c:v>0.85</c:v>
                </c:pt>
                <c:pt idx="11">
                  <c:v>0.71399999999999997</c:v>
                </c:pt>
                <c:pt idx="12">
                  <c:v>0.83599999999999997</c:v>
                </c:pt>
                <c:pt idx="13">
                  <c:v>0.67400000000000004</c:v>
                </c:pt>
                <c:pt idx="14">
                  <c:v>0.747</c:v>
                </c:pt>
                <c:pt idx="15">
                  <c:v>0.71699999999999997</c:v>
                </c:pt>
                <c:pt idx="16">
                  <c:v>0.71199999999999997</c:v>
                </c:pt>
                <c:pt idx="17">
                  <c:v>0.77200000000000002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2565504"/>
        <c:axId val="162584832"/>
      </c:barChart>
      <c:catAx>
        <c:axId val="16256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584832"/>
        <c:crosses val="autoZero"/>
        <c:auto val="1"/>
        <c:lblAlgn val="ctr"/>
        <c:lblOffset val="100"/>
        <c:noMultiLvlLbl val="0"/>
      </c:catAx>
      <c:valAx>
        <c:axId val="16258483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256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4 -%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0.5</c:v>
                </c:pt>
                <c:pt idx="1">
                  <c:v>0.63200000000000001</c:v>
                </c:pt>
                <c:pt idx="2">
                  <c:v>0.65200000000000002</c:v>
                </c:pt>
                <c:pt idx="3">
                  <c:v>0.46700000000000003</c:v>
                </c:pt>
                <c:pt idx="4">
                  <c:v>0.44400000000000001</c:v>
                </c:pt>
                <c:pt idx="5">
                  <c:v>0.88200000000000001</c:v>
                </c:pt>
                <c:pt idx="6">
                  <c:v>0.378</c:v>
                </c:pt>
                <c:pt idx="7">
                  <c:v>0.72099999999999997</c:v>
                </c:pt>
                <c:pt idx="8">
                  <c:v>0.63</c:v>
                </c:pt>
                <c:pt idx="9">
                  <c:v>0.73799999999999999</c:v>
                </c:pt>
                <c:pt idx="10">
                  <c:v>0.71699999999999997</c:v>
                </c:pt>
                <c:pt idx="11">
                  <c:v>0.71399999999999997</c:v>
                </c:pt>
                <c:pt idx="12">
                  <c:v>0.85299999999999998</c:v>
                </c:pt>
                <c:pt idx="13">
                  <c:v>0.91800000000000004</c:v>
                </c:pt>
                <c:pt idx="14">
                  <c:v>0.60599999999999998</c:v>
                </c:pt>
                <c:pt idx="15">
                  <c:v>0.66400000000000003</c:v>
                </c:pt>
                <c:pt idx="16">
                  <c:v>0.59699999999999998</c:v>
                </c:pt>
                <c:pt idx="17">
                  <c:v>0.66800000000000004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2641408"/>
        <c:axId val="162644352"/>
      </c:barChart>
      <c:catAx>
        <c:axId val="16264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644352"/>
        <c:crosses val="autoZero"/>
        <c:auto val="1"/>
        <c:lblAlgn val="ctr"/>
        <c:lblOffset val="100"/>
        <c:noMultiLvlLbl val="0"/>
      </c:catAx>
      <c:valAx>
        <c:axId val="16264435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2641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5 -%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0.76300000000000001</c:v>
                </c:pt>
                <c:pt idx="1">
                  <c:v>0.73699999999999999</c:v>
                </c:pt>
                <c:pt idx="2">
                  <c:v>0.36199999999999999</c:v>
                </c:pt>
                <c:pt idx="3">
                  <c:v>0.51100000000000001</c:v>
                </c:pt>
                <c:pt idx="4">
                  <c:v>0.6</c:v>
                </c:pt>
                <c:pt idx="5">
                  <c:v>0.64700000000000002</c:v>
                </c:pt>
                <c:pt idx="6">
                  <c:v>0.70299999999999996</c:v>
                </c:pt>
                <c:pt idx="7">
                  <c:v>0.628</c:v>
                </c:pt>
                <c:pt idx="8">
                  <c:v>0.53700000000000003</c:v>
                </c:pt>
                <c:pt idx="9">
                  <c:v>0.59499999999999997</c:v>
                </c:pt>
                <c:pt idx="10">
                  <c:v>0.71699999999999997</c:v>
                </c:pt>
                <c:pt idx="11">
                  <c:v>0.46400000000000002</c:v>
                </c:pt>
                <c:pt idx="12">
                  <c:v>0.65600000000000003</c:v>
                </c:pt>
                <c:pt idx="13">
                  <c:v>0.59199999999999997</c:v>
                </c:pt>
                <c:pt idx="14">
                  <c:v>0.42599999999999999</c:v>
                </c:pt>
                <c:pt idx="15">
                  <c:v>0.59899999999999998</c:v>
                </c:pt>
                <c:pt idx="16">
                  <c:v>0.55400000000000005</c:v>
                </c:pt>
                <c:pt idx="17">
                  <c:v>0.63100000000000001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2655616"/>
        <c:axId val="163186944"/>
      </c:barChart>
      <c:catAx>
        <c:axId val="16265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186944"/>
        <c:crosses val="autoZero"/>
        <c:auto val="1"/>
        <c:lblAlgn val="ctr"/>
        <c:lblOffset val="100"/>
        <c:noMultiLvlLbl val="0"/>
      </c:catAx>
      <c:valAx>
        <c:axId val="163186944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2655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6 -%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УИ22</c:v>
                </c:pt>
                <c:pt idx="15">
                  <c:v>УИ23</c:v>
                </c:pt>
                <c:pt idx="16">
                  <c:v>ИО23</c:v>
                </c:pt>
                <c:pt idx="17">
                  <c:v>РФ23</c:v>
                </c:pt>
              </c:strCache>
            </c:strRef>
          </c:cat>
          <c:val>
            <c:numRef>
              <c:f>Лист1!$B$2:$B$19</c:f>
              <c:numCache>
                <c:formatCode>0.00%</c:formatCode>
                <c:ptCount val="18"/>
                <c:pt idx="0">
                  <c:v>0.47399999999999998</c:v>
                </c:pt>
                <c:pt idx="1">
                  <c:v>0.47399999999999998</c:v>
                </c:pt>
                <c:pt idx="2">
                  <c:v>0.52200000000000002</c:v>
                </c:pt>
                <c:pt idx="3">
                  <c:v>0.56699999999999995</c:v>
                </c:pt>
                <c:pt idx="4">
                  <c:v>0.52800000000000002</c:v>
                </c:pt>
                <c:pt idx="5">
                  <c:v>0.75</c:v>
                </c:pt>
                <c:pt idx="6">
                  <c:v>0.64900000000000002</c:v>
                </c:pt>
                <c:pt idx="7">
                  <c:v>0.51200000000000001</c:v>
                </c:pt>
                <c:pt idx="8">
                  <c:v>0.34300000000000003</c:v>
                </c:pt>
                <c:pt idx="9">
                  <c:v>0.48799999999999999</c:v>
                </c:pt>
                <c:pt idx="10">
                  <c:v>0.27500000000000002</c:v>
                </c:pt>
                <c:pt idx="11">
                  <c:v>0.53600000000000003</c:v>
                </c:pt>
                <c:pt idx="12">
                  <c:v>0.73</c:v>
                </c:pt>
                <c:pt idx="13">
                  <c:v>0.59199999999999997</c:v>
                </c:pt>
                <c:pt idx="14">
                  <c:v>0.63</c:v>
                </c:pt>
                <c:pt idx="15">
                  <c:v>0.53600000000000003</c:v>
                </c:pt>
                <c:pt idx="16">
                  <c:v>0.55000000000000004</c:v>
                </c:pt>
                <c:pt idx="17">
                  <c:v>0.58699999999999997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3252096"/>
        <c:axId val="163255040"/>
      </c:barChart>
      <c:catAx>
        <c:axId val="16325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255040"/>
        <c:crosses val="autoZero"/>
        <c:auto val="1"/>
        <c:lblAlgn val="ctr"/>
        <c:lblOffset val="100"/>
        <c:noMultiLvlLbl val="0"/>
      </c:catAx>
      <c:valAx>
        <c:axId val="16325504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63252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267</cp:revision>
  <cp:lastPrinted>2023-09-30T16:23:00Z</cp:lastPrinted>
  <dcterms:created xsi:type="dcterms:W3CDTF">2023-09-30T15:32:00Z</dcterms:created>
  <dcterms:modified xsi:type="dcterms:W3CDTF">2023-09-30T18:59:00Z</dcterms:modified>
</cp:coreProperties>
</file>