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D3" w:rsidRPr="004E0AA1" w:rsidRDefault="006E20D3" w:rsidP="006E2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4E0AA1">
        <w:rPr>
          <w:rFonts w:ascii="Times New Roman" w:hAnsi="Times New Roman" w:cs="Times New Roman"/>
          <w:b/>
          <w:sz w:val="24"/>
        </w:rPr>
        <w:t>АНАЛИЗ</w:t>
      </w:r>
    </w:p>
    <w:p w:rsidR="006E20D3" w:rsidRDefault="006E20D3" w:rsidP="006E2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E0AA1">
        <w:rPr>
          <w:rFonts w:ascii="Times New Roman" w:hAnsi="Times New Roman" w:cs="Times New Roman"/>
          <w:b/>
          <w:sz w:val="24"/>
        </w:rPr>
        <w:t>результатов Всероссийских проверочных работ в</w:t>
      </w:r>
      <w:r w:rsidR="005D23E8">
        <w:rPr>
          <w:rFonts w:ascii="Times New Roman" w:hAnsi="Times New Roman" w:cs="Times New Roman"/>
          <w:b/>
          <w:sz w:val="24"/>
        </w:rPr>
        <w:t xml:space="preserve"> 7</w:t>
      </w:r>
      <w:r>
        <w:rPr>
          <w:rFonts w:ascii="Times New Roman" w:hAnsi="Times New Roman" w:cs="Times New Roman"/>
          <w:b/>
          <w:sz w:val="24"/>
        </w:rPr>
        <w:t xml:space="preserve"> классах </w:t>
      </w:r>
    </w:p>
    <w:p w:rsidR="00B94FC9" w:rsidRPr="00046050" w:rsidRDefault="00724C1F" w:rsidP="0004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География</w:t>
      </w:r>
    </w:p>
    <w:p w:rsidR="00C906CE" w:rsidRDefault="002B0C02" w:rsidP="002B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ВПР по</w:t>
      </w:r>
      <w:r w:rsidR="006E20D3">
        <w:rPr>
          <w:rFonts w:ascii="Times New Roman" w:hAnsi="Times New Roman" w:cs="Times New Roman"/>
          <w:sz w:val="24"/>
        </w:rPr>
        <w:t xml:space="preserve"> </w:t>
      </w:r>
      <w:r w:rsidR="00724C1F">
        <w:rPr>
          <w:rFonts w:ascii="Times New Roman" w:hAnsi="Times New Roman" w:cs="Times New Roman"/>
          <w:sz w:val="24"/>
        </w:rPr>
        <w:t>географии</w:t>
      </w:r>
      <w:r>
        <w:rPr>
          <w:rFonts w:ascii="Times New Roman" w:hAnsi="Times New Roman" w:cs="Times New Roman"/>
          <w:sz w:val="24"/>
        </w:rPr>
        <w:t xml:space="preserve"> </w:t>
      </w:r>
      <w:r w:rsidR="00A66B8C">
        <w:rPr>
          <w:rFonts w:ascii="Times New Roman" w:hAnsi="Times New Roman" w:cs="Times New Roman"/>
          <w:sz w:val="24"/>
        </w:rPr>
        <w:t xml:space="preserve">приняло участие </w:t>
      </w:r>
      <w:r w:rsidR="00C906CE">
        <w:rPr>
          <w:rFonts w:ascii="Times New Roman" w:hAnsi="Times New Roman" w:cs="Times New Roman"/>
          <w:sz w:val="24"/>
        </w:rPr>
        <w:t>168 семиклассников.</w:t>
      </w:r>
      <w:r w:rsidR="005D23E8">
        <w:rPr>
          <w:rFonts w:ascii="Times New Roman" w:hAnsi="Times New Roman" w:cs="Times New Roman"/>
          <w:sz w:val="24"/>
        </w:rPr>
        <w:t xml:space="preserve"> </w:t>
      </w:r>
    </w:p>
    <w:p w:rsidR="002B0C02" w:rsidRDefault="002B0C02" w:rsidP="002B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Общие показатели результатов по городу Усть-Илимску в 20</w:t>
      </w:r>
      <w:r w:rsidR="00C90E20">
        <w:rPr>
          <w:rFonts w:ascii="Times New Roman" w:hAnsi="Times New Roman" w:cs="Times New Roman"/>
          <w:sz w:val="24"/>
        </w:rPr>
        <w:t>22</w:t>
      </w:r>
      <w:r>
        <w:rPr>
          <w:rFonts w:ascii="Times New Roman" w:hAnsi="Times New Roman" w:cs="Times New Roman"/>
          <w:sz w:val="24"/>
        </w:rPr>
        <w:t xml:space="preserve"> году:</w:t>
      </w:r>
    </w:p>
    <w:p w:rsidR="002B0C02" w:rsidRDefault="002B0C02" w:rsidP="002B0C0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Успеваем</w:t>
      </w:r>
      <w:r w:rsidR="0052732C">
        <w:rPr>
          <w:rFonts w:ascii="Times New Roman" w:hAnsi="Times New Roman" w:cs="Times New Roman"/>
          <w:sz w:val="24"/>
        </w:rPr>
        <w:t xml:space="preserve">ость </w:t>
      </w:r>
      <w:r w:rsidR="00CD2B4E">
        <w:rPr>
          <w:rFonts w:ascii="Times New Roman" w:hAnsi="Times New Roman" w:cs="Times New Roman"/>
          <w:sz w:val="24"/>
        </w:rPr>
        <w:t xml:space="preserve"> </w:t>
      </w:r>
      <w:r w:rsidR="00A85450">
        <w:rPr>
          <w:rFonts w:ascii="Times New Roman" w:hAnsi="Times New Roman" w:cs="Times New Roman"/>
          <w:sz w:val="24"/>
        </w:rPr>
        <w:t xml:space="preserve">75,6 </w:t>
      </w:r>
      <w:r>
        <w:rPr>
          <w:rFonts w:ascii="Times New Roman" w:hAnsi="Times New Roman" w:cs="Times New Roman"/>
          <w:sz w:val="24"/>
        </w:rPr>
        <w:t>%;</w:t>
      </w:r>
    </w:p>
    <w:p w:rsidR="002B0C02" w:rsidRDefault="0052732C" w:rsidP="002B0C0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Качество знаний </w:t>
      </w:r>
      <w:r w:rsidR="00CD2B4E">
        <w:rPr>
          <w:rFonts w:ascii="Times New Roman" w:hAnsi="Times New Roman" w:cs="Times New Roman"/>
          <w:sz w:val="24"/>
        </w:rPr>
        <w:t xml:space="preserve"> </w:t>
      </w:r>
      <w:r w:rsidR="00A85450">
        <w:rPr>
          <w:rFonts w:ascii="Times New Roman" w:hAnsi="Times New Roman" w:cs="Times New Roman"/>
          <w:sz w:val="24"/>
        </w:rPr>
        <w:t xml:space="preserve">17,3 </w:t>
      </w:r>
      <w:r w:rsidR="002B0C02">
        <w:rPr>
          <w:rFonts w:ascii="Times New Roman" w:hAnsi="Times New Roman" w:cs="Times New Roman"/>
          <w:sz w:val="24"/>
        </w:rPr>
        <w:t>%;</w:t>
      </w:r>
    </w:p>
    <w:p w:rsidR="002B0C02" w:rsidRDefault="0052732C" w:rsidP="002B0C0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Средний первичный балл –</w:t>
      </w:r>
      <w:r w:rsidR="00A85450">
        <w:rPr>
          <w:rFonts w:ascii="Times New Roman" w:hAnsi="Times New Roman" w:cs="Times New Roman"/>
          <w:sz w:val="24"/>
        </w:rPr>
        <w:t>14,8</w:t>
      </w:r>
      <w:r w:rsidR="00CD2B4E">
        <w:rPr>
          <w:rFonts w:ascii="Times New Roman" w:hAnsi="Times New Roman" w:cs="Times New Roman"/>
          <w:sz w:val="24"/>
        </w:rPr>
        <w:t>.</w:t>
      </w:r>
    </w:p>
    <w:p w:rsidR="001D5A9C" w:rsidRDefault="001D5A9C" w:rsidP="002B0C0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Максимально возможный балл </w:t>
      </w:r>
      <w:r w:rsidR="00372F17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372F17">
        <w:rPr>
          <w:rFonts w:ascii="Times New Roman" w:hAnsi="Times New Roman" w:cs="Times New Roman"/>
          <w:sz w:val="24"/>
        </w:rPr>
        <w:t>35.</w:t>
      </w:r>
    </w:p>
    <w:p w:rsidR="008A7C23" w:rsidRDefault="008A7C23" w:rsidP="008A7C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DF2BA8">
        <w:rPr>
          <w:rFonts w:ascii="Times New Roman" w:hAnsi="Times New Roman" w:cs="Times New Roman"/>
          <w:sz w:val="24"/>
        </w:rPr>
        <w:t xml:space="preserve">Общие показатели результатов по городу Усть-Илимску </w:t>
      </w:r>
      <w:r>
        <w:rPr>
          <w:rFonts w:ascii="Times New Roman" w:hAnsi="Times New Roman" w:cs="Times New Roman"/>
          <w:sz w:val="24"/>
        </w:rPr>
        <w:t xml:space="preserve">по сравнению с  2020 годом </w:t>
      </w:r>
      <w:r w:rsidRPr="00DF2BA8">
        <w:rPr>
          <w:rFonts w:ascii="Times New Roman" w:hAnsi="Times New Roman" w:cs="Times New Roman"/>
          <w:sz w:val="24"/>
        </w:rPr>
        <w:t>в</w:t>
      </w:r>
      <w:r w:rsidRPr="00DF2BA8">
        <w:rPr>
          <w:rFonts w:ascii="Times New Roman" w:hAnsi="Times New Roman" w:cs="Times New Roman"/>
          <w:sz w:val="24"/>
        </w:rPr>
        <w:t>ы</w:t>
      </w:r>
      <w:r w:rsidRPr="00DF2BA8">
        <w:rPr>
          <w:rFonts w:ascii="Times New Roman" w:hAnsi="Times New Roman" w:cs="Times New Roman"/>
          <w:sz w:val="24"/>
        </w:rPr>
        <w:t xml:space="preserve">глядят следующим образом: 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287"/>
        <w:gridCol w:w="2384"/>
        <w:gridCol w:w="2234"/>
        <w:gridCol w:w="2232"/>
      </w:tblGrid>
      <w:tr w:rsidR="001D5A9C" w:rsidRPr="00DF2BA8" w:rsidTr="001D5A9C">
        <w:trPr>
          <w:jc w:val="center"/>
        </w:trPr>
        <w:tc>
          <w:tcPr>
            <w:tcW w:w="1621" w:type="pct"/>
          </w:tcPr>
          <w:p w:rsidR="001D5A9C" w:rsidRPr="00DF2BA8" w:rsidRDefault="001D5A9C" w:rsidP="0093313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F2BA8">
              <w:rPr>
                <w:rFonts w:ascii="Times New Roman" w:hAnsi="Times New Roman" w:cs="Times New Roman"/>
                <w:b/>
                <w:sz w:val="24"/>
              </w:rPr>
              <w:t>Показатели</w:t>
            </w:r>
          </w:p>
        </w:tc>
        <w:tc>
          <w:tcPr>
            <w:tcW w:w="1176" w:type="pct"/>
          </w:tcPr>
          <w:p w:rsidR="001D5A9C" w:rsidRPr="00DF2BA8" w:rsidRDefault="001D5A9C" w:rsidP="008A7C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2BA8">
              <w:rPr>
                <w:rFonts w:ascii="Times New Roman" w:hAnsi="Times New Roman" w:cs="Times New Roman"/>
                <w:b/>
                <w:sz w:val="24"/>
              </w:rPr>
              <w:t>2020</w:t>
            </w:r>
          </w:p>
        </w:tc>
        <w:tc>
          <w:tcPr>
            <w:tcW w:w="1102" w:type="pct"/>
          </w:tcPr>
          <w:p w:rsidR="001D5A9C" w:rsidRPr="00DF2BA8" w:rsidRDefault="001D5A9C" w:rsidP="008A7C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2021</w:t>
            </w:r>
          </w:p>
        </w:tc>
        <w:tc>
          <w:tcPr>
            <w:tcW w:w="1101" w:type="pct"/>
          </w:tcPr>
          <w:p w:rsidR="001D5A9C" w:rsidRDefault="001D5A9C" w:rsidP="008A7C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</w:tr>
      <w:tr w:rsidR="001D5A9C" w:rsidRPr="00DF2BA8" w:rsidTr="001D5A9C">
        <w:trPr>
          <w:jc w:val="center"/>
        </w:trPr>
        <w:tc>
          <w:tcPr>
            <w:tcW w:w="1621" w:type="pct"/>
          </w:tcPr>
          <w:p w:rsidR="001D5A9C" w:rsidRPr="00DF2BA8" w:rsidRDefault="001D5A9C" w:rsidP="0093313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DF2BA8">
              <w:rPr>
                <w:rFonts w:ascii="Times New Roman" w:hAnsi="Times New Roman" w:cs="Times New Roman"/>
                <w:sz w:val="24"/>
              </w:rPr>
              <w:t>Успеваемость, %</w:t>
            </w:r>
          </w:p>
        </w:tc>
        <w:tc>
          <w:tcPr>
            <w:tcW w:w="1176" w:type="pct"/>
          </w:tcPr>
          <w:p w:rsidR="001D5A9C" w:rsidRPr="00DF2BA8" w:rsidRDefault="001D5A9C" w:rsidP="008A7C2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1102" w:type="pct"/>
          </w:tcPr>
          <w:p w:rsidR="001D5A9C" w:rsidRPr="00DF2BA8" w:rsidRDefault="001D5A9C" w:rsidP="008A7C2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83,2</w:t>
            </w:r>
          </w:p>
        </w:tc>
        <w:tc>
          <w:tcPr>
            <w:tcW w:w="1101" w:type="pct"/>
          </w:tcPr>
          <w:p w:rsidR="001D5A9C" w:rsidRDefault="00A85450" w:rsidP="008A7C2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75,6</w:t>
            </w:r>
          </w:p>
        </w:tc>
      </w:tr>
      <w:tr w:rsidR="001D5A9C" w:rsidRPr="00DF2BA8" w:rsidTr="001D5A9C">
        <w:trPr>
          <w:jc w:val="center"/>
        </w:trPr>
        <w:tc>
          <w:tcPr>
            <w:tcW w:w="1621" w:type="pct"/>
          </w:tcPr>
          <w:p w:rsidR="001D5A9C" w:rsidRPr="00DF2BA8" w:rsidRDefault="001D5A9C" w:rsidP="0093313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DF2BA8">
              <w:rPr>
                <w:rFonts w:ascii="Times New Roman" w:hAnsi="Times New Roman" w:cs="Times New Roman"/>
                <w:sz w:val="24"/>
              </w:rPr>
              <w:t>Качество знаний, %</w:t>
            </w:r>
          </w:p>
        </w:tc>
        <w:tc>
          <w:tcPr>
            <w:tcW w:w="1176" w:type="pct"/>
          </w:tcPr>
          <w:p w:rsidR="001D5A9C" w:rsidRPr="00DF2BA8" w:rsidRDefault="001D5A9C" w:rsidP="008A7C2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102" w:type="pct"/>
          </w:tcPr>
          <w:p w:rsidR="001D5A9C" w:rsidRPr="00DF2BA8" w:rsidRDefault="001D5A9C" w:rsidP="008A7C2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23,16</w:t>
            </w:r>
          </w:p>
        </w:tc>
        <w:tc>
          <w:tcPr>
            <w:tcW w:w="1101" w:type="pct"/>
          </w:tcPr>
          <w:p w:rsidR="001D5A9C" w:rsidRDefault="00A85450" w:rsidP="008A7C2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17,3</w:t>
            </w:r>
          </w:p>
        </w:tc>
      </w:tr>
      <w:tr w:rsidR="001D5A9C" w:rsidRPr="00DF2BA8" w:rsidTr="001D5A9C">
        <w:trPr>
          <w:jc w:val="center"/>
        </w:trPr>
        <w:tc>
          <w:tcPr>
            <w:tcW w:w="1621" w:type="pct"/>
          </w:tcPr>
          <w:p w:rsidR="001D5A9C" w:rsidRPr="00DF2BA8" w:rsidRDefault="001D5A9C" w:rsidP="008A7C2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DF2BA8">
              <w:rPr>
                <w:rFonts w:ascii="Times New Roman" w:hAnsi="Times New Roman" w:cs="Times New Roman"/>
                <w:sz w:val="24"/>
              </w:rPr>
              <w:t>Средний первичный балл</w:t>
            </w:r>
            <w:r>
              <w:rPr>
                <w:rFonts w:ascii="Times New Roman" w:hAnsi="Times New Roman" w:cs="Times New Roman"/>
                <w:sz w:val="24"/>
              </w:rPr>
              <w:t xml:space="preserve"> (макс. </w:t>
            </w:r>
            <w:r w:rsidR="00A85450">
              <w:rPr>
                <w:rFonts w:ascii="Times New Roman" w:hAnsi="Times New Roman" w:cs="Times New Roman"/>
                <w:sz w:val="24"/>
              </w:rPr>
              <w:t>до 2021г. включител</w:t>
            </w:r>
            <w:r w:rsidR="00A85450">
              <w:rPr>
                <w:rFonts w:ascii="Times New Roman" w:hAnsi="Times New Roman" w:cs="Times New Roman"/>
                <w:sz w:val="24"/>
              </w:rPr>
              <w:t>ь</w:t>
            </w:r>
            <w:r w:rsidR="00A85450">
              <w:rPr>
                <w:rFonts w:ascii="Times New Roman" w:hAnsi="Times New Roman" w:cs="Times New Roman"/>
                <w:sz w:val="24"/>
              </w:rPr>
              <w:t xml:space="preserve">но был </w:t>
            </w:r>
            <w:r>
              <w:rPr>
                <w:rFonts w:ascii="Times New Roman" w:hAnsi="Times New Roman" w:cs="Times New Roman"/>
                <w:sz w:val="24"/>
              </w:rPr>
              <w:t>37</w:t>
            </w:r>
            <w:r w:rsidR="00A85450">
              <w:rPr>
                <w:rFonts w:ascii="Times New Roman" w:hAnsi="Times New Roman" w:cs="Times New Roman"/>
                <w:sz w:val="24"/>
              </w:rPr>
              <w:t>, в 2022г. - 35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76" w:type="pct"/>
          </w:tcPr>
          <w:p w:rsidR="001D5A9C" w:rsidRPr="00DF2BA8" w:rsidRDefault="001D5A9C" w:rsidP="008A7C2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102" w:type="pct"/>
          </w:tcPr>
          <w:p w:rsidR="001D5A9C" w:rsidRPr="00DF2BA8" w:rsidRDefault="001D5A9C" w:rsidP="008A7C2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101" w:type="pct"/>
          </w:tcPr>
          <w:p w:rsidR="001D5A9C" w:rsidRDefault="00A85450" w:rsidP="008A7C2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14,8</w:t>
            </w:r>
          </w:p>
        </w:tc>
      </w:tr>
    </w:tbl>
    <w:p w:rsidR="001D16BA" w:rsidRDefault="008A7C23" w:rsidP="00EA623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EA623A">
        <w:rPr>
          <w:rFonts w:ascii="Times New Roman" w:hAnsi="Times New Roman" w:cs="Times New Roman"/>
          <w:sz w:val="24"/>
        </w:rPr>
        <w:t xml:space="preserve">Данные позволяют сделать вывод о </w:t>
      </w:r>
      <w:r w:rsidR="00A85450" w:rsidRPr="00EA623A">
        <w:rPr>
          <w:rFonts w:ascii="Times New Roman" w:hAnsi="Times New Roman" w:cs="Times New Roman"/>
          <w:sz w:val="24"/>
        </w:rPr>
        <w:t xml:space="preserve">снижении показателей успеваемости (на 7,6 </w:t>
      </w:r>
      <w:r w:rsidRPr="00EA623A">
        <w:rPr>
          <w:rFonts w:ascii="Times New Roman" w:hAnsi="Times New Roman" w:cs="Times New Roman"/>
          <w:sz w:val="24"/>
        </w:rPr>
        <w:t xml:space="preserve">%), </w:t>
      </w:r>
      <w:r w:rsidR="00A506E5" w:rsidRPr="00EA623A">
        <w:rPr>
          <w:rFonts w:ascii="Times New Roman" w:hAnsi="Times New Roman" w:cs="Times New Roman"/>
          <w:sz w:val="24"/>
        </w:rPr>
        <w:t>к</w:t>
      </w:r>
      <w:r w:rsidR="00A506E5" w:rsidRPr="00EA623A">
        <w:rPr>
          <w:rFonts w:ascii="Times New Roman" w:hAnsi="Times New Roman" w:cs="Times New Roman"/>
          <w:sz w:val="24"/>
        </w:rPr>
        <w:t>а</w:t>
      </w:r>
      <w:r w:rsidR="00A85450" w:rsidRPr="00EA623A">
        <w:rPr>
          <w:rFonts w:ascii="Times New Roman" w:hAnsi="Times New Roman" w:cs="Times New Roman"/>
          <w:sz w:val="24"/>
        </w:rPr>
        <w:t>чества (на 6,7</w:t>
      </w:r>
      <w:r w:rsidR="00A506E5" w:rsidRPr="00EA623A">
        <w:rPr>
          <w:rFonts w:ascii="Times New Roman" w:hAnsi="Times New Roman" w:cs="Times New Roman"/>
          <w:sz w:val="24"/>
        </w:rPr>
        <w:t xml:space="preserve"> </w:t>
      </w:r>
      <w:r w:rsidRPr="00EA623A">
        <w:rPr>
          <w:rFonts w:ascii="Times New Roman" w:hAnsi="Times New Roman" w:cs="Times New Roman"/>
          <w:sz w:val="24"/>
        </w:rPr>
        <w:t>%)</w:t>
      </w:r>
      <w:r w:rsidR="00A85450" w:rsidRPr="00EA623A">
        <w:rPr>
          <w:rFonts w:ascii="Times New Roman" w:hAnsi="Times New Roman" w:cs="Times New Roman"/>
          <w:sz w:val="24"/>
        </w:rPr>
        <w:t>.</w:t>
      </w:r>
      <w:r w:rsidR="002B0C02" w:rsidRPr="00EA623A">
        <w:rPr>
          <w:rFonts w:ascii="Times New Roman" w:hAnsi="Times New Roman" w:cs="Times New Roman"/>
          <w:sz w:val="24"/>
        </w:rPr>
        <w:t xml:space="preserve"> </w:t>
      </w:r>
      <w:r w:rsidR="00A85450" w:rsidRPr="00EA623A">
        <w:rPr>
          <w:rFonts w:ascii="Times New Roman" w:hAnsi="Times New Roman" w:cs="Times New Roman"/>
          <w:sz w:val="24"/>
        </w:rPr>
        <w:t xml:space="preserve"> Причинами снижения результативности выполнения ВПР могут служить как сокращение времени на выполнение работы (с 90 минут в 2020-2021гг.  до 45</w:t>
      </w:r>
      <w:r w:rsidR="00EA623A" w:rsidRPr="00EA623A">
        <w:rPr>
          <w:rFonts w:ascii="Times New Roman" w:hAnsi="Times New Roman" w:cs="Times New Roman"/>
          <w:sz w:val="24"/>
        </w:rPr>
        <w:t xml:space="preserve"> минут</w:t>
      </w:r>
      <w:r w:rsidR="00A85450" w:rsidRPr="00EA623A">
        <w:rPr>
          <w:rFonts w:ascii="Times New Roman" w:hAnsi="Times New Roman" w:cs="Times New Roman"/>
          <w:sz w:val="24"/>
        </w:rPr>
        <w:t xml:space="preserve"> в 2022 г</w:t>
      </w:r>
      <w:r w:rsidR="00A85450" w:rsidRPr="00EA623A">
        <w:rPr>
          <w:rFonts w:ascii="Times New Roman" w:hAnsi="Times New Roman" w:cs="Times New Roman"/>
          <w:sz w:val="24"/>
        </w:rPr>
        <w:t>о</w:t>
      </w:r>
      <w:r w:rsidR="00A85450" w:rsidRPr="00EA623A">
        <w:rPr>
          <w:rFonts w:ascii="Times New Roman" w:hAnsi="Times New Roman" w:cs="Times New Roman"/>
          <w:sz w:val="24"/>
        </w:rPr>
        <w:t>ду)</w:t>
      </w:r>
      <w:r w:rsidR="00EA623A" w:rsidRPr="00EA623A">
        <w:rPr>
          <w:rFonts w:ascii="Times New Roman" w:hAnsi="Times New Roman" w:cs="Times New Roman"/>
          <w:sz w:val="24"/>
        </w:rPr>
        <w:t>, так и формат проведения (компьютерное тестирование, а не проведение ВПР в традицио</w:t>
      </w:r>
      <w:r w:rsidR="00EA623A" w:rsidRPr="00EA623A">
        <w:rPr>
          <w:rFonts w:ascii="Times New Roman" w:hAnsi="Times New Roman" w:cs="Times New Roman"/>
          <w:sz w:val="24"/>
        </w:rPr>
        <w:t>н</w:t>
      </w:r>
      <w:r w:rsidR="00EA623A" w:rsidRPr="00EA623A">
        <w:rPr>
          <w:rFonts w:ascii="Times New Roman" w:hAnsi="Times New Roman" w:cs="Times New Roman"/>
          <w:sz w:val="24"/>
        </w:rPr>
        <w:t xml:space="preserve">ной форме, на бумажных носителях с последующей проверкой учителем). </w:t>
      </w:r>
    </w:p>
    <w:p w:rsidR="003E1F8E" w:rsidRDefault="00343731" w:rsidP="00EA623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Доли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>,</w:t>
      </w:r>
      <w:r w:rsidR="003E1F8E">
        <w:rPr>
          <w:rFonts w:ascii="Times New Roman" w:hAnsi="Times New Roman" w:cs="Times New Roman"/>
          <w:sz w:val="24"/>
        </w:rPr>
        <w:t xml:space="preserve"> достигших как минимального, так и высокого уровня подготовки по результатам ВПР в сравнении с областными и федеральными показателями представлены на гистограмме 1. </w:t>
      </w:r>
    </w:p>
    <w:p w:rsidR="002B0C02" w:rsidRPr="00EA623A" w:rsidRDefault="002B0C02" w:rsidP="002B0C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A623A">
        <w:rPr>
          <w:rFonts w:ascii="Times New Roman" w:hAnsi="Times New Roman" w:cs="Times New Roman"/>
          <w:sz w:val="24"/>
        </w:rPr>
        <w:t xml:space="preserve">Гистограмма </w:t>
      </w:r>
      <w:r w:rsidR="00A66B8C" w:rsidRPr="00EA623A">
        <w:rPr>
          <w:rFonts w:ascii="Times New Roman" w:hAnsi="Times New Roman" w:cs="Times New Roman"/>
          <w:sz w:val="24"/>
        </w:rPr>
        <w:t>1</w:t>
      </w:r>
    </w:p>
    <w:p w:rsidR="002B0C02" w:rsidRPr="00EA623A" w:rsidRDefault="002B0C02" w:rsidP="002B0C0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A623A">
        <w:rPr>
          <w:rFonts w:ascii="Times New Roman" w:hAnsi="Times New Roman" w:cs="Times New Roman"/>
          <w:sz w:val="24"/>
        </w:rPr>
        <w:t>Общая гистограмма отметок</w:t>
      </w:r>
    </w:p>
    <w:p w:rsidR="00A66B8C" w:rsidRPr="00372F17" w:rsidRDefault="00A66B8C" w:rsidP="002B0C02">
      <w:pPr>
        <w:spacing w:after="0" w:line="240" w:lineRule="auto"/>
        <w:jc w:val="center"/>
        <w:rPr>
          <w:rFonts w:ascii="Tahoma" w:hAnsi="Tahoma" w:cs="Tahoma"/>
          <w:noProof/>
          <w:color w:val="FF0000"/>
          <w:sz w:val="24"/>
          <w:szCs w:val="24"/>
          <w:lang w:eastAsia="ru-RU"/>
        </w:rPr>
      </w:pPr>
    </w:p>
    <w:p w:rsidR="00222954" w:rsidRPr="00372F17" w:rsidRDefault="00401F91" w:rsidP="002B0C02">
      <w:pPr>
        <w:spacing w:after="0" w:line="240" w:lineRule="auto"/>
        <w:jc w:val="center"/>
        <w:rPr>
          <w:rFonts w:ascii="Tahoma" w:hAnsi="Tahoma" w:cs="Tahoma"/>
          <w:noProof/>
          <w:color w:val="FF0000"/>
          <w:sz w:val="24"/>
          <w:szCs w:val="24"/>
          <w:lang w:eastAsia="ru-RU"/>
        </w:rPr>
      </w:pPr>
      <w:r w:rsidRPr="00372F17">
        <w:rPr>
          <w:rFonts w:ascii="Tahoma" w:hAnsi="Tahoma" w:cs="Tahoma"/>
          <w:noProof/>
          <w:color w:val="FF0000"/>
          <w:sz w:val="24"/>
          <w:szCs w:val="24"/>
          <w:lang w:eastAsia="ru-RU"/>
        </w:rPr>
        <w:drawing>
          <wp:inline distT="0" distB="0" distL="0" distR="0" wp14:anchorId="1B4C9756" wp14:editId="6456886B">
            <wp:extent cx="5303520" cy="2308860"/>
            <wp:effectExtent l="0" t="0" r="1143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D16BA" w:rsidRPr="00372F17" w:rsidRDefault="003F7F7A" w:rsidP="009279E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372F17">
        <w:rPr>
          <w:rFonts w:ascii="Times New Roman" w:hAnsi="Times New Roman" w:cs="Times New Roman"/>
          <w:color w:val="FF0000"/>
          <w:sz w:val="24"/>
        </w:rPr>
        <w:tab/>
      </w:r>
    </w:p>
    <w:p w:rsidR="00222954" w:rsidRPr="003E1F8E" w:rsidRDefault="009279EC" w:rsidP="001D1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E1F8E">
        <w:rPr>
          <w:rFonts w:ascii="Times New Roman" w:hAnsi="Times New Roman" w:cs="Times New Roman"/>
          <w:sz w:val="24"/>
        </w:rPr>
        <w:t>К</w:t>
      </w:r>
      <w:r w:rsidR="008E7662" w:rsidRPr="003E1F8E">
        <w:rPr>
          <w:rFonts w:ascii="Times New Roman" w:hAnsi="Times New Roman" w:cs="Times New Roman"/>
          <w:sz w:val="24"/>
        </w:rPr>
        <w:t xml:space="preserve">оличество неудовлетворительных работ </w:t>
      </w:r>
      <w:r w:rsidRPr="003E1F8E">
        <w:rPr>
          <w:rFonts w:ascii="Times New Roman" w:hAnsi="Times New Roman" w:cs="Times New Roman"/>
          <w:sz w:val="24"/>
        </w:rPr>
        <w:t xml:space="preserve">в городе </w:t>
      </w:r>
      <w:r w:rsidR="008E7662" w:rsidRPr="003E1F8E">
        <w:rPr>
          <w:rFonts w:ascii="Times New Roman" w:hAnsi="Times New Roman" w:cs="Times New Roman"/>
          <w:sz w:val="24"/>
        </w:rPr>
        <w:t xml:space="preserve">выше на </w:t>
      </w:r>
      <w:r w:rsidR="00EA623A" w:rsidRPr="003E1F8E">
        <w:rPr>
          <w:rFonts w:ascii="Times New Roman" w:hAnsi="Times New Roman" w:cs="Times New Roman"/>
          <w:sz w:val="24"/>
        </w:rPr>
        <w:t>12</w:t>
      </w:r>
      <w:r w:rsidR="008E7662" w:rsidRPr="003E1F8E">
        <w:rPr>
          <w:rFonts w:ascii="Times New Roman" w:hAnsi="Times New Roman" w:cs="Times New Roman"/>
          <w:sz w:val="24"/>
        </w:rPr>
        <w:t>% по сравнению с фед</w:t>
      </w:r>
      <w:r w:rsidR="008E7662" w:rsidRPr="003E1F8E">
        <w:rPr>
          <w:rFonts w:ascii="Times New Roman" w:hAnsi="Times New Roman" w:cs="Times New Roman"/>
          <w:sz w:val="24"/>
        </w:rPr>
        <w:t>е</w:t>
      </w:r>
      <w:r w:rsidR="008E7662" w:rsidRPr="003E1F8E">
        <w:rPr>
          <w:rFonts w:ascii="Times New Roman" w:hAnsi="Times New Roman" w:cs="Times New Roman"/>
          <w:sz w:val="24"/>
        </w:rPr>
        <w:t>раль</w:t>
      </w:r>
      <w:r w:rsidR="003E1F8E" w:rsidRPr="003E1F8E">
        <w:rPr>
          <w:rFonts w:ascii="Times New Roman" w:hAnsi="Times New Roman" w:cs="Times New Roman"/>
          <w:sz w:val="24"/>
        </w:rPr>
        <w:t>ными результатами и практически идентично областным показателям</w:t>
      </w:r>
      <w:r w:rsidR="008E7662" w:rsidRPr="003E1F8E">
        <w:rPr>
          <w:rFonts w:ascii="Times New Roman" w:hAnsi="Times New Roman" w:cs="Times New Roman"/>
          <w:sz w:val="24"/>
        </w:rPr>
        <w:t>.  Количество отли</w:t>
      </w:r>
      <w:r w:rsidR="008E7662" w:rsidRPr="003E1F8E">
        <w:rPr>
          <w:rFonts w:ascii="Times New Roman" w:hAnsi="Times New Roman" w:cs="Times New Roman"/>
          <w:sz w:val="24"/>
        </w:rPr>
        <w:t>ч</w:t>
      </w:r>
      <w:r w:rsidR="008E7662" w:rsidRPr="003E1F8E">
        <w:rPr>
          <w:rFonts w:ascii="Times New Roman" w:hAnsi="Times New Roman" w:cs="Times New Roman"/>
          <w:sz w:val="24"/>
        </w:rPr>
        <w:t>ных результатов так</w:t>
      </w:r>
      <w:r w:rsidR="00A14720" w:rsidRPr="003E1F8E">
        <w:rPr>
          <w:rFonts w:ascii="Times New Roman" w:hAnsi="Times New Roman" w:cs="Times New Roman"/>
          <w:sz w:val="24"/>
        </w:rPr>
        <w:t>же ни</w:t>
      </w:r>
      <w:r w:rsidR="003E1F8E" w:rsidRPr="003E1F8E">
        <w:rPr>
          <w:rFonts w:ascii="Times New Roman" w:hAnsi="Times New Roman" w:cs="Times New Roman"/>
          <w:sz w:val="24"/>
        </w:rPr>
        <w:t>же, чем в федерации (на  5</w:t>
      </w:r>
      <w:r w:rsidR="00A14720" w:rsidRPr="003E1F8E">
        <w:rPr>
          <w:rFonts w:ascii="Times New Roman" w:hAnsi="Times New Roman" w:cs="Times New Roman"/>
          <w:sz w:val="24"/>
        </w:rPr>
        <w:t>,</w:t>
      </w:r>
      <w:r w:rsidR="003E1F8E" w:rsidRPr="003E1F8E">
        <w:rPr>
          <w:rFonts w:ascii="Times New Roman" w:hAnsi="Times New Roman" w:cs="Times New Roman"/>
          <w:sz w:val="24"/>
        </w:rPr>
        <w:t xml:space="preserve">24 %) и ниже показателей области на 1,78 %. </w:t>
      </w:r>
      <w:r w:rsidRPr="003E1F8E">
        <w:rPr>
          <w:rFonts w:ascii="Times New Roman" w:hAnsi="Times New Roman" w:cs="Times New Roman"/>
          <w:sz w:val="24"/>
        </w:rPr>
        <w:t xml:space="preserve">При сопоставлении достижений учащихся города с федеральным </w:t>
      </w:r>
      <w:r w:rsidR="003E1F8E" w:rsidRPr="003E1F8E">
        <w:rPr>
          <w:rFonts w:ascii="Times New Roman" w:hAnsi="Times New Roman" w:cs="Times New Roman"/>
          <w:sz w:val="24"/>
        </w:rPr>
        <w:t xml:space="preserve">и областным </w:t>
      </w:r>
      <w:r w:rsidRPr="003E1F8E">
        <w:rPr>
          <w:rFonts w:ascii="Times New Roman" w:hAnsi="Times New Roman" w:cs="Times New Roman"/>
          <w:sz w:val="24"/>
        </w:rPr>
        <w:t xml:space="preserve">уровнем, можно увидеть, что семиклассникам Усть-Илимска </w:t>
      </w:r>
      <w:r w:rsidR="00A14720" w:rsidRPr="003E1F8E">
        <w:rPr>
          <w:rFonts w:ascii="Times New Roman" w:hAnsi="Times New Roman" w:cs="Times New Roman"/>
          <w:sz w:val="24"/>
        </w:rPr>
        <w:t xml:space="preserve">написание </w:t>
      </w:r>
      <w:r w:rsidRPr="003E1F8E">
        <w:rPr>
          <w:rFonts w:ascii="Times New Roman" w:hAnsi="Times New Roman" w:cs="Times New Roman"/>
          <w:sz w:val="24"/>
        </w:rPr>
        <w:t>ВПР по географии в 7 классе с</w:t>
      </w:r>
      <w:r w:rsidRPr="003E1F8E">
        <w:rPr>
          <w:rFonts w:ascii="Times New Roman" w:hAnsi="Times New Roman" w:cs="Times New Roman"/>
          <w:sz w:val="24"/>
        </w:rPr>
        <w:t>о</w:t>
      </w:r>
      <w:r w:rsidRPr="003E1F8E">
        <w:rPr>
          <w:rFonts w:ascii="Times New Roman" w:hAnsi="Times New Roman" w:cs="Times New Roman"/>
          <w:sz w:val="24"/>
        </w:rPr>
        <w:t xml:space="preserve">ставило больше трудностей. </w:t>
      </w:r>
    </w:p>
    <w:p w:rsidR="00C46EB2" w:rsidRPr="003E1F8E" w:rsidRDefault="002B0C02" w:rsidP="00441D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E1F8E">
        <w:rPr>
          <w:rFonts w:ascii="Times New Roman" w:hAnsi="Times New Roman" w:cs="Times New Roman"/>
          <w:sz w:val="24"/>
        </w:rPr>
        <w:t>Распределение первичных баллов по городу совпадает с выборкой по РФ и области (г</w:t>
      </w:r>
      <w:r w:rsidRPr="003E1F8E">
        <w:rPr>
          <w:rFonts w:ascii="Times New Roman" w:hAnsi="Times New Roman" w:cs="Times New Roman"/>
          <w:sz w:val="24"/>
        </w:rPr>
        <w:t>и</w:t>
      </w:r>
      <w:r w:rsidRPr="003E1F8E">
        <w:rPr>
          <w:rFonts w:ascii="Times New Roman" w:hAnsi="Times New Roman" w:cs="Times New Roman"/>
          <w:sz w:val="24"/>
        </w:rPr>
        <w:t xml:space="preserve">стограмма </w:t>
      </w:r>
      <w:r w:rsidR="00A66B8C" w:rsidRPr="003E1F8E">
        <w:rPr>
          <w:rFonts w:ascii="Times New Roman" w:hAnsi="Times New Roman" w:cs="Times New Roman"/>
          <w:sz w:val="24"/>
        </w:rPr>
        <w:t>2</w:t>
      </w:r>
      <w:r w:rsidR="009C378C" w:rsidRPr="003E1F8E">
        <w:rPr>
          <w:rFonts w:ascii="Times New Roman" w:hAnsi="Times New Roman" w:cs="Times New Roman"/>
          <w:sz w:val="24"/>
        </w:rPr>
        <w:t>)</w:t>
      </w:r>
      <w:r w:rsidRPr="003E1F8E">
        <w:rPr>
          <w:rFonts w:ascii="Times New Roman" w:hAnsi="Times New Roman" w:cs="Times New Roman"/>
          <w:sz w:val="24"/>
        </w:rPr>
        <w:t xml:space="preserve">. </w:t>
      </w:r>
      <w:r w:rsidR="00441D9F" w:rsidRPr="003E1F8E">
        <w:rPr>
          <w:rFonts w:ascii="Times New Roman" w:hAnsi="Times New Roman" w:cs="Times New Roman"/>
          <w:sz w:val="24"/>
        </w:rPr>
        <w:t xml:space="preserve"> </w:t>
      </w:r>
      <w:r w:rsidR="003E1F8E" w:rsidRPr="003E1F8E">
        <w:rPr>
          <w:rFonts w:ascii="Times New Roman" w:hAnsi="Times New Roman" w:cs="Times New Roman"/>
          <w:sz w:val="24"/>
        </w:rPr>
        <w:t>Не наблюдаю</w:t>
      </w:r>
      <w:r w:rsidR="00DA0A35" w:rsidRPr="003E1F8E">
        <w:rPr>
          <w:rFonts w:ascii="Times New Roman" w:hAnsi="Times New Roman" w:cs="Times New Roman"/>
          <w:sz w:val="24"/>
        </w:rPr>
        <w:t xml:space="preserve">тся </w:t>
      </w:r>
      <w:r w:rsidR="00E461BB" w:rsidRPr="003E1F8E">
        <w:rPr>
          <w:rFonts w:ascii="Times New Roman" w:hAnsi="Times New Roman" w:cs="Times New Roman"/>
          <w:sz w:val="24"/>
        </w:rPr>
        <w:t>«всплеск</w:t>
      </w:r>
      <w:r w:rsidR="00DA0A35" w:rsidRPr="003E1F8E">
        <w:rPr>
          <w:rFonts w:ascii="Times New Roman" w:hAnsi="Times New Roman" w:cs="Times New Roman"/>
          <w:sz w:val="24"/>
        </w:rPr>
        <w:t>и</w:t>
      </w:r>
      <w:r w:rsidR="00E461BB" w:rsidRPr="003E1F8E">
        <w:rPr>
          <w:rFonts w:ascii="Times New Roman" w:hAnsi="Times New Roman" w:cs="Times New Roman"/>
          <w:sz w:val="24"/>
        </w:rPr>
        <w:t>» на границе</w:t>
      </w:r>
      <w:r w:rsidR="009C378C" w:rsidRPr="003E1F8E">
        <w:rPr>
          <w:rFonts w:ascii="Times New Roman" w:hAnsi="Times New Roman" w:cs="Times New Roman"/>
          <w:sz w:val="24"/>
        </w:rPr>
        <w:t xml:space="preserve"> отметок </w:t>
      </w:r>
      <w:r w:rsidR="00DA0A35" w:rsidRPr="003E1F8E">
        <w:rPr>
          <w:rFonts w:ascii="Times New Roman" w:hAnsi="Times New Roman" w:cs="Times New Roman"/>
          <w:sz w:val="24"/>
        </w:rPr>
        <w:t xml:space="preserve">«2» и «3», </w:t>
      </w:r>
      <w:r w:rsidR="00E461BB" w:rsidRPr="003E1F8E">
        <w:rPr>
          <w:rFonts w:ascii="Times New Roman" w:hAnsi="Times New Roman" w:cs="Times New Roman"/>
          <w:sz w:val="24"/>
        </w:rPr>
        <w:t xml:space="preserve">«3» и «4» </w:t>
      </w:r>
      <w:r w:rsidR="00DA0A35" w:rsidRPr="003E1F8E">
        <w:rPr>
          <w:rFonts w:ascii="Times New Roman" w:hAnsi="Times New Roman" w:cs="Times New Roman"/>
          <w:sz w:val="24"/>
        </w:rPr>
        <w:t xml:space="preserve"> (10/11 ба</w:t>
      </w:r>
      <w:r w:rsidR="00DA0A35" w:rsidRPr="003E1F8E">
        <w:rPr>
          <w:rFonts w:ascii="Times New Roman" w:hAnsi="Times New Roman" w:cs="Times New Roman"/>
          <w:sz w:val="24"/>
        </w:rPr>
        <w:t>л</w:t>
      </w:r>
      <w:r w:rsidR="003E1F8E" w:rsidRPr="003E1F8E">
        <w:rPr>
          <w:rFonts w:ascii="Times New Roman" w:hAnsi="Times New Roman" w:cs="Times New Roman"/>
          <w:sz w:val="24"/>
        </w:rPr>
        <w:t>лов и 22/23</w:t>
      </w:r>
      <w:r w:rsidR="003E1F8E">
        <w:rPr>
          <w:rFonts w:ascii="Times New Roman" w:hAnsi="Times New Roman" w:cs="Times New Roman"/>
          <w:sz w:val="24"/>
        </w:rPr>
        <w:t xml:space="preserve"> баллов), что свидетельствует об объективности проверки ВПР. </w:t>
      </w:r>
      <w:r w:rsidR="00DA0A35" w:rsidRPr="003E1F8E">
        <w:rPr>
          <w:rFonts w:ascii="Times New Roman" w:hAnsi="Times New Roman" w:cs="Times New Roman"/>
          <w:sz w:val="24"/>
        </w:rPr>
        <w:t xml:space="preserve"> </w:t>
      </w:r>
      <w:r w:rsidR="00297375" w:rsidRPr="003E1F8E">
        <w:rPr>
          <w:rFonts w:ascii="Times New Roman" w:hAnsi="Times New Roman" w:cs="Times New Roman"/>
          <w:sz w:val="24"/>
        </w:rPr>
        <w:t>Распределение ба</w:t>
      </w:r>
      <w:r w:rsidR="00297375" w:rsidRPr="003E1F8E">
        <w:rPr>
          <w:rFonts w:ascii="Times New Roman" w:hAnsi="Times New Roman" w:cs="Times New Roman"/>
          <w:sz w:val="24"/>
        </w:rPr>
        <w:t>л</w:t>
      </w:r>
      <w:r w:rsidR="00297375" w:rsidRPr="003E1F8E">
        <w:rPr>
          <w:rFonts w:ascii="Times New Roman" w:hAnsi="Times New Roman" w:cs="Times New Roman"/>
          <w:sz w:val="24"/>
        </w:rPr>
        <w:t>лов в городе, как и на региональном, федеральном уровнях, сдвин</w:t>
      </w:r>
      <w:r w:rsidR="003E1F8E" w:rsidRPr="003E1F8E">
        <w:rPr>
          <w:rFonts w:ascii="Times New Roman" w:hAnsi="Times New Roman" w:cs="Times New Roman"/>
          <w:sz w:val="24"/>
        </w:rPr>
        <w:t>уто в сторону отметки «3» (11-22 балла</w:t>
      </w:r>
      <w:r w:rsidR="00297375" w:rsidRPr="003E1F8E">
        <w:rPr>
          <w:rFonts w:ascii="Times New Roman" w:hAnsi="Times New Roman" w:cs="Times New Roman"/>
          <w:sz w:val="24"/>
        </w:rPr>
        <w:t xml:space="preserve">). </w:t>
      </w:r>
    </w:p>
    <w:p w:rsidR="002B0C02" w:rsidRPr="003E1F8E" w:rsidRDefault="002B0C02" w:rsidP="00C46EB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3E1F8E">
        <w:rPr>
          <w:rFonts w:ascii="Times New Roman" w:hAnsi="Times New Roman" w:cs="Times New Roman"/>
          <w:sz w:val="24"/>
        </w:rPr>
        <w:lastRenderedPageBreak/>
        <w:t xml:space="preserve">Гистограмма </w:t>
      </w:r>
      <w:r w:rsidR="00A66B8C" w:rsidRPr="003E1F8E">
        <w:rPr>
          <w:rFonts w:ascii="Times New Roman" w:hAnsi="Times New Roman" w:cs="Times New Roman"/>
          <w:sz w:val="24"/>
        </w:rPr>
        <w:t>2</w:t>
      </w:r>
    </w:p>
    <w:p w:rsidR="00A66B8C" w:rsidRPr="003E1F8E" w:rsidRDefault="004E596F" w:rsidP="00373B2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3E1F8E">
        <w:rPr>
          <w:rFonts w:ascii="Times New Roman" w:hAnsi="Times New Roman" w:cs="Times New Roman"/>
          <w:sz w:val="24"/>
        </w:rPr>
        <w:t>Р</w:t>
      </w:r>
      <w:r w:rsidR="002B0C02" w:rsidRPr="003E1F8E">
        <w:rPr>
          <w:rFonts w:ascii="Times New Roman" w:hAnsi="Times New Roman" w:cs="Times New Roman"/>
          <w:sz w:val="24"/>
        </w:rPr>
        <w:t xml:space="preserve">аспределение первичных баллов ВПР по </w:t>
      </w:r>
      <w:r w:rsidR="00724C1F" w:rsidRPr="003E1F8E">
        <w:rPr>
          <w:rFonts w:ascii="Times New Roman" w:hAnsi="Times New Roman" w:cs="Times New Roman"/>
          <w:sz w:val="24"/>
        </w:rPr>
        <w:t>географии</w:t>
      </w:r>
    </w:p>
    <w:p w:rsidR="00373B28" w:rsidRPr="00372F17" w:rsidRDefault="002B0C02" w:rsidP="001D16BA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372F17">
        <w:rPr>
          <w:rFonts w:ascii="Times New Roman" w:hAnsi="Times New Roman" w:cs="Times New Roman"/>
          <w:color w:val="FF0000"/>
          <w:sz w:val="24"/>
        </w:rPr>
        <w:t xml:space="preserve"> </w:t>
      </w:r>
      <w:r w:rsidR="00E461BB" w:rsidRPr="00372F17">
        <w:rPr>
          <w:rFonts w:ascii="Times New Roman" w:hAnsi="Times New Roman" w:cs="Times New Roman"/>
          <w:noProof/>
          <w:color w:val="FF0000"/>
          <w:sz w:val="24"/>
          <w:lang w:eastAsia="ru-RU"/>
        </w:rPr>
        <w:drawing>
          <wp:inline distT="0" distB="0" distL="0" distR="0" wp14:anchorId="701310FA" wp14:editId="267F3797">
            <wp:extent cx="6271260" cy="3200400"/>
            <wp:effectExtent l="0" t="0" r="1524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B0C02" w:rsidRPr="00372F17" w:rsidRDefault="002B0C02" w:rsidP="002B0C0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372F17">
        <w:rPr>
          <w:rFonts w:ascii="Times New Roman" w:hAnsi="Times New Roman" w:cs="Times New Roman"/>
          <w:sz w:val="24"/>
        </w:rPr>
        <w:t>Таблица 1</w:t>
      </w:r>
    </w:p>
    <w:p w:rsidR="002B0C02" w:rsidRPr="00372F17" w:rsidRDefault="004E596F" w:rsidP="002B0C0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372F17">
        <w:rPr>
          <w:rFonts w:ascii="Times New Roman" w:hAnsi="Times New Roman" w:cs="Times New Roman"/>
          <w:sz w:val="24"/>
        </w:rPr>
        <w:t>Р</w:t>
      </w:r>
      <w:r w:rsidR="002B0C02" w:rsidRPr="00372F17">
        <w:rPr>
          <w:rFonts w:ascii="Times New Roman" w:hAnsi="Times New Roman" w:cs="Times New Roman"/>
          <w:sz w:val="24"/>
        </w:rPr>
        <w:t xml:space="preserve">аспределение отметок за выполнение ВПР по </w:t>
      </w:r>
      <w:r w:rsidR="00724C1F" w:rsidRPr="00372F17">
        <w:rPr>
          <w:rFonts w:ascii="Times New Roman" w:hAnsi="Times New Roman" w:cs="Times New Roman"/>
          <w:sz w:val="24"/>
        </w:rPr>
        <w:t>географии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517"/>
        <w:gridCol w:w="1136"/>
        <w:gridCol w:w="991"/>
        <w:gridCol w:w="1133"/>
        <w:gridCol w:w="995"/>
        <w:gridCol w:w="1701"/>
        <w:gridCol w:w="1664"/>
      </w:tblGrid>
      <w:tr w:rsidR="00CB2FE3" w:rsidRPr="00372F17" w:rsidTr="008E7662">
        <w:trPr>
          <w:jc w:val="center"/>
        </w:trPr>
        <w:tc>
          <w:tcPr>
            <w:tcW w:w="1241" w:type="pct"/>
            <w:vMerge w:val="restart"/>
          </w:tcPr>
          <w:p w:rsidR="00CB2FE3" w:rsidRPr="00372F17" w:rsidRDefault="00CB2FE3" w:rsidP="00CA5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2F17">
              <w:rPr>
                <w:rFonts w:ascii="Times New Roman" w:hAnsi="Times New Roman" w:cs="Times New Roman"/>
                <w:sz w:val="24"/>
              </w:rPr>
              <w:t xml:space="preserve">Участники ВПР по географии </w:t>
            </w:r>
          </w:p>
          <w:p w:rsidR="00CB2FE3" w:rsidRPr="00372F17" w:rsidRDefault="00CB2FE3" w:rsidP="00CA54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72F1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99" w:type="pct"/>
            <w:gridSpan w:val="4"/>
          </w:tcPr>
          <w:p w:rsidR="00CB2FE3" w:rsidRPr="00372F17" w:rsidRDefault="00CB2FE3" w:rsidP="00CA5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2F17">
              <w:rPr>
                <w:rFonts w:ascii="Times New Roman" w:hAnsi="Times New Roman" w:cs="Times New Roman"/>
                <w:sz w:val="24"/>
              </w:rPr>
              <w:t>Распределение групп баллов, %</w:t>
            </w:r>
          </w:p>
        </w:tc>
        <w:tc>
          <w:tcPr>
            <w:tcW w:w="839" w:type="pct"/>
            <w:vMerge w:val="restart"/>
          </w:tcPr>
          <w:p w:rsidR="00CB2FE3" w:rsidRPr="00372F17" w:rsidRDefault="00CB2FE3" w:rsidP="00CA5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2F17">
              <w:rPr>
                <w:rFonts w:ascii="Times New Roman" w:hAnsi="Times New Roman" w:cs="Times New Roman"/>
                <w:sz w:val="24"/>
              </w:rPr>
              <w:t>Успева</w:t>
            </w:r>
            <w:r w:rsidRPr="00372F17">
              <w:rPr>
                <w:rFonts w:ascii="Times New Roman" w:hAnsi="Times New Roman" w:cs="Times New Roman"/>
                <w:sz w:val="24"/>
              </w:rPr>
              <w:t>е</w:t>
            </w:r>
            <w:r w:rsidRPr="00372F17">
              <w:rPr>
                <w:rFonts w:ascii="Times New Roman" w:hAnsi="Times New Roman" w:cs="Times New Roman"/>
                <w:sz w:val="24"/>
              </w:rPr>
              <w:t>мость, %</w:t>
            </w:r>
          </w:p>
        </w:tc>
        <w:tc>
          <w:tcPr>
            <w:tcW w:w="821" w:type="pct"/>
            <w:vMerge w:val="restart"/>
          </w:tcPr>
          <w:p w:rsidR="00CB2FE3" w:rsidRPr="00372F17" w:rsidRDefault="00CB2FE3" w:rsidP="00CA5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2F17">
              <w:rPr>
                <w:rFonts w:ascii="Times New Roman" w:hAnsi="Times New Roman" w:cs="Times New Roman"/>
                <w:sz w:val="24"/>
              </w:rPr>
              <w:t>Качество, %</w:t>
            </w:r>
          </w:p>
        </w:tc>
      </w:tr>
      <w:tr w:rsidR="00CB2FE3" w:rsidRPr="00372F17" w:rsidTr="00CB2FE3">
        <w:trPr>
          <w:jc w:val="center"/>
        </w:trPr>
        <w:tc>
          <w:tcPr>
            <w:tcW w:w="1241" w:type="pct"/>
            <w:vMerge/>
          </w:tcPr>
          <w:p w:rsidR="00CB2FE3" w:rsidRPr="00372F17" w:rsidRDefault="00CB2FE3" w:rsidP="00CA545B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60" w:type="pct"/>
          </w:tcPr>
          <w:p w:rsidR="00CB2FE3" w:rsidRPr="00372F17" w:rsidRDefault="00CB2FE3" w:rsidP="00CA5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2F1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9" w:type="pct"/>
          </w:tcPr>
          <w:p w:rsidR="00CB2FE3" w:rsidRPr="00372F17" w:rsidRDefault="00CB2FE3" w:rsidP="00CA5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2F1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59" w:type="pct"/>
          </w:tcPr>
          <w:p w:rsidR="00CB2FE3" w:rsidRPr="00372F17" w:rsidRDefault="00CB2FE3" w:rsidP="00CA5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2F1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1" w:type="pct"/>
          </w:tcPr>
          <w:p w:rsidR="00CB2FE3" w:rsidRPr="00372F17" w:rsidRDefault="00CB2FE3" w:rsidP="00CA5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2F1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39" w:type="pct"/>
            <w:vMerge/>
          </w:tcPr>
          <w:p w:rsidR="00CB2FE3" w:rsidRPr="00372F17" w:rsidRDefault="00CB2FE3" w:rsidP="00CA545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21" w:type="pct"/>
            <w:vMerge/>
          </w:tcPr>
          <w:p w:rsidR="00CB2FE3" w:rsidRPr="00372F17" w:rsidRDefault="00CB2FE3" w:rsidP="00CA545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343731" w:rsidRPr="00372F17" w:rsidTr="00CB2FE3">
        <w:trPr>
          <w:jc w:val="center"/>
        </w:trPr>
        <w:tc>
          <w:tcPr>
            <w:tcW w:w="1241" w:type="pct"/>
          </w:tcPr>
          <w:p w:rsidR="00343731" w:rsidRPr="00372F17" w:rsidRDefault="00343731" w:rsidP="00CA54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72F17">
              <w:rPr>
                <w:rFonts w:ascii="Times New Roman" w:hAnsi="Times New Roman" w:cs="Times New Roman"/>
                <w:sz w:val="24"/>
              </w:rPr>
              <w:t>Вся выборка</w:t>
            </w:r>
          </w:p>
        </w:tc>
        <w:tc>
          <w:tcPr>
            <w:tcW w:w="560" w:type="pct"/>
            <w:vAlign w:val="bottom"/>
          </w:tcPr>
          <w:p w:rsidR="00343731" w:rsidRPr="00343731" w:rsidRDefault="00343731" w:rsidP="003437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731">
              <w:rPr>
                <w:rFonts w:ascii="Times New Roman" w:hAnsi="Times New Roman" w:cs="Times New Roman"/>
                <w:color w:val="000000"/>
              </w:rPr>
              <w:t>12,27</w:t>
            </w:r>
          </w:p>
        </w:tc>
        <w:tc>
          <w:tcPr>
            <w:tcW w:w="489" w:type="pct"/>
            <w:vAlign w:val="bottom"/>
          </w:tcPr>
          <w:p w:rsidR="00343731" w:rsidRPr="00343731" w:rsidRDefault="00343731" w:rsidP="003437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731">
              <w:rPr>
                <w:rFonts w:ascii="Times New Roman" w:hAnsi="Times New Roman" w:cs="Times New Roman"/>
                <w:color w:val="000000"/>
              </w:rPr>
              <w:t>53,58</w:t>
            </w:r>
          </w:p>
        </w:tc>
        <w:tc>
          <w:tcPr>
            <w:tcW w:w="559" w:type="pct"/>
            <w:vAlign w:val="bottom"/>
          </w:tcPr>
          <w:p w:rsidR="00343731" w:rsidRPr="00343731" w:rsidRDefault="00343731" w:rsidP="003437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731">
              <w:rPr>
                <w:rFonts w:ascii="Times New Roman" w:hAnsi="Times New Roman" w:cs="Times New Roman"/>
                <w:color w:val="000000"/>
              </w:rPr>
              <w:t>28,31</w:t>
            </w:r>
          </w:p>
        </w:tc>
        <w:tc>
          <w:tcPr>
            <w:tcW w:w="491" w:type="pct"/>
            <w:vAlign w:val="bottom"/>
          </w:tcPr>
          <w:p w:rsidR="00343731" w:rsidRPr="00343731" w:rsidRDefault="00343731" w:rsidP="003437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731">
              <w:rPr>
                <w:rFonts w:ascii="Times New Roman" w:hAnsi="Times New Roman" w:cs="Times New Roman"/>
                <w:color w:val="000000"/>
              </w:rPr>
              <w:t>5,84</w:t>
            </w:r>
          </w:p>
        </w:tc>
        <w:tc>
          <w:tcPr>
            <w:tcW w:w="839" w:type="pct"/>
          </w:tcPr>
          <w:p w:rsidR="00343731" w:rsidRPr="00343731" w:rsidRDefault="00343731" w:rsidP="00046050">
            <w:pPr>
              <w:jc w:val="center"/>
              <w:rPr>
                <w:rFonts w:ascii="Times New Roman" w:hAnsi="Times New Roman" w:cs="Times New Roman"/>
              </w:rPr>
            </w:pPr>
            <w:r w:rsidRPr="00343731">
              <w:rPr>
                <w:rFonts w:ascii="Times New Roman" w:hAnsi="Times New Roman" w:cs="Times New Roman"/>
              </w:rPr>
              <w:t>87,7</w:t>
            </w:r>
          </w:p>
        </w:tc>
        <w:tc>
          <w:tcPr>
            <w:tcW w:w="821" w:type="pct"/>
          </w:tcPr>
          <w:p w:rsidR="00343731" w:rsidRPr="00343731" w:rsidRDefault="00343731" w:rsidP="00046050">
            <w:pPr>
              <w:jc w:val="center"/>
              <w:rPr>
                <w:rFonts w:ascii="Times New Roman" w:hAnsi="Times New Roman" w:cs="Times New Roman"/>
              </w:rPr>
            </w:pPr>
            <w:r w:rsidRPr="00343731">
              <w:rPr>
                <w:rFonts w:ascii="Times New Roman" w:hAnsi="Times New Roman" w:cs="Times New Roman"/>
              </w:rPr>
              <w:t>34</w:t>
            </w:r>
          </w:p>
        </w:tc>
      </w:tr>
      <w:tr w:rsidR="00343731" w:rsidRPr="00372F17" w:rsidTr="00CB2FE3">
        <w:trPr>
          <w:jc w:val="center"/>
        </w:trPr>
        <w:tc>
          <w:tcPr>
            <w:tcW w:w="1241" w:type="pct"/>
          </w:tcPr>
          <w:p w:rsidR="00343731" w:rsidRPr="00372F17" w:rsidRDefault="00343731" w:rsidP="00CA54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72F17">
              <w:rPr>
                <w:rFonts w:ascii="Times New Roman" w:hAnsi="Times New Roman" w:cs="Times New Roman"/>
                <w:sz w:val="24"/>
              </w:rPr>
              <w:t>Иркутская область</w:t>
            </w:r>
          </w:p>
        </w:tc>
        <w:tc>
          <w:tcPr>
            <w:tcW w:w="560" w:type="pct"/>
            <w:vAlign w:val="bottom"/>
          </w:tcPr>
          <w:p w:rsidR="00343731" w:rsidRPr="00343731" w:rsidRDefault="00343731" w:rsidP="003437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731">
              <w:rPr>
                <w:rFonts w:ascii="Times New Roman" w:hAnsi="Times New Roman" w:cs="Times New Roman"/>
                <w:color w:val="000000"/>
              </w:rPr>
              <w:t>23,22</w:t>
            </w:r>
          </w:p>
        </w:tc>
        <w:tc>
          <w:tcPr>
            <w:tcW w:w="489" w:type="pct"/>
            <w:vAlign w:val="bottom"/>
          </w:tcPr>
          <w:p w:rsidR="00343731" w:rsidRPr="00343731" w:rsidRDefault="00343731" w:rsidP="003437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731">
              <w:rPr>
                <w:rFonts w:ascii="Times New Roman" w:hAnsi="Times New Roman" w:cs="Times New Roman"/>
                <w:color w:val="000000"/>
              </w:rPr>
              <w:t>56,28</w:t>
            </w:r>
          </w:p>
        </w:tc>
        <w:tc>
          <w:tcPr>
            <w:tcW w:w="559" w:type="pct"/>
            <w:vAlign w:val="bottom"/>
          </w:tcPr>
          <w:p w:rsidR="00343731" w:rsidRPr="00343731" w:rsidRDefault="00343731" w:rsidP="003437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731">
              <w:rPr>
                <w:rFonts w:ascii="Times New Roman" w:hAnsi="Times New Roman" w:cs="Times New Roman"/>
                <w:color w:val="000000"/>
              </w:rPr>
              <w:t>18,12</w:t>
            </w:r>
          </w:p>
        </w:tc>
        <w:tc>
          <w:tcPr>
            <w:tcW w:w="491" w:type="pct"/>
            <w:vAlign w:val="bottom"/>
          </w:tcPr>
          <w:p w:rsidR="00343731" w:rsidRPr="00343731" w:rsidRDefault="00343731" w:rsidP="003437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731">
              <w:rPr>
                <w:rFonts w:ascii="Times New Roman" w:hAnsi="Times New Roman" w:cs="Times New Roman"/>
                <w:color w:val="000000"/>
              </w:rPr>
              <w:t>2,38</w:t>
            </w:r>
          </w:p>
        </w:tc>
        <w:tc>
          <w:tcPr>
            <w:tcW w:w="839" w:type="pct"/>
          </w:tcPr>
          <w:p w:rsidR="00343731" w:rsidRPr="00343731" w:rsidRDefault="00343731" w:rsidP="00046050">
            <w:pPr>
              <w:jc w:val="center"/>
              <w:rPr>
                <w:rFonts w:ascii="Times New Roman" w:hAnsi="Times New Roman" w:cs="Times New Roman"/>
              </w:rPr>
            </w:pPr>
            <w:r w:rsidRPr="00343731"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821" w:type="pct"/>
          </w:tcPr>
          <w:p w:rsidR="00343731" w:rsidRPr="00343731" w:rsidRDefault="00343731" w:rsidP="00046050">
            <w:pPr>
              <w:jc w:val="center"/>
              <w:rPr>
                <w:rFonts w:ascii="Times New Roman" w:hAnsi="Times New Roman" w:cs="Times New Roman"/>
              </w:rPr>
            </w:pPr>
            <w:r w:rsidRPr="00343731">
              <w:rPr>
                <w:rFonts w:ascii="Times New Roman" w:hAnsi="Times New Roman" w:cs="Times New Roman"/>
              </w:rPr>
              <w:t>20,5</w:t>
            </w:r>
          </w:p>
        </w:tc>
      </w:tr>
      <w:tr w:rsidR="00343731" w:rsidRPr="00372F17" w:rsidTr="00CB2FE3">
        <w:trPr>
          <w:jc w:val="center"/>
        </w:trPr>
        <w:tc>
          <w:tcPr>
            <w:tcW w:w="1241" w:type="pct"/>
          </w:tcPr>
          <w:p w:rsidR="00343731" w:rsidRPr="00372F17" w:rsidRDefault="00343731" w:rsidP="00CA54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372F17">
              <w:rPr>
                <w:rFonts w:ascii="Times New Roman" w:hAnsi="Times New Roman" w:cs="Times New Roman"/>
                <w:sz w:val="24"/>
              </w:rPr>
              <w:t>ород Усть-Илимск</w:t>
            </w:r>
          </w:p>
        </w:tc>
        <w:tc>
          <w:tcPr>
            <w:tcW w:w="560" w:type="pct"/>
            <w:vAlign w:val="bottom"/>
          </w:tcPr>
          <w:p w:rsidR="00343731" w:rsidRPr="00343731" w:rsidRDefault="00343731" w:rsidP="003437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731">
              <w:rPr>
                <w:rFonts w:ascii="Times New Roman" w:hAnsi="Times New Roman" w:cs="Times New Roman"/>
                <w:color w:val="000000"/>
              </w:rPr>
              <w:t>24,4</w:t>
            </w:r>
          </w:p>
        </w:tc>
        <w:tc>
          <w:tcPr>
            <w:tcW w:w="489" w:type="pct"/>
            <w:vAlign w:val="bottom"/>
          </w:tcPr>
          <w:p w:rsidR="00343731" w:rsidRPr="00343731" w:rsidRDefault="00343731" w:rsidP="003437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731">
              <w:rPr>
                <w:rFonts w:ascii="Times New Roman" w:hAnsi="Times New Roman" w:cs="Times New Roman"/>
                <w:color w:val="000000"/>
              </w:rPr>
              <w:t>58,33</w:t>
            </w:r>
          </w:p>
        </w:tc>
        <w:tc>
          <w:tcPr>
            <w:tcW w:w="559" w:type="pct"/>
            <w:vAlign w:val="bottom"/>
          </w:tcPr>
          <w:p w:rsidR="00343731" w:rsidRPr="00343731" w:rsidRDefault="00343731" w:rsidP="003437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731">
              <w:rPr>
                <w:rFonts w:ascii="Times New Roman" w:hAnsi="Times New Roman" w:cs="Times New Roman"/>
                <w:color w:val="000000"/>
              </w:rPr>
              <w:t>16,67</w:t>
            </w:r>
          </w:p>
        </w:tc>
        <w:tc>
          <w:tcPr>
            <w:tcW w:w="491" w:type="pct"/>
            <w:vAlign w:val="bottom"/>
          </w:tcPr>
          <w:p w:rsidR="00343731" w:rsidRPr="00343731" w:rsidRDefault="00343731" w:rsidP="003437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731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839" w:type="pct"/>
          </w:tcPr>
          <w:p w:rsidR="00343731" w:rsidRPr="00343731" w:rsidRDefault="00343731" w:rsidP="00046050">
            <w:pPr>
              <w:jc w:val="center"/>
              <w:rPr>
                <w:rFonts w:ascii="Times New Roman" w:hAnsi="Times New Roman" w:cs="Times New Roman"/>
              </w:rPr>
            </w:pPr>
            <w:r w:rsidRPr="00343731"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821" w:type="pct"/>
          </w:tcPr>
          <w:p w:rsidR="00343731" w:rsidRPr="00343731" w:rsidRDefault="00343731" w:rsidP="00046050">
            <w:pPr>
              <w:jc w:val="center"/>
              <w:rPr>
                <w:rFonts w:ascii="Times New Roman" w:hAnsi="Times New Roman" w:cs="Times New Roman"/>
              </w:rPr>
            </w:pPr>
            <w:r w:rsidRPr="00343731">
              <w:rPr>
                <w:rFonts w:ascii="Times New Roman" w:hAnsi="Times New Roman" w:cs="Times New Roman"/>
              </w:rPr>
              <w:t>17,27</w:t>
            </w:r>
          </w:p>
        </w:tc>
      </w:tr>
    </w:tbl>
    <w:p w:rsidR="00046050" w:rsidRPr="00343731" w:rsidRDefault="00CB2FE3" w:rsidP="002B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43731">
        <w:rPr>
          <w:rFonts w:ascii="Times New Roman" w:hAnsi="Times New Roman" w:cs="Times New Roman"/>
          <w:sz w:val="24"/>
        </w:rPr>
        <w:t>Успеваемость по итогам ВПР в городе</w:t>
      </w:r>
      <w:r w:rsidR="00343731" w:rsidRPr="00343731">
        <w:rPr>
          <w:rFonts w:ascii="Times New Roman" w:hAnsi="Times New Roman" w:cs="Times New Roman"/>
          <w:sz w:val="24"/>
        </w:rPr>
        <w:t xml:space="preserve"> ниже</w:t>
      </w:r>
      <w:r w:rsidRPr="00343731">
        <w:rPr>
          <w:rFonts w:ascii="Times New Roman" w:hAnsi="Times New Roman" w:cs="Times New Roman"/>
          <w:sz w:val="24"/>
        </w:rPr>
        <w:t>, чем в области</w:t>
      </w:r>
      <w:r w:rsidR="00343731" w:rsidRPr="00343731">
        <w:rPr>
          <w:rFonts w:ascii="Times New Roman" w:hAnsi="Times New Roman" w:cs="Times New Roman"/>
          <w:sz w:val="24"/>
        </w:rPr>
        <w:t xml:space="preserve"> и в целом по </w:t>
      </w:r>
      <w:r w:rsidRPr="00343731">
        <w:rPr>
          <w:rFonts w:ascii="Times New Roman" w:hAnsi="Times New Roman" w:cs="Times New Roman"/>
          <w:sz w:val="24"/>
        </w:rPr>
        <w:t xml:space="preserve">России. </w:t>
      </w:r>
      <w:r w:rsidR="00343731" w:rsidRPr="00343731">
        <w:rPr>
          <w:rFonts w:ascii="Times New Roman" w:hAnsi="Times New Roman" w:cs="Times New Roman"/>
          <w:sz w:val="24"/>
        </w:rPr>
        <w:t>Кач</w:t>
      </w:r>
      <w:r w:rsidR="00343731" w:rsidRPr="00343731">
        <w:rPr>
          <w:rFonts w:ascii="Times New Roman" w:hAnsi="Times New Roman" w:cs="Times New Roman"/>
          <w:sz w:val="24"/>
        </w:rPr>
        <w:t>е</w:t>
      </w:r>
      <w:r w:rsidR="00343731" w:rsidRPr="00343731">
        <w:rPr>
          <w:rFonts w:ascii="Times New Roman" w:hAnsi="Times New Roman" w:cs="Times New Roman"/>
          <w:sz w:val="24"/>
        </w:rPr>
        <w:t xml:space="preserve">ство почти в два раза ниже общероссийских показателей. </w:t>
      </w:r>
    </w:p>
    <w:p w:rsidR="00CB2FE3" w:rsidRPr="00343731" w:rsidRDefault="00CB2FE3" w:rsidP="00CB2FE3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343731">
        <w:rPr>
          <w:rFonts w:ascii="Times New Roman" w:hAnsi="Times New Roman" w:cs="Times New Roman"/>
          <w:sz w:val="24"/>
        </w:rPr>
        <w:t>Распределение отметок за выполнение ВПР по географии в разрезе образовательных учреждений представлено на Гистограмме 3.</w:t>
      </w:r>
    </w:p>
    <w:p w:rsidR="00CB2FE3" w:rsidRPr="00372F17" w:rsidRDefault="00CB2FE3" w:rsidP="00CB2FE3">
      <w:pPr>
        <w:ind w:firstLine="708"/>
        <w:contextualSpacing/>
        <w:jc w:val="right"/>
        <w:rPr>
          <w:rFonts w:ascii="Times New Roman" w:hAnsi="Times New Roman" w:cs="Times New Roman"/>
          <w:color w:val="FF0000"/>
          <w:sz w:val="24"/>
        </w:rPr>
      </w:pPr>
    </w:p>
    <w:p w:rsidR="00CB2FE3" w:rsidRPr="00343731" w:rsidRDefault="00CB2FE3" w:rsidP="00CB2FE3">
      <w:pPr>
        <w:ind w:firstLine="708"/>
        <w:contextualSpacing/>
        <w:jc w:val="right"/>
        <w:rPr>
          <w:rFonts w:ascii="Times New Roman" w:hAnsi="Times New Roman" w:cs="Times New Roman"/>
          <w:sz w:val="24"/>
        </w:rPr>
      </w:pPr>
      <w:r w:rsidRPr="00343731">
        <w:rPr>
          <w:rFonts w:ascii="Times New Roman" w:hAnsi="Times New Roman" w:cs="Times New Roman"/>
          <w:sz w:val="24"/>
        </w:rPr>
        <w:t>Гистограмма 3</w:t>
      </w:r>
    </w:p>
    <w:p w:rsidR="00CB2FE3" w:rsidRPr="00343731" w:rsidRDefault="00CB2FE3" w:rsidP="00CB2F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343731">
        <w:rPr>
          <w:rFonts w:ascii="Times New Roman" w:hAnsi="Times New Roman" w:cs="Times New Roman"/>
          <w:sz w:val="24"/>
        </w:rPr>
        <w:t>Распределение отметок по образовательным учреждениям г. Усть-Илимска</w:t>
      </w:r>
    </w:p>
    <w:p w:rsidR="000E27E5" w:rsidRPr="00343731" w:rsidRDefault="000E27E5" w:rsidP="00CB2F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CB2FE3" w:rsidRPr="00372F17" w:rsidRDefault="00CB2FE3" w:rsidP="00AD6C3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</w:rPr>
      </w:pPr>
      <w:r w:rsidRPr="00372F17">
        <w:rPr>
          <w:rFonts w:ascii="Times New Roman" w:hAnsi="Times New Roman" w:cs="Times New Roman"/>
          <w:noProof/>
          <w:color w:val="FF0000"/>
          <w:sz w:val="24"/>
          <w:lang w:eastAsia="ru-RU"/>
        </w:rPr>
        <w:drawing>
          <wp:inline distT="0" distB="0" distL="0" distR="0" wp14:anchorId="3B348090" wp14:editId="6834D6FF">
            <wp:extent cx="4823460" cy="2537460"/>
            <wp:effectExtent l="0" t="0" r="15240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B0C02" w:rsidRPr="00B745B0" w:rsidRDefault="00DA7CF5" w:rsidP="002B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745B0">
        <w:rPr>
          <w:rFonts w:ascii="Times New Roman" w:hAnsi="Times New Roman" w:cs="Times New Roman"/>
          <w:sz w:val="24"/>
        </w:rPr>
        <w:lastRenderedPageBreak/>
        <w:t xml:space="preserve">Успеваемость колеблется в диапазоне от </w:t>
      </w:r>
      <w:r w:rsidR="00B745B0" w:rsidRPr="00B745B0">
        <w:rPr>
          <w:rFonts w:ascii="Times New Roman" w:hAnsi="Times New Roman" w:cs="Times New Roman"/>
          <w:sz w:val="24"/>
        </w:rPr>
        <w:t>7 % (в СОШ № 15) до 100</w:t>
      </w:r>
      <w:r w:rsidRPr="00B745B0">
        <w:rPr>
          <w:rFonts w:ascii="Times New Roman" w:hAnsi="Times New Roman" w:cs="Times New Roman"/>
          <w:sz w:val="24"/>
        </w:rPr>
        <w:t xml:space="preserve"> % (в СОШ № 8). </w:t>
      </w:r>
      <w:r w:rsidR="002B0C02" w:rsidRPr="00B745B0">
        <w:rPr>
          <w:rFonts w:ascii="Times New Roman" w:hAnsi="Times New Roman" w:cs="Times New Roman"/>
          <w:sz w:val="24"/>
        </w:rPr>
        <w:t>К</w:t>
      </w:r>
      <w:r w:rsidR="002B0C02" w:rsidRPr="00B745B0">
        <w:rPr>
          <w:rFonts w:ascii="Times New Roman" w:hAnsi="Times New Roman" w:cs="Times New Roman"/>
          <w:sz w:val="24"/>
        </w:rPr>
        <w:t>а</w:t>
      </w:r>
      <w:r w:rsidR="002B0C02" w:rsidRPr="00B745B0">
        <w:rPr>
          <w:rFonts w:ascii="Times New Roman" w:hAnsi="Times New Roman" w:cs="Times New Roman"/>
          <w:sz w:val="24"/>
        </w:rPr>
        <w:t xml:space="preserve">чество знаний более 50% </w:t>
      </w:r>
      <w:r w:rsidR="00B745B0" w:rsidRPr="00B745B0">
        <w:rPr>
          <w:rFonts w:ascii="Times New Roman" w:hAnsi="Times New Roman" w:cs="Times New Roman"/>
          <w:sz w:val="24"/>
        </w:rPr>
        <w:t xml:space="preserve">не </w:t>
      </w:r>
      <w:r w:rsidR="000E27E5" w:rsidRPr="00B745B0">
        <w:rPr>
          <w:rFonts w:ascii="Times New Roman" w:hAnsi="Times New Roman" w:cs="Times New Roman"/>
          <w:sz w:val="24"/>
        </w:rPr>
        <w:t>фи</w:t>
      </w:r>
      <w:r w:rsidR="00B745B0" w:rsidRPr="00B745B0">
        <w:rPr>
          <w:rFonts w:ascii="Times New Roman" w:hAnsi="Times New Roman" w:cs="Times New Roman"/>
          <w:sz w:val="24"/>
        </w:rPr>
        <w:t>ксируе</w:t>
      </w:r>
      <w:r w:rsidR="000E27E5" w:rsidRPr="00B745B0">
        <w:rPr>
          <w:rFonts w:ascii="Times New Roman" w:hAnsi="Times New Roman" w:cs="Times New Roman"/>
          <w:sz w:val="24"/>
        </w:rPr>
        <w:t xml:space="preserve">тся </w:t>
      </w:r>
      <w:r w:rsidR="00B745B0" w:rsidRPr="00B745B0">
        <w:rPr>
          <w:rFonts w:ascii="Times New Roman" w:hAnsi="Times New Roman" w:cs="Times New Roman"/>
          <w:sz w:val="24"/>
        </w:rPr>
        <w:t xml:space="preserve">ни </w:t>
      </w:r>
      <w:r w:rsidR="000E27E5" w:rsidRPr="00B745B0">
        <w:rPr>
          <w:rFonts w:ascii="Times New Roman" w:hAnsi="Times New Roman" w:cs="Times New Roman"/>
          <w:sz w:val="24"/>
        </w:rPr>
        <w:t>в</w:t>
      </w:r>
      <w:r w:rsidR="00AD6C35" w:rsidRPr="00B745B0">
        <w:rPr>
          <w:rFonts w:ascii="Times New Roman" w:hAnsi="Times New Roman" w:cs="Times New Roman"/>
          <w:sz w:val="24"/>
        </w:rPr>
        <w:t xml:space="preserve"> </w:t>
      </w:r>
      <w:r w:rsidRPr="00B745B0">
        <w:rPr>
          <w:rFonts w:ascii="Times New Roman" w:hAnsi="Times New Roman" w:cs="Times New Roman"/>
          <w:sz w:val="24"/>
        </w:rPr>
        <w:t xml:space="preserve">одном </w:t>
      </w:r>
      <w:r w:rsidR="00B745B0" w:rsidRPr="00B745B0">
        <w:rPr>
          <w:rFonts w:ascii="Times New Roman" w:hAnsi="Times New Roman" w:cs="Times New Roman"/>
          <w:sz w:val="24"/>
        </w:rPr>
        <w:t>из образовательных учреждений.</w:t>
      </w:r>
      <w:r w:rsidRPr="00B745B0">
        <w:rPr>
          <w:rFonts w:ascii="Times New Roman" w:hAnsi="Times New Roman" w:cs="Times New Roman"/>
          <w:sz w:val="24"/>
        </w:rPr>
        <w:t xml:space="preserve"> </w:t>
      </w:r>
      <w:r w:rsidR="00AD6C35" w:rsidRPr="00B745B0">
        <w:rPr>
          <w:rFonts w:ascii="Times New Roman" w:hAnsi="Times New Roman" w:cs="Times New Roman"/>
          <w:sz w:val="24"/>
        </w:rPr>
        <w:t>Самый невысокий показатель качества написа</w:t>
      </w:r>
      <w:r w:rsidR="00B745B0" w:rsidRPr="00B745B0">
        <w:rPr>
          <w:rFonts w:ascii="Times New Roman" w:hAnsi="Times New Roman" w:cs="Times New Roman"/>
          <w:sz w:val="24"/>
        </w:rPr>
        <w:t>ния ВПР имеют СОШ № 5, 15 (0</w:t>
      </w:r>
      <w:r w:rsidR="00AD6C35" w:rsidRPr="00B745B0">
        <w:rPr>
          <w:rFonts w:ascii="Times New Roman" w:hAnsi="Times New Roman" w:cs="Times New Roman"/>
          <w:sz w:val="24"/>
        </w:rPr>
        <w:t xml:space="preserve"> %), са</w:t>
      </w:r>
      <w:r w:rsidR="00B745B0" w:rsidRPr="00B745B0">
        <w:rPr>
          <w:rFonts w:ascii="Times New Roman" w:hAnsi="Times New Roman" w:cs="Times New Roman"/>
          <w:sz w:val="24"/>
        </w:rPr>
        <w:t xml:space="preserve">мый высокий – СОШ № 8 (44 </w:t>
      </w:r>
      <w:r w:rsidR="00AD6C35" w:rsidRPr="00B745B0">
        <w:rPr>
          <w:rFonts w:ascii="Times New Roman" w:hAnsi="Times New Roman" w:cs="Times New Roman"/>
          <w:sz w:val="24"/>
        </w:rPr>
        <w:t xml:space="preserve">%). </w:t>
      </w:r>
    </w:p>
    <w:p w:rsidR="002B0C02" w:rsidRPr="008A03A0" w:rsidRDefault="002B0C02" w:rsidP="002B0C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A03A0">
        <w:rPr>
          <w:rFonts w:ascii="Times New Roman" w:hAnsi="Times New Roman" w:cs="Times New Roman"/>
          <w:sz w:val="24"/>
        </w:rPr>
        <w:t>Таблица 2</w:t>
      </w:r>
    </w:p>
    <w:p w:rsidR="004E596F" w:rsidRPr="008A03A0" w:rsidRDefault="004E596F" w:rsidP="004E596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A03A0">
        <w:rPr>
          <w:rFonts w:ascii="Times New Roman" w:hAnsi="Times New Roman" w:cs="Times New Roman"/>
          <w:sz w:val="24"/>
        </w:rPr>
        <w:t xml:space="preserve">Отметки за ВПР и классном </w:t>
      </w:r>
      <w:proofErr w:type="gramStart"/>
      <w:r w:rsidRPr="008A03A0">
        <w:rPr>
          <w:rFonts w:ascii="Times New Roman" w:hAnsi="Times New Roman" w:cs="Times New Roman"/>
          <w:sz w:val="24"/>
        </w:rPr>
        <w:t>журнале</w:t>
      </w:r>
      <w:proofErr w:type="gramEnd"/>
      <w:r w:rsidRPr="008A03A0">
        <w:rPr>
          <w:rFonts w:ascii="Times New Roman" w:hAnsi="Times New Roman" w:cs="Times New Roman"/>
          <w:sz w:val="24"/>
        </w:rPr>
        <w:t xml:space="preserve"> за предыдущую четверть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04"/>
        <w:gridCol w:w="1701"/>
        <w:gridCol w:w="1666"/>
      </w:tblGrid>
      <w:tr w:rsidR="002B0C02" w:rsidRPr="00372F17" w:rsidTr="00953B64">
        <w:trPr>
          <w:jc w:val="center"/>
        </w:trPr>
        <w:tc>
          <w:tcPr>
            <w:tcW w:w="6204" w:type="dxa"/>
          </w:tcPr>
          <w:p w:rsidR="002B0C02" w:rsidRPr="00372F17" w:rsidRDefault="002B0C02" w:rsidP="00CA545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2B0C02" w:rsidRPr="008A03A0" w:rsidRDefault="002B0C02" w:rsidP="00CA5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03A0"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1666" w:type="dxa"/>
          </w:tcPr>
          <w:p w:rsidR="002B0C02" w:rsidRPr="008A03A0" w:rsidRDefault="002B0C02" w:rsidP="00CA5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03A0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8A03A0" w:rsidRPr="00372F17" w:rsidTr="008A03A0">
        <w:trPr>
          <w:jc w:val="center"/>
        </w:trPr>
        <w:tc>
          <w:tcPr>
            <w:tcW w:w="6204" w:type="dxa"/>
          </w:tcPr>
          <w:p w:rsidR="008A03A0" w:rsidRPr="008A03A0" w:rsidRDefault="008A03A0" w:rsidP="00CA545B">
            <w:pPr>
              <w:rPr>
                <w:rFonts w:ascii="Times New Roman" w:hAnsi="Times New Roman" w:cs="Times New Roman"/>
                <w:sz w:val="24"/>
              </w:rPr>
            </w:pPr>
            <w:r w:rsidRPr="008A03A0">
              <w:rPr>
                <w:rFonts w:ascii="Times New Roman" w:hAnsi="Times New Roman" w:cs="Times New Roman"/>
                <w:sz w:val="24"/>
              </w:rPr>
              <w:t>Отметка за ВПР ниже отметки за предыдущую четверть по журналу (понизили)</w:t>
            </w:r>
          </w:p>
        </w:tc>
        <w:tc>
          <w:tcPr>
            <w:tcW w:w="1701" w:type="dxa"/>
          </w:tcPr>
          <w:p w:rsidR="008A03A0" w:rsidRPr="008A03A0" w:rsidRDefault="008A03A0" w:rsidP="008A03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3A0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666" w:type="dxa"/>
          </w:tcPr>
          <w:p w:rsidR="008A03A0" w:rsidRPr="008A03A0" w:rsidRDefault="008A03A0" w:rsidP="008A03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3A0">
              <w:rPr>
                <w:rFonts w:ascii="Times New Roman" w:hAnsi="Times New Roman" w:cs="Times New Roman"/>
                <w:color w:val="000000"/>
              </w:rPr>
              <w:t>56,89</w:t>
            </w:r>
          </w:p>
        </w:tc>
      </w:tr>
      <w:tr w:rsidR="008A03A0" w:rsidRPr="00372F17" w:rsidTr="008A03A0">
        <w:trPr>
          <w:jc w:val="center"/>
        </w:trPr>
        <w:tc>
          <w:tcPr>
            <w:tcW w:w="6204" w:type="dxa"/>
          </w:tcPr>
          <w:p w:rsidR="008A03A0" w:rsidRPr="008A03A0" w:rsidRDefault="008A03A0" w:rsidP="00CA545B">
            <w:pPr>
              <w:rPr>
                <w:rFonts w:ascii="Times New Roman" w:hAnsi="Times New Roman" w:cs="Times New Roman"/>
                <w:sz w:val="24"/>
              </w:rPr>
            </w:pPr>
            <w:r w:rsidRPr="008A03A0">
              <w:rPr>
                <w:rFonts w:ascii="Times New Roman" w:hAnsi="Times New Roman" w:cs="Times New Roman"/>
                <w:sz w:val="24"/>
              </w:rPr>
              <w:t xml:space="preserve">Отметка за ВПР совпадает с отметкой за предыдущую четверть по журналу (подтвердили) </w:t>
            </w:r>
          </w:p>
        </w:tc>
        <w:tc>
          <w:tcPr>
            <w:tcW w:w="1701" w:type="dxa"/>
          </w:tcPr>
          <w:p w:rsidR="008A03A0" w:rsidRPr="008A03A0" w:rsidRDefault="008A03A0" w:rsidP="008A03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3A0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666" w:type="dxa"/>
          </w:tcPr>
          <w:p w:rsidR="008A03A0" w:rsidRPr="008A03A0" w:rsidRDefault="008A03A0" w:rsidP="008A03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3A0">
              <w:rPr>
                <w:rFonts w:ascii="Times New Roman" w:hAnsi="Times New Roman" w:cs="Times New Roman"/>
                <w:color w:val="000000"/>
              </w:rPr>
              <w:t>40,72</w:t>
            </w:r>
          </w:p>
        </w:tc>
      </w:tr>
      <w:tr w:rsidR="008A03A0" w:rsidRPr="00372F17" w:rsidTr="008A03A0">
        <w:trPr>
          <w:jc w:val="center"/>
        </w:trPr>
        <w:tc>
          <w:tcPr>
            <w:tcW w:w="6204" w:type="dxa"/>
          </w:tcPr>
          <w:p w:rsidR="008A03A0" w:rsidRPr="008A03A0" w:rsidRDefault="008A03A0" w:rsidP="00CA545B">
            <w:pPr>
              <w:rPr>
                <w:rFonts w:ascii="Times New Roman" w:hAnsi="Times New Roman" w:cs="Times New Roman"/>
                <w:sz w:val="24"/>
              </w:rPr>
            </w:pPr>
            <w:r w:rsidRPr="008A03A0">
              <w:rPr>
                <w:rFonts w:ascii="Times New Roman" w:hAnsi="Times New Roman" w:cs="Times New Roman"/>
                <w:sz w:val="24"/>
              </w:rPr>
              <w:t>Отметка за ВПР выше отметки за предыдущую четверть по журналу (повысили)</w:t>
            </w:r>
          </w:p>
        </w:tc>
        <w:tc>
          <w:tcPr>
            <w:tcW w:w="1701" w:type="dxa"/>
          </w:tcPr>
          <w:p w:rsidR="008A03A0" w:rsidRPr="008A03A0" w:rsidRDefault="008A03A0" w:rsidP="008A03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3A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</w:tcPr>
          <w:p w:rsidR="008A03A0" w:rsidRPr="008A03A0" w:rsidRDefault="008A03A0" w:rsidP="008A03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3A0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</w:tr>
      <w:tr w:rsidR="008A03A0" w:rsidRPr="00372F17" w:rsidTr="008A03A0">
        <w:trPr>
          <w:jc w:val="center"/>
        </w:trPr>
        <w:tc>
          <w:tcPr>
            <w:tcW w:w="6204" w:type="dxa"/>
          </w:tcPr>
          <w:p w:rsidR="008A03A0" w:rsidRPr="008A03A0" w:rsidRDefault="008A03A0" w:rsidP="00CA545B">
            <w:pPr>
              <w:rPr>
                <w:rFonts w:ascii="Times New Roman" w:hAnsi="Times New Roman" w:cs="Times New Roman"/>
                <w:sz w:val="24"/>
              </w:rPr>
            </w:pPr>
            <w:r w:rsidRPr="008A03A0">
              <w:rPr>
                <w:rFonts w:ascii="Times New Roman" w:hAnsi="Times New Roman" w:cs="Times New Roman"/>
                <w:sz w:val="24"/>
              </w:rPr>
              <w:t>Всего:</w:t>
            </w:r>
          </w:p>
        </w:tc>
        <w:tc>
          <w:tcPr>
            <w:tcW w:w="1701" w:type="dxa"/>
          </w:tcPr>
          <w:p w:rsidR="008A03A0" w:rsidRPr="008A03A0" w:rsidRDefault="008A03A0" w:rsidP="008A03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3A0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1666" w:type="dxa"/>
          </w:tcPr>
          <w:p w:rsidR="008A03A0" w:rsidRPr="008A03A0" w:rsidRDefault="008A03A0" w:rsidP="008A03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3A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:rsidR="00275F47" w:rsidRPr="008A03A0" w:rsidRDefault="002B0C02" w:rsidP="002B0C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72F17">
        <w:rPr>
          <w:rFonts w:ascii="Times New Roman" w:hAnsi="Times New Roman" w:cs="Times New Roman"/>
          <w:color w:val="FF0000"/>
          <w:sz w:val="24"/>
        </w:rPr>
        <w:tab/>
      </w:r>
      <w:r w:rsidRPr="008A03A0">
        <w:rPr>
          <w:rFonts w:ascii="Times New Roman" w:hAnsi="Times New Roman" w:cs="Times New Roman"/>
          <w:sz w:val="24"/>
        </w:rPr>
        <w:t>Анализ соответствия отметок по ВПР по журналу  говорит о том, что свои отметки по</w:t>
      </w:r>
      <w:r w:rsidRPr="008A03A0">
        <w:rPr>
          <w:rFonts w:ascii="Times New Roman" w:hAnsi="Times New Roman" w:cs="Times New Roman"/>
          <w:sz w:val="24"/>
        </w:rPr>
        <w:t>д</w:t>
      </w:r>
      <w:r w:rsidR="0071254F" w:rsidRPr="008A03A0">
        <w:rPr>
          <w:rFonts w:ascii="Times New Roman" w:hAnsi="Times New Roman" w:cs="Times New Roman"/>
          <w:sz w:val="24"/>
        </w:rPr>
        <w:t xml:space="preserve">твердили </w:t>
      </w:r>
      <w:r w:rsidR="008A03A0" w:rsidRPr="008A03A0">
        <w:rPr>
          <w:rFonts w:ascii="Times New Roman" w:hAnsi="Times New Roman" w:cs="Times New Roman"/>
          <w:sz w:val="24"/>
        </w:rPr>
        <w:t>чуть более 4</w:t>
      </w:r>
      <w:r w:rsidR="0071254F" w:rsidRPr="008A03A0">
        <w:rPr>
          <w:rFonts w:ascii="Times New Roman" w:hAnsi="Times New Roman" w:cs="Times New Roman"/>
          <w:sz w:val="24"/>
        </w:rPr>
        <w:t xml:space="preserve">0 </w:t>
      </w:r>
      <w:r w:rsidRPr="008A03A0">
        <w:rPr>
          <w:rFonts w:ascii="Times New Roman" w:hAnsi="Times New Roman" w:cs="Times New Roman"/>
          <w:sz w:val="24"/>
        </w:rPr>
        <w:t>% обучающихся (таблица 2</w:t>
      </w:r>
      <w:r w:rsidR="008A03A0">
        <w:rPr>
          <w:rFonts w:ascii="Times New Roman" w:hAnsi="Times New Roman" w:cs="Times New Roman"/>
          <w:sz w:val="24"/>
        </w:rPr>
        <w:t>, гистограмма 3</w:t>
      </w:r>
      <w:r w:rsidRPr="008A03A0">
        <w:rPr>
          <w:rFonts w:ascii="Times New Roman" w:hAnsi="Times New Roman" w:cs="Times New Roman"/>
          <w:sz w:val="24"/>
        </w:rPr>
        <w:t xml:space="preserve">). </w:t>
      </w:r>
      <w:r w:rsidR="0071254F" w:rsidRPr="008A03A0">
        <w:rPr>
          <w:rFonts w:ascii="Times New Roman" w:hAnsi="Times New Roman" w:cs="Times New Roman"/>
          <w:sz w:val="24"/>
        </w:rPr>
        <w:t xml:space="preserve">Процент </w:t>
      </w:r>
      <w:r w:rsidR="00071559">
        <w:rPr>
          <w:rFonts w:ascii="Times New Roman" w:hAnsi="Times New Roman" w:cs="Times New Roman"/>
          <w:sz w:val="24"/>
        </w:rPr>
        <w:t xml:space="preserve">учащихся, </w:t>
      </w:r>
      <w:r w:rsidR="0071254F" w:rsidRPr="008A03A0">
        <w:rPr>
          <w:rFonts w:ascii="Times New Roman" w:hAnsi="Times New Roman" w:cs="Times New Roman"/>
          <w:sz w:val="24"/>
        </w:rPr>
        <w:t>по</w:t>
      </w:r>
      <w:r w:rsidR="00A14720" w:rsidRPr="008A03A0">
        <w:rPr>
          <w:rFonts w:ascii="Times New Roman" w:hAnsi="Times New Roman" w:cs="Times New Roman"/>
          <w:sz w:val="24"/>
        </w:rPr>
        <w:t>в</w:t>
      </w:r>
      <w:r w:rsidR="00A14720" w:rsidRPr="008A03A0">
        <w:rPr>
          <w:rFonts w:ascii="Times New Roman" w:hAnsi="Times New Roman" w:cs="Times New Roman"/>
          <w:sz w:val="24"/>
        </w:rPr>
        <w:t>ы</w:t>
      </w:r>
      <w:r w:rsidR="00A14720" w:rsidRPr="008A03A0">
        <w:rPr>
          <w:rFonts w:ascii="Times New Roman" w:hAnsi="Times New Roman" w:cs="Times New Roman"/>
          <w:sz w:val="24"/>
        </w:rPr>
        <w:t>сивш</w:t>
      </w:r>
      <w:r w:rsidR="0071254F" w:rsidRPr="008A03A0">
        <w:rPr>
          <w:rFonts w:ascii="Times New Roman" w:hAnsi="Times New Roman" w:cs="Times New Roman"/>
          <w:sz w:val="24"/>
        </w:rPr>
        <w:t>их свою отметку</w:t>
      </w:r>
      <w:r w:rsidR="00071559">
        <w:rPr>
          <w:rFonts w:ascii="Times New Roman" w:hAnsi="Times New Roman" w:cs="Times New Roman"/>
          <w:sz w:val="24"/>
        </w:rPr>
        <w:t>,</w:t>
      </w:r>
      <w:r w:rsidR="0071254F" w:rsidRPr="008A03A0">
        <w:rPr>
          <w:rFonts w:ascii="Times New Roman" w:hAnsi="Times New Roman" w:cs="Times New Roman"/>
          <w:sz w:val="24"/>
        </w:rPr>
        <w:t xml:space="preserve"> не достигает и 3 %. Понизивших отметку по сравнен</w:t>
      </w:r>
      <w:r w:rsidR="008A03A0" w:rsidRPr="008A03A0">
        <w:rPr>
          <w:rFonts w:ascii="Times New Roman" w:hAnsi="Times New Roman" w:cs="Times New Roman"/>
          <w:sz w:val="24"/>
        </w:rPr>
        <w:t>ию с отметкой в журнале свыше 56</w:t>
      </w:r>
      <w:r w:rsidR="0071254F" w:rsidRPr="008A03A0">
        <w:rPr>
          <w:rFonts w:ascii="Times New Roman" w:hAnsi="Times New Roman" w:cs="Times New Roman"/>
          <w:sz w:val="24"/>
        </w:rPr>
        <w:t xml:space="preserve"> %. Высокий процент понизивших отметку по сравнению с журнальной м</w:t>
      </w:r>
      <w:r w:rsidR="0071254F" w:rsidRPr="008A03A0">
        <w:rPr>
          <w:rFonts w:ascii="Times New Roman" w:hAnsi="Times New Roman" w:cs="Times New Roman"/>
          <w:sz w:val="24"/>
        </w:rPr>
        <w:t>о</w:t>
      </w:r>
      <w:r w:rsidR="0071254F" w:rsidRPr="008A03A0">
        <w:rPr>
          <w:rFonts w:ascii="Times New Roman" w:hAnsi="Times New Roman" w:cs="Times New Roman"/>
          <w:sz w:val="24"/>
        </w:rPr>
        <w:t>жет свидетельствовать об объектив</w:t>
      </w:r>
      <w:r w:rsidR="00275F47" w:rsidRPr="008A03A0">
        <w:rPr>
          <w:rFonts w:ascii="Times New Roman" w:hAnsi="Times New Roman" w:cs="Times New Roman"/>
          <w:sz w:val="24"/>
        </w:rPr>
        <w:t xml:space="preserve">ности проведения процедуры ВПР. </w:t>
      </w:r>
      <w:r w:rsidR="00071559">
        <w:rPr>
          <w:rFonts w:ascii="Times New Roman" w:hAnsi="Times New Roman" w:cs="Times New Roman"/>
          <w:sz w:val="24"/>
        </w:rPr>
        <w:t>Объясняться более выс</w:t>
      </w:r>
      <w:r w:rsidR="00071559">
        <w:rPr>
          <w:rFonts w:ascii="Times New Roman" w:hAnsi="Times New Roman" w:cs="Times New Roman"/>
          <w:sz w:val="24"/>
        </w:rPr>
        <w:t>о</w:t>
      </w:r>
      <w:r w:rsidR="00071559">
        <w:rPr>
          <w:rFonts w:ascii="Times New Roman" w:hAnsi="Times New Roman" w:cs="Times New Roman"/>
          <w:sz w:val="24"/>
        </w:rPr>
        <w:t xml:space="preserve">кий процент понизивших </w:t>
      </w:r>
      <w:proofErr w:type="gramStart"/>
      <w:r w:rsidR="00071559">
        <w:rPr>
          <w:rFonts w:ascii="Times New Roman" w:hAnsi="Times New Roman" w:cs="Times New Roman"/>
          <w:sz w:val="24"/>
        </w:rPr>
        <w:t>отметку</w:t>
      </w:r>
      <w:proofErr w:type="gramEnd"/>
      <w:r w:rsidR="00071559">
        <w:rPr>
          <w:rFonts w:ascii="Times New Roman" w:hAnsi="Times New Roman" w:cs="Times New Roman"/>
          <w:sz w:val="24"/>
        </w:rPr>
        <w:t xml:space="preserve"> в том числе и тем, с какой журнальной отметкой проводится сравнение: как правило, отметка за год (маркер-2022 г.) выше, чем четвертная отметка (маркер для сравнения в 2021 г.). </w:t>
      </w:r>
    </w:p>
    <w:p w:rsidR="002B0C02" w:rsidRPr="008A03A0" w:rsidRDefault="002B0C02" w:rsidP="002B0C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A03A0">
        <w:rPr>
          <w:rFonts w:ascii="Times New Roman" w:hAnsi="Times New Roman" w:cs="Times New Roman"/>
          <w:sz w:val="24"/>
        </w:rPr>
        <w:t xml:space="preserve">Гистограмма </w:t>
      </w:r>
      <w:r w:rsidR="00C46EB2" w:rsidRPr="008A03A0">
        <w:rPr>
          <w:rFonts w:ascii="Times New Roman" w:hAnsi="Times New Roman" w:cs="Times New Roman"/>
          <w:sz w:val="24"/>
        </w:rPr>
        <w:t>3</w:t>
      </w:r>
    </w:p>
    <w:p w:rsidR="00953B64" w:rsidRPr="008A03A0" w:rsidRDefault="00AA0877" w:rsidP="002B0C0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A03A0">
        <w:rPr>
          <w:rFonts w:ascii="Times New Roman" w:hAnsi="Times New Roman" w:cs="Times New Roman"/>
          <w:sz w:val="24"/>
        </w:rPr>
        <w:t>С</w:t>
      </w:r>
      <w:r w:rsidR="00C46EB2" w:rsidRPr="008A03A0">
        <w:rPr>
          <w:rFonts w:ascii="Times New Roman" w:hAnsi="Times New Roman" w:cs="Times New Roman"/>
          <w:sz w:val="24"/>
        </w:rPr>
        <w:t>оответствие отметок за ВПР по</w:t>
      </w:r>
      <w:r w:rsidR="002B0C02" w:rsidRPr="008A03A0">
        <w:rPr>
          <w:rFonts w:ascii="Times New Roman" w:hAnsi="Times New Roman" w:cs="Times New Roman"/>
          <w:sz w:val="24"/>
        </w:rPr>
        <w:t xml:space="preserve"> </w:t>
      </w:r>
      <w:r w:rsidR="00724C1F" w:rsidRPr="008A03A0">
        <w:rPr>
          <w:rFonts w:ascii="Times New Roman" w:hAnsi="Times New Roman" w:cs="Times New Roman"/>
          <w:sz w:val="24"/>
        </w:rPr>
        <w:t>географии</w:t>
      </w:r>
      <w:r w:rsidR="002B0C02" w:rsidRPr="008A03A0">
        <w:rPr>
          <w:rFonts w:ascii="Times New Roman" w:hAnsi="Times New Roman" w:cs="Times New Roman"/>
          <w:sz w:val="24"/>
        </w:rPr>
        <w:t xml:space="preserve"> и отметок в классном журнале </w:t>
      </w:r>
    </w:p>
    <w:p w:rsidR="00735CCB" w:rsidRPr="00071559" w:rsidRDefault="00953B64" w:rsidP="0007155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A03A0">
        <w:rPr>
          <w:rFonts w:ascii="Times New Roman" w:hAnsi="Times New Roman" w:cs="Times New Roman"/>
          <w:sz w:val="24"/>
        </w:rPr>
        <w:t>з</w:t>
      </w:r>
      <w:r w:rsidR="002B0C02" w:rsidRPr="008A03A0">
        <w:rPr>
          <w:rFonts w:ascii="Times New Roman" w:hAnsi="Times New Roman" w:cs="Times New Roman"/>
          <w:sz w:val="24"/>
        </w:rPr>
        <w:t>а предыдущую четверть</w:t>
      </w:r>
      <w:r w:rsidR="00071559">
        <w:rPr>
          <w:rFonts w:ascii="Times New Roman" w:hAnsi="Times New Roman" w:cs="Times New Roman"/>
          <w:sz w:val="24"/>
        </w:rPr>
        <w:t xml:space="preserve"> (2021), год (2022). </w:t>
      </w:r>
      <w:r w:rsidR="008A03A0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2F8CAFDC" wp14:editId="43434E82">
            <wp:extent cx="4998720" cy="2575560"/>
            <wp:effectExtent l="0" t="0" r="1143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67B76" w:rsidRPr="00A85FC8" w:rsidRDefault="00267B76" w:rsidP="00C46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85FC8">
        <w:rPr>
          <w:rFonts w:ascii="Times New Roman" w:hAnsi="Times New Roman" w:cs="Times New Roman"/>
          <w:sz w:val="24"/>
        </w:rPr>
        <w:t>В разрезе образовательных учреждений самый высокий процент подтве</w:t>
      </w:r>
      <w:r w:rsidR="008534E0" w:rsidRPr="00A85FC8">
        <w:rPr>
          <w:rFonts w:ascii="Times New Roman" w:hAnsi="Times New Roman" w:cs="Times New Roman"/>
          <w:sz w:val="24"/>
        </w:rPr>
        <w:t>рждения отм</w:t>
      </w:r>
      <w:r w:rsidR="008534E0" w:rsidRPr="00A85FC8">
        <w:rPr>
          <w:rFonts w:ascii="Times New Roman" w:hAnsi="Times New Roman" w:cs="Times New Roman"/>
          <w:sz w:val="24"/>
        </w:rPr>
        <w:t>е</w:t>
      </w:r>
      <w:r w:rsidR="008534E0" w:rsidRPr="00A85FC8">
        <w:rPr>
          <w:rFonts w:ascii="Times New Roman" w:hAnsi="Times New Roman" w:cs="Times New Roman"/>
          <w:sz w:val="24"/>
        </w:rPr>
        <w:t>ток</w:t>
      </w:r>
      <w:r w:rsidR="00071559" w:rsidRPr="00A85FC8">
        <w:rPr>
          <w:rFonts w:ascii="Times New Roman" w:hAnsi="Times New Roman" w:cs="Times New Roman"/>
          <w:sz w:val="24"/>
        </w:rPr>
        <w:t>, как и в прошлом году,</w:t>
      </w:r>
      <w:r w:rsidR="008534E0" w:rsidRPr="00A85FC8">
        <w:rPr>
          <w:rFonts w:ascii="Times New Roman" w:hAnsi="Times New Roman" w:cs="Times New Roman"/>
          <w:sz w:val="24"/>
        </w:rPr>
        <w:t xml:space="preserve"> в СОШ № 11 (</w:t>
      </w:r>
      <w:r w:rsidR="00071559" w:rsidRPr="00A85FC8">
        <w:rPr>
          <w:rFonts w:ascii="Times New Roman" w:hAnsi="Times New Roman" w:cs="Times New Roman"/>
          <w:sz w:val="24"/>
        </w:rPr>
        <w:t xml:space="preserve">71 % против </w:t>
      </w:r>
      <w:r w:rsidR="008534E0" w:rsidRPr="00A85FC8">
        <w:rPr>
          <w:rFonts w:ascii="Times New Roman" w:hAnsi="Times New Roman" w:cs="Times New Roman"/>
          <w:sz w:val="24"/>
        </w:rPr>
        <w:t>8</w:t>
      </w:r>
      <w:r w:rsidRPr="00A85FC8">
        <w:rPr>
          <w:rFonts w:ascii="Times New Roman" w:hAnsi="Times New Roman" w:cs="Times New Roman"/>
          <w:sz w:val="24"/>
        </w:rPr>
        <w:t>6 %</w:t>
      </w:r>
      <w:r w:rsidR="00071559" w:rsidRPr="00A85FC8">
        <w:rPr>
          <w:rFonts w:ascii="Times New Roman" w:hAnsi="Times New Roman" w:cs="Times New Roman"/>
          <w:sz w:val="24"/>
        </w:rPr>
        <w:t xml:space="preserve"> в 2021 году</w:t>
      </w:r>
      <w:r w:rsidRPr="00A85FC8">
        <w:rPr>
          <w:rFonts w:ascii="Times New Roman" w:hAnsi="Times New Roman" w:cs="Times New Roman"/>
          <w:sz w:val="24"/>
        </w:rPr>
        <w:t>), а</w:t>
      </w:r>
      <w:r w:rsidR="00A85FC8" w:rsidRPr="00A85FC8">
        <w:rPr>
          <w:rFonts w:ascii="Times New Roman" w:hAnsi="Times New Roman" w:cs="Times New Roman"/>
          <w:sz w:val="24"/>
        </w:rPr>
        <w:t xml:space="preserve"> самый низкий, как и в прошлом году, в СОШ № 15 (0</w:t>
      </w:r>
      <w:r w:rsidRPr="00A85FC8">
        <w:rPr>
          <w:rFonts w:ascii="Times New Roman" w:hAnsi="Times New Roman" w:cs="Times New Roman"/>
          <w:sz w:val="24"/>
        </w:rPr>
        <w:t xml:space="preserve"> %</w:t>
      </w:r>
      <w:r w:rsidR="008534E0" w:rsidRPr="00A85FC8">
        <w:rPr>
          <w:rFonts w:ascii="Times New Roman" w:hAnsi="Times New Roman" w:cs="Times New Roman"/>
          <w:sz w:val="24"/>
        </w:rPr>
        <w:t xml:space="preserve"> и 19 % соответственно</w:t>
      </w:r>
      <w:r w:rsidRPr="00A85FC8">
        <w:rPr>
          <w:rFonts w:ascii="Times New Roman" w:hAnsi="Times New Roman" w:cs="Times New Roman"/>
          <w:sz w:val="24"/>
        </w:rPr>
        <w:t xml:space="preserve">). В </w:t>
      </w:r>
      <w:r w:rsidR="008534E0" w:rsidRPr="00A85FC8">
        <w:rPr>
          <w:rFonts w:ascii="Times New Roman" w:hAnsi="Times New Roman" w:cs="Times New Roman"/>
          <w:sz w:val="24"/>
        </w:rPr>
        <w:t xml:space="preserve">СОШ № </w:t>
      </w:r>
      <w:r w:rsidRPr="00A85FC8">
        <w:rPr>
          <w:rFonts w:ascii="Times New Roman" w:hAnsi="Times New Roman" w:cs="Times New Roman"/>
          <w:sz w:val="24"/>
        </w:rPr>
        <w:t xml:space="preserve">15 </w:t>
      </w:r>
      <w:r w:rsidR="00660187" w:rsidRPr="00A85FC8">
        <w:rPr>
          <w:rFonts w:ascii="Times New Roman" w:hAnsi="Times New Roman" w:cs="Times New Roman"/>
          <w:sz w:val="24"/>
        </w:rPr>
        <w:t xml:space="preserve">также и </w:t>
      </w:r>
      <w:r w:rsidRPr="00A85FC8">
        <w:rPr>
          <w:rFonts w:ascii="Times New Roman" w:hAnsi="Times New Roman" w:cs="Times New Roman"/>
          <w:sz w:val="24"/>
        </w:rPr>
        <w:t>самый знач</w:t>
      </w:r>
      <w:r w:rsidRPr="00A85FC8">
        <w:rPr>
          <w:rFonts w:ascii="Times New Roman" w:hAnsi="Times New Roman" w:cs="Times New Roman"/>
          <w:sz w:val="24"/>
        </w:rPr>
        <w:t>и</w:t>
      </w:r>
      <w:r w:rsidRPr="00A85FC8">
        <w:rPr>
          <w:rFonts w:ascii="Times New Roman" w:hAnsi="Times New Roman" w:cs="Times New Roman"/>
          <w:sz w:val="24"/>
        </w:rPr>
        <w:t xml:space="preserve">тельный показатель понижения отметок </w:t>
      </w:r>
      <w:r w:rsidR="00660187" w:rsidRPr="00A85FC8">
        <w:rPr>
          <w:rFonts w:ascii="Times New Roman" w:hAnsi="Times New Roman" w:cs="Times New Roman"/>
          <w:sz w:val="24"/>
        </w:rPr>
        <w:t xml:space="preserve">за ВПР </w:t>
      </w:r>
      <w:r w:rsidRPr="00A85FC8">
        <w:rPr>
          <w:rFonts w:ascii="Times New Roman" w:hAnsi="Times New Roman" w:cs="Times New Roman"/>
          <w:sz w:val="24"/>
        </w:rPr>
        <w:t xml:space="preserve">по сравнению с </w:t>
      </w:r>
      <w:r w:rsidR="00660187" w:rsidRPr="00A85FC8">
        <w:rPr>
          <w:rFonts w:ascii="Times New Roman" w:hAnsi="Times New Roman" w:cs="Times New Roman"/>
          <w:sz w:val="24"/>
        </w:rPr>
        <w:t>четверт</w:t>
      </w:r>
      <w:r w:rsidR="00A85FC8" w:rsidRPr="00A85FC8">
        <w:rPr>
          <w:rFonts w:ascii="Times New Roman" w:hAnsi="Times New Roman" w:cs="Times New Roman"/>
          <w:sz w:val="24"/>
        </w:rPr>
        <w:t>ными – (был</w:t>
      </w:r>
      <w:r w:rsidR="008534E0" w:rsidRPr="00A85FC8">
        <w:rPr>
          <w:rFonts w:ascii="Times New Roman" w:hAnsi="Times New Roman" w:cs="Times New Roman"/>
          <w:sz w:val="24"/>
        </w:rPr>
        <w:t xml:space="preserve"> 80</w:t>
      </w:r>
      <w:r w:rsidR="00660187" w:rsidRPr="00A85FC8">
        <w:rPr>
          <w:rFonts w:ascii="Times New Roman" w:hAnsi="Times New Roman" w:cs="Times New Roman"/>
          <w:sz w:val="24"/>
        </w:rPr>
        <w:t xml:space="preserve"> %</w:t>
      </w:r>
      <w:r w:rsidR="00A85FC8" w:rsidRPr="00A85FC8">
        <w:rPr>
          <w:rFonts w:ascii="Times New Roman" w:hAnsi="Times New Roman" w:cs="Times New Roman"/>
          <w:sz w:val="24"/>
        </w:rPr>
        <w:t>, се</w:t>
      </w:r>
      <w:r w:rsidR="00A85FC8" w:rsidRPr="00A85FC8">
        <w:rPr>
          <w:rFonts w:ascii="Times New Roman" w:hAnsi="Times New Roman" w:cs="Times New Roman"/>
          <w:sz w:val="24"/>
        </w:rPr>
        <w:t>й</w:t>
      </w:r>
      <w:r w:rsidR="00A85FC8" w:rsidRPr="00A85FC8">
        <w:rPr>
          <w:rFonts w:ascii="Times New Roman" w:hAnsi="Times New Roman" w:cs="Times New Roman"/>
          <w:sz w:val="24"/>
        </w:rPr>
        <w:t>час – 100 %</w:t>
      </w:r>
      <w:r w:rsidR="008534E0" w:rsidRPr="00A85FC8">
        <w:rPr>
          <w:rFonts w:ascii="Times New Roman" w:hAnsi="Times New Roman" w:cs="Times New Roman"/>
          <w:sz w:val="24"/>
        </w:rPr>
        <w:t>)</w:t>
      </w:r>
      <w:r w:rsidR="00660187" w:rsidRPr="00A85FC8">
        <w:rPr>
          <w:rFonts w:ascii="Times New Roman" w:hAnsi="Times New Roman" w:cs="Times New Roman"/>
          <w:sz w:val="24"/>
        </w:rPr>
        <w:t>. Самый высокий процент повышения отметок продемонстрирова</w:t>
      </w:r>
      <w:r w:rsidR="008534E0" w:rsidRPr="00A85FC8">
        <w:rPr>
          <w:rFonts w:ascii="Times New Roman" w:hAnsi="Times New Roman" w:cs="Times New Roman"/>
          <w:sz w:val="24"/>
        </w:rPr>
        <w:t>ла СО</w:t>
      </w:r>
      <w:r w:rsidR="00A85FC8" w:rsidRPr="00A85FC8">
        <w:rPr>
          <w:rFonts w:ascii="Times New Roman" w:hAnsi="Times New Roman" w:cs="Times New Roman"/>
          <w:sz w:val="24"/>
        </w:rPr>
        <w:t>Ш № 13, СОШ № 8</w:t>
      </w:r>
      <w:r w:rsidR="00660187" w:rsidRPr="00A85FC8">
        <w:rPr>
          <w:rFonts w:ascii="Times New Roman" w:hAnsi="Times New Roman" w:cs="Times New Roman"/>
          <w:sz w:val="24"/>
        </w:rPr>
        <w:t xml:space="preserve"> </w:t>
      </w:r>
      <w:r w:rsidR="00A85FC8" w:rsidRPr="00A85FC8">
        <w:rPr>
          <w:rFonts w:ascii="Times New Roman" w:hAnsi="Times New Roman" w:cs="Times New Roman"/>
          <w:sz w:val="24"/>
        </w:rPr>
        <w:t>(по 11</w:t>
      </w:r>
      <w:r w:rsidR="008534E0" w:rsidRPr="00A85FC8">
        <w:rPr>
          <w:rFonts w:ascii="Times New Roman" w:hAnsi="Times New Roman" w:cs="Times New Roman"/>
          <w:sz w:val="24"/>
        </w:rPr>
        <w:t xml:space="preserve"> </w:t>
      </w:r>
      <w:r w:rsidR="00660187" w:rsidRPr="00A85FC8">
        <w:rPr>
          <w:rFonts w:ascii="Times New Roman" w:hAnsi="Times New Roman" w:cs="Times New Roman"/>
          <w:sz w:val="24"/>
        </w:rPr>
        <w:t xml:space="preserve">%). </w:t>
      </w:r>
    </w:p>
    <w:p w:rsidR="00735CCB" w:rsidRPr="0053695F" w:rsidRDefault="00735CCB" w:rsidP="00735C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72F17">
        <w:rPr>
          <w:rFonts w:ascii="Times New Roman" w:hAnsi="Times New Roman" w:cs="Times New Roman"/>
          <w:color w:val="FF0000"/>
          <w:sz w:val="24"/>
        </w:rPr>
        <w:tab/>
      </w:r>
      <w:r w:rsidRPr="0053695F">
        <w:rPr>
          <w:rFonts w:ascii="Times New Roman" w:hAnsi="Times New Roman" w:cs="Times New Roman"/>
          <w:sz w:val="24"/>
        </w:rPr>
        <w:t>Далее (таблица 3) представлены результаты заданий, соответствующих тем или иным эл</w:t>
      </w:r>
      <w:r w:rsidR="002737EB" w:rsidRPr="0053695F">
        <w:rPr>
          <w:rFonts w:ascii="Times New Roman" w:hAnsi="Times New Roman" w:cs="Times New Roman"/>
          <w:sz w:val="24"/>
        </w:rPr>
        <w:t>ементам содержания в программах</w:t>
      </w:r>
      <w:r w:rsidR="0053695F" w:rsidRPr="0053695F">
        <w:rPr>
          <w:rFonts w:ascii="Times New Roman" w:hAnsi="Times New Roman" w:cs="Times New Roman"/>
          <w:sz w:val="24"/>
        </w:rPr>
        <w:t xml:space="preserve"> общего образования. </w:t>
      </w:r>
      <w:r w:rsidRPr="0053695F">
        <w:rPr>
          <w:rFonts w:ascii="Times New Roman" w:hAnsi="Times New Roman" w:cs="Times New Roman"/>
          <w:sz w:val="24"/>
        </w:rPr>
        <w:t>Желтым цветом выделены результ</w:t>
      </w:r>
      <w:r w:rsidRPr="0053695F">
        <w:rPr>
          <w:rFonts w:ascii="Times New Roman" w:hAnsi="Times New Roman" w:cs="Times New Roman"/>
          <w:sz w:val="24"/>
        </w:rPr>
        <w:t>а</w:t>
      </w:r>
      <w:r w:rsidRPr="0053695F">
        <w:rPr>
          <w:rFonts w:ascii="Times New Roman" w:hAnsi="Times New Roman" w:cs="Times New Roman"/>
          <w:sz w:val="24"/>
        </w:rPr>
        <w:t xml:space="preserve">ты по тем умениям, которые в городе освоены хуже, чем в среднем по </w:t>
      </w:r>
      <w:r w:rsidR="0053695F" w:rsidRPr="0053695F">
        <w:rPr>
          <w:rFonts w:ascii="Times New Roman" w:hAnsi="Times New Roman" w:cs="Times New Roman"/>
          <w:sz w:val="24"/>
        </w:rPr>
        <w:t xml:space="preserve"> РФ</w:t>
      </w:r>
      <w:r w:rsidR="00E923A1">
        <w:rPr>
          <w:rFonts w:ascii="Times New Roman" w:hAnsi="Times New Roman" w:cs="Times New Roman"/>
          <w:sz w:val="24"/>
        </w:rPr>
        <w:t xml:space="preserve"> (от 5 до 21 %)</w:t>
      </w:r>
      <w:r w:rsidR="0053695F" w:rsidRPr="0053695F">
        <w:rPr>
          <w:rFonts w:ascii="Times New Roman" w:hAnsi="Times New Roman" w:cs="Times New Roman"/>
          <w:sz w:val="24"/>
        </w:rPr>
        <w:t>,</w:t>
      </w:r>
      <w:r w:rsidRPr="0053695F">
        <w:rPr>
          <w:rFonts w:ascii="Times New Roman" w:hAnsi="Times New Roman" w:cs="Times New Roman"/>
          <w:sz w:val="24"/>
        </w:rPr>
        <w:t xml:space="preserve"> с</w:t>
      </w:r>
      <w:r w:rsidRPr="0053695F">
        <w:rPr>
          <w:rFonts w:ascii="Times New Roman" w:hAnsi="Times New Roman" w:cs="Times New Roman"/>
          <w:sz w:val="24"/>
        </w:rPr>
        <w:t>е</w:t>
      </w:r>
      <w:r w:rsidRPr="0053695F">
        <w:rPr>
          <w:rFonts w:ascii="Times New Roman" w:hAnsi="Times New Roman" w:cs="Times New Roman"/>
          <w:sz w:val="24"/>
        </w:rPr>
        <w:t>рым – те умения, которые были освоены лучше</w:t>
      </w:r>
      <w:r w:rsidR="002737EB" w:rsidRPr="0053695F">
        <w:rPr>
          <w:rFonts w:ascii="Times New Roman" w:hAnsi="Times New Roman" w:cs="Times New Roman"/>
          <w:sz w:val="24"/>
        </w:rPr>
        <w:t>, чем в обла</w:t>
      </w:r>
      <w:r w:rsidR="0053695F" w:rsidRPr="0053695F">
        <w:rPr>
          <w:rFonts w:ascii="Times New Roman" w:hAnsi="Times New Roman" w:cs="Times New Roman"/>
          <w:sz w:val="24"/>
        </w:rPr>
        <w:t>сти и РФ</w:t>
      </w:r>
      <w:r w:rsidR="00E923A1">
        <w:rPr>
          <w:rFonts w:ascii="Times New Roman" w:hAnsi="Times New Roman" w:cs="Times New Roman"/>
          <w:sz w:val="24"/>
        </w:rPr>
        <w:t xml:space="preserve"> (3 %).</w:t>
      </w:r>
    </w:p>
    <w:p w:rsidR="00735CCB" w:rsidRPr="0053695F" w:rsidRDefault="00735CCB" w:rsidP="00735CC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3695F">
        <w:rPr>
          <w:rFonts w:ascii="Times New Roman" w:hAnsi="Times New Roman" w:cs="Times New Roman"/>
          <w:sz w:val="24"/>
        </w:rPr>
        <w:t>Таблица 3</w:t>
      </w:r>
    </w:p>
    <w:p w:rsidR="00735CCB" w:rsidRPr="00BB5B58" w:rsidRDefault="00AA0877" w:rsidP="00ED12E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</w:pPr>
      <w:r w:rsidRPr="00BB5B58">
        <w:rPr>
          <w:rFonts w:ascii="Times New Roman" w:hAnsi="Times New Roman" w:cs="Times New Roman"/>
          <w:bCs/>
          <w:sz w:val="24"/>
          <w:szCs w:val="24"/>
        </w:rPr>
        <w:t>Д</w:t>
      </w:r>
      <w:r w:rsidR="00735CCB" w:rsidRPr="00BB5B58">
        <w:rPr>
          <w:rFonts w:ascii="Times New Roman" w:hAnsi="Times New Roman" w:cs="Times New Roman"/>
          <w:bCs/>
          <w:sz w:val="24"/>
          <w:szCs w:val="24"/>
        </w:rPr>
        <w:t>остижение планируемых результатов в соответствии с</w:t>
      </w:r>
      <w:r w:rsidR="004C0D34" w:rsidRPr="00BB5B58">
        <w:rPr>
          <w:rFonts w:ascii="Times New Roman" w:hAnsi="Times New Roman" w:cs="Times New Roman"/>
          <w:bCs/>
          <w:sz w:val="24"/>
          <w:szCs w:val="24"/>
        </w:rPr>
        <w:t xml:space="preserve"> ПООП ООО</w:t>
      </w:r>
      <w:r w:rsidR="00735CCB" w:rsidRPr="00BB5B5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35CCB" w:rsidRPr="00372F17" w:rsidRDefault="00735CCB" w:rsidP="00735CCB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3"/>
        <w:gridCol w:w="5634"/>
        <w:gridCol w:w="820"/>
        <w:gridCol w:w="1013"/>
        <w:gridCol w:w="1291"/>
        <w:gridCol w:w="756"/>
      </w:tblGrid>
      <w:tr w:rsidR="00372F17" w:rsidRPr="00BB5B58" w:rsidTr="0053695F">
        <w:tc>
          <w:tcPr>
            <w:tcW w:w="309" w:type="pct"/>
            <w:vMerge w:val="restart"/>
            <w:shd w:val="clear" w:color="auto" w:fill="auto"/>
          </w:tcPr>
          <w:p w:rsidR="00A14720" w:rsidRPr="00BB5B58" w:rsidRDefault="00A14720" w:rsidP="00A1472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780" w:type="pct"/>
            <w:vMerge w:val="restart"/>
            <w:shd w:val="clear" w:color="auto" w:fill="auto"/>
          </w:tcPr>
          <w:p w:rsidR="00A14720" w:rsidRPr="00BB5B58" w:rsidRDefault="00A14720" w:rsidP="00BB5B5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BB5B58" w:rsidRPr="00BB5B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Блоки ПООП обучающийся </w:t>
            </w:r>
            <w:proofErr w:type="gramStart"/>
            <w:r w:rsidR="00BB5B58" w:rsidRPr="00BB5B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научится</w:t>
            </w:r>
            <w:proofErr w:type="gramEnd"/>
            <w:r w:rsidR="00BB5B58" w:rsidRPr="00BB5B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/ получит возможность научиться или проверяемые треб</w:t>
            </w:r>
            <w:r w:rsidR="00BB5B58" w:rsidRPr="00BB5B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="00BB5B58" w:rsidRPr="00BB5B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вания (умения) в соответствии с ФГОС (ФК ГОС)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A14720" w:rsidRPr="00BB5B58" w:rsidRDefault="00A14720" w:rsidP="00A1472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bCs/>
                <w:sz w:val="24"/>
                <w:szCs w:val="24"/>
              </w:rPr>
              <w:t>Макс. балл</w:t>
            </w:r>
          </w:p>
        </w:tc>
        <w:tc>
          <w:tcPr>
            <w:tcW w:w="1507" w:type="pct"/>
            <w:gridSpan w:val="3"/>
            <w:shd w:val="clear" w:color="auto" w:fill="auto"/>
          </w:tcPr>
          <w:p w:rsidR="00A14720" w:rsidRPr="00BB5B58" w:rsidRDefault="00A14720" w:rsidP="00A1472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% </w:t>
            </w:r>
          </w:p>
          <w:p w:rsidR="00A14720" w:rsidRPr="00BB5B58" w:rsidRDefault="00A14720" w:rsidP="00A1472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выполнения</w:t>
            </w:r>
          </w:p>
        </w:tc>
      </w:tr>
      <w:tr w:rsidR="00372F17" w:rsidRPr="00BB5B58" w:rsidTr="0053695F">
        <w:tc>
          <w:tcPr>
            <w:tcW w:w="309" w:type="pct"/>
            <w:vMerge/>
            <w:shd w:val="clear" w:color="auto" w:fill="auto"/>
          </w:tcPr>
          <w:p w:rsidR="00A14720" w:rsidRPr="00BB5B58" w:rsidRDefault="00A14720" w:rsidP="00A1472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0" w:type="pct"/>
            <w:vMerge/>
            <w:shd w:val="clear" w:color="auto" w:fill="auto"/>
          </w:tcPr>
          <w:p w:rsidR="00A14720" w:rsidRPr="00BB5B58" w:rsidRDefault="00A14720" w:rsidP="00A1472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:rsidR="00A14720" w:rsidRPr="00BB5B58" w:rsidRDefault="00A14720" w:rsidP="00A1472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:rsidR="00A14720" w:rsidRPr="00BB5B58" w:rsidRDefault="00A14720" w:rsidP="00A1472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bCs/>
                <w:sz w:val="24"/>
                <w:szCs w:val="24"/>
              </w:rPr>
              <w:t>г. Усть-Илимск</w:t>
            </w:r>
          </w:p>
        </w:tc>
        <w:tc>
          <w:tcPr>
            <w:tcW w:w="637" w:type="pct"/>
            <w:shd w:val="clear" w:color="auto" w:fill="auto"/>
          </w:tcPr>
          <w:p w:rsidR="00A14720" w:rsidRPr="00BB5B58" w:rsidRDefault="00A14720" w:rsidP="00A1472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bCs/>
                <w:sz w:val="24"/>
                <w:szCs w:val="24"/>
              </w:rPr>
              <w:t>Иркутская область</w:t>
            </w:r>
          </w:p>
        </w:tc>
        <w:tc>
          <w:tcPr>
            <w:tcW w:w="370" w:type="pct"/>
            <w:shd w:val="clear" w:color="auto" w:fill="auto"/>
          </w:tcPr>
          <w:p w:rsidR="00A14720" w:rsidRPr="00BB5B58" w:rsidRDefault="00A14720" w:rsidP="00A1472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</w:p>
        </w:tc>
      </w:tr>
      <w:tr w:rsidR="0053695F" w:rsidRPr="00BB5B58" w:rsidTr="0053695F">
        <w:tc>
          <w:tcPr>
            <w:tcW w:w="309" w:type="pct"/>
            <w:shd w:val="clear" w:color="auto" w:fill="auto"/>
          </w:tcPr>
          <w:p w:rsidR="0053695F" w:rsidRPr="00BB5B58" w:rsidRDefault="0053695F" w:rsidP="0001704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80" w:type="pct"/>
            <w:shd w:val="clear" w:color="auto" w:fill="auto"/>
            <w:vAlign w:val="bottom"/>
          </w:tcPr>
          <w:p w:rsidR="0053695F" w:rsidRPr="00BB5B58" w:rsidRDefault="0053695F" w:rsidP="00BB5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 Земли человеком. Мировой  океан  и его  части. Географическое положение  и природа мат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риков Земли. Умения определять понятия, создавать обобщения,  устанавливать  аналогии.  Умения  устанавливать  причинно-следственные  связи,  строить  логическое рассуждение.  Смысловое чт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ние.  Представления  об  основных  этапах геогр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фического  освоения  Земли,  открытиях  великих  путешественников  и землепроходцев,  исследов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ниях  материков Земли. Первичные  компетенции  использования территориального подхода как осн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 географического мышления, владение поняти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аппаратом географии. Умения ориентироваться в источниках географической информации, выя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взаимодополняющую  географическую инфо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мацию.  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  различать  изученные  географич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 объекты, описывать по карте положение и вз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иморасположение географических объектов</w:t>
            </w:r>
          </w:p>
        </w:tc>
        <w:tc>
          <w:tcPr>
            <w:tcW w:w="404" w:type="pct"/>
            <w:shd w:val="clear" w:color="auto" w:fill="auto"/>
          </w:tcPr>
          <w:p w:rsidR="0053695F" w:rsidRPr="00BB5B58" w:rsidRDefault="0053695F" w:rsidP="00017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FFFF00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637" w:type="pct"/>
            <w:shd w:val="clear" w:color="auto" w:fill="auto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52,21</w:t>
            </w:r>
          </w:p>
        </w:tc>
        <w:tc>
          <w:tcPr>
            <w:tcW w:w="370" w:type="pct"/>
            <w:shd w:val="clear" w:color="auto" w:fill="auto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58,19</w:t>
            </w:r>
          </w:p>
        </w:tc>
      </w:tr>
      <w:tr w:rsidR="0053695F" w:rsidRPr="00BB5B58" w:rsidTr="0053695F">
        <w:tc>
          <w:tcPr>
            <w:tcW w:w="309" w:type="pct"/>
            <w:shd w:val="clear" w:color="auto" w:fill="auto"/>
          </w:tcPr>
          <w:p w:rsidR="0053695F" w:rsidRPr="00BB5B58" w:rsidRDefault="0053695F" w:rsidP="0001704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780" w:type="pct"/>
            <w:vMerge w:val="restart"/>
            <w:shd w:val="clear" w:color="auto" w:fill="auto"/>
            <w:vAlign w:val="bottom"/>
          </w:tcPr>
          <w:p w:rsidR="0053695F" w:rsidRPr="00BB5B58" w:rsidRDefault="0053695F" w:rsidP="00BB5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  устанавливать  причинно-следственные  связи,  строить  логическое рассуждение.  Смысл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 чтение. Представления  об  основных  этапах географического  освоения  Земли,  открытиях  в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ликих  путешественников  и землепроходцев,  и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следованиях  материков Земли. Первичные  комп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тенции  использования территориального подхода как основы географического мышления, владение понятийным аппаратом географии. Умения орие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тироваться в источниках географической информ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выявлять взаимодополняющую  географич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скую информацию.  Умения  различать  изученные  географические объекты, описывать по карте пол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 и взаиморасположение географических об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ектов</w:t>
            </w:r>
          </w:p>
        </w:tc>
        <w:tc>
          <w:tcPr>
            <w:tcW w:w="404" w:type="pct"/>
            <w:shd w:val="clear" w:color="auto" w:fill="auto"/>
          </w:tcPr>
          <w:p w:rsidR="0053695F" w:rsidRPr="00BB5B58" w:rsidRDefault="0053695F" w:rsidP="00017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FFFF00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54,76</w:t>
            </w:r>
          </w:p>
        </w:tc>
        <w:tc>
          <w:tcPr>
            <w:tcW w:w="637" w:type="pct"/>
            <w:shd w:val="clear" w:color="auto" w:fill="auto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59,98</w:t>
            </w:r>
          </w:p>
        </w:tc>
        <w:tc>
          <w:tcPr>
            <w:tcW w:w="370" w:type="pct"/>
            <w:shd w:val="clear" w:color="auto" w:fill="auto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64,67</w:t>
            </w:r>
          </w:p>
        </w:tc>
      </w:tr>
      <w:tr w:rsidR="0053695F" w:rsidRPr="00BB5B58" w:rsidTr="0053695F">
        <w:tc>
          <w:tcPr>
            <w:tcW w:w="309" w:type="pct"/>
            <w:shd w:val="clear" w:color="auto" w:fill="auto"/>
          </w:tcPr>
          <w:p w:rsidR="0053695F" w:rsidRPr="00BB5B58" w:rsidRDefault="0053695F" w:rsidP="000170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780" w:type="pct"/>
            <w:vMerge/>
            <w:shd w:val="clear" w:color="auto" w:fill="auto"/>
            <w:vAlign w:val="bottom"/>
          </w:tcPr>
          <w:p w:rsidR="0053695F" w:rsidRPr="00BB5B58" w:rsidRDefault="0053695F" w:rsidP="00BB5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53695F" w:rsidRPr="00BB5B58" w:rsidRDefault="0053695F" w:rsidP="00017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FFFF00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17,26</w:t>
            </w:r>
          </w:p>
        </w:tc>
        <w:tc>
          <w:tcPr>
            <w:tcW w:w="637" w:type="pct"/>
            <w:shd w:val="clear" w:color="auto" w:fill="auto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26,04</w:t>
            </w:r>
          </w:p>
        </w:tc>
        <w:tc>
          <w:tcPr>
            <w:tcW w:w="370" w:type="pct"/>
            <w:shd w:val="clear" w:color="auto" w:fill="auto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35,74</w:t>
            </w:r>
          </w:p>
        </w:tc>
      </w:tr>
      <w:tr w:rsidR="0053695F" w:rsidRPr="00BB5B58" w:rsidTr="0053695F">
        <w:tc>
          <w:tcPr>
            <w:tcW w:w="309" w:type="pct"/>
            <w:shd w:val="clear" w:color="auto" w:fill="auto"/>
          </w:tcPr>
          <w:p w:rsidR="0053695F" w:rsidRPr="00BB5B58" w:rsidRDefault="0053695F" w:rsidP="00A147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80" w:type="pct"/>
            <w:vMerge w:val="restart"/>
            <w:shd w:val="clear" w:color="auto" w:fill="auto"/>
            <w:vAlign w:val="bottom"/>
          </w:tcPr>
          <w:p w:rsidR="0053695F" w:rsidRPr="00BB5B58" w:rsidRDefault="0053695F" w:rsidP="00BB5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Литосфера  и рельеф  Земли. Географическое пол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  и природа материков Земли  Умения  созд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вать,  применять  и преобразовывать  знаки  и  си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волы, модели и схемы для решения учебных задач. Умения: ориентироваться в источниках географич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ской  информации; 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определять и сравнивать качественные и  колич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ственные  показатели, характеризующие  географ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ческие объекты, их положение в пространстве.</w:t>
            </w:r>
          </w:p>
        </w:tc>
        <w:tc>
          <w:tcPr>
            <w:tcW w:w="404" w:type="pct"/>
            <w:shd w:val="clear" w:color="auto" w:fill="auto"/>
          </w:tcPr>
          <w:p w:rsidR="0053695F" w:rsidRPr="00BB5B58" w:rsidRDefault="0053695F" w:rsidP="00017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FFFF00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25,89</w:t>
            </w:r>
          </w:p>
        </w:tc>
        <w:tc>
          <w:tcPr>
            <w:tcW w:w="637" w:type="pct"/>
            <w:shd w:val="clear" w:color="auto" w:fill="auto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26,28</w:t>
            </w:r>
          </w:p>
        </w:tc>
        <w:tc>
          <w:tcPr>
            <w:tcW w:w="370" w:type="pct"/>
            <w:shd w:val="clear" w:color="auto" w:fill="auto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37,91</w:t>
            </w:r>
          </w:p>
        </w:tc>
      </w:tr>
      <w:tr w:rsidR="0053695F" w:rsidRPr="00BB5B58" w:rsidTr="0053695F">
        <w:tc>
          <w:tcPr>
            <w:tcW w:w="309" w:type="pct"/>
            <w:shd w:val="clear" w:color="auto" w:fill="auto"/>
          </w:tcPr>
          <w:p w:rsidR="0053695F" w:rsidRPr="00BB5B58" w:rsidRDefault="003C1A11" w:rsidP="00A1472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780" w:type="pct"/>
            <w:vMerge/>
            <w:shd w:val="clear" w:color="auto" w:fill="auto"/>
            <w:vAlign w:val="bottom"/>
          </w:tcPr>
          <w:p w:rsidR="0053695F" w:rsidRPr="00BB5B58" w:rsidRDefault="0053695F" w:rsidP="00BB5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53695F" w:rsidRPr="00BB5B58" w:rsidRDefault="0053695F" w:rsidP="00017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FFFF00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46,73</w:t>
            </w:r>
          </w:p>
        </w:tc>
        <w:tc>
          <w:tcPr>
            <w:tcW w:w="637" w:type="pct"/>
            <w:shd w:val="clear" w:color="auto" w:fill="auto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47,05</w:t>
            </w:r>
          </w:p>
        </w:tc>
        <w:tc>
          <w:tcPr>
            <w:tcW w:w="370" w:type="pct"/>
            <w:shd w:val="clear" w:color="auto" w:fill="auto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56,93</w:t>
            </w:r>
          </w:p>
        </w:tc>
      </w:tr>
      <w:tr w:rsidR="0053695F" w:rsidRPr="00BB5B58" w:rsidTr="0053695F">
        <w:tc>
          <w:tcPr>
            <w:tcW w:w="309" w:type="pct"/>
            <w:shd w:val="clear" w:color="auto" w:fill="auto"/>
          </w:tcPr>
          <w:p w:rsidR="0053695F" w:rsidRPr="00BB5B58" w:rsidRDefault="0053695F" w:rsidP="00A1472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780" w:type="pct"/>
            <w:shd w:val="clear" w:color="auto" w:fill="auto"/>
            <w:vAlign w:val="bottom"/>
          </w:tcPr>
          <w:p w:rsidR="0053695F" w:rsidRPr="00BB5B58" w:rsidRDefault="0053695F" w:rsidP="00BB5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  использовать  источники географической  информации  для решения  различных  задач:  выя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ление географических  зависимостей  и 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закономерностей;  расчет  количественных  показ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телей,  характеризующих географические  объекты;  сопоставление географической информации. 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Умения  различать  изученные географические  об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екты,  сравнивать географические  объекты  на  о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известных характерных свойств.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Способность  использовать  знания  о географич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 законах  и закономерностях</w:t>
            </w:r>
          </w:p>
        </w:tc>
        <w:tc>
          <w:tcPr>
            <w:tcW w:w="404" w:type="pct"/>
            <w:shd w:val="clear" w:color="auto" w:fill="auto"/>
          </w:tcPr>
          <w:p w:rsidR="0053695F" w:rsidRPr="00BB5B58" w:rsidRDefault="0053695F" w:rsidP="00017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00" w:type="pct"/>
            <w:shd w:val="clear" w:color="auto" w:fill="BFBFBF" w:themeFill="background1" w:themeFillShade="BF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72,02</w:t>
            </w:r>
          </w:p>
        </w:tc>
        <w:tc>
          <w:tcPr>
            <w:tcW w:w="637" w:type="pct"/>
            <w:shd w:val="clear" w:color="auto" w:fill="auto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68,98</w:t>
            </w:r>
          </w:p>
        </w:tc>
        <w:tc>
          <w:tcPr>
            <w:tcW w:w="370" w:type="pct"/>
            <w:shd w:val="clear" w:color="auto" w:fill="auto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69,1</w:t>
            </w:r>
          </w:p>
        </w:tc>
      </w:tr>
      <w:tr w:rsidR="0053695F" w:rsidRPr="00BB5B58" w:rsidTr="003C1A11">
        <w:tc>
          <w:tcPr>
            <w:tcW w:w="309" w:type="pct"/>
            <w:shd w:val="clear" w:color="auto" w:fill="auto"/>
          </w:tcPr>
          <w:p w:rsidR="0053695F" w:rsidRPr="00BB5B58" w:rsidRDefault="0053695F" w:rsidP="00A1472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780" w:type="pct"/>
            <w:shd w:val="clear" w:color="auto" w:fill="auto"/>
            <w:vAlign w:val="bottom"/>
          </w:tcPr>
          <w:p w:rsidR="0053695F" w:rsidRPr="00BB5B58" w:rsidRDefault="0053695F" w:rsidP="00BB5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Атмосфера  и климаты  Земли. Географическая об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лочка.  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Географическое положение  и природа материков Земли 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Умения определять понятия, создавать обобщения,  устанавливать  аналогии, классифицировать.  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Умения  устанавливать  причинно-следственные  связи,  строить 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логическое рассуждение. </w:t>
            </w:r>
          </w:p>
        </w:tc>
        <w:tc>
          <w:tcPr>
            <w:tcW w:w="404" w:type="pct"/>
            <w:shd w:val="clear" w:color="auto" w:fill="auto"/>
          </w:tcPr>
          <w:p w:rsidR="0053695F" w:rsidRPr="00BB5B58" w:rsidRDefault="0053695F" w:rsidP="00017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FFFF00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27,08</w:t>
            </w:r>
          </w:p>
        </w:tc>
        <w:tc>
          <w:tcPr>
            <w:tcW w:w="637" w:type="pct"/>
            <w:shd w:val="clear" w:color="auto" w:fill="auto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28,56</w:t>
            </w:r>
          </w:p>
        </w:tc>
        <w:tc>
          <w:tcPr>
            <w:tcW w:w="370" w:type="pct"/>
            <w:shd w:val="clear" w:color="auto" w:fill="auto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53695F" w:rsidRPr="00BB5B58" w:rsidTr="003C1A11">
        <w:tc>
          <w:tcPr>
            <w:tcW w:w="309" w:type="pct"/>
            <w:shd w:val="clear" w:color="auto" w:fill="auto"/>
          </w:tcPr>
          <w:p w:rsidR="0053695F" w:rsidRPr="00BB5B58" w:rsidRDefault="0053695F" w:rsidP="00A1472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780" w:type="pct"/>
            <w:shd w:val="clear" w:color="auto" w:fill="auto"/>
            <w:vAlign w:val="bottom"/>
          </w:tcPr>
          <w:p w:rsidR="0053695F" w:rsidRPr="00BB5B58" w:rsidRDefault="0053695F" w:rsidP="00BB5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Атмосфера  и климаты  Земли. Географическая об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лочка.  </w:t>
            </w:r>
          </w:p>
        </w:tc>
        <w:tc>
          <w:tcPr>
            <w:tcW w:w="404" w:type="pct"/>
            <w:shd w:val="clear" w:color="auto" w:fill="auto"/>
          </w:tcPr>
          <w:p w:rsidR="0053695F" w:rsidRPr="00BB5B58" w:rsidRDefault="0053695F" w:rsidP="00017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FFFF00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34,82</w:t>
            </w:r>
          </w:p>
        </w:tc>
        <w:tc>
          <w:tcPr>
            <w:tcW w:w="637" w:type="pct"/>
            <w:shd w:val="clear" w:color="auto" w:fill="auto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37,12</w:t>
            </w:r>
          </w:p>
        </w:tc>
        <w:tc>
          <w:tcPr>
            <w:tcW w:w="370" w:type="pct"/>
            <w:shd w:val="clear" w:color="auto" w:fill="auto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42,85</w:t>
            </w:r>
          </w:p>
        </w:tc>
      </w:tr>
      <w:tr w:rsidR="0053695F" w:rsidRPr="00BB5B58" w:rsidTr="003C1A11">
        <w:tc>
          <w:tcPr>
            <w:tcW w:w="309" w:type="pct"/>
            <w:shd w:val="clear" w:color="auto" w:fill="auto"/>
          </w:tcPr>
          <w:p w:rsidR="0053695F" w:rsidRPr="00BB5B58" w:rsidRDefault="0053695F" w:rsidP="00A1472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780" w:type="pct"/>
            <w:shd w:val="clear" w:color="auto" w:fill="auto"/>
            <w:vAlign w:val="bottom"/>
          </w:tcPr>
          <w:p w:rsidR="0053695F" w:rsidRPr="00BB5B58" w:rsidRDefault="0053695F" w:rsidP="00BB5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 ориентироваться в источниках географич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информации: находить и  извлекать  необх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димую информацию; определять и сравнивать кач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ственные  и  количественные показатели,  характ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ризующие географические  объекты,  процессы  и явления, их положение в пространстве; выявлять  взаимодополняющую географическую  информ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цию, представленную  в  одном  или нескольких и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точниках. Умение  использовать  источники геогр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фической  информации  для решения различных з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дач. </w:t>
            </w:r>
          </w:p>
        </w:tc>
        <w:tc>
          <w:tcPr>
            <w:tcW w:w="404" w:type="pct"/>
            <w:shd w:val="clear" w:color="auto" w:fill="auto"/>
          </w:tcPr>
          <w:p w:rsidR="0053695F" w:rsidRPr="00BB5B58" w:rsidRDefault="0053695F" w:rsidP="00017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FFFF00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27,38</w:t>
            </w:r>
          </w:p>
        </w:tc>
        <w:tc>
          <w:tcPr>
            <w:tcW w:w="637" w:type="pct"/>
            <w:shd w:val="clear" w:color="auto" w:fill="auto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23,08</w:t>
            </w:r>
          </w:p>
        </w:tc>
        <w:tc>
          <w:tcPr>
            <w:tcW w:w="370" w:type="pct"/>
            <w:shd w:val="clear" w:color="auto" w:fill="auto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32,35</w:t>
            </w:r>
          </w:p>
        </w:tc>
      </w:tr>
      <w:tr w:rsidR="0053695F" w:rsidRPr="00BB5B58" w:rsidTr="003C1A11">
        <w:tc>
          <w:tcPr>
            <w:tcW w:w="309" w:type="pct"/>
            <w:shd w:val="clear" w:color="auto" w:fill="auto"/>
          </w:tcPr>
          <w:p w:rsidR="0053695F" w:rsidRPr="00BB5B58" w:rsidRDefault="0053695F" w:rsidP="00A1472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780" w:type="pct"/>
            <w:vMerge w:val="restart"/>
            <w:shd w:val="clear" w:color="auto" w:fill="auto"/>
            <w:vAlign w:val="bottom"/>
          </w:tcPr>
          <w:p w:rsidR="0053695F" w:rsidRPr="00BB5B58" w:rsidRDefault="0053695F" w:rsidP="00BB5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Главные закономерности природы Земли. Умения  устанавливать  причинно-следственные  связи,  строить </w:t>
            </w:r>
            <w:proofErr w:type="gramStart"/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логическое  рассуждение</w:t>
            </w:r>
            <w:proofErr w:type="gramEnd"/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умозаключение  и делать выводы.  Умения  создавать,  применять  и преобразовывать  модели  и  схемы  для решения учебных задач.  Умения ориентироваться в исто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никах географической информации: находить и  и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влекать  необходимую информацию; определять и сравнивать показатели,  характеризующие геогр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фические  объекты,  процессы  и явления, их пол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 в пространстве.  Умение  использовать  и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точники географической  информации  для решения различных задач. </w:t>
            </w:r>
          </w:p>
        </w:tc>
        <w:tc>
          <w:tcPr>
            <w:tcW w:w="404" w:type="pct"/>
            <w:shd w:val="clear" w:color="auto" w:fill="auto"/>
          </w:tcPr>
          <w:p w:rsidR="0053695F" w:rsidRPr="00BB5B58" w:rsidRDefault="0053695F" w:rsidP="00017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auto" w:fill="FFFF00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55,36</w:t>
            </w:r>
          </w:p>
        </w:tc>
        <w:tc>
          <w:tcPr>
            <w:tcW w:w="637" w:type="pct"/>
            <w:shd w:val="clear" w:color="auto" w:fill="auto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55,99</w:t>
            </w:r>
          </w:p>
        </w:tc>
        <w:tc>
          <w:tcPr>
            <w:tcW w:w="370" w:type="pct"/>
            <w:shd w:val="clear" w:color="auto" w:fill="auto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65,07</w:t>
            </w:r>
          </w:p>
        </w:tc>
      </w:tr>
      <w:tr w:rsidR="0053695F" w:rsidRPr="00BB5B58" w:rsidTr="003C1A11">
        <w:tc>
          <w:tcPr>
            <w:tcW w:w="309" w:type="pct"/>
            <w:shd w:val="clear" w:color="auto" w:fill="auto"/>
          </w:tcPr>
          <w:p w:rsidR="0053695F" w:rsidRPr="00BB5B58" w:rsidRDefault="0053695F" w:rsidP="00A1472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780" w:type="pct"/>
            <w:vMerge/>
            <w:shd w:val="clear" w:color="auto" w:fill="auto"/>
            <w:vAlign w:val="bottom"/>
          </w:tcPr>
          <w:p w:rsidR="0053695F" w:rsidRPr="00BB5B58" w:rsidRDefault="0053695F" w:rsidP="00BB5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53695F" w:rsidRPr="00BB5B58" w:rsidRDefault="0053695F" w:rsidP="00017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FFFF00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34,23</w:t>
            </w:r>
          </w:p>
        </w:tc>
        <w:tc>
          <w:tcPr>
            <w:tcW w:w="637" w:type="pct"/>
            <w:shd w:val="clear" w:color="auto" w:fill="auto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34,92</w:t>
            </w:r>
          </w:p>
        </w:tc>
        <w:tc>
          <w:tcPr>
            <w:tcW w:w="370" w:type="pct"/>
            <w:shd w:val="clear" w:color="auto" w:fill="auto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46,91</w:t>
            </w:r>
          </w:p>
        </w:tc>
      </w:tr>
      <w:tr w:rsidR="0053695F" w:rsidRPr="00BB5B58" w:rsidTr="00292738">
        <w:tc>
          <w:tcPr>
            <w:tcW w:w="309" w:type="pct"/>
            <w:shd w:val="clear" w:color="auto" w:fill="auto"/>
          </w:tcPr>
          <w:p w:rsidR="0053695F" w:rsidRPr="00BB5B58" w:rsidRDefault="0053695F" w:rsidP="00A1472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780" w:type="pct"/>
            <w:vMerge w:val="restart"/>
            <w:shd w:val="clear" w:color="auto" w:fill="auto"/>
            <w:vAlign w:val="bottom"/>
          </w:tcPr>
          <w:p w:rsidR="0053695F" w:rsidRPr="00BB5B58" w:rsidRDefault="0053695F" w:rsidP="00BB5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Географическое положение  и природа материков Зем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ли. 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 определять понятия, создавать обобщения,  устанавливать  аналогии, классифиц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ровать. Умения  устанавливать  причинно-следственные  связи,  строить логическое рассужд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ние. Умения:  различать  изученные географические  объекты,  процессы  и явления;  сравнивать  геогр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фические объекты, процессы и явления на основе известных  характерных  свойств  и проводить  их  простейшую классификацию. Умение  различать  географические процессы  и  явления,  определя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щие особенности  природы  и  населения материков и океанов </w:t>
            </w:r>
          </w:p>
        </w:tc>
        <w:tc>
          <w:tcPr>
            <w:tcW w:w="404" w:type="pct"/>
            <w:shd w:val="clear" w:color="auto" w:fill="auto"/>
          </w:tcPr>
          <w:p w:rsidR="0053695F" w:rsidRPr="00BB5B58" w:rsidRDefault="0053695F" w:rsidP="00017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FFFF00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44,64</w:t>
            </w:r>
          </w:p>
        </w:tc>
        <w:tc>
          <w:tcPr>
            <w:tcW w:w="637" w:type="pct"/>
            <w:shd w:val="clear" w:color="auto" w:fill="auto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53,22</w:t>
            </w:r>
          </w:p>
        </w:tc>
        <w:tc>
          <w:tcPr>
            <w:tcW w:w="370" w:type="pct"/>
            <w:shd w:val="clear" w:color="auto" w:fill="auto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58,85</w:t>
            </w:r>
          </w:p>
        </w:tc>
      </w:tr>
      <w:tr w:rsidR="0053695F" w:rsidRPr="00BB5B58" w:rsidTr="00292738">
        <w:tc>
          <w:tcPr>
            <w:tcW w:w="309" w:type="pct"/>
            <w:shd w:val="clear" w:color="auto" w:fill="auto"/>
          </w:tcPr>
          <w:p w:rsidR="0053695F" w:rsidRPr="00BB5B58" w:rsidRDefault="0053695F" w:rsidP="00A1472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780" w:type="pct"/>
            <w:vMerge/>
            <w:shd w:val="clear" w:color="auto" w:fill="auto"/>
            <w:vAlign w:val="bottom"/>
          </w:tcPr>
          <w:p w:rsidR="0053695F" w:rsidRPr="00BB5B58" w:rsidRDefault="0053695F" w:rsidP="00BB5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53695F" w:rsidRPr="00BB5B58" w:rsidRDefault="0053695F" w:rsidP="00017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" w:type="pct"/>
            <w:shd w:val="clear" w:color="auto" w:fill="FFFF00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23,61</w:t>
            </w:r>
          </w:p>
        </w:tc>
        <w:tc>
          <w:tcPr>
            <w:tcW w:w="637" w:type="pct"/>
            <w:shd w:val="clear" w:color="auto" w:fill="auto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29,86</w:t>
            </w:r>
          </w:p>
        </w:tc>
        <w:tc>
          <w:tcPr>
            <w:tcW w:w="370" w:type="pct"/>
            <w:shd w:val="clear" w:color="auto" w:fill="auto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36,13</w:t>
            </w:r>
          </w:p>
        </w:tc>
      </w:tr>
      <w:tr w:rsidR="0053695F" w:rsidRPr="00BB5B58" w:rsidTr="00292738">
        <w:tc>
          <w:tcPr>
            <w:tcW w:w="309" w:type="pct"/>
            <w:shd w:val="clear" w:color="auto" w:fill="auto"/>
          </w:tcPr>
          <w:p w:rsidR="0053695F" w:rsidRPr="00BB5B58" w:rsidRDefault="0053695F" w:rsidP="00BB5B5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780" w:type="pct"/>
            <w:shd w:val="clear" w:color="auto" w:fill="auto"/>
            <w:vAlign w:val="bottom"/>
          </w:tcPr>
          <w:p w:rsidR="0053695F" w:rsidRPr="00BB5B58" w:rsidRDefault="0053695F" w:rsidP="00BB5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закономерности природы  Земли. Насел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ние материков Земли Умения  устанавливать  пр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чинно-следственные  связи,  строить логическое рассуждение. 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Умение  применять  географическое мышление  в  познавательной, коммуникативной  и  социальной практике. 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Первичные  компетенции  использования  террит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риального  подхода  как основы  географического  мышления; 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умения  находить  и  распознавать  ответы  на  в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просы,  возникающие  в  ситуациях  повседневного  характера,  узнавать  в  них  проявление  тех  или  иных географических  процессов  или закономерн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стей. </w:t>
            </w:r>
          </w:p>
        </w:tc>
        <w:tc>
          <w:tcPr>
            <w:tcW w:w="404" w:type="pct"/>
            <w:shd w:val="clear" w:color="auto" w:fill="auto"/>
          </w:tcPr>
          <w:p w:rsidR="0053695F" w:rsidRPr="00BB5B58" w:rsidRDefault="0053695F" w:rsidP="00017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00" w:type="pct"/>
            <w:shd w:val="clear" w:color="auto" w:fill="BFBFBF" w:themeFill="background1" w:themeFillShade="BF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52,38</w:t>
            </w:r>
          </w:p>
        </w:tc>
        <w:tc>
          <w:tcPr>
            <w:tcW w:w="637" w:type="pct"/>
            <w:shd w:val="clear" w:color="auto" w:fill="auto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42,73</w:t>
            </w:r>
          </w:p>
        </w:tc>
        <w:tc>
          <w:tcPr>
            <w:tcW w:w="370" w:type="pct"/>
            <w:shd w:val="clear" w:color="auto" w:fill="auto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49,03</w:t>
            </w:r>
          </w:p>
        </w:tc>
      </w:tr>
      <w:tr w:rsidR="0053695F" w:rsidRPr="00BB5B58" w:rsidTr="00292738">
        <w:tc>
          <w:tcPr>
            <w:tcW w:w="309" w:type="pct"/>
            <w:shd w:val="clear" w:color="auto" w:fill="auto"/>
          </w:tcPr>
          <w:p w:rsidR="0053695F" w:rsidRPr="00BB5B58" w:rsidRDefault="0053695F" w:rsidP="00BB5B5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780" w:type="pct"/>
            <w:shd w:val="clear" w:color="auto" w:fill="auto"/>
            <w:vAlign w:val="bottom"/>
          </w:tcPr>
          <w:p w:rsidR="0053695F" w:rsidRPr="00BB5B58" w:rsidRDefault="0053695F" w:rsidP="00B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Главные закономерности природы  Земли. Насел</w:t>
            </w: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ние материков Земли Умения  устанавливать  пр</w:t>
            </w: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 xml:space="preserve">чинно-следственные  связи,  строить логическое рассуждение. </w:t>
            </w:r>
            <w:r w:rsidRPr="00BB5B58">
              <w:rPr>
                <w:rFonts w:ascii="Times New Roman" w:hAnsi="Times New Roman" w:cs="Times New Roman"/>
                <w:sz w:val="24"/>
                <w:szCs w:val="24"/>
              </w:rPr>
              <w:br/>
              <w:t>Умение  применять  географическое мышление  в  познавательной, коммуникативной  и  социальной практике. Первичные  компетенции  использования  территориального  подхода  как основы  географ</w:t>
            </w: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ческого  мышления; умения  находить  и  распозн</w:t>
            </w: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вать  ответы  на  вопросы,  возникающие  в  ситу</w:t>
            </w: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циях  повседневного  характера,  узнавать  в  них  проявление  тех  или  иных географических  проце</w:t>
            </w: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 xml:space="preserve">сов  или закономерностей. </w:t>
            </w:r>
          </w:p>
        </w:tc>
        <w:tc>
          <w:tcPr>
            <w:tcW w:w="404" w:type="pct"/>
            <w:shd w:val="clear" w:color="auto" w:fill="auto"/>
          </w:tcPr>
          <w:p w:rsidR="0053695F" w:rsidRPr="00BB5B58" w:rsidRDefault="0053695F" w:rsidP="00017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auto" w:fill="FFFF00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23,21</w:t>
            </w:r>
          </w:p>
        </w:tc>
        <w:tc>
          <w:tcPr>
            <w:tcW w:w="637" w:type="pct"/>
            <w:shd w:val="clear" w:color="auto" w:fill="auto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30,26</w:t>
            </w:r>
          </w:p>
        </w:tc>
        <w:tc>
          <w:tcPr>
            <w:tcW w:w="370" w:type="pct"/>
            <w:shd w:val="clear" w:color="auto" w:fill="auto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44,54</w:t>
            </w:r>
          </w:p>
        </w:tc>
      </w:tr>
      <w:tr w:rsidR="0053695F" w:rsidRPr="00BB5B58" w:rsidTr="00292738">
        <w:tc>
          <w:tcPr>
            <w:tcW w:w="309" w:type="pct"/>
            <w:shd w:val="clear" w:color="auto" w:fill="auto"/>
          </w:tcPr>
          <w:p w:rsidR="0053695F" w:rsidRPr="00BB5B58" w:rsidRDefault="0053695F" w:rsidP="00BB5B58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780" w:type="pct"/>
            <w:shd w:val="clear" w:color="auto" w:fill="auto"/>
            <w:vAlign w:val="bottom"/>
          </w:tcPr>
          <w:p w:rsidR="0053695F" w:rsidRPr="00BB5B58" w:rsidRDefault="0053695F" w:rsidP="00BB5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 использовать  источники  географической информации для решения различных задач.  Сп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собность  использовать  знания  о географических  законах  и  закономерностях,  о  взаимосвязях  ме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  изученными  географическими  объектами, пр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цессами  и  явлениями  для  объяснения их свойств, условий протекания и различий </w:t>
            </w:r>
          </w:p>
        </w:tc>
        <w:tc>
          <w:tcPr>
            <w:tcW w:w="404" w:type="pct"/>
            <w:shd w:val="clear" w:color="auto" w:fill="auto"/>
          </w:tcPr>
          <w:p w:rsidR="0053695F" w:rsidRPr="00BB5B58" w:rsidRDefault="0053695F" w:rsidP="00017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auto" w:fill="FFFF00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48,21</w:t>
            </w:r>
          </w:p>
        </w:tc>
        <w:tc>
          <w:tcPr>
            <w:tcW w:w="637" w:type="pct"/>
            <w:shd w:val="clear" w:color="auto" w:fill="auto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45,75</w:t>
            </w:r>
          </w:p>
        </w:tc>
        <w:tc>
          <w:tcPr>
            <w:tcW w:w="370" w:type="pct"/>
            <w:shd w:val="clear" w:color="auto" w:fill="auto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54,84</w:t>
            </w:r>
          </w:p>
        </w:tc>
      </w:tr>
      <w:tr w:rsidR="0053695F" w:rsidRPr="00BB5B58" w:rsidTr="0053695F">
        <w:tc>
          <w:tcPr>
            <w:tcW w:w="309" w:type="pct"/>
            <w:shd w:val="clear" w:color="auto" w:fill="auto"/>
          </w:tcPr>
          <w:p w:rsidR="0053695F" w:rsidRPr="00BB5B58" w:rsidRDefault="0053695F" w:rsidP="00372F1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780" w:type="pct"/>
            <w:shd w:val="clear" w:color="auto" w:fill="auto"/>
            <w:vAlign w:val="bottom"/>
          </w:tcPr>
          <w:p w:rsidR="0053695F" w:rsidRPr="00BB5B58" w:rsidRDefault="0053695F" w:rsidP="00BB5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Население материков Земли. Умение  устанавливать  причинно-следственные  связи,  строить  </w:t>
            </w:r>
            <w:proofErr w:type="gramStart"/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логическое  рассуждение</w:t>
            </w:r>
            <w:proofErr w:type="gramEnd"/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умозаключение  и делать выводы. Умения ориентироваться в источниках географич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информации: находить и  извлекать  необх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димую информацию; определять и сравнивать кач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ственные  и  количественные показатели,  характ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ризующие географические  объекты,  процессы  и явления.  Способность  использовать  знания  о населении  и  взаимосвязях  между изученными  д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мографическими процессами  и  явлениями  для  решения различных  учебных  и  практико-ориентированных задач</w:t>
            </w:r>
          </w:p>
        </w:tc>
        <w:tc>
          <w:tcPr>
            <w:tcW w:w="404" w:type="pct"/>
            <w:shd w:val="clear" w:color="auto" w:fill="auto"/>
          </w:tcPr>
          <w:p w:rsidR="0053695F" w:rsidRPr="00BB5B58" w:rsidRDefault="0053695F" w:rsidP="00017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76,49</w:t>
            </w:r>
          </w:p>
        </w:tc>
        <w:tc>
          <w:tcPr>
            <w:tcW w:w="637" w:type="pct"/>
            <w:shd w:val="clear" w:color="auto" w:fill="auto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74,45</w:t>
            </w:r>
          </w:p>
        </w:tc>
        <w:tc>
          <w:tcPr>
            <w:tcW w:w="370" w:type="pct"/>
            <w:shd w:val="clear" w:color="auto" w:fill="auto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75,69</w:t>
            </w:r>
          </w:p>
        </w:tc>
      </w:tr>
      <w:tr w:rsidR="0053695F" w:rsidRPr="00BB5B58" w:rsidTr="00292738">
        <w:tc>
          <w:tcPr>
            <w:tcW w:w="309" w:type="pct"/>
            <w:shd w:val="clear" w:color="auto" w:fill="auto"/>
          </w:tcPr>
          <w:p w:rsidR="0053695F" w:rsidRPr="00BB5B58" w:rsidRDefault="0053695F" w:rsidP="00A1472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780" w:type="pct"/>
            <w:shd w:val="clear" w:color="auto" w:fill="auto"/>
            <w:vAlign w:val="bottom"/>
          </w:tcPr>
          <w:p w:rsidR="0053695F" w:rsidRPr="00BB5B58" w:rsidRDefault="0053695F" w:rsidP="00BB5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Население материков Земли. Умение  устанавливать  причинно-следственные  связи,  строить  </w:t>
            </w:r>
            <w:proofErr w:type="gramStart"/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логическое  рассуждение</w:t>
            </w:r>
            <w:proofErr w:type="gramEnd"/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умозаключение  и делать выводы. 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Умения ориентироваться в источниках географич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информации: находить и  извлекать  необх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димую информацию; определять и сравнивать кач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ственные  и  количественные показатели,  характ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ризующие географические  объекты,  процессы  и явления.  Способность  использовать  знания  о населении  и  взаимосвязях  между изученными  д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мографическими процессами  и  явлениями  для  решения различных  учебных  и  практико-ориентированных задач</w:t>
            </w:r>
          </w:p>
        </w:tc>
        <w:tc>
          <w:tcPr>
            <w:tcW w:w="404" w:type="pct"/>
            <w:shd w:val="clear" w:color="auto" w:fill="auto"/>
          </w:tcPr>
          <w:p w:rsidR="0053695F" w:rsidRPr="00BB5B58" w:rsidRDefault="0053695F" w:rsidP="00017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00" w:type="pct"/>
            <w:shd w:val="clear" w:color="auto" w:fill="FFFF00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60,12</w:t>
            </w:r>
          </w:p>
        </w:tc>
        <w:tc>
          <w:tcPr>
            <w:tcW w:w="637" w:type="pct"/>
            <w:shd w:val="clear" w:color="auto" w:fill="auto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59,28</w:t>
            </w:r>
          </w:p>
        </w:tc>
        <w:tc>
          <w:tcPr>
            <w:tcW w:w="370" w:type="pct"/>
            <w:shd w:val="clear" w:color="auto" w:fill="auto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65,42</w:t>
            </w:r>
          </w:p>
        </w:tc>
      </w:tr>
      <w:tr w:rsidR="0053695F" w:rsidRPr="00BB5B58" w:rsidTr="00292738">
        <w:tc>
          <w:tcPr>
            <w:tcW w:w="309" w:type="pct"/>
            <w:shd w:val="clear" w:color="auto" w:fill="auto"/>
          </w:tcPr>
          <w:p w:rsidR="0053695F" w:rsidRPr="00BB5B58" w:rsidRDefault="0053695F" w:rsidP="00A1472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2780" w:type="pct"/>
            <w:shd w:val="clear" w:color="auto" w:fill="auto"/>
            <w:vAlign w:val="bottom"/>
          </w:tcPr>
          <w:p w:rsidR="0053695F" w:rsidRPr="00BB5B58" w:rsidRDefault="0053695F" w:rsidP="00BB5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Географическое положение  и природа материков  Земли. Население материков Земли. Умения созд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вать, применять и преобразовывать знаки и симв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лы, модели и схемы  для  решения  учебных  и  п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знавательных задач.  Умение  осознанно  использ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 речевые средства в соответствии с задачей коммуникации  для  выражения  своих мыслей, вл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дение письменной речью. 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Умение  применять  географическое мышление  в  познавательной, коммуникативной  и  социальной практике. Первичные  компетенции  использования территориального подхода как основы географич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ского мышления, владение  понятийным  аппаратом  географии.  </w:t>
            </w:r>
          </w:p>
        </w:tc>
        <w:tc>
          <w:tcPr>
            <w:tcW w:w="404" w:type="pct"/>
            <w:shd w:val="clear" w:color="auto" w:fill="auto"/>
          </w:tcPr>
          <w:p w:rsidR="0053695F" w:rsidRPr="00BB5B58" w:rsidRDefault="0053695F" w:rsidP="00017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auto" w:fill="FFFF00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637" w:type="pct"/>
            <w:shd w:val="clear" w:color="auto" w:fill="auto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370" w:type="pct"/>
            <w:shd w:val="clear" w:color="auto" w:fill="auto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66,62</w:t>
            </w:r>
          </w:p>
        </w:tc>
      </w:tr>
      <w:tr w:rsidR="0053695F" w:rsidRPr="00BB5B58" w:rsidTr="00292738">
        <w:tc>
          <w:tcPr>
            <w:tcW w:w="309" w:type="pct"/>
            <w:shd w:val="clear" w:color="auto" w:fill="auto"/>
          </w:tcPr>
          <w:p w:rsidR="0053695F" w:rsidRPr="00BB5B58" w:rsidRDefault="0053695F" w:rsidP="00A1472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780" w:type="pct"/>
            <w:shd w:val="clear" w:color="auto" w:fill="auto"/>
            <w:vAlign w:val="bottom"/>
          </w:tcPr>
          <w:p w:rsidR="0053695F" w:rsidRPr="00BB5B58" w:rsidRDefault="0053695F" w:rsidP="00BB5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Географическое положение  и природа материков  Земли. Население материков Земли. Умения созд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вать, применять и преобразовывать знаки и симв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лы, модели и схемы  для  решения  учебных  и  п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знавательных задач.  Умение  осознанно  использ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 речевые средства в соответствии с задачей коммуникации  для  выражения  своих мыслей, вл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дение письменной речью. 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Умение  применять  географическое мышление  в  познавательной, коммуникативной  и  социальной практике. Первичные  компетенции  использования территориального подхода как основы географич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ского мышления, владение  понятийным  аппаратом  географии.  </w:t>
            </w:r>
          </w:p>
        </w:tc>
        <w:tc>
          <w:tcPr>
            <w:tcW w:w="404" w:type="pct"/>
            <w:shd w:val="clear" w:color="auto" w:fill="auto"/>
          </w:tcPr>
          <w:p w:rsidR="0053695F" w:rsidRPr="00BB5B58" w:rsidRDefault="0053695F" w:rsidP="00017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FFFF00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49,4</w:t>
            </w:r>
          </w:p>
        </w:tc>
        <w:tc>
          <w:tcPr>
            <w:tcW w:w="637" w:type="pct"/>
            <w:shd w:val="clear" w:color="auto" w:fill="auto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48,65</w:t>
            </w:r>
          </w:p>
        </w:tc>
        <w:tc>
          <w:tcPr>
            <w:tcW w:w="370" w:type="pct"/>
            <w:shd w:val="clear" w:color="auto" w:fill="auto"/>
          </w:tcPr>
          <w:p w:rsidR="0053695F" w:rsidRPr="0053695F" w:rsidRDefault="0053695F" w:rsidP="00536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54,84</w:t>
            </w:r>
          </w:p>
        </w:tc>
      </w:tr>
    </w:tbl>
    <w:p w:rsidR="00222954" w:rsidRPr="00372F17" w:rsidRDefault="00222954" w:rsidP="003149CE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35CCB" w:rsidRPr="00292738" w:rsidRDefault="00735CCB" w:rsidP="00735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92738">
        <w:rPr>
          <w:rFonts w:ascii="Times New Roman" w:hAnsi="Times New Roman" w:cs="Times New Roman"/>
          <w:sz w:val="24"/>
        </w:rPr>
        <w:t xml:space="preserve">Данные результаты показывают, что средний процент выполнения </w:t>
      </w:r>
      <w:r w:rsidR="00D37AE4" w:rsidRPr="00292738">
        <w:rPr>
          <w:rFonts w:ascii="Times New Roman" w:hAnsi="Times New Roman" w:cs="Times New Roman"/>
          <w:sz w:val="24"/>
        </w:rPr>
        <w:t xml:space="preserve">большинства </w:t>
      </w:r>
      <w:r w:rsidRPr="00292738">
        <w:rPr>
          <w:rFonts w:ascii="Times New Roman" w:hAnsi="Times New Roman" w:cs="Times New Roman"/>
          <w:sz w:val="24"/>
        </w:rPr>
        <w:t xml:space="preserve">заданий </w:t>
      </w:r>
      <w:r w:rsidR="00D37AE4" w:rsidRPr="00292738">
        <w:rPr>
          <w:rFonts w:ascii="Times New Roman" w:hAnsi="Times New Roman" w:cs="Times New Roman"/>
          <w:sz w:val="24"/>
        </w:rPr>
        <w:t xml:space="preserve">ниже, чем по </w:t>
      </w:r>
      <w:r w:rsidRPr="00292738">
        <w:rPr>
          <w:rFonts w:ascii="Times New Roman" w:hAnsi="Times New Roman" w:cs="Times New Roman"/>
          <w:sz w:val="24"/>
        </w:rPr>
        <w:t>РФ</w:t>
      </w:r>
      <w:r w:rsidR="00292738" w:rsidRPr="00292738">
        <w:rPr>
          <w:rFonts w:ascii="Times New Roman" w:hAnsi="Times New Roman" w:cs="Times New Roman"/>
          <w:sz w:val="24"/>
        </w:rPr>
        <w:t xml:space="preserve"> (8</w:t>
      </w:r>
      <w:r w:rsidR="00D37AE4" w:rsidRPr="00292738">
        <w:rPr>
          <w:rFonts w:ascii="Times New Roman" w:hAnsi="Times New Roman" w:cs="Times New Roman"/>
          <w:sz w:val="24"/>
        </w:rPr>
        <w:t xml:space="preserve">5 % заданий выполнены хуже, чем по РФ). </w:t>
      </w:r>
      <w:r w:rsidRPr="00292738">
        <w:rPr>
          <w:rFonts w:ascii="Times New Roman" w:hAnsi="Times New Roman" w:cs="Times New Roman"/>
          <w:sz w:val="24"/>
        </w:rPr>
        <w:t xml:space="preserve"> </w:t>
      </w:r>
      <w:r w:rsidR="00292738" w:rsidRPr="00292738">
        <w:rPr>
          <w:rFonts w:ascii="Times New Roman" w:hAnsi="Times New Roman" w:cs="Times New Roman"/>
          <w:sz w:val="24"/>
        </w:rPr>
        <w:t>Лишь два</w:t>
      </w:r>
      <w:r w:rsidR="00D37AE4" w:rsidRPr="00292738">
        <w:rPr>
          <w:rFonts w:ascii="Times New Roman" w:hAnsi="Times New Roman" w:cs="Times New Roman"/>
          <w:sz w:val="24"/>
        </w:rPr>
        <w:t xml:space="preserve"> задания усть-илимские семиклассники выполнили лучше, чем общая выборка: задания </w:t>
      </w:r>
      <w:r w:rsidR="00292738">
        <w:rPr>
          <w:rFonts w:ascii="Times New Roman" w:hAnsi="Times New Roman" w:cs="Times New Roman"/>
          <w:sz w:val="24"/>
        </w:rPr>
        <w:t>2.3, 6.1, что составило</w:t>
      </w:r>
      <w:r w:rsidR="00292738" w:rsidRPr="00292738">
        <w:rPr>
          <w:rFonts w:ascii="Times New Roman" w:hAnsi="Times New Roman" w:cs="Times New Roman"/>
          <w:sz w:val="24"/>
        </w:rPr>
        <w:t xml:space="preserve"> 15</w:t>
      </w:r>
      <w:r w:rsidR="00D37AE4" w:rsidRPr="00292738">
        <w:rPr>
          <w:rFonts w:ascii="Times New Roman" w:hAnsi="Times New Roman" w:cs="Times New Roman"/>
          <w:sz w:val="24"/>
        </w:rPr>
        <w:t xml:space="preserve"> % от всего объема заданий. </w:t>
      </w:r>
      <w:r w:rsidR="00CB5570" w:rsidRPr="00CB5570">
        <w:rPr>
          <w:rFonts w:ascii="Times New Roman" w:hAnsi="Times New Roman" w:cs="Times New Roman"/>
          <w:sz w:val="24"/>
        </w:rPr>
        <w:t>Нет заданий, с которыми справились бы 100% учащихся.</w:t>
      </w:r>
    </w:p>
    <w:p w:rsidR="00D37AE4" w:rsidRPr="00CB5570" w:rsidRDefault="0069443B" w:rsidP="00735C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72F17">
        <w:rPr>
          <w:rFonts w:ascii="Times New Roman" w:hAnsi="Times New Roman" w:cs="Times New Roman"/>
          <w:color w:val="FF0000"/>
          <w:sz w:val="24"/>
        </w:rPr>
        <w:tab/>
      </w:r>
      <w:r w:rsidR="00CB5570" w:rsidRPr="00CB5570">
        <w:rPr>
          <w:rFonts w:ascii="Times New Roman" w:hAnsi="Times New Roman" w:cs="Times New Roman"/>
          <w:sz w:val="24"/>
        </w:rPr>
        <w:t xml:space="preserve">В двух </w:t>
      </w:r>
      <w:r w:rsidR="00735CCB" w:rsidRPr="00CB5570">
        <w:rPr>
          <w:rFonts w:ascii="Times New Roman" w:hAnsi="Times New Roman" w:cs="Times New Roman"/>
          <w:sz w:val="24"/>
        </w:rPr>
        <w:t>общеобраз</w:t>
      </w:r>
      <w:r w:rsidR="00CB5570" w:rsidRPr="00CB5570">
        <w:rPr>
          <w:rFonts w:ascii="Times New Roman" w:hAnsi="Times New Roman" w:cs="Times New Roman"/>
          <w:sz w:val="24"/>
        </w:rPr>
        <w:t>овательных учреждениях города при</w:t>
      </w:r>
      <w:r w:rsidR="00735CCB" w:rsidRPr="00CB5570">
        <w:rPr>
          <w:rFonts w:ascii="Times New Roman" w:hAnsi="Times New Roman" w:cs="Times New Roman"/>
          <w:sz w:val="24"/>
        </w:rPr>
        <w:t>сутствуют задания, с которыми дети не справи</w:t>
      </w:r>
      <w:r w:rsidRPr="00CB5570">
        <w:rPr>
          <w:rFonts w:ascii="Times New Roman" w:hAnsi="Times New Roman" w:cs="Times New Roman"/>
          <w:sz w:val="24"/>
        </w:rPr>
        <w:t>лись</w:t>
      </w:r>
      <w:r w:rsidR="00CB5570" w:rsidRPr="00CB5570">
        <w:rPr>
          <w:rFonts w:ascii="Times New Roman" w:hAnsi="Times New Roman" w:cs="Times New Roman"/>
          <w:sz w:val="24"/>
        </w:rPr>
        <w:t>: в СОШ 5 - задание 1.3, а в СОШ 15 – 6 заданий (1.3, 2.1, 3.3, 4.1, 4.2, 6.1)</w:t>
      </w:r>
      <w:r w:rsidRPr="00CB5570">
        <w:rPr>
          <w:rFonts w:ascii="Times New Roman" w:hAnsi="Times New Roman" w:cs="Times New Roman"/>
          <w:sz w:val="24"/>
        </w:rPr>
        <w:t>.</w:t>
      </w:r>
      <w:r w:rsidR="00CB5570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735CCB" w:rsidRPr="00372F17" w:rsidRDefault="005A0803" w:rsidP="00CB55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</w:rPr>
      </w:pPr>
      <w:r w:rsidRPr="00CB5570">
        <w:rPr>
          <w:rFonts w:ascii="Times New Roman" w:hAnsi="Times New Roman" w:cs="Times New Roman"/>
          <w:sz w:val="24"/>
        </w:rPr>
        <w:t xml:space="preserve">По сравнению </w:t>
      </w:r>
      <w:r w:rsidR="00392559" w:rsidRPr="00CB5570">
        <w:rPr>
          <w:rFonts w:ascii="Times New Roman" w:hAnsi="Times New Roman" w:cs="Times New Roman"/>
          <w:sz w:val="24"/>
        </w:rPr>
        <w:t>со</w:t>
      </w:r>
      <w:r w:rsidRPr="00CB5570">
        <w:rPr>
          <w:rFonts w:ascii="Times New Roman" w:hAnsi="Times New Roman" w:cs="Times New Roman"/>
          <w:sz w:val="24"/>
        </w:rPr>
        <w:t xml:space="preserve"> всей выборкой</w:t>
      </w:r>
      <w:r w:rsidR="00735CCB" w:rsidRPr="00CB5570">
        <w:rPr>
          <w:rFonts w:ascii="Times New Roman" w:hAnsi="Times New Roman" w:cs="Times New Roman"/>
          <w:sz w:val="24"/>
        </w:rPr>
        <w:t xml:space="preserve">, </w:t>
      </w:r>
      <w:r w:rsidRPr="00CB5570">
        <w:rPr>
          <w:rFonts w:ascii="Times New Roman" w:hAnsi="Times New Roman" w:cs="Times New Roman"/>
          <w:sz w:val="24"/>
        </w:rPr>
        <w:t xml:space="preserve">наибольшие </w:t>
      </w:r>
      <w:r w:rsidR="00735CCB" w:rsidRPr="00CB5570">
        <w:rPr>
          <w:rFonts w:ascii="Times New Roman" w:hAnsi="Times New Roman" w:cs="Times New Roman"/>
          <w:sz w:val="24"/>
        </w:rPr>
        <w:t>затруднения</w:t>
      </w:r>
      <w:r w:rsidR="0069443B" w:rsidRPr="00CB5570">
        <w:rPr>
          <w:rFonts w:ascii="Times New Roman" w:hAnsi="Times New Roman" w:cs="Times New Roman"/>
          <w:sz w:val="24"/>
        </w:rPr>
        <w:t xml:space="preserve"> </w:t>
      </w:r>
      <w:r w:rsidRPr="00CB5570">
        <w:rPr>
          <w:rFonts w:ascii="Times New Roman" w:hAnsi="Times New Roman" w:cs="Times New Roman"/>
          <w:sz w:val="24"/>
        </w:rPr>
        <w:t xml:space="preserve">у </w:t>
      </w:r>
      <w:r w:rsidR="0069443B" w:rsidRPr="00CB5570">
        <w:rPr>
          <w:rFonts w:ascii="Times New Roman" w:hAnsi="Times New Roman" w:cs="Times New Roman"/>
          <w:sz w:val="24"/>
        </w:rPr>
        <w:t>учащихся Усть-Илимска</w:t>
      </w:r>
      <w:r w:rsidR="00735CCB" w:rsidRPr="00CB5570">
        <w:rPr>
          <w:rFonts w:ascii="Times New Roman" w:hAnsi="Times New Roman" w:cs="Times New Roman"/>
          <w:sz w:val="24"/>
        </w:rPr>
        <w:t xml:space="preserve"> вызывают </w:t>
      </w:r>
      <w:r w:rsidR="00392559" w:rsidRPr="00CB5570">
        <w:rPr>
          <w:rFonts w:ascii="Times New Roman" w:hAnsi="Times New Roman" w:cs="Times New Roman"/>
          <w:sz w:val="24"/>
        </w:rPr>
        <w:t xml:space="preserve"> </w:t>
      </w:r>
      <w:r w:rsidR="00DE3BEF" w:rsidRPr="00CB5570">
        <w:rPr>
          <w:rFonts w:ascii="Times New Roman" w:hAnsi="Times New Roman" w:cs="Times New Roman"/>
          <w:sz w:val="24"/>
        </w:rPr>
        <w:t xml:space="preserve">нижеперечисленные задания. </w:t>
      </w:r>
      <w:r w:rsidRPr="00CB5570">
        <w:rPr>
          <w:rFonts w:ascii="Times New Roman" w:hAnsi="Times New Roman" w:cs="Times New Roman"/>
          <w:sz w:val="24"/>
        </w:rPr>
        <w:t>З</w:t>
      </w:r>
      <w:r w:rsidR="003149CE" w:rsidRPr="00CB5570">
        <w:rPr>
          <w:rFonts w:ascii="Times New Roman" w:hAnsi="Times New Roman" w:cs="Times New Roman"/>
          <w:sz w:val="24"/>
        </w:rPr>
        <w:t xml:space="preserve">адания </w:t>
      </w:r>
      <w:r w:rsidRPr="00CB5570">
        <w:rPr>
          <w:rFonts w:ascii="Times New Roman" w:hAnsi="Times New Roman" w:cs="Times New Roman"/>
          <w:sz w:val="24"/>
        </w:rPr>
        <w:t xml:space="preserve">1.1. и 1.2 </w:t>
      </w:r>
      <w:r w:rsidR="0088746B" w:rsidRPr="00CB5570">
        <w:rPr>
          <w:rFonts w:ascii="Times New Roman" w:hAnsi="Times New Roman" w:cs="Times New Roman"/>
          <w:sz w:val="24"/>
        </w:rPr>
        <w:t>проверяющие знания основных эт</w:t>
      </w:r>
      <w:r w:rsidR="0088746B" w:rsidRPr="00CB5570">
        <w:rPr>
          <w:rFonts w:ascii="Times New Roman" w:hAnsi="Times New Roman" w:cs="Times New Roman"/>
          <w:sz w:val="24"/>
        </w:rPr>
        <w:t>а</w:t>
      </w:r>
      <w:r w:rsidR="0088746B" w:rsidRPr="00CB5570">
        <w:rPr>
          <w:rFonts w:ascii="Times New Roman" w:hAnsi="Times New Roman" w:cs="Times New Roman"/>
          <w:sz w:val="24"/>
        </w:rPr>
        <w:t>пов освоения человеком планеты (персоналии исследователей и открывателей). Задание 1.4. проверяет знание географической номенклатуры, умение различать географические объекты по их описанию.</w:t>
      </w:r>
      <w:r w:rsidR="00DE3BEF" w:rsidRPr="00CB5570">
        <w:rPr>
          <w:rFonts w:ascii="Times New Roman" w:hAnsi="Times New Roman" w:cs="Times New Roman"/>
          <w:sz w:val="24"/>
        </w:rPr>
        <w:t xml:space="preserve"> </w:t>
      </w:r>
      <w:r w:rsidR="003149CE" w:rsidRPr="00CB5570">
        <w:rPr>
          <w:rFonts w:ascii="Times New Roman" w:hAnsi="Times New Roman" w:cs="Times New Roman"/>
          <w:sz w:val="24"/>
        </w:rPr>
        <w:t xml:space="preserve">В заданиях </w:t>
      </w:r>
      <w:r w:rsidR="009E2D0E" w:rsidRPr="00CB5570">
        <w:rPr>
          <w:rFonts w:ascii="Times New Roman" w:hAnsi="Times New Roman" w:cs="Times New Roman"/>
          <w:sz w:val="24"/>
        </w:rPr>
        <w:t xml:space="preserve">2.1, 2.2 </w:t>
      </w:r>
      <w:r w:rsidR="003149CE" w:rsidRPr="00CB5570">
        <w:rPr>
          <w:rFonts w:ascii="Times New Roman" w:hAnsi="Times New Roman" w:cs="Times New Roman"/>
          <w:sz w:val="24"/>
          <w:szCs w:val="24"/>
        </w:rPr>
        <w:t xml:space="preserve">процент </w:t>
      </w:r>
      <w:r w:rsidR="00AB4519" w:rsidRPr="00CB5570">
        <w:rPr>
          <w:rFonts w:ascii="Times New Roman" w:hAnsi="Times New Roman" w:cs="Times New Roman"/>
          <w:sz w:val="24"/>
          <w:szCs w:val="24"/>
        </w:rPr>
        <w:t>выполнения</w:t>
      </w:r>
      <w:r w:rsidR="003149CE" w:rsidRPr="00CB5570">
        <w:rPr>
          <w:rFonts w:ascii="Times New Roman" w:hAnsi="Times New Roman" w:cs="Times New Roman"/>
          <w:sz w:val="24"/>
          <w:szCs w:val="24"/>
        </w:rPr>
        <w:t xml:space="preserve"> по сравнению с выборкой по России н</w:t>
      </w:r>
      <w:r w:rsidR="003149CE" w:rsidRPr="00CB5570">
        <w:rPr>
          <w:rFonts w:ascii="Times New Roman" w:hAnsi="Times New Roman" w:cs="Times New Roman"/>
          <w:sz w:val="24"/>
          <w:szCs w:val="24"/>
        </w:rPr>
        <w:t>и</w:t>
      </w:r>
      <w:r w:rsidR="003149CE" w:rsidRPr="00CB5570">
        <w:rPr>
          <w:rFonts w:ascii="Times New Roman" w:hAnsi="Times New Roman" w:cs="Times New Roman"/>
          <w:sz w:val="24"/>
          <w:szCs w:val="24"/>
        </w:rPr>
        <w:t xml:space="preserve">же </w:t>
      </w:r>
      <w:r w:rsidR="00CB5570" w:rsidRPr="00CB5570">
        <w:rPr>
          <w:rFonts w:ascii="Times New Roman" w:hAnsi="Times New Roman" w:cs="Times New Roman"/>
          <w:sz w:val="24"/>
          <w:szCs w:val="24"/>
        </w:rPr>
        <w:t>на 12 % и 10</w:t>
      </w:r>
      <w:r w:rsidR="009E2D0E" w:rsidRPr="00CB5570">
        <w:rPr>
          <w:rFonts w:ascii="Times New Roman" w:hAnsi="Times New Roman" w:cs="Times New Roman"/>
          <w:sz w:val="24"/>
          <w:szCs w:val="24"/>
        </w:rPr>
        <w:t xml:space="preserve"> %  соответственно</w:t>
      </w:r>
      <w:r w:rsidR="001A1172" w:rsidRPr="00CB5570">
        <w:rPr>
          <w:rFonts w:ascii="Times New Roman" w:hAnsi="Times New Roman" w:cs="Times New Roman"/>
          <w:sz w:val="24"/>
          <w:szCs w:val="24"/>
        </w:rPr>
        <w:t xml:space="preserve">. </w:t>
      </w:r>
      <w:r w:rsidR="003149CE" w:rsidRPr="00CB5570">
        <w:rPr>
          <w:rFonts w:ascii="Times New Roman" w:hAnsi="Times New Roman" w:cs="Times New Roman"/>
          <w:sz w:val="24"/>
          <w:szCs w:val="24"/>
        </w:rPr>
        <w:t xml:space="preserve">Эти задания </w:t>
      </w:r>
      <w:r w:rsidR="00AB4519" w:rsidRPr="00CB5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проверяют </w:t>
      </w:r>
      <w:r w:rsidR="009E2D0E" w:rsidRPr="00CB5570">
        <w:rPr>
          <w:rFonts w:ascii="Times New Roman" w:hAnsi="Times New Roman" w:cs="Times New Roman"/>
          <w:sz w:val="24"/>
          <w:szCs w:val="24"/>
          <w:shd w:val="clear" w:color="auto" w:fill="FFFFFF"/>
        </w:rPr>
        <w:t>умение работать</w:t>
      </w:r>
      <w:r w:rsidR="00AB4519" w:rsidRPr="00CB5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2D0E" w:rsidRPr="00CB5570">
        <w:rPr>
          <w:rFonts w:ascii="Times New Roman" w:hAnsi="Times New Roman" w:cs="Times New Roman"/>
          <w:sz w:val="24"/>
          <w:szCs w:val="24"/>
          <w:shd w:val="clear" w:color="auto" w:fill="FFFFFF"/>
        </w:rPr>
        <w:t>с моделями и сх</w:t>
      </w:r>
      <w:r w:rsidR="009E2D0E" w:rsidRPr="00CB5570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9E2D0E" w:rsidRPr="00CB5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мами на примере гипсографического профиля, проведенного через определенный материк. </w:t>
      </w:r>
      <w:r w:rsidR="00DE3BEF" w:rsidRPr="00CB5570">
        <w:rPr>
          <w:rFonts w:ascii="Times New Roman" w:hAnsi="Times New Roman" w:cs="Times New Roman"/>
          <w:sz w:val="24"/>
        </w:rPr>
        <w:t xml:space="preserve"> </w:t>
      </w:r>
      <w:r w:rsidR="00465593" w:rsidRPr="00CB5570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465593" w:rsidRPr="00CB5570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465593" w:rsidRPr="00CB5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дания 3.1, 3.2, 3.3 </w:t>
      </w:r>
      <w:r w:rsidR="00DE3BEF" w:rsidRPr="00CB5570">
        <w:rPr>
          <w:rFonts w:ascii="Times New Roman" w:hAnsi="Times New Roman" w:cs="Times New Roman"/>
          <w:sz w:val="24"/>
          <w:szCs w:val="24"/>
          <w:shd w:val="clear" w:color="auto" w:fill="FFFFFF"/>
        </w:rPr>
        <w:t>(ниже общерос</w:t>
      </w:r>
      <w:r w:rsidR="00CB5570" w:rsidRPr="00CB5570">
        <w:rPr>
          <w:rFonts w:ascii="Times New Roman" w:hAnsi="Times New Roman" w:cs="Times New Roman"/>
          <w:sz w:val="24"/>
          <w:szCs w:val="24"/>
          <w:shd w:val="clear" w:color="auto" w:fill="FFFFFF"/>
        </w:rPr>
        <w:t>сийского уровня выполнения на 9 %, 8% и 5</w:t>
      </w:r>
      <w:r w:rsidR="00DE3BEF" w:rsidRPr="00CB5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% соответстве</w:t>
      </w:r>
      <w:r w:rsidR="00DE3BEF" w:rsidRPr="00CB5570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DE3BEF" w:rsidRPr="00CB5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но) </w:t>
      </w:r>
      <w:r w:rsidR="00465593" w:rsidRPr="00CB5570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предполагают сформированное умение читать климатограммы как особый способ подачи информации (на математической основе). Задание 6 предполагает знание последствий вращ</w:t>
      </w:r>
      <w:r w:rsidR="00465593" w:rsidRPr="00CB5570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465593" w:rsidRPr="00CB557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ния Земли, умения рассчитывать разницу во времени между разными </w:t>
      </w:r>
      <w:r w:rsidR="007A2DA6" w:rsidRPr="00CB5570">
        <w:rPr>
          <w:rFonts w:ascii="Times New Roman" w:hAnsi="Times New Roman" w:cs="Times New Roman"/>
          <w:sz w:val="24"/>
          <w:szCs w:val="24"/>
          <w:shd w:val="clear" w:color="auto" w:fill="FFFFFF"/>
        </w:rPr>
        <w:t>странами/</w:t>
      </w:r>
      <w:r w:rsidR="00465593" w:rsidRPr="00CB5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городами. </w:t>
      </w:r>
      <w:r w:rsidR="00AB4519" w:rsidRPr="00CB5570">
        <w:rPr>
          <w:rFonts w:ascii="Times New Roman" w:hAnsi="Times New Roman" w:cs="Times New Roman"/>
          <w:sz w:val="24"/>
          <w:szCs w:val="24"/>
        </w:rPr>
        <w:t>С</w:t>
      </w:r>
      <w:r w:rsidR="00AB4519" w:rsidRPr="00CB5570">
        <w:rPr>
          <w:rFonts w:ascii="Times New Roman" w:hAnsi="Times New Roman" w:cs="Times New Roman"/>
          <w:sz w:val="24"/>
          <w:szCs w:val="24"/>
        </w:rPr>
        <w:t>а</w:t>
      </w:r>
      <w:r w:rsidR="00AB4519" w:rsidRPr="00CB5570">
        <w:rPr>
          <w:rFonts w:ascii="Times New Roman" w:hAnsi="Times New Roman" w:cs="Times New Roman"/>
          <w:sz w:val="24"/>
          <w:szCs w:val="24"/>
        </w:rPr>
        <w:t>мый маленький процент вы</w:t>
      </w:r>
      <w:r w:rsidR="00DE3BEF" w:rsidRPr="00CB5570">
        <w:rPr>
          <w:rFonts w:ascii="Times New Roman" w:hAnsi="Times New Roman" w:cs="Times New Roman"/>
          <w:sz w:val="24"/>
          <w:szCs w:val="24"/>
        </w:rPr>
        <w:t>полнения (21</w:t>
      </w:r>
      <w:r w:rsidR="00CB5570">
        <w:rPr>
          <w:rFonts w:ascii="Times New Roman" w:hAnsi="Times New Roman" w:cs="Times New Roman"/>
          <w:sz w:val="24"/>
          <w:szCs w:val="24"/>
        </w:rPr>
        <w:t xml:space="preserve"> %) </w:t>
      </w:r>
      <w:r w:rsidR="00AB4519" w:rsidRPr="00CB5570">
        <w:rPr>
          <w:rFonts w:ascii="Times New Roman" w:hAnsi="Times New Roman" w:cs="Times New Roman"/>
          <w:sz w:val="24"/>
          <w:szCs w:val="24"/>
        </w:rPr>
        <w:t>в зада</w:t>
      </w:r>
      <w:r w:rsidR="00CB5570" w:rsidRPr="00CB5570">
        <w:rPr>
          <w:rFonts w:ascii="Times New Roman" w:hAnsi="Times New Roman" w:cs="Times New Roman"/>
          <w:sz w:val="24"/>
          <w:szCs w:val="24"/>
        </w:rPr>
        <w:t>нии 6.2</w:t>
      </w:r>
      <w:r w:rsidR="00CB5570">
        <w:rPr>
          <w:rFonts w:ascii="Times New Roman" w:hAnsi="Times New Roman" w:cs="Times New Roman"/>
          <w:sz w:val="24"/>
          <w:szCs w:val="24"/>
        </w:rPr>
        <w:t>.</w:t>
      </w:r>
      <w:r w:rsidR="00AB4519" w:rsidRPr="00CB5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32C" w:rsidRPr="00CB5570" w:rsidRDefault="003C1A11" w:rsidP="00E316CF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</w:rPr>
      </w:pPr>
      <w:r w:rsidRPr="00CB5570">
        <w:rPr>
          <w:rFonts w:ascii="Times New Roman" w:hAnsi="Times New Roman" w:cs="Times New Roman"/>
          <w:b/>
          <w:sz w:val="24"/>
        </w:rPr>
        <w:t>В</w:t>
      </w:r>
      <w:r w:rsidR="0052732C" w:rsidRPr="00CB5570">
        <w:rPr>
          <w:rFonts w:ascii="Times New Roman" w:hAnsi="Times New Roman" w:cs="Times New Roman"/>
          <w:b/>
          <w:sz w:val="24"/>
        </w:rPr>
        <w:t>ыводы</w:t>
      </w:r>
    </w:p>
    <w:p w:rsidR="00A92FEC" w:rsidRPr="00CB5570" w:rsidRDefault="003B59E0" w:rsidP="003B59E0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CB5570">
        <w:t xml:space="preserve"> «Сквозными» проблемами </w:t>
      </w:r>
      <w:r w:rsidRPr="00CB5570">
        <w:rPr>
          <w:u w:val="single"/>
        </w:rPr>
        <w:t>предметного</w:t>
      </w:r>
      <w:r w:rsidRPr="00CB5570">
        <w:t xml:space="preserve"> характера, на которые указывает анализ ВПР в </w:t>
      </w:r>
      <w:r w:rsidR="009C60F3" w:rsidRPr="00CB5570">
        <w:t xml:space="preserve">7 классах в </w:t>
      </w:r>
      <w:r w:rsidRPr="00CB5570">
        <w:t xml:space="preserve">2021 году, являются </w:t>
      </w:r>
      <w:r w:rsidR="00E316CF" w:rsidRPr="00CB5570">
        <w:t>затруднения учащихся в заданиях, предполагающих умения ра</w:t>
      </w:r>
      <w:r w:rsidR="00E316CF" w:rsidRPr="00CB5570">
        <w:t>з</w:t>
      </w:r>
      <w:r w:rsidR="00E316CF" w:rsidRPr="00CB5570">
        <w:t>личать географические объекты, узнавать их по описанию. Данное затруднение прослеживается в целом ряде заданий, с которыми дети не справились. Необходимо усилить интенсивность изучения географической номенклатуры, повысить ее эффективность за счет разных форм из</w:t>
      </w:r>
      <w:r w:rsidR="00E316CF" w:rsidRPr="00CB5570">
        <w:t>у</w:t>
      </w:r>
      <w:r w:rsidR="00E316CF" w:rsidRPr="00CB5570">
        <w:t>чения номенклатуры. Повторяющейся предметной проблемой выступает (по результатам ан</w:t>
      </w:r>
      <w:r w:rsidR="00E316CF" w:rsidRPr="00CB5570">
        <w:t>а</w:t>
      </w:r>
      <w:r w:rsidR="00E316CF" w:rsidRPr="00CB5570">
        <w:t>лиза ВПР в 6 и 7 классах) слабое знание персоналий (путешественники, открыватели новых з</w:t>
      </w:r>
      <w:r w:rsidR="00E316CF" w:rsidRPr="00CB5570">
        <w:t>е</w:t>
      </w:r>
      <w:r w:rsidR="00E316CF" w:rsidRPr="00CB5570">
        <w:t>мель, первопроходцы, исследователи) и маршрутов их путешествий. Следующая проблема, в</w:t>
      </w:r>
      <w:r w:rsidR="00E316CF" w:rsidRPr="00CB5570">
        <w:t>ы</w:t>
      </w:r>
      <w:r w:rsidR="00E316CF" w:rsidRPr="00CB5570">
        <w:t>явленная по результатам анализа ВПР – слабо сформированное представление об особенностях климата различных территорий планеты и отражение особ</w:t>
      </w:r>
      <w:r w:rsidR="00A92FEC" w:rsidRPr="00CB5570">
        <w:t>енностей климата на климатогра</w:t>
      </w:r>
      <w:r w:rsidR="00A92FEC" w:rsidRPr="00CB5570">
        <w:t>м</w:t>
      </w:r>
      <w:r w:rsidR="00A92FEC" w:rsidRPr="00CB5570">
        <w:t xml:space="preserve">мах. </w:t>
      </w:r>
    </w:p>
    <w:p w:rsidR="0052732C" w:rsidRPr="00CB5570" w:rsidRDefault="00A92FEC" w:rsidP="003B59E0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CB5570">
        <w:t xml:space="preserve">Работу с климатограммами можно отнести к </w:t>
      </w:r>
      <w:r w:rsidRPr="00CB5570">
        <w:rPr>
          <w:u w:val="single"/>
        </w:rPr>
        <w:t>метапредметным</w:t>
      </w:r>
      <w:r w:rsidRPr="00CB5570">
        <w:t xml:space="preserve"> проблемам, т.к. постро</w:t>
      </w:r>
      <w:r w:rsidRPr="00CB5570">
        <w:t>е</w:t>
      </w:r>
      <w:r w:rsidRPr="00CB5570">
        <w:t>ние их происходит на математической основе и умение читать графики и диаграммы формир</w:t>
      </w:r>
      <w:r w:rsidRPr="00CB5570">
        <w:t>у</w:t>
      </w:r>
      <w:r w:rsidRPr="00CB5570">
        <w:t xml:space="preserve">ется на уроках математики. Работа с различными способами представления информации (а не только с картой) – еще одна метапредметная проблемная точка: учащиеся в большинстве своем не могут </w:t>
      </w:r>
      <w:proofErr w:type="gramStart"/>
      <w:r w:rsidRPr="00CB5570">
        <w:t>верно</w:t>
      </w:r>
      <w:proofErr w:type="gramEnd"/>
      <w:r w:rsidRPr="00CB5570">
        <w:t xml:space="preserve"> прочитать гипсографический профиль местности и выполнить задания по расч</w:t>
      </w:r>
      <w:r w:rsidRPr="00CB5570">
        <w:t>е</w:t>
      </w:r>
      <w:r w:rsidRPr="00CB5570">
        <w:t xml:space="preserve">ту протяженности материка в градусах и километрах. </w:t>
      </w:r>
    </w:p>
    <w:p w:rsidR="0052732C" w:rsidRPr="00CB5570" w:rsidRDefault="0052732C" w:rsidP="005805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CB5570">
        <w:rPr>
          <w:rFonts w:ascii="Times New Roman" w:hAnsi="Times New Roman" w:cs="Times New Roman"/>
          <w:b/>
          <w:sz w:val="24"/>
        </w:rPr>
        <w:t>Р</w:t>
      </w:r>
      <w:r w:rsidR="00DB0420" w:rsidRPr="00CB5570">
        <w:rPr>
          <w:rFonts w:ascii="Times New Roman" w:hAnsi="Times New Roman" w:cs="Times New Roman"/>
          <w:b/>
          <w:sz w:val="24"/>
        </w:rPr>
        <w:t>екомендации</w:t>
      </w:r>
    </w:p>
    <w:p w:rsidR="0052732C" w:rsidRPr="00CB5570" w:rsidRDefault="0052732C" w:rsidP="00E316CF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 w:line="245" w:lineRule="atLeast"/>
      </w:pPr>
      <w:r w:rsidRPr="00CB5570">
        <w:t>Ознакомить родителей с результатом ВПР.</w:t>
      </w:r>
    </w:p>
    <w:p w:rsidR="0052732C" w:rsidRPr="00CB5570" w:rsidRDefault="0052732C" w:rsidP="00E316CF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 w:line="245" w:lineRule="atLeast"/>
      </w:pPr>
      <w:r w:rsidRPr="00CB5570">
        <w:t>Организовать дополнительную подготовку обучающихся, набравших малое количество баллов, а также показавших неудовлетворительный результат.</w:t>
      </w:r>
    </w:p>
    <w:p w:rsidR="0052732C" w:rsidRPr="00CB5570" w:rsidRDefault="0052732C" w:rsidP="00E316C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70">
        <w:rPr>
          <w:rFonts w:ascii="Times New Roman" w:hAnsi="Times New Roman" w:cs="Times New Roman"/>
          <w:sz w:val="24"/>
          <w:szCs w:val="24"/>
        </w:rPr>
        <w:t>Использовать результаты в формировании системы мониторинга.</w:t>
      </w:r>
    </w:p>
    <w:p w:rsidR="00DB0420" w:rsidRPr="00CB5570" w:rsidRDefault="00DB0420" w:rsidP="00E316C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70">
        <w:rPr>
          <w:rFonts w:ascii="Times New Roman" w:hAnsi="Times New Roman" w:cs="Times New Roman"/>
          <w:sz w:val="24"/>
          <w:szCs w:val="24"/>
        </w:rPr>
        <w:t>Проанализировать результаты проверочной работы на заседании ШМО учителей ге</w:t>
      </w:r>
      <w:r w:rsidRPr="00CB5570">
        <w:rPr>
          <w:rFonts w:ascii="Times New Roman" w:hAnsi="Times New Roman" w:cs="Times New Roman"/>
          <w:sz w:val="24"/>
          <w:szCs w:val="24"/>
        </w:rPr>
        <w:t>о</w:t>
      </w:r>
      <w:r w:rsidRPr="00CB5570">
        <w:rPr>
          <w:rFonts w:ascii="Times New Roman" w:hAnsi="Times New Roman" w:cs="Times New Roman"/>
          <w:sz w:val="24"/>
          <w:szCs w:val="24"/>
        </w:rPr>
        <w:t>графии, скорректировать методическую работу с учетом полученных результатов.</w:t>
      </w:r>
    </w:p>
    <w:p w:rsidR="0052732C" w:rsidRPr="00CB5570" w:rsidRDefault="0052732C" w:rsidP="00580525">
      <w:pPr>
        <w:pStyle w:val="ab"/>
        <w:shd w:val="clear" w:color="auto" w:fill="FFFFFF"/>
        <w:spacing w:before="0" w:beforeAutospacing="0" w:after="0" w:afterAutospacing="0" w:line="245" w:lineRule="atLeast"/>
        <w:ind w:firstLine="708"/>
        <w:rPr>
          <w:b/>
        </w:rPr>
      </w:pPr>
      <w:r w:rsidRPr="00CB5570">
        <w:rPr>
          <w:b/>
        </w:rPr>
        <w:t xml:space="preserve">Рекомендации учителям </w:t>
      </w:r>
      <w:r w:rsidR="00580525" w:rsidRPr="00CB5570">
        <w:rPr>
          <w:b/>
        </w:rPr>
        <w:t>географии</w:t>
      </w:r>
    </w:p>
    <w:p w:rsidR="006F33B4" w:rsidRPr="00CB5570" w:rsidRDefault="00AB666C" w:rsidP="00AB666C">
      <w:pPr>
        <w:pStyle w:val="ab"/>
        <w:shd w:val="clear" w:color="auto" w:fill="FFFFFF"/>
        <w:spacing w:before="0" w:beforeAutospacing="0" w:after="0" w:afterAutospacing="0" w:line="245" w:lineRule="atLeast"/>
        <w:ind w:firstLine="708"/>
        <w:jc w:val="both"/>
      </w:pPr>
      <w:proofErr w:type="gramStart"/>
      <w:r w:rsidRPr="00CB5570">
        <w:t>Проблемы</w:t>
      </w:r>
      <w:proofErr w:type="gramEnd"/>
      <w:r w:rsidR="006F33B4" w:rsidRPr="00CB5570">
        <w:t xml:space="preserve"> выявленные при анализе нап</w:t>
      </w:r>
      <w:r w:rsidR="00D576FD" w:rsidRPr="00CB5570">
        <w:t>исания ВПР в г. Усть-Илимске в 7</w:t>
      </w:r>
      <w:r w:rsidR="006F33B4" w:rsidRPr="00CB5570">
        <w:t xml:space="preserve"> </w:t>
      </w:r>
      <w:r w:rsidRPr="00CB5570">
        <w:t>классах</w:t>
      </w:r>
      <w:r w:rsidR="006F33B4" w:rsidRPr="00CB5570">
        <w:t xml:space="preserve"> св</w:t>
      </w:r>
      <w:r w:rsidR="006F33B4" w:rsidRPr="00CB5570">
        <w:t>я</w:t>
      </w:r>
      <w:r w:rsidR="006F33B4" w:rsidRPr="00CB5570">
        <w:t>занные с недостаточной сформированностью предметных компетенций учащих</w:t>
      </w:r>
      <w:r w:rsidR="00E923A1">
        <w:t>ся представлены ниже в таблице 4</w:t>
      </w:r>
      <w:r w:rsidR="006F33B4" w:rsidRPr="00CB5570">
        <w:t>.</w:t>
      </w:r>
    </w:p>
    <w:p w:rsidR="006F33B4" w:rsidRPr="00CB5570" w:rsidRDefault="00E923A1" w:rsidP="006F33B4">
      <w:pPr>
        <w:pStyle w:val="ab"/>
        <w:shd w:val="clear" w:color="auto" w:fill="FFFFFF"/>
        <w:spacing w:before="0" w:beforeAutospacing="0" w:after="0" w:afterAutospacing="0" w:line="245" w:lineRule="atLeast"/>
        <w:ind w:firstLine="708"/>
        <w:jc w:val="right"/>
      </w:pPr>
      <w:r>
        <w:t>Таблица 4</w:t>
      </w:r>
      <w:bookmarkStart w:id="0" w:name="_GoBack"/>
      <w:bookmarkEnd w:id="0"/>
    </w:p>
    <w:p w:rsidR="00AB666C" w:rsidRPr="00CB5570" w:rsidRDefault="00AB666C" w:rsidP="00AB666C">
      <w:pPr>
        <w:pStyle w:val="ab"/>
        <w:shd w:val="clear" w:color="auto" w:fill="FFFFFF"/>
        <w:spacing w:before="0" w:beforeAutospacing="0" w:after="0" w:afterAutospacing="0" w:line="245" w:lineRule="atLeast"/>
        <w:ind w:firstLine="708"/>
        <w:jc w:val="center"/>
      </w:pPr>
      <w:r w:rsidRPr="00CB5570">
        <w:t xml:space="preserve">Рекомендации по коррекции предметных компетенций учащихся </w:t>
      </w:r>
      <w:r w:rsidR="0088746B" w:rsidRPr="00CB5570">
        <w:t>7</w:t>
      </w:r>
      <w:r w:rsidR="00FE1F3E" w:rsidRPr="00CB5570">
        <w:t xml:space="preserve"> классов</w:t>
      </w:r>
    </w:p>
    <w:p w:rsidR="00AB666C" w:rsidRPr="00CB5570" w:rsidRDefault="003C1A11" w:rsidP="00AB666C">
      <w:pPr>
        <w:pStyle w:val="ab"/>
        <w:shd w:val="clear" w:color="auto" w:fill="FFFFFF"/>
        <w:spacing w:before="0" w:beforeAutospacing="0" w:after="0" w:afterAutospacing="0" w:line="245" w:lineRule="atLeast"/>
        <w:ind w:firstLine="708"/>
        <w:jc w:val="center"/>
      </w:pPr>
      <w:r w:rsidRPr="00CB5570">
        <w:t>по результатам ВПР-2022</w:t>
      </w:r>
    </w:p>
    <w:tbl>
      <w:tblPr>
        <w:tblStyle w:val="a3"/>
        <w:tblpPr w:leftFromText="180" w:rightFromText="180" w:vertAnchor="text" w:tblpY="62"/>
        <w:tblW w:w="5000" w:type="pct"/>
        <w:tblLook w:val="04A0" w:firstRow="1" w:lastRow="0" w:firstColumn="1" w:lastColumn="0" w:noHBand="0" w:noVBand="1"/>
      </w:tblPr>
      <w:tblGrid>
        <w:gridCol w:w="5068"/>
        <w:gridCol w:w="5069"/>
      </w:tblGrid>
      <w:tr w:rsidR="00CB5570" w:rsidRPr="00CB5570" w:rsidTr="00C90E20">
        <w:tc>
          <w:tcPr>
            <w:tcW w:w="2500" w:type="pct"/>
          </w:tcPr>
          <w:p w:rsidR="00E316CF" w:rsidRPr="00CB5570" w:rsidRDefault="00E316CF" w:rsidP="00C90E20">
            <w:pPr>
              <w:tabs>
                <w:tab w:val="left" w:pos="142"/>
                <w:tab w:val="left" w:pos="284"/>
                <w:tab w:val="left" w:pos="426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B5570">
              <w:rPr>
                <w:rFonts w:ascii="Times New Roman" w:eastAsia="Calibri" w:hAnsi="Times New Roman" w:cs="Times New Roman"/>
                <w:lang w:eastAsia="ru-RU"/>
              </w:rPr>
              <w:t>Задание ВПР, вызывающее затруднения</w:t>
            </w:r>
          </w:p>
        </w:tc>
        <w:tc>
          <w:tcPr>
            <w:tcW w:w="2500" w:type="pct"/>
          </w:tcPr>
          <w:p w:rsidR="00E316CF" w:rsidRPr="00CB5570" w:rsidRDefault="00E316CF" w:rsidP="00C90E20">
            <w:pPr>
              <w:tabs>
                <w:tab w:val="left" w:pos="142"/>
                <w:tab w:val="left" w:pos="284"/>
                <w:tab w:val="left" w:pos="426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B5570">
              <w:rPr>
                <w:rFonts w:ascii="Times New Roman" w:eastAsia="Calibri" w:hAnsi="Times New Roman" w:cs="Times New Roman"/>
                <w:lang w:eastAsia="ru-RU"/>
              </w:rPr>
              <w:t>Рекомендации для педагогов</w:t>
            </w:r>
          </w:p>
        </w:tc>
      </w:tr>
      <w:tr w:rsidR="00CB5570" w:rsidRPr="00CB5570" w:rsidTr="00C90E20">
        <w:tc>
          <w:tcPr>
            <w:tcW w:w="2500" w:type="pct"/>
          </w:tcPr>
          <w:p w:rsidR="00E316CF" w:rsidRPr="00CB5570" w:rsidRDefault="0053695F" w:rsidP="0053695F">
            <w:pPr>
              <w:tabs>
                <w:tab w:val="left" w:pos="142"/>
                <w:tab w:val="left" w:pos="284"/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B5570">
              <w:rPr>
                <w:rFonts w:ascii="Times New Roman" w:eastAsia="Calibri" w:hAnsi="Times New Roman" w:cs="Times New Roman"/>
                <w:lang w:eastAsia="ru-RU"/>
              </w:rPr>
              <w:t>Задания 1.1, 1.2, 1.3</w:t>
            </w:r>
            <w:r w:rsidR="00E316CF" w:rsidRPr="00CB5570">
              <w:rPr>
                <w:rFonts w:ascii="Times New Roman" w:eastAsia="Calibri" w:hAnsi="Times New Roman" w:cs="Times New Roman"/>
                <w:lang w:eastAsia="ru-RU"/>
              </w:rPr>
              <w:t xml:space="preserve"> выявили слабое представление учащихся 7 классов о путешественниках и откр</w:t>
            </w:r>
            <w:r w:rsidR="00E316CF" w:rsidRPr="00CB5570">
              <w:rPr>
                <w:rFonts w:ascii="Times New Roman" w:eastAsia="Calibri" w:hAnsi="Times New Roman" w:cs="Times New Roman"/>
                <w:lang w:eastAsia="ru-RU"/>
              </w:rPr>
              <w:t>ы</w:t>
            </w:r>
            <w:r w:rsidR="00E316CF" w:rsidRPr="00CB5570">
              <w:rPr>
                <w:rFonts w:ascii="Times New Roman" w:eastAsia="Calibri" w:hAnsi="Times New Roman" w:cs="Times New Roman"/>
                <w:lang w:eastAsia="ru-RU"/>
              </w:rPr>
              <w:t>вателях новых земель, недостаточно сформир</w:t>
            </w:r>
            <w:r w:rsidR="00E316CF" w:rsidRPr="00CB5570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="00E316CF" w:rsidRPr="00CB5570">
              <w:rPr>
                <w:rFonts w:ascii="Times New Roman" w:eastAsia="Calibri" w:hAnsi="Times New Roman" w:cs="Times New Roman"/>
                <w:lang w:eastAsia="ru-RU"/>
              </w:rPr>
              <w:t xml:space="preserve">ванное умение соотносить имя путешественника и географические объекты, им открытые. </w:t>
            </w:r>
          </w:p>
        </w:tc>
        <w:tc>
          <w:tcPr>
            <w:tcW w:w="2500" w:type="pct"/>
          </w:tcPr>
          <w:p w:rsidR="00E316CF" w:rsidRPr="00CB5570" w:rsidRDefault="00E316CF" w:rsidP="00C90E20">
            <w:pPr>
              <w:tabs>
                <w:tab w:val="left" w:pos="142"/>
                <w:tab w:val="left" w:pos="284"/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B5570">
              <w:rPr>
                <w:rFonts w:ascii="Times New Roman" w:eastAsia="Calibri" w:hAnsi="Times New Roman" w:cs="Times New Roman"/>
                <w:lang w:eastAsia="ru-RU"/>
              </w:rPr>
              <w:t>Включение в систему работы неоднократного о</w:t>
            </w:r>
            <w:r w:rsidRPr="00CB5570">
              <w:rPr>
                <w:rFonts w:ascii="Times New Roman" w:eastAsia="Calibri" w:hAnsi="Times New Roman" w:cs="Times New Roman"/>
                <w:lang w:eastAsia="ru-RU"/>
              </w:rPr>
              <w:t>т</w:t>
            </w:r>
            <w:r w:rsidRPr="00CB5570">
              <w:rPr>
                <w:rFonts w:ascii="Times New Roman" w:eastAsia="Calibri" w:hAnsi="Times New Roman" w:cs="Times New Roman"/>
                <w:lang w:eastAsia="ru-RU"/>
              </w:rPr>
              <w:t>сроченного повторения персоналий (открывателей материков и океанов) в различных формах (с пор</w:t>
            </w:r>
            <w:r w:rsidRPr="00CB5570">
              <w:rPr>
                <w:rFonts w:ascii="Times New Roman" w:eastAsia="Calibri" w:hAnsi="Times New Roman" w:cs="Times New Roman"/>
                <w:lang w:eastAsia="ru-RU"/>
              </w:rPr>
              <w:t>т</w:t>
            </w:r>
            <w:r w:rsidRPr="00CB5570">
              <w:rPr>
                <w:rFonts w:ascii="Times New Roman" w:eastAsia="Calibri" w:hAnsi="Times New Roman" w:cs="Times New Roman"/>
                <w:lang w:eastAsia="ru-RU"/>
              </w:rPr>
              <w:t>ретами, с маршрутами, проложенными по карте, с описаниями, слепыми текстами</w:t>
            </w:r>
            <w:r w:rsidR="0053695F" w:rsidRPr="00CB5570">
              <w:rPr>
                <w:rFonts w:ascii="Times New Roman" w:eastAsia="Calibri" w:hAnsi="Times New Roman" w:cs="Times New Roman"/>
                <w:lang w:eastAsia="ru-RU"/>
              </w:rPr>
              <w:t>, «географическим лото»</w:t>
            </w:r>
            <w:r w:rsidRPr="00CB5570">
              <w:rPr>
                <w:rFonts w:ascii="Times New Roman" w:eastAsia="Calibri" w:hAnsi="Times New Roman" w:cs="Times New Roman"/>
                <w:lang w:eastAsia="ru-RU"/>
              </w:rPr>
              <w:t xml:space="preserve"> и т.п.). При возможности – совместная раб</w:t>
            </w:r>
            <w:r w:rsidRPr="00CB5570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CB5570">
              <w:rPr>
                <w:rFonts w:ascii="Times New Roman" w:eastAsia="Calibri" w:hAnsi="Times New Roman" w:cs="Times New Roman"/>
                <w:lang w:eastAsia="ru-RU"/>
              </w:rPr>
              <w:t>та с учителями истории (как идея – межпредме</w:t>
            </w:r>
            <w:r w:rsidRPr="00CB5570">
              <w:rPr>
                <w:rFonts w:ascii="Times New Roman" w:eastAsia="Calibri" w:hAnsi="Times New Roman" w:cs="Times New Roman"/>
                <w:lang w:eastAsia="ru-RU"/>
              </w:rPr>
              <w:t>т</w:t>
            </w:r>
            <w:r w:rsidRPr="00CB5570">
              <w:rPr>
                <w:rFonts w:ascii="Times New Roman" w:eastAsia="Calibri" w:hAnsi="Times New Roman" w:cs="Times New Roman"/>
                <w:lang w:eastAsia="ru-RU"/>
              </w:rPr>
              <w:t xml:space="preserve">ный модуль). </w:t>
            </w:r>
          </w:p>
        </w:tc>
      </w:tr>
      <w:tr w:rsidR="00CB5570" w:rsidRPr="00CB5570" w:rsidTr="00C90E20">
        <w:tc>
          <w:tcPr>
            <w:tcW w:w="2500" w:type="pct"/>
          </w:tcPr>
          <w:p w:rsidR="00E316CF" w:rsidRPr="00CB5570" w:rsidRDefault="00E316CF" w:rsidP="00C90E20">
            <w:pPr>
              <w:tabs>
                <w:tab w:val="left" w:pos="142"/>
                <w:tab w:val="left" w:pos="284"/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B5570">
              <w:rPr>
                <w:rFonts w:ascii="Times New Roman" w:eastAsia="Calibri" w:hAnsi="Times New Roman" w:cs="Times New Roman"/>
                <w:lang w:eastAsia="ru-RU"/>
              </w:rPr>
              <w:t>Задания 2.1 и 2.2 проверяют умение работать с м</w:t>
            </w:r>
            <w:r w:rsidRPr="00CB5570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CB5570">
              <w:rPr>
                <w:rFonts w:ascii="Times New Roman" w:eastAsia="Calibri" w:hAnsi="Times New Roman" w:cs="Times New Roman"/>
                <w:lang w:eastAsia="ru-RU"/>
              </w:rPr>
              <w:t xml:space="preserve">делями и схемами на примере гипсографического профиля материка. </w:t>
            </w:r>
          </w:p>
        </w:tc>
        <w:tc>
          <w:tcPr>
            <w:tcW w:w="2500" w:type="pct"/>
          </w:tcPr>
          <w:p w:rsidR="00E316CF" w:rsidRPr="00CB5570" w:rsidRDefault="00E316CF" w:rsidP="00C90E20">
            <w:pPr>
              <w:tabs>
                <w:tab w:val="left" w:pos="142"/>
                <w:tab w:val="left" w:pos="284"/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B5570">
              <w:rPr>
                <w:rFonts w:ascii="Times New Roman" w:eastAsia="Calibri" w:hAnsi="Times New Roman" w:cs="Times New Roman"/>
                <w:lang w:eastAsia="ru-RU"/>
              </w:rPr>
              <w:t>Проведение практического занятия по построению профиля через разные материки. Обозначение на них главенствующих высот, пересекающих рек, форм рельефа. Данное занятие призвано детализ</w:t>
            </w:r>
            <w:r w:rsidRPr="00CB5570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CB5570">
              <w:rPr>
                <w:rFonts w:ascii="Times New Roman" w:eastAsia="Calibri" w:hAnsi="Times New Roman" w:cs="Times New Roman"/>
                <w:lang w:eastAsia="ru-RU"/>
              </w:rPr>
              <w:t>ровать понятие гипсографического профиля, пр</w:t>
            </w:r>
            <w:r w:rsidRPr="00CB5570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CB5570">
              <w:rPr>
                <w:rFonts w:ascii="Times New Roman" w:eastAsia="Calibri" w:hAnsi="Times New Roman" w:cs="Times New Roman"/>
                <w:lang w:eastAsia="ru-RU"/>
              </w:rPr>
              <w:t>вратить абстрактное понятие в прикладное умение. Еще одна рекомендация – работа с географической номенклатурой в различных формах (устные и т</w:t>
            </w:r>
            <w:r w:rsidRPr="00CB5570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CB5570">
              <w:rPr>
                <w:rFonts w:ascii="Times New Roman" w:eastAsia="Calibri" w:hAnsi="Times New Roman" w:cs="Times New Roman"/>
                <w:lang w:eastAsia="ru-RU"/>
              </w:rPr>
              <w:t>хие опросы, работа с контурными картами, созд</w:t>
            </w:r>
            <w:r w:rsidRPr="00CB5570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CB5570">
              <w:rPr>
                <w:rFonts w:ascii="Times New Roman" w:eastAsia="Calibri" w:hAnsi="Times New Roman" w:cs="Times New Roman"/>
                <w:lang w:eastAsia="ru-RU"/>
              </w:rPr>
              <w:t xml:space="preserve">ние описаний, выставок, </w:t>
            </w:r>
            <w:proofErr w:type="spellStart"/>
            <w:r w:rsidRPr="00CB5570">
              <w:rPr>
                <w:rFonts w:ascii="Times New Roman" w:eastAsia="Calibri" w:hAnsi="Times New Roman" w:cs="Times New Roman"/>
                <w:lang w:eastAsia="ru-RU"/>
              </w:rPr>
              <w:t>фотосушек</w:t>
            </w:r>
            <w:proofErr w:type="spellEnd"/>
            <w:r w:rsidRPr="00CB5570">
              <w:rPr>
                <w:rFonts w:ascii="Times New Roman" w:eastAsia="Calibri" w:hAnsi="Times New Roman" w:cs="Times New Roman"/>
                <w:lang w:eastAsia="ru-RU"/>
              </w:rPr>
              <w:t xml:space="preserve"> и т.д.).</w:t>
            </w:r>
          </w:p>
        </w:tc>
      </w:tr>
      <w:tr w:rsidR="00E316CF" w:rsidRPr="00372F17" w:rsidTr="00C90E20">
        <w:tc>
          <w:tcPr>
            <w:tcW w:w="2500" w:type="pct"/>
          </w:tcPr>
          <w:p w:rsidR="00E316CF" w:rsidRPr="003C1A11" w:rsidRDefault="00E316CF" w:rsidP="00C90E20">
            <w:pPr>
              <w:tabs>
                <w:tab w:val="left" w:pos="142"/>
                <w:tab w:val="left" w:pos="284"/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1A11">
              <w:rPr>
                <w:rFonts w:ascii="Times New Roman" w:eastAsia="Calibri" w:hAnsi="Times New Roman" w:cs="Times New Roman"/>
                <w:lang w:eastAsia="ru-RU"/>
              </w:rPr>
              <w:t xml:space="preserve">Задания 3.1, 3.3 предполагают умение работать с климатограммами, читать их, отличать друг от </w:t>
            </w:r>
            <w:r w:rsidRPr="003C1A11">
              <w:rPr>
                <w:rFonts w:ascii="Times New Roman" w:eastAsia="Calibri" w:hAnsi="Times New Roman" w:cs="Times New Roman"/>
                <w:lang w:eastAsia="ru-RU"/>
              </w:rPr>
              <w:lastRenderedPageBreak/>
              <w:t>друга, проводить параллели с конкретной местн</w:t>
            </w:r>
            <w:r w:rsidRPr="003C1A11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3C1A11">
              <w:rPr>
                <w:rFonts w:ascii="Times New Roman" w:eastAsia="Calibri" w:hAnsi="Times New Roman" w:cs="Times New Roman"/>
                <w:lang w:eastAsia="ru-RU"/>
              </w:rPr>
              <w:t>стью, для которой она составлена, заносить данные с климатограммы в специальную табличную фо</w:t>
            </w:r>
            <w:r w:rsidRPr="003C1A11"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Pr="003C1A11">
              <w:rPr>
                <w:rFonts w:ascii="Times New Roman" w:eastAsia="Calibri" w:hAnsi="Times New Roman" w:cs="Times New Roman"/>
                <w:lang w:eastAsia="ru-RU"/>
              </w:rPr>
              <w:t xml:space="preserve">му. </w:t>
            </w:r>
          </w:p>
        </w:tc>
        <w:tc>
          <w:tcPr>
            <w:tcW w:w="2500" w:type="pct"/>
          </w:tcPr>
          <w:p w:rsidR="00E316CF" w:rsidRPr="003C1A11" w:rsidRDefault="00E316CF" w:rsidP="00C90E20">
            <w:pPr>
              <w:tabs>
                <w:tab w:val="left" w:pos="142"/>
                <w:tab w:val="left" w:pos="284"/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1A11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Планомерно формировать навык работы с клим</w:t>
            </w:r>
            <w:r w:rsidRPr="003C1A11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3C1A11">
              <w:rPr>
                <w:rFonts w:ascii="Times New Roman" w:eastAsia="Calibri" w:hAnsi="Times New Roman" w:cs="Times New Roman"/>
                <w:lang w:eastAsia="ru-RU"/>
              </w:rPr>
              <w:t>тограммами: от знакомства с готовыми, до постр</w:t>
            </w:r>
            <w:r w:rsidRPr="003C1A11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3C1A11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ения </w:t>
            </w:r>
            <w:proofErr w:type="gramStart"/>
            <w:r w:rsidRPr="003C1A11">
              <w:rPr>
                <w:rFonts w:ascii="Times New Roman" w:eastAsia="Calibri" w:hAnsi="Times New Roman" w:cs="Times New Roman"/>
                <w:lang w:eastAsia="ru-RU"/>
              </w:rPr>
              <w:t>собственных</w:t>
            </w:r>
            <w:proofErr w:type="gramEnd"/>
            <w:r w:rsidRPr="003C1A11">
              <w:rPr>
                <w:rFonts w:ascii="Times New Roman" w:eastAsia="Calibri" w:hAnsi="Times New Roman" w:cs="Times New Roman"/>
                <w:lang w:eastAsia="ru-RU"/>
              </w:rPr>
              <w:t xml:space="preserve"> климатограмм с их последу</w:t>
            </w:r>
            <w:r w:rsidRPr="003C1A11">
              <w:rPr>
                <w:rFonts w:ascii="Times New Roman" w:eastAsia="Calibri" w:hAnsi="Times New Roman" w:cs="Times New Roman"/>
                <w:lang w:eastAsia="ru-RU"/>
              </w:rPr>
              <w:t>ю</w:t>
            </w:r>
            <w:r w:rsidRPr="003C1A11">
              <w:rPr>
                <w:rFonts w:ascii="Times New Roman" w:eastAsia="Calibri" w:hAnsi="Times New Roman" w:cs="Times New Roman"/>
                <w:lang w:eastAsia="ru-RU"/>
              </w:rPr>
              <w:t>щим анализом, привязке к конкретным территор</w:t>
            </w:r>
            <w:r w:rsidRPr="003C1A11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3C1A11">
              <w:rPr>
                <w:rFonts w:ascii="Times New Roman" w:eastAsia="Calibri" w:hAnsi="Times New Roman" w:cs="Times New Roman"/>
                <w:lang w:eastAsia="ru-RU"/>
              </w:rPr>
              <w:t>ям с их климатическими особенностями. Продо</w:t>
            </w:r>
            <w:r w:rsidRPr="003C1A11">
              <w:rPr>
                <w:rFonts w:ascii="Times New Roman" w:eastAsia="Calibri" w:hAnsi="Times New Roman" w:cs="Times New Roman"/>
                <w:lang w:eastAsia="ru-RU"/>
              </w:rPr>
              <w:t>л</w:t>
            </w:r>
            <w:r w:rsidRPr="003C1A11">
              <w:rPr>
                <w:rFonts w:ascii="Times New Roman" w:eastAsia="Calibri" w:hAnsi="Times New Roman" w:cs="Times New Roman"/>
                <w:lang w:eastAsia="ru-RU"/>
              </w:rPr>
              <w:t>жать включение заданий с графиками, схемами, моделями в урочную деятельность. По возможн</w:t>
            </w:r>
            <w:r w:rsidRPr="003C1A11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3C1A11">
              <w:rPr>
                <w:rFonts w:ascii="Times New Roman" w:eastAsia="Calibri" w:hAnsi="Times New Roman" w:cs="Times New Roman"/>
                <w:lang w:eastAsia="ru-RU"/>
              </w:rPr>
              <w:t>сти – работа в содружестве с учителями математ</w:t>
            </w:r>
            <w:r w:rsidRPr="003C1A11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3C1A11">
              <w:rPr>
                <w:rFonts w:ascii="Times New Roman" w:eastAsia="Calibri" w:hAnsi="Times New Roman" w:cs="Times New Roman"/>
                <w:lang w:eastAsia="ru-RU"/>
              </w:rPr>
              <w:t>ки.</w:t>
            </w:r>
          </w:p>
        </w:tc>
      </w:tr>
      <w:tr w:rsidR="003C1A11" w:rsidRPr="00372F17" w:rsidTr="00C90E20">
        <w:tc>
          <w:tcPr>
            <w:tcW w:w="2500" w:type="pct"/>
          </w:tcPr>
          <w:p w:rsidR="003C1A11" w:rsidRPr="003C1A11" w:rsidRDefault="003C1A11" w:rsidP="003C1A11">
            <w:pPr>
              <w:tabs>
                <w:tab w:val="left" w:pos="142"/>
                <w:tab w:val="left" w:pos="284"/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Задания 4.1, 4.2 проверяют у</w:t>
            </w:r>
            <w:r w:rsidRPr="003C1A11">
              <w:rPr>
                <w:rFonts w:ascii="Times New Roman" w:eastAsia="Calibri" w:hAnsi="Times New Roman" w:cs="Times New Roman"/>
                <w:lang w:eastAsia="ru-RU"/>
              </w:rPr>
              <w:t>мения  устанавливать  причинно-следственн</w:t>
            </w:r>
            <w:r>
              <w:rPr>
                <w:rFonts w:ascii="Times New Roman" w:eastAsia="Calibri" w:hAnsi="Times New Roman" w:cs="Times New Roman"/>
                <w:lang w:eastAsia="ru-RU"/>
              </w:rPr>
              <w:t>ые  связи, у</w:t>
            </w:r>
            <w:r w:rsidRPr="003C1A11">
              <w:rPr>
                <w:rFonts w:ascii="Times New Roman" w:eastAsia="Calibri" w:hAnsi="Times New Roman" w:cs="Times New Roman"/>
                <w:lang w:eastAsia="ru-RU"/>
              </w:rPr>
              <w:t>мения  создавать,  применять  и преобразовывать  модели  и  схемы  для решения учебных задач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(на примере конкре</w:t>
            </w:r>
            <w:r>
              <w:rPr>
                <w:rFonts w:ascii="Times New Roman" w:eastAsia="Calibri" w:hAnsi="Times New Roman" w:cs="Times New Roman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lang w:eastAsia="ru-RU"/>
              </w:rPr>
              <w:t>ных природных процессов: образование муссона, бриза, оползня, цунами и т.п.)</w:t>
            </w:r>
          </w:p>
        </w:tc>
        <w:tc>
          <w:tcPr>
            <w:tcW w:w="2500" w:type="pct"/>
          </w:tcPr>
          <w:p w:rsidR="003C1A11" w:rsidRPr="003C1A11" w:rsidRDefault="00292738" w:rsidP="00C90E20">
            <w:pPr>
              <w:tabs>
                <w:tab w:val="left" w:pos="142"/>
                <w:tab w:val="left" w:pos="284"/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Включение в работу заданий на установление пр</w:t>
            </w:r>
            <w:r>
              <w:rPr>
                <w:rFonts w:ascii="Times New Roman" w:eastAsia="Calibri" w:hAnsi="Times New Roman" w:cs="Times New Roman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lang w:eastAsia="ru-RU"/>
              </w:rPr>
              <w:t>чинно-следственных связей, как вариант - слома</w:t>
            </w:r>
            <w:r>
              <w:rPr>
                <w:rFonts w:ascii="Times New Roman" w:eastAsia="Calibri" w:hAnsi="Times New Roman" w:cs="Times New Roman"/>
                <w:lang w:eastAsia="ru-RU"/>
              </w:rPr>
              <w:t>н</w:t>
            </w:r>
            <w:r>
              <w:rPr>
                <w:rFonts w:ascii="Times New Roman" w:eastAsia="Calibri" w:hAnsi="Times New Roman" w:cs="Times New Roman"/>
                <w:lang w:eastAsia="ru-RU"/>
              </w:rPr>
              <w:t>ных причинно-следственных цепочек, где этапы природного процесса перепутаны. Алгоритмизация рассмотрения природных явлений (причина, сле</w:t>
            </w:r>
            <w:r>
              <w:rPr>
                <w:rFonts w:ascii="Times New Roman" w:eastAsia="Calibri" w:hAnsi="Times New Roman" w:cs="Times New Roman"/>
                <w:lang w:eastAsia="ru-RU"/>
              </w:rPr>
              <w:t>д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ствие 1, следствие 2 и т.п.). </w:t>
            </w:r>
          </w:p>
        </w:tc>
      </w:tr>
      <w:tr w:rsidR="00E316CF" w:rsidRPr="00372F17" w:rsidTr="00C90E20">
        <w:tc>
          <w:tcPr>
            <w:tcW w:w="2500" w:type="pct"/>
          </w:tcPr>
          <w:p w:rsidR="00E316CF" w:rsidRPr="00CB5570" w:rsidRDefault="00E316CF" w:rsidP="00C90E20">
            <w:pPr>
              <w:tabs>
                <w:tab w:val="left" w:pos="142"/>
                <w:tab w:val="left" w:pos="284"/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B5570">
              <w:rPr>
                <w:rFonts w:ascii="Times New Roman" w:eastAsia="Calibri" w:hAnsi="Times New Roman" w:cs="Times New Roman"/>
                <w:lang w:eastAsia="ru-RU"/>
              </w:rPr>
              <w:t>Задание 6 проверяет не только сформированность понятия о разности во времени между разными участками планеты, но и знание политической ка</w:t>
            </w:r>
            <w:r w:rsidRPr="00CB5570"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Pr="00CB5570">
              <w:rPr>
                <w:rFonts w:ascii="Times New Roman" w:eastAsia="Calibri" w:hAnsi="Times New Roman" w:cs="Times New Roman"/>
                <w:lang w:eastAsia="ru-RU"/>
              </w:rPr>
              <w:t>ты мира (связка страна-столица).</w:t>
            </w:r>
          </w:p>
        </w:tc>
        <w:tc>
          <w:tcPr>
            <w:tcW w:w="2500" w:type="pct"/>
            <w:vMerge w:val="restart"/>
          </w:tcPr>
          <w:p w:rsidR="00E316CF" w:rsidRPr="00CB5570" w:rsidRDefault="00E316CF" w:rsidP="00C90E20">
            <w:pPr>
              <w:tabs>
                <w:tab w:val="left" w:pos="142"/>
                <w:tab w:val="left" w:pos="284"/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B5570">
              <w:rPr>
                <w:rFonts w:ascii="Times New Roman" w:eastAsia="Calibri" w:hAnsi="Times New Roman" w:cs="Times New Roman"/>
                <w:lang w:eastAsia="ru-RU"/>
              </w:rPr>
              <w:t>Применять территориальный подход при изучении материков. Использовать географические знания для локализации событий, о которых говорится в сообщениях СМИ. Проверять знание номенклат</w:t>
            </w:r>
            <w:r w:rsidRPr="00CB5570">
              <w:rPr>
                <w:rFonts w:ascii="Times New Roman" w:eastAsia="Calibri" w:hAnsi="Times New Roman" w:cs="Times New Roman"/>
                <w:lang w:eastAsia="ru-RU"/>
              </w:rPr>
              <w:t>у</w:t>
            </w:r>
            <w:r w:rsidRPr="00CB5570">
              <w:rPr>
                <w:rFonts w:ascii="Times New Roman" w:eastAsia="Calibri" w:hAnsi="Times New Roman" w:cs="Times New Roman"/>
                <w:lang w:eastAsia="ru-RU"/>
              </w:rPr>
              <w:t xml:space="preserve">ры (страна-столица). </w:t>
            </w:r>
          </w:p>
        </w:tc>
      </w:tr>
      <w:tr w:rsidR="00E316CF" w:rsidRPr="00372F17" w:rsidTr="00C90E20">
        <w:tc>
          <w:tcPr>
            <w:tcW w:w="2500" w:type="pct"/>
          </w:tcPr>
          <w:p w:rsidR="00E316CF" w:rsidRPr="00CB5570" w:rsidRDefault="00E316CF" w:rsidP="00CB5570">
            <w:pPr>
              <w:tabs>
                <w:tab w:val="left" w:pos="142"/>
                <w:tab w:val="left" w:pos="284"/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B5570">
              <w:rPr>
                <w:rFonts w:ascii="Times New Roman" w:eastAsia="Calibri" w:hAnsi="Times New Roman" w:cs="Times New Roman"/>
                <w:lang w:eastAsia="ru-RU"/>
              </w:rPr>
              <w:t>Задания 8.1, 8.2, 8.3 предполагают умение разл</w:t>
            </w:r>
            <w:r w:rsidRPr="00CB5570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CB5570">
              <w:rPr>
                <w:rFonts w:ascii="Times New Roman" w:eastAsia="Calibri" w:hAnsi="Times New Roman" w:cs="Times New Roman"/>
                <w:lang w:eastAsia="ru-RU"/>
              </w:rPr>
              <w:t>чать географические объекты, а также осущест</w:t>
            </w:r>
            <w:r w:rsidRPr="00CB5570">
              <w:rPr>
                <w:rFonts w:ascii="Times New Roman" w:eastAsia="Calibri" w:hAnsi="Times New Roman" w:cs="Times New Roman"/>
                <w:lang w:eastAsia="ru-RU"/>
              </w:rPr>
              <w:t>в</w:t>
            </w:r>
            <w:r w:rsidRPr="00CB5570">
              <w:rPr>
                <w:rFonts w:ascii="Times New Roman" w:eastAsia="Calibri" w:hAnsi="Times New Roman" w:cs="Times New Roman"/>
                <w:lang w:eastAsia="ru-RU"/>
              </w:rPr>
              <w:t xml:space="preserve">лять коммуникативную и социальную практику на основании географических знаний </w:t>
            </w:r>
          </w:p>
        </w:tc>
        <w:tc>
          <w:tcPr>
            <w:tcW w:w="2500" w:type="pct"/>
            <w:vMerge/>
          </w:tcPr>
          <w:p w:rsidR="00E316CF" w:rsidRPr="00372F17" w:rsidRDefault="00E316CF" w:rsidP="00C90E20">
            <w:pPr>
              <w:tabs>
                <w:tab w:val="left" w:pos="142"/>
                <w:tab w:val="left" w:pos="284"/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</w:tr>
    </w:tbl>
    <w:p w:rsidR="00AB666C" w:rsidRPr="00372F17" w:rsidRDefault="00AB666C" w:rsidP="00AB666C">
      <w:pPr>
        <w:pStyle w:val="ab"/>
        <w:shd w:val="clear" w:color="auto" w:fill="FFFFFF"/>
        <w:spacing w:before="0" w:beforeAutospacing="0" w:after="0" w:afterAutospacing="0" w:line="245" w:lineRule="atLeast"/>
        <w:ind w:firstLine="708"/>
        <w:jc w:val="center"/>
        <w:rPr>
          <w:color w:val="FF0000"/>
        </w:rPr>
      </w:pPr>
    </w:p>
    <w:p w:rsidR="00580525" w:rsidRPr="00CB5570" w:rsidRDefault="000C3E7C" w:rsidP="00DB0420">
      <w:pPr>
        <w:pStyle w:val="ab"/>
        <w:shd w:val="clear" w:color="auto" w:fill="FFFFFF"/>
        <w:spacing w:before="0" w:beforeAutospacing="0" w:after="0" w:afterAutospacing="0" w:line="245" w:lineRule="atLeast"/>
        <w:ind w:firstLine="708"/>
      </w:pPr>
      <w:r w:rsidRPr="00CB5570">
        <w:t xml:space="preserve">Учителям географии города Усть-Илимска </w:t>
      </w:r>
      <w:r w:rsidR="00DB0420" w:rsidRPr="00CB5570">
        <w:t xml:space="preserve">также </w:t>
      </w:r>
      <w:r w:rsidRPr="00CB5570">
        <w:t>рекомендуется:</w:t>
      </w:r>
    </w:p>
    <w:p w:rsidR="0052732C" w:rsidRPr="00CB5570" w:rsidRDefault="000C3E7C" w:rsidP="00DB0420">
      <w:pPr>
        <w:pStyle w:val="ab"/>
        <w:shd w:val="clear" w:color="auto" w:fill="FFFFFF"/>
        <w:spacing w:before="0" w:beforeAutospacing="0" w:after="0" w:afterAutospacing="0" w:line="245" w:lineRule="atLeast"/>
        <w:jc w:val="both"/>
      </w:pPr>
      <w:r w:rsidRPr="00CB5570">
        <w:t>1)</w:t>
      </w:r>
      <w:r w:rsidR="00876D1D" w:rsidRPr="00CB5570">
        <w:t xml:space="preserve"> п</w:t>
      </w:r>
      <w:r w:rsidR="0052732C" w:rsidRPr="00CB5570">
        <w:t xml:space="preserve">ри планировании </w:t>
      </w:r>
      <w:r w:rsidR="00580525" w:rsidRPr="00CB5570">
        <w:t xml:space="preserve">работы </w:t>
      </w:r>
      <w:r w:rsidR="0052732C" w:rsidRPr="00CB5570">
        <w:t>на следующий</w:t>
      </w:r>
      <w:r w:rsidR="00FE1F3E" w:rsidRPr="00CB5570">
        <w:t xml:space="preserve"> учебный год в </w:t>
      </w:r>
      <w:r w:rsidR="00580525" w:rsidRPr="00CB5570">
        <w:t>7</w:t>
      </w:r>
      <w:r w:rsidR="0052732C" w:rsidRPr="00CB5570">
        <w:t xml:space="preserve"> классе включить задания, подо</w:t>
      </w:r>
      <w:r w:rsidR="0052732C" w:rsidRPr="00CB5570">
        <w:t>б</w:t>
      </w:r>
      <w:r w:rsidR="0052732C" w:rsidRPr="00CB5570">
        <w:t>ные заданиям ВПР, процент выполнения которых оказался низ</w:t>
      </w:r>
      <w:r w:rsidR="00876D1D" w:rsidRPr="00CB5570">
        <w:t>ким по результатам ВПР;</w:t>
      </w:r>
    </w:p>
    <w:p w:rsidR="0052732C" w:rsidRPr="00CB5570" w:rsidRDefault="00876D1D" w:rsidP="00DB0420">
      <w:pPr>
        <w:pStyle w:val="ab"/>
        <w:shd w:val="clear" w:color="auto" w:fill="FFFFFF"/>
        <w:spacing w:before="0" w:beforeAutospacing="0" w:after="0" w:afterAutospacing="0" w:line="245" w:lineRule="atLeast"/>
        <w:jc w:val="both"/>
      </w:pPr>
      <w:r w:rsidRPr="00CB5570">
        <w:t>2) р</w:t>
      </w:r>
      <w:r w:rsidR="0052732C" w:rsidRPr="00CB5570">
        <w:t>азработать систему ликвидации пробелов в знаниях учащихся, при этом учесть ошибки каждого ученика для организации по</w:t>
      </w:r>
      <w:r w:rsidRPr="00CB5570">
        <w:t>следующей индивидуальной работы;</w:t>
      </w:r>
    </w:p>
    <w:p w:rsidR="0052732C" w:rsidRPr="00CB5570" w:rsidRDefault="00876D1D" w:rsidP="00DB0420">
      <w:pPr>
        <w:pStyle w:val="ab"/>
        <w:shd w:val="clear" w:color="auto" w:fill="FFFFFF"/>
        <w:spacing w:before="0" w:beforeAutospacing="0" w:after="0" w:afterAutospacing="0" w:line="245" w:lineRule="atLeast"/>
        <w:jc w:val="both"/>
      </w:pPr>
      <w:r w:rsidRPr="00CB5570">
        <w:t>3) о</w:t>
      </w:r>
      <w:r w:rsidR="0052732C" w:rsidRPr="00CB5570">
        <w:t>братить особое внимание на ликвидацию пробелов в знаниях обучающихся, показавших низкие результаты, добиваться снижения до минимума колич</w:t>
      </w:r>
      <w:r w:rsidRPr="00CB5570">
        <w:t>ества данной категории учеников;</w:t>
      </w:r>
    </w:p>
    <w:p w:rsidR="0052732C" w:rsidRPr="00CB5570" w:rsidRDefault="00876D1D" w:rsidP="00DB0420">
      <w:pPr>
        <w:pStyle w:val="ab"/>
        <w:shd w:val="clear" w:color="auto" w:fill="FFFFFF"/>
        <w:spacing w:before="0" w:beforeAutospacing="0" w:after="0" w:afterAutospacing="0" w:line="245" w:lineRule="atLeast"/>
        <w:jc w:val="both"/>
      </w:pPr>
      <w:r w:rsidRPr="00CB5570">
        <w:t>4) и</w:t>
      </w:r>
      <w:r w:rsidR="0052732C" w:rsidRPr="00CB5570">
        <w:t>спользовать результаты ВПР для индивидуализации обучения, в том числе для формиров</w:t>
      </w:r>
      <w:r w:rsidR="0052732C" w:rsidRPr="00CB5570">
        <w:t>а</w:t>
      </w:r>
      <w:r w:rsidR="0052732C" w:rsidRPr="00CB5570">
        <w:t xml:space="preserve">ния банка данных одарённых обучающихся с целью развития у них </w:t>
      </w:r>
      <w:r w:rsidR="00FE1F3E" w:rsidRPr="00CB5570">
        <w:t>географических с</w:t>
      </w:r>
      <w:r w:rsidR="0052732C" w:rsidRPr="00CB5570">
        <w:t>пособн</w:t>
      </w:r>
      <w:r w:rsidR="0052732C" w:rsidRPr="00CB5570">
        <w:t>о</w:t>
      </w:r>
      <w:r w:rsidR="00DB0420" w:rsidRPr="00CB5570">
        <w:t>стей;</w:t>
      </w:r>
    </w:p>
    <w:p w:rsidR="0052732C" w:rsidRPr="00CB5570" w:rsidRDefault="00DB0420" w:rsidP="00DB0420">
      <w:pPr>
        <w:pStyle w:val="ab"/>
        <w:shd w:val="clear" w:color="auto" w:fill="FFFFFF"/>
        <w:spacing w:before="0" w:beforeAutospacing="0" w:after="0" w:afterAutospacing="0" w:line="245" w:lineRule="atLeast"/>
        <w:jc w:val="both"/>
      </w:pPr>
      <w:r w:rsidRPr="00CB5570">
        <w:t>5) п</w:t>
      </w:r>
      <w:r w:rsidR="0052732C" w:rsidRPr="00CB5570">
        <w:t>ровести тщательный анализ количественных и качественных результатов ВПР, выявить проблемные зоны как класса в цел</w:t>
      </w:r>
      <w:r w:rsidRPr="00CB5570">
        <w:t>ом, так и отдельных обучающихся;</w:t>
      </w:r>
    </w:p>
    <w:p w:rsidR="0052732C" w:rsidRPr="00CB5570" w:rsidRDefault="00DB0420" w:rsidP="00DB0420">
      <w:pPr>
        <w:pStyle w:val="ab"/>
        <w:shd w:val="clear" w:color="auto" w:fill="FFFFFF"/>
        <w:spacing w:before="0" w:beforeAutospacing="0" w:after="0" w:afterAutospacing="0" w:line="245" w:lineRule="atLeast"/>
        <w:jc w:val="both"/>
      </w:pPr>
      <w:r w:rsidRPr="00CB5570">
        <w:t>6) с</w:t>
      </w:r>
      <w:r w:rsidR="0052732C" w:rsidRPr="00CB5570">
        <w:t>корректировать содержание текущего тестирования и контрольных работ с целью монит</w:t>
      </w:r>
      <w:r w:rsidR="0052732C" w:rsidRPr="00CB5570">
        <w:t>о</w:t>
      </w:r>
      <w:r w:rsidR="0052732C" w:rsidRPr="00CB5570">
        <w:t>ринга результативности работы по устранен</w:t>
      </w:r>
      <w:r w:rsidRPr="00CB5570">
        <w:t>ию пробелов в знаниях и умениях;</w:t>
      </w:r>
    </w:p>
    <w:p w:rsidR="0052732C" w:rsidRPr="00CB5570" w:rsidRDefault="00DB0420" w:rsidP="00DB0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70">
        <w:rPr>
          <w:rFonts w:ascii="Times New Roman" w:hAnsi="Times New Roman" w:cs="Times New Roman"/>
          <w:sz w:val="24"/>
          <w:szCs w:val="24"/>
        </w:rPr>
        <w:t>7) р</w:t>
      </w:r>
      <w:r w:rsidR="00CB5570" w:rsidRPr="00CB5570">
        <w:rPr>
          <w:rFonts w:ascii="Times New Roman" w:hAnsi="Times New Roman" w:cs="Times New Roman"/>
          <w:sz w:val="24"/>
          <w:szCs w:val="24"/>
        </w:rPr>
        <w:t>азработать на 2022-2023</w:t>
      </w:r>
      <w:r w:rsidR="0052732C" w:rsidRPr="00CB5570">
        <w:rPr>
          <w:rFonts w:ascii="Times New Roman" w:hAnsi="Times New Roman" w:cs="Times New Roman"/>
          <w:sz w:val="24"/>
          <w:szCs w:val="24"/>
        </w:rPr>
        <w:t xml:space="preserve"> учебный год план мероприятий по подготовке учащихся к ВПР по</w:t>
      </w:r>
      <w:r w:rsidRPr="00CB5570">
        <w:rPr>
          <w:rFonts w:ascii="Times New Roman" w:hAnsi="Times New Roman" w:cs="Times New Roman"/>
          <w:sz w:val="24"/>
          <w:szCs w:val="24"/>
        </w:rPr>
        <w:t xml:space="preserve"> географии.</w:t>
      </w:r>
    </w:p>
    <w:p w:rsidR="008345D6" w:rsidRPr="00CB5570" w:rsidRDefault="008345D6" w:rsidP="008345D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</w:rPr>
      </w:pPr>
      <w:r w:rsidRPr="00CB5570">
        <w:rPr>
          <w:rFonts w:ascii="Times New Roman" w:hAnsi="Times New Roman" w:cs="Times New Roman"/>
          <w:i/>
          <w:sz w:val="24"/>
        </w:rPr>
        <w:t xml:space="preserve">Руководитель ГМО учителей географии г. Усть-Илимска </w:t>
      </w:r>
    </w:p>
    <w:p w:rsidR="008345D6" w:rsidRPr="00CB5570" w:rsidRDefault="008345D6" w:rsidP="008345D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</w:rPr>
      </w:pPr>
      <w:r w:rsidRPr="00CB5570">
        <w:rPr>
          <w:rFonts w:ascii="Times New Roman" w:hAnsi="Times New Roman" w:cs="Times New Roman"/>
          <w:i/>
          <w:sz w:val="24"/>
        </w:rPr>
        <w:t>Артемьева Елизавета Викторовна</w:t>
      </w:r>
    </w:p>
    <w:sectPr w:rsidR="008345D6" w:rsidRPr="00CB5570" w:rsidSect="00C03CB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486" w:rsidRDefault="00437486" w:rsidP="00D63F14">
      <w:pPr>
        <w:spacing w:after="0" w:line="240" w:lineRule="auto"/>
      </w:pPr>
      <w:r>
        <w:separator/>
      </w:r>
    </w:p>
  </w:endnote>
  <w:endnote w:type="continuationSeparator" w:id="0">
    <w:p w:rsidR="00437486" w:rsidRDefault="00437486" w:rsidP="00D6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486" w:rsidRDefault="00437486" w:rsidP="00D63F14">
      <w:pPr>
        <w:spacing w:after="0" w:line="240" w:lineRule="auto"/>
      </w:pPr>
      <w:r>
        <w:separator/>
      </w:r>
    </w:p>
  </w:footnote>
  <w:footnote w:type="continuationSeparator" w:id="0">
    <w:p w:rsidR="00437486" w:rsidRDefault="00437486" w:rsidP="00D63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922"/>
    <w:multiLevelType w:val="hybridMultilevel"/>
    <w:tmpl w:val="B7EED0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9C5524"/>
    <w:multiLevelType w:val="hybridMultilevel"/>
    <w:tmpl w:val="05EC7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030A7"/>
    <w:multiLevelType w:val="hybridMultilevel"/>
    <w:tmpl w:val="BA9EBFEE"/>
    <w:lvl w:ilvl="0" w:tplc="EB6659C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DC443A"/>
    <w:multiLevelType w:val="hybridMultilevel"/>
    <w:tmpl w:val="4768DE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4214ED"/>
    <w:multiLevelType w:val="hybridMultilevel"/>
    <w:tmpl w:val="93F0D9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771FA7"/>
    <w:multiLevelType w:val="hybridMultilevel"/>
    <w:tmpl w:val="132E43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FC9"/>
    <w:rsid w:val="0000164A"/>
    <w:rsid w:val="00012B18"/>
    <w:rsid w:val="0001596E"/>
    <w:rsid w:val="00017047"/>
    <w:rsid w:val="000340FB"/>
    <w:rsid w:val="00046050"/>
    <w:rsid w:val="000631F1"/>
    <w:rsid w:val="00071559"/>
    <w:rsid w:val="00096226"/>
    <w:rsid w:val="000B4708"/>
    <w:rsid w:val="000C3E7C"/>
    <w:rsid w:val="000E26F0"/>
    <w:rsid w:val="000E27E5"/>
    <w:rsid w:val="00150A3F"/>
    <w:rsid w:val="00165566"/>
    <w:rsid w:val="00171BB5"/>
    <w:rsid w:val="001A1172"/>
    <w:rsid w:val="001A647E"/>
    <w:rsid w:val="001C1AF1"/>
    <w:rsid w:val="001D16BA"/>
    <w:rsid w:val="001D5A9C"/>
    <w:rsid w:val="00217631"/>
    <w:rsid w:val="00222954"/>
    <w:rsid w:val="002319F8"/>
    <w:rsid w:val="002326B2"/>
    <w:rsid w:val="0023277F"/>
    <w:rsid w:val="00256F0C"/>
    <w:rsid w:val="00267B76"/>
    <w:rsid w:val="002737EB"/>
    <w:rsid w:val="00275F47"/>
    <w:rsid w:val="00276890"/>
    <w:rsid w:val="00277053"/>
    <w:rsid w:val="00292738"/>
    <w:rsid w:val="00297375"/>
    <w:rsid w:val="002B0C02"/>
    <w:rsid w:val="002C0599"/>
    <w:rsid w:val="002F1DBD"/>
    <w:rsid w:val="002F4046"/>
    <w:rsid w:val="00304985"/>
    <w:rsid w:val="003149CE"/>
    <w:rsid w:val="00343731"/>
    <w:rsid w:val="00345468"/>
    <w:rsid w:val="00354E2F"/>
    <w:rsid w:val="00356B16"/>
    <w:rsid w:val="00362887"/>
    <w:rsid w:val="003702BA"/>
    <w:rsid w:val="0037050E"/>
    <w:rsid w:val="00370A10"/>
    <w:rsid w:val="00372F17"/>
    <w:rsid w:val="00373216"/>
    <w:rsid w:val="00373B28"/>
    <w:rsid w:val="00380DEA"/>
    <w:rsid w:val="0038406A"/>
    <w:rsid w:val="00390CAF"/>
    <w:rsid w:val="00392559"/>
    <w:rsid w:val="003A1FAC"/>
    <w:rsid w:val="003B59E0"/>
    <w:rsid w:val="003C1A11"/>
    <w:rsid w:val="003C58DA"/>
    <w:rsid w:val="003C5C29"/>
    <w:rsid w:val="003E13D8"/>
    <w:rsid w:val="003E1F8E"/>
    <w:rsid w:val="003E4171"/>
    <w:rsid w:val="003E4A2C"/>
    <w:rsid w:val="003F7F7A"/>
    <w:rsid w:val="00401F91"/>
    <w:rsid w:val="00415434"/>
    <w:rsid w:val="0042286C"/>
    <w:rsid w:val="00437486"/>
    <w:rsid w:val="004403CD"/>
    <w:rsid w:val="00441D9F"/>
    <w:rsid w:val="00443CB8"/>
    <w:rsid w:val="00465593"/>
    <w:rsid w:val="0046705E"/>
    <w:rsid w:val="00494017"/>
    <w:rsid w:val="004A459C"/>
    <w:rsid w:val="004B51C7"/>
    <w:rsid w:val="004C0D34"/>
    <w:rsid w:val="004D3872"/>
    <w:rsid w:val="004E596F"/>
    <w:rsid w:val="00505931"/>
    <w:rsid w:val="00521B9C"/>
    <w:rsid w:val="005267D6"/>
    <w:rsid w:val="0052732C"/>
    <w:rsid w:val="0053695F"/>
    <w:rsid w:val="00557446"/>
    <w:rsid w:val="00576B8D"/>
    <w:rsid w:val="00580525"/>
    <w:rsid w:val="005A0803"/>
    <w:rsid w:val="005B123D"/>
    <w:rsid w:val="005B36A2"/>
    <w:rsid w:val="005B5EB5"/>
    <w:rsid w:val="005B61A8"/>
    <w:rsid w:val="005D23E8"/>
    <w:rsid w:val="00637153"/>
    <w:rsid w:val="00643EB7"/>
    <w:rsid w:val="00645B01"/>
    <w:rsid w:val="00660187"/>
    <w:rsid w:val="006808EE"/>
    <w:rsid w:val="006854B7"/>
    <w:rsid w:val="0069163E"/>
    <w:rsid w:val="0069443B"/>
    <w:rsid w:val="006E1127"/>
    <w:rsid w:val="006E20D3"/>
    <w:rsid w:val="006E4528"/>
    <w:rsid w:val="006F33B4"/>
    <w:rsid w:val="0071254F"/>
    <w:rsid w:val="00724C1F"/>
    <w:rsid w:val="00727F37"/>
    <w:rsid w:val="00735CCB"/>
    <w:rsid w:val="007423D5"/>
    <w:rsid w:val="00742479"/>
    <w:rsid w:val="0074596C"/>
    <w:rsid w:val="007A2DA6"/>
    <w:rsid w:val="007A78DF"/>
    <w:rsid w:val="007D7B21"/>
    <w:rsid w:val="007E60B5"/>
    <w:rsid w:val="007F31D6"/>
    <w:rsid w:val="007F5783"/>
    <w:rsid w:val="00814236"/>
    <w:rsid w:val="00817C22"/>
    <w:rsid w:val="00820B9F"/>
    <w:rsid w:val="008345D6"/>
    <w:rsid w:val="008439EA"/>
    <w:rsid w:val="008534E0"/>
    <w:rsid w:val="00863780"/>
    <w:rsid w:val="00864337"/>
    <w:rsid w:val="008738BC"/>
    <w:rsid w:val="00876D1D"/>
    <w:rsid w:val="0088746B"/>
    <w:rsid w:val="00896FA4"/>
    <w:rsid w:val="008A03A0"/>
    <w:rsid w:val="008A3295"/>
    <w:rsid w:val="008A7C23"/>
    <w:rsid w:val="008C18E9"/>
    <w:rsid w:val="008D4A3F"/>
    <w:rsid w:val="008E7662"/>
    <w:rsid w:val="008F3A13"/>
    <w:rsid w:val="009279EC"/>
    <w:rsid w:val="00933132"/>
    <w:rsid w:val="00953B64"/>
    <w:rsid w:val="009C299C"/>
    <w:rsid w:val="009C378C"/>
    <w:rsid w:val="009C60F3"/>
    <w:rsid w:val="009E2D0E"/>
    <w:rsid w:val="00A04490"/>
    <w:rsid w:val="00A11265"/>
    <w:rsid w:val="00A14720"/>
    <w:rsid w:val="00A169CE"/>
    <w:rsid w:val="00A26404"/>
    <w:rsid w:val="00A324F8"/>
    <w:rsid w:val="00A346B9"/>
    <w:rsid w:val="00A4380F"/>
    <w:rsid w:val="00A506E5"/>
    <w:rsid w:val="00A57BAF"/>
    <w:rsid w:val="00A66B8C"/>
    <w:rsid w:val="00A719BF"/>
    <w:rsid w:val="00A84416"/>
    <w:rsid w:val="00A85450"/>
    <w:rsid w:val="00A85FC8"/>
    <w:rsid w:val="00A92FEC"/>
    <w:rsid w:val="00A94BBE"/>
    <w:rsid w:val="00AA0877"/>
    <w:rsid w:val="00AB4519"/>
    <w:rsid w:val="00AB55D1"/>
    <w:rsid w:val="00AB666C"/>
    <w:rsid w:val="00AD6C35"/>
    <w:rsid w:val="00AE2D4C"/>
    <w:rsid w:val="00AE7A7F"/>
    <w:rsid w:val="00B20CB0"/>
    <w:rsid w:val="00B35E32"/>
    <w:rsid w:val="00B745B0"/>
    <w:rsid w:val="00B7543C"/>
    <w:rsid w:val="00B90D8B"/>
    <w:rsid w:val="00B94FC9"/>
    <w:rsid w:val="00B96D0A"/>
    <w:rsid w:val="00BB07E2"/>
    <w:rsid w:val="00BB5B58"/>
    <w:rsid w:val="00BC0636"/>
    <w:rsid w:val="00C03CB1"/>
    <w:rsid w:val="00C20964"/>
    <w:rsid w:val="00C42CD9"/>
    <w:rsid w:val="00C46EB2"/>
    <w:rsid w:val="00C70683"/>
    <w:rsid w:val="00C70AE0"/>
    <w:rsid w:val="00C75E47"/>
    <w:rsid w:val="00C906CE"/>
    <w:rsid w:val="00C90E20"/>
    <w:rsid w:val="00CA3133"/>
    <w:rsid w:val="00CA545B"/>
    <w:rsid w:val="00CB2FE3"/>
    <w:rsid w:val="00CB5570"/>
    <w:rsid w:val="00CD2B4E"/>
    <w:rsid w:val="00CD48D1"/>
    <w:rsid w:val="00CE7F1E"/>
    <w:rsid w:val="00CE7F6D"/>
    <w:rsid w:val="00D026DF"/>
    <w:rsid w:val="00D04B9D"/>
    <w:rsid w:val="00D16D00"/>
    <w:rsid w:val="00D37AE4"/>
    <w:rsid w:val="00D576FD"/>
    <w:rsid w:val="00D63F14"/>
    <w:rsid w:val="00D65A78"/>
    <w:rsid w:val="00D80953"/>
    <w:rsid w:val="00DA0A35"/>
    <w:rsid w:val="00DA1AA5"/>
    <w:rsid w:val="00DA7CF5"/>
    <w:rsid w:val="00DB0420"/>
    <w:rsid w:val="00DB0A32"/>
    <w:rsid w:val="00DD23A6"/>
    <w:rsid w:val="00DD3C61"/>
    <w:rsid w:val="00DE3BEF"/>
    <w:rsid w:val="00DF0632"/>
    <w:rsid w:val="00E316CF"/>
    <w:rsid w:val="00E461BB"/>
    <w:rsid w:val="00E706ED"/>
    <w:rsid w:val="00E74614"/>
    <w:rsid w:val="00E752BF"/>
    <w:rsid w:val="00E8093E"/>
    <w:rsid w:val="00E84852"/>
    <w:rsid w:val="00E85CD5"/>
    <w:rsid w:val="00E923A1"/>
    <w:rsid w:val="00EA623A"/>
    <w:rsid w:val="00EC50BA"/>
    <w:rsid w:val="00ED12EC"/>
    <w:rsid w:val="00EF600D"/>
    <w:rsid w:val="00F02877"/>
    <w:rsid w:val="00F12420"/>
    <w:rsid w:val="00F15EC4"/>
    <w:rsid w:val="00F22D36"/>
    <w:rsid w:val="00F25CAE"/>
    <w:rsid w:val="00F25CCC"/>
    <w:rsid w:val="00F46A43"/>
    <w:rsid w:val="00F508F6"/>
    <w:rsid w:val="00F64A18"/>
    <w:rsid w:val="00F848EC"/>
    <w:rsid w:val="00F86941"/>
    <w:rsid w:val="00F90038"/>
    <w:rsid w:val="00FC126D"/>
    <w:rsid w:val="00FE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5C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B8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6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3F14"/>
  </w:style>
  <w:style w:type="paragraph" w:styleId="a9">
    <w:name w:val="footer"/>
    <w:basedOn w:val="a"/>
    <w:link w:val="aa"/>
    <w:uiPriority w:val="99"/>
    <w:unhideWhenUsed/>
    <w:rsid w:val="00D6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3F14"/>
  </w:style>
  <w:style w:type="paragraph" w:styleId="ab">
    <w:name w:val="Normal (Web)"/>
    <w:basedOn w:val="a"/>
    <w:uiPriority w:val="99"/>
    <w:unhideWhenUsed/>
    <w:rsid w:val="0052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1A647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5C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B8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6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3F14"/>
  </w:style>
  <w:style w:type="paragraph" w:styleId="a9">
    <w:name w:val="footer"/>
    <w:basedOn w:val="a"/>
    <w:link w:val="aa"/>
    <w:uiPriority w:val="99"/>
    <w:unhideWhenUsed/>
    <w:rsid w:val="00D6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3F14"/>
  </w:style>
  <w:style w:type="paragraph" w:styleId="ab">
    <w:name w:val="Normal (Web)"/>
    <w:basedOn w:val="a"/>
    <w:uiPriority w:val="99"/>
    <w:unhideWhenUsed/>
    <w:rsid w:val="0052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1A647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РФ</c:v>
                </c:pt>
              </c:strCache>
            </c:strRef>
          </c:tx>
          <c:invertIfNegative val="0"/>
          <c:cat>
            <c:strRef>
              <c:f>Лист1!$B$1:$E$1</c:f>
              <c:strCach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strCache>
            </c:strRef>
          </c:cat>
          <c:val>
            <c:numRef>
              <c:f>Лист1!$B$2:$E$2</c:f>
              <c:numCache>
                <c:formatCode>General</c:formatCode>
                <c:ptCount val="4"/>
                <c:pt idx="0">
                  <c:v>12.27</c:v>
                </c:pt>
                <c:pt idx="1">
                  <c:v>53.58</c:v>
                </c:pt>
                <c:pt idx="2">
                  <c:v>28.31</c:v>
                </c:pt>
                <c:pt idx="3">
                  <c:v>5.84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Иркутская область</c:v>
                </c:pt>
              </c:strCache>
            </c:strRef>
          </c:tx>
          <c:invertIfNegative val="0"/>
          <c:cat>
            <c:strRef>
              <c:f>Лист1!$B$1:$E$1</c:f>
              <c:strCach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strCache>
            </c:strRef>
          </c:cat>
          <c:val>
            <c:numRef>
              <c:f>Лист1!$B$3:$E$3</c:f>
              <c:numCache>
                <c:formatCode>General</c:formatCode>
                <c:ptCount val="4"/>
                <c:pt idx="0">
                  <c:v>23.22</c:v>
                </c:pt>
                <c:pt idx="1">
                  <c:v>56.28</c:v>
                </c:pt>
                <c:pt idx="2">
                  <c:v>18.12</c:v>
                </c:pt>
                <c:pt idx="3">
                  <c:v>2.38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г. Усть-Илимск</c:v>
                </c:pt>
              </c:strCache>
            </c:strRef>
          </c:tx>
          <c:invertIfNegative val="0"/>
          <c:cat>
            <c:strRef>
              <c:f>Лист1!$B$1:$E$1</c:f>
              <c:strCach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strCache>
            </c:strRef>
          </c:cat>
          <c:val>
            <c:numRef>
              <c:f>Лист1!$B$4:$E$4</c:f>
              <c:numCache>
                <c:formatCode>General</c:formatCode>
                <c:ptCount val="4"/>
                <c:pt idx="0">
                  <c:v>24.4</c:v>
                </c:pt>
                <c:pt idx="1">
                  <c:v>58.33</c:v>
                </c:pt>
                <c:pt idx="2">
                  <c:v>16.670000000000002</c:v>
                </c:pt>
                <c:pt idx="3">
                  <c:v>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3408640"/>
        <c:axId val="263419008"/>
      </c:barChart>
      <c:catAx>
        <c:axId val="2634086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Отметки</a:t>
                </a:r>
              </a:p>
            </c:rich>
          </c:tx>
          <c:overlay val="0"/>
        </c:title>
        <c:majorTickMark val="out"/>
        <c:minorTickMark val="none"/>
        <c:tickLblPos val="nextTo"/>
        <c:crossAx val="263419008"/>
        <c:crosses val="autoZero"/>
        <c:auto val="1"/>
        <c:lblAlgn val="ctr"/>
        <c:lblOffset val="100"/>
        <c:noMultiLvlLbl val="0"/>
      </c:catAx>
      <c:valAx>
        <c:axId val="2634190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634086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097814281835464"/>
          <c:y val="0.35630137816931295"/>
          <c:w val="0.22902185718164539"/>
          <c:h val="0.2983979106572074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г. Усть-Илимск</c:v>
                </c:pt>
              </c:strCache>
            </c:strRef>
          </c:tx>
          <c:invertIfNegative val="0"/>
          <c:cat>
            <c:strRef>
              <c:f>Лист1!$B$1:$AK$1</c:f>
              <c:strCache>
                <c:ptCount val="3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</c:strCache>
            </c:strRef>
          </c:cat>
          <c:val>
            <c:numRef>
              <c:f>Лист1!$B$2:$AK$2</c:f>
              <c:numCache>
                <c:formatCode>General</c:formatCode>
                <c:ptCount val="36"/>
                <c:pt idx="0">
                  <c:v>1.2</c:v>
                </c:pt>
                <c:pt idx="1">
                  <c:v>1.2</c:v>
                </c:pt>
                <c:pt idx="2">
                  <c:v>1.8</c:v>
                </c:pt>
                <c:pt idx="3">
                  <c:v>1.8</c:v>
                </c:pt>
                <c:pt idx="4">
                  <c:v>1.8</c:v>
                </c:pt>
                <c:pt idx="5">
                  <c:v>2.4</c:v>
                </c:pt>
                <c:pt idx="6">
                  <c:v>1.8</c:v>
                </c:pt>
                <c:pt idx="7">
                  <c:v>3.6</c:v>
                </c:pt>
                <c:pt idx="8">
                  <c:v>4.2</c:v>
                </c:pt>
                <c:pt idx="9">
                  <c:v>3</c:v>
                </c:pt>
                <c:pt idx="10">
                  <c:v>1.8</c:v>
                </c:pt>
                <c:pt idx="11">
                  <c:v>4.8</c:v>
                </c:pt>
                <c:pt idx="12">
                  <c:v>10.7</c:v>
                </c:pt>
                <c:pt idx="13">
                  <c:v>7.7</c:v>
                </c:pt>
                <c:pt idx="14">
                  <c:v>4.2</c:v>
                </c:pt>
                <c:pt idx="15">
                  <c:v>7.1</c:v>
                </c:pt>
                <c:pt idx="16">
                  <c:v>1.8</c:v>
                </c:pt>
                <c:pt idx="17">
                  <c:v>5.4</c:v>
                </c:pt>
                <c:pt idx="18">
                  <c:v>6.5</c:v>
                </c:pt>
                <c:pt idx="19">
                  <c:v>2.4</c:v>
                </c:pt>
                <c:pt idx="20">
                  <c:v>4.8</c:v>
                </c:pt>
                <c:pt idx="21">
                  <c:v>0.6</c:v>
                </c:pt>
                <c:pt idx="22">
                  <c:v>2.4</c:v>
                </c:pt>
                <c:pt idx="23">
                  <c:v>2.4</c:v>
                </c:pt>
                <c:pt idx="24">
                  <c:v>4.2</c:v>
                </c:pt>
                <c:pt idx="25">
                  <c:v>1.8</c:v>
                </c:pt>
                <c:pt idx="26">
                  <c:v>4.2</c:v>
                </c:pt>
                <c:pt idx="27">
                  <c:v>0</c:v>
                </c:pt>
                <c:pt idx="28">
                  <c:v>0.6</c:v>
                </c:pt>
                <c:pt idx="29">
                  <c:v>3</c:v>
                </c:pt>
                <c:pt idx="30">
                  <c:v>0.6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0.6</c:v>
                </c:pt>
                <c:pt idx="3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3328896"/>
        <c:axId val="263330816"/>
      </c:barChart>
      <c:catAx>
        <c:axId val="2633288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Баллы</a:t>
                </a:r>
              </a:p>
            </c:rich>
          </c:tx>
          <c:overlay val="0"/>
        </c:title>
        <c:majorTickMark val="out"/>
        <c:minorTickMark val="none"/>
        <c:tickLblPos val="nextTo"/>
        <c:crossAx val="263330816"/>
        <c:crosses val="autoZero"/>
        <c:auto val="1"/>
        <c:lblAlgn val="ctr"/>
        <c:lblOffset val="100"/>
        <c:noMultiLvlLbl val="0"/>
      </c:catAx>
      <c:valAx>
        <c:axId val="2633308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Кол-во</a:t>
                </a:r>
                <a:r>
                  <a:rPr lang="ru-RU" baseline="0"/>
                  <a:t> уч. (%)</a:t>
                </a:r>
                <a:endParaRPr lang="ru-RU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633288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СОШ 1</c:v>
                </c:pt>
                <c:pt idx="1">
                  <c:v>СОШ 5</c:v>
                </c:pt>
                <c:pt idx="2">
                  <c:v>СОШ 8</c:v>
                </c:pt>
                <c:pt idx="3">
                  <c:v>СОШ 11</c:v>
                </c:pt>
                <c:pt idx="4">
                  <c:v>СОШ 12</c:v>
                </c:pt>
                <c:pt idx="5">
                  <c:v>СОШ 15</c:v>
                </c:pt>
                <c:pt idx="6">
                  <c:v>СОШ 13</c:v>
                </c:pt>
                <c:pt idx="7">
                  <c:v>СОШ 9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13.04</c:v>
                </c:pt>
                <c:pt idx="1">
                  <c:v>65.22</c:v>
                </c:pt>
                <c:pt idx="2">
                  <c:v>0</c:v>
                </c:pt>
                <c:pt idx="3">
                  <c:v>8.33</c:v>
                </c:pt>
                <c:pt idx="4">
                  <c:v>3.57</c:v>
                </c:pt>
                <c:pt idx="5">
                  <c:v>92.86</c:v>
                </c:pt>
                <c:pt idx="6">
                  <c:v>27.78</c:v>
                </c:pt>
                <c:pt idx="7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СОШ 1</c:v>
                </c:pt>
                <c:pt idx="1">
                  <c:v>СОШ 5</c:v>
                </c:pt>
                <c:pt idx="2">
                  <c:v>СОШ 8</c:v>
                </c:pt>
                <c:pt idx="3">
                  <c:v>СОШ 11</c:v>
                </c:pt>
                <c:pt idx="4">
                  <c:v>СОШ 12</c:v>
                </c:pt>
                <c:pt idx="5">
                  <c:v>СОШ 15</c:v>
                </c:pt>
                <c:pt idx="6">
                  <c:v>СОШ 13</c:v>
                </c:pt>
                <c:pt idx="7">
                  <c:v>СОШ 9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60.87</c:v>
                </c:pt>
                <c:pt idx="1">
                  <c:v>34.78</c:v>
                </c:pt>
                <c:pt idx="2">
                  <c:v>55.56</c:v>
                </c:pt>
                <c:pt idx="3">
                  <c:v>70.83</c:v>
                </c:pt>
                <c:pt idx="4">
                  <c:v>82.14</c:v>
                </c:pt>
                <c:pt idx="5">
                  <c:v>7.14</c:v>
                </c:pt>
                <c:pt idx="6">
                  <c:v>61.11</c:v>
                </c:pt>
                <c:pt idx="7">
                  <c:v>70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СОШ 1</c:v>
                </c:pt>
                <c:pt idx="1">
                  <c:v>СОШ 5</c:v>
                </c:pt>
                <c:pt idx="2">
                  <c:v>СОШ 8</c:v>
                </c:pt>
                <c:pt idx="3">
                  <c:v>СОШ 11</c:v>
                </c:pt>
                <c:pt idx="4">
                  <c:v>СОШ 12</c:v>
                </c:pt>
                <c:pt idx="5">
                  <c:v>СОШ 15</c:v>
                </c:pt>
                <c:pt idx="6">
                  <c:v>СОШ 13</c:v>
                </c:pt>
                <c:pt idx="7">
                  <c:v>СОШ 9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26.09</c:v>
                </c:pt>
                <c:pt idx="1">
                  <c:v>0</c:v>
                </c:pt>
                <c:pt idx="2">
                  <c:v>44.44</c:v>
                </c:pt>
                <c:pt idx="3">
                  <c:v>20.83</c:v>
                </c:pt>
                <c:pt idx="4">
                  <c:v>10.71</c:v>
                </c:pt>
                <c:pt idx="5">
                  <c:v>0</c:v>
                </c:pt>
                <c:pt idx="6">
                  <c:v>11.11</c:v>
                </c:pt>
                <c:pt idx="7">
                  <c:v>20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СОШ 1</c:v>
                </c:pt>
                <c:pt idx="1">
                  <c:v>СОШ 5</c:v>
                </c:pt>
                <c:pt idx="2">
                  <c:v>СОШ 8</c:v>
                </c:pt>
                <c:pt idx="3">
                  <c:v>СОШ 11</c:v>
                </c:pt>
                <c:pt idx="4">
                  <c:v>СОШ 12</c:v>
                </c:pt>
                <c:pt idx="5">
                  <c:v>СОШ 15</c:v>
                </c:pt>
                <c:pt idx="6">
                  <c:v>СОШ 13</c:v>
                </c:pt>
                <c:pt idx="7">
                  <c:v>СОШ 9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3.57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6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СОШ 1</c:v>
                </c:pt>
                <c:pt idx="1">
                  <c:v>СОШ 5</c:v>
                </c:pt>
                <c:pt idx="2">
                  <c:v>СОШ 8</c:v>
                </c:pt>
                <c:pt idx="3">
                  <c:v>СОШ 11</c:v>
                </c:pt>
                <c:pt idx="4">
                  <c:v>СОШ 12</c:v>
                </c:pt>
                <c:pt idx="5">
                  <c:v>СОШ 15</c:v>
                </c:pt>
                <c:pt idx="6">
                  <c:v>СОШ 13</c:v>
                </c:pt>
                <c:pt idx="7">
                  <c:v>СОШ 9</c:v>
                </c:pt>
              </c:strCache>
            </c:strRef>
          </c:cat>
          <c:val>
            <c:numRef>
              <c:f>Лист1!$F$2:$F$9</c:f>
              <c:numCache>
                <c:formatCode>General</c:formatCode>
                <c:ptCount val="8"/>
                <c:pt idx="0">
                  <c:v>26.09</c:v>
                </c:pt>
                <c:pt idx="1">
                  <c:v>0</c:v>
                </c:pt>
                <c:pt idx="2">
                  <c:v>44.44</c:v>
                </c:pt>
                <c:pt idx="3">
                  <c:v>20.83</c:v>
                </c:pt>
                <c:pt idx="4">
                  <c:v>14.280000000000001</c:v>
                </c:pt>
                <c:pt idx="5">
                  <c:v>0</c:v>
                </c:pt>
                <c:pt idx="6">
                  <c:v>11.11</c:v>
                </c:pt>
                <c:pt idx="7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3530368"/>
        <c:axId val="263531904"/>
      </c:barChart>
      <c:catAx>
        <c:axId val="263530368"/>
        <c:scaling>
          <c:orientation val="minMax"/>
        </c:scaling>
        <c:delete val="0"/>
        <c:axPos val="b"/>
        <c:majorTickMark val="out"/>
        <c:minorTickMark val="none"/>
        <c:tickLblPos val="nextTo"/>
        <c:crossAx val="263531904"/>
        <c:crosses val="autoZero"/>
        <c:auto val="1"/>
        <c:lblAlgn val="ctr"/>
        <c:lblOffset val="100"/>
        <c:noMultiLvlLbl val="0"/>
      </c:catAx>
      <c:valAx>
        <c:axId val="2635319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63530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47.03</c:v>
                </c:pt>
                <c:pt idx="1">
                  <c:v>50.07</c:v>
                </c:pt>
                <c:pt idx="2">
                  <c:v>2.89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56.7</c:v>
                </c:pt>
                <c:pt idx="1">
                  <c:v>40.72</c:v>
                </c:pt>
                <c:pt idx="2">
                  <c:v>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3455872"/>
        <c:axId val="263457408"/>
      </c:barChart>
      <c:catAx>
        <c:axId val="263455872"/>
        <c:scaling>
          <c:orientation val="minMax"/>
        </c:scaling>
        <c:delete val="0"/>
        <c:axPos val="b"/>
        <c:majorTickMark val="out"/>
        <c:minorTickMark val="none"/>
        <c:tickLblPos val="nextTo"/>
        <c:crossAx val="263457408"/>
        <c:crosses val="autoZero"/>
        <c:auto val="1"/>
        <c:lblAlgn val="ctr"/>
        <c:lblOffset val="100"/>
        <c:noMultiLvlLbl val="0"/>
      </c:catAx>
      <c:valAx>
        <c:axId val="2634574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Кол-во уч-ся, %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634558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1882D-091F-47EF-9CA2-A73DEBF59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9</Pages>
  <Words>3228</Words>
  <Characters>18403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21588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EV_Axova</dc:creator>
  <cp:lastModifiedBy>1</cp:lastModifiedBy>
  <cp:revision>26</cp:revision>
  <dcterms:created xsi:type="dcterms:W3CDTF">2021-07-06T04:04:00Z</dcterms:created>
  <dcterms:modified xsi:type="dcterms:W3CDTF">2023-01-04T14:41:00Z</dcterms:modified>
</cp:coreProperties>
</file>