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E242D9">
        <w:rPr>
          <w:rStyle w:val="c9"/>
          <w:bCs/>
          <w:color w:val="000000"/>
        </w:rPr>
        <w:t>Министерство науки  и высшего образования РФ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ФГБОУ </w:t>
      </w:r>
      <w:proofErr w:type="gramStart"/>
      <w:r>
        <w:rPr>
          <w:rStyle w:val="c9"/>
          <w:bCs/>
          <w:color w:val="000000"/>
        </w:rPr>
        <w:t>ВО</w:t>
      </w:r>
      <w:proofErr w:type="gramEnd"/>
      <w:r>
        <w:rPr>
          <w:rStyle w:val="c9"/>
          <w:bCs/>
          <w:color w:val="000000"/>
        </w:rPr>
        <w:t xml:space="preserve"> «Иркутский государственный университет»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Педагогический  институт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Кафедра социальной педагогики и психологии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Министерство образования Иркутской области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Департамент образования Комитета по социальной политике и 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культуре администрации </w:t>
      </w:r>
      <w:proofErr w:type="gramStart"/>
      <w:r>
        <w:rPr>
          <w:rStyle w:val="c9"/>
          <w:bCs/>
          <w:color w:val="000000"/>
        </w:rPr>
        <w:t>г</w:t>
      </w:r>
      <w:proofErr w:type="gramEnd"/>
      <w:r>
        <w:rPr>
          <w:rStyle w:val="c9"/>
          <w:bCs/>
          <w:color w:val="000000"/>
        </w:rPr>
        <w:t>. Иркутска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МКУ г. Иркутска «Информационно-методический центр развития образования»</w:t>
      </w:r>
    </w:p>
    <w:p w:rsidR="00A6113F" w:rsidRDefault="00A6113F" w:rsidP="00031A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13F" w:rsidRPr="00031A60" w:rsidRDefault="00A6113F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Областное государственное казённое учреждение</w:t>
      </w:r>
    </w:p>
    <w:p w:rsidR="00A6113F" w:rsidRPr="00031A60" w:rsidRDefault="00A6113F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«Центр профилактики наркомании»</w:t>
      </w:r>
    </w:p>
    <w:p w:rsidR="00A6113F" w:rsidRDefault="00A6113F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И</w:t>
      </w:r>
      <w:r>
        <w:rPr>
          <w:rStyle w:val="c9"/>
          <w:b/>
          <w:bCs/>
          <w:color w:val="000000"/>
          <w:sz w:val="28"/>
          <w:szCs w:val="28"/>
        </w:rPr>
        <w:t xml:space="preserve">НФОРМАЦИОННОЕ ПИСЬМО </w:t>
      </w:r>
    </w:p>
    <w:p w:rsidR="00A6113F" w:rsidRPr="00ED7971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ED7971">
        <w:rPr>
          <w:rStyle w:val="c5"/>
          <w:b/>
          <w:bCs/>
          <w:color w:val="000000"/>
          <w:sz w:val="28"/>
          <w:szCs w:val="28"/>
        </w:rPr>
        <w:t>О ПРОВЕДЕНИИ ОБЛАСТНОГО КОНКУРСА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ED7971">
        <w:rPr>
          <w:rStyle w:val="c3"/>
          <w:b/>
          <w:bCs/>
          <w:color w:val="000000"/>
          <w:sz w:val="28"/>
          <w:szCs w:val="28"/>
        </w:rPr>
        <w:t>«</w:t>
      </w:r>
      <w:r w:rsidRPr="00ED7971">
        <w:rPr>
          <w:rStyle w:val="c5"/>
          <w:b/>
          <w:bCs/>
          <w:color w:val="000000"/>
          <w:sz w:val="28"/>
          <w:szCs w:val="28"/>
        </w:rPr>
        <w:t>Л</w:t>
      </w:r>
      <w:r w:rsidRPr="00ED7971">
        <w:rPr>
          <w:rStyle w:val="c3"/>
          <w:b/>
          <w:bCs/>
          <w:color w:val="000000"/>
          <w:sz w:val="28"/>
          <w:szCs w:val="28"/>
        </w:rPr>
        <w:t>учш</w:t>
      </w:r>
      <w:r w:rsidRPr="00ED7971">
        <w:rPr>
          <w:rStyle w:val="c5"/>
          <w:b/>
          <w:bCs/>
          <w:color w:val="000000"/>
          <w:sz w:val="28"/>
          <w:szCs w:val="28"/>
        </w:rPr>
        <w:t>ая</w:t>
      </w:r>
      <w:r w:rsidRPr="00ED7971">
        <w:rPr>
          <w:rStyle w:val="c3"/>
          <w:b/>
          <w:bCs/>
          <w:color w:val="000000"/>
          <w:sz w:val="28"/>
          <w:szCs w:val="28"/>
        </w:rPr>
        <w:t> </w:t>
      </w:r>
      <w:r w:rsidRPr="00ED7971">
        <w:rPr>
          <w:rStyle w:val="c5"/>
          <w:b/>
          <w:bCs/>
          <w:color w:val="000000"/>
          <w:sz w:val="28"/>
          <w:szCs w:val="28"/>
        </w:rPr>
        <w:t>методическая разработка</w:t>
      </w:r>
      <w:r>
        <w:rPr>
          <w:rStyle w:val="c5"/>
          <w:b/>
          <w:bCs/>
          <w:color w:val="000000"/>
          <w:sz w:val="28"/>
          <w:szCs w:val="28"/>
        </w:rPr>
        <w:t xml:space="preserve"> по</w:t>
      </w:r>
      <w:r w:rsidRPr="00ED7971">
        <w:rPr>
          <w:rStyle w:val="c5"/>
          <w:b/>
          <w:bCs/>
          <w:color w:val="000000"/>
          <w:sz w:val="28"/>
          <w:szCs w:val="28"/>
        </w:rPr>
        <w:t xml:space="preserve"> профилактике и коррекции социально-негативных явлений»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Организаторы конкурса</w:t>
      </w:r>
    </w:p>
    <w:p w:rsidR="00A6113F" w:rsidRDefault="00A6113F" w:rsidP="000509B2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Педагогический институт ФГБОУ</w:t>
      </w:r>
      <w:r>
        <w:rPr>
          <w:rStyle w:val="c5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bCs/>
          <w:color w:val="000000"/>
          <w:sz w:val="28"/>
          <w:szCs w:val="28"/>
        </w:rPr>
        <w:t>ВО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«Иркутский государственный университет», 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 xml:space="preserve">Департамент образования Комитета по социальной политике и 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 администрации г. Иркутска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0509B2">
        <w:rPr>
          <w:rStyle w:val="c9"/>
          <w:bCs/>
          <w:color w:val="000000"/>
          <w:sz w:val="28"/>
          <w:szCs w:val="28"/>
        </w:rPr>
        <w:t>МКУ г. 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 xml:space="preserve">«Информационно-методический 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системе  образования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A6113F" w:rsidRPr="00734A0C" w:rsidRDefault="00A6113F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Задачи к</w:t>
      </w:r>
      <w:r w:rsidRPr="00734A0C">
        <w:rPr>
          <w:rStyle w:val="c6"/>
          <w:b/>
          <w:color w:val="000000"/>
          <w:sz w:val="28"/>
          <w:szCs w:val="28"/>
        </w:rPr>
        <w:t>онкурса: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6"/>
          <w:rFonts w:ascii="Times" w:hAnsi="Times" w:cs="Times"/>
          <w:color w:val="000000"/>
          <w:sz w:val="28"/>
          <w:szCs w:val="28"/>
        </w:rPr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734A0C">
        <w:rPr>
          <w:rStyle w:val="c6"/>
          <w:rFonts w:ascii="Times" w:hAnsi="Times" w:cs="Times"/>
          <w:color w:val="000000"/>
          <w:sz w:val="28"/>
          <w:szCs w:val="28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t>И</w:t>
      </w:r>
      <w:r w:rsidRPr="00734A0C">
        <w:rPr>
          <w:rStyle w:val="c4"/>
          <w:color w:val="000000"/>
          <w:sz w:val="28"/>
          <w:szCs w:val="28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lastRenderedPageBreak/>
        <w:t>Расширение единого информационно-образовательног</w:t>
      </w:r>
      <w:r>
        <w:rPr>
          <w:rStyle w:val="c0"/>
          <w:rFonts w:ascii="Times" w:hAnsi="Times" w:cs="Times"/>
          <w:color w:val="000000"/>
          <w:sz w:val="28"/>
          <w:szCs w:val="28"/>
        </w:rPr>
        <w:t>о пространства на основе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 доступной для всех базы педагогических разработок участников конкурса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t>Р</w:t>
      </w:r>
      <w:r w:rsidRPr="00734A0C">
        <w:rPr>
          <w:rStyle w:val="c4"/>
          <w:color w:val="000000"/>
          <w:sz w:val="28"/>
          <w:szCs w:val="28"/>
        </w:rPr>
        <w:t xml:space="preserve">еализация творческого потенциала 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специалистов – участников конкурса </w:t>
      </w:r>
      <w:r w:rsidRPr="00734A0C">
        <w:rPr>
          <w:rStyle w:val="c4"/>
          <w:color w:val="000000"/>
          <w:sz w:val="28"/>
          <w:szCs w:val="28"/>
        </w:rPr>
        <w:t xml:space="preserve">посредством популяризации и тиражирования их 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педагогической деятельности </w:t>
      </w:r>
      <w:r w:rsidRPr="00734A0C">
        <w:rPr>
          <w:rStyle w:val="c4"/>
          <w:color w:val="000000"/>
          <w:sz w:val="28"/>
          <w:szCs w:val="28"/>
        </w:rPr>
        <w:t>и обмена инновационн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ым  </w:t>
      </w:r>
      <w:r w:rsidRPr="00734A0C">
        <w:rPr>
          <w:rStyle w:val="c4"/>
          <w:color w:val="000000"/>
          <w:sz w:val="28"/>
          <w:szCs w:val="28"/>
        </w:rPr>
        <w:t>опыт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>ом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В</w:t>
      </w:r>
      <w:r w:rsidRPr="00964D71">
        <w:rPr>
          <w:rStyle w:val="c4"/>
          <w:color w:val="000000"/>
          <w:sz w:val="28"/>
          <w:szCs w:val="28"/>
        </w:rPr>
        <w:t xml:space="preserve"> период</w:t>
      </w:r>
      <w:r>
        <w:rPr>
          <w:rStyle w:val="c4"/>
          <w:color w:val="000000"/>
          <w:sz w:val="28"/>
          <w:szCs w:val="28"/>
        </w:rPr>
        <w:t xml:space="preserve"> -</w:t>
      </w:r>
      <w:r w:rsidRPr="00964D71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 xml:space="preserve">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 xml:space="preserve">. по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 о начале конкурса –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  16.30 час.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марта по 1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результатов конкурса </w:t>
      </w:r>
      <w:r w:rsidRPr="003479C8">
        <w:rPr>
          <w:rStyle w:val="c4"/>
          <w:color w:val="000000"/>
          <w:sz w:val="28"/>
          <w:szCs w:val="28"/>
          <w:u w:val="single"/>
        </w:rPr>
        <w:t>(</w:t>
      </w:r>
      <w:hyperlink r:id="rId5" w:history="1">
        <w:r w:rsidRPr="004B0A21">
          <w:rPr>
            <w:rStyle w:val="a9"/>
            <w:sz w:val="28"/>
            <w:szCs w:val="28"/>
            <w:lang w:val="en-US"/>
          </w:rPr>
          <w:t>www</w:t>
        </w:r>
        <w:r w:rsidRPr="004B0A21">
          <w:rPr>
            <w:rStyle w:val="a9"/>
            <w:sz w:val="28"/>
            <w:szCs w:val="28"/>
          </w:rPr>
          <w:t>.</w:t>
        </w:r>
        <w:r w:rsidRPr="004B0A21">
          <w:rPr>
            <w:rStyle w:val="a9"/>
            <w:sz w:val="28"/>
            <w:szCs w:val="28"/>
            <w:lang w:val="en-US"/>
          </w:rPr>
          <w:t>pi</w:t>
        </w:r>
        <w:r w:rsidRPr="004B0A21">
          <w:rPr>
            <w:rStyle w:val="a9"/>
            <w:sz w:val="28"/>
            <w:szCs w:val="28"/>
          </w:rPr>
          <w:t>.</w:t>
        </w:r>
        <w:proofErr w:type="spellStart"/>
        <w:r w:rsidRPr="004B0A21">
          <w:rPr>
            <w:rStyle w:val="a9"/>
            <w:sz w:val="28"/>
            <w:szCs w:val="28"/>
            <w:lang w:val="en-US"/>
          </w:rPr>
          <w:t>isu</w:t>
        </w:r>
        <w:proofErr w:type="spellEnd"/>
        <w:r w:rsidRPr="004B0A21">
          <w:rPr>
            <w:rStyle w:val="a9"/>
            <w:sz w:val="28"/>
            <w:szCs w:val="28"/>
          </w:rPr>
          <w:t>.</w:t>
        </w:r>
        <w:proofErr w:type="spellStart"/>
        <w:r w:rsidRPr="004B0A2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rStyle w:val="c4"/>
          <w:color w:val="000000"/>
          <w:sz w:val="28"/>
          <w:szCs w:val="28"/>
        </w:rPr>
        <w:t xml:space="preserve">)  -  2 </w:t>
      </w:r>
      <w:r w:rsidRPr="003479C8">
        <w:rPr>
          <w:rStyle w:val="c4"/>
          <w:color w:val="00000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3479C8">
          <w:rPr>
            <w:rStyle w:val="c4"/>
            <w:color w:val="000000"/>
            <w:sz w:val="28"/>
            <w:szCs w:val="28"/>
          </w:rPr>
          <w:t>2020 г</w:t>
        </w:r>
      </w:smartTag>
      <w:r w:rsidRPr="003479C8"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A6113F" w:rsidRPr="003479C8" w:rsidRDefault="00A6113F" w:rsidP="003479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479C8">
        <w:rPr>
          <w:rStyle w:val="c4"/>
          <w:color w:val="000000"/>
          <w:sz w:val="28"/>
          <w:szCs w:val="28"/>
        </w:rPr>
        <w:t>Для участия в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приглашаются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методическим разработкам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Методические разработки должны иметь социально-педагогические   цели. 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Авторы несут всю полноту ответственности за содержание методических разработок и их авторство.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конкурс принимаются как индивидуальные, так и коллективные </w:t>
      </w:r>
      <w:r>
        <w:rPr>
          <w:rFonts w:ascii="Times New Roman" w:hAnsi="Times New Roman"/>
          <w:color w:val="000000"/>
          <w:sz w:val="28"/>
          <w:szCs w:val="28"/>
        </w:rPr>
        <w:t>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авторов не более 3 человек).</w:t>
      </w:r>
    </w:p>
    <w:p w:rsidR="00A6113F" w:rsidRPr="00F4053D" w:rsidRDefault="00A6113F" w:rsidP="00145B47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разработок.</w:t>
      </w:r>
    </w:p>
    <w:p w:rsidR="00A6113F" w:rsidRPr="00F4053D" w:rsidRDefault="00A6113F" w:rsidP="00145B47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методических разработок </w:t>
      </w:r>
      <w:r>
        <w:rPr>
          <w:rFonts w:ascii="Times New Roman" w:hAnsi="Times New Roman"/>
          <w:sz w:val="28"/>
          <w:szCs w:val="28"/>
        </w:rPr>
        <w:t>осуществляется членами Экспертного Совета по следующим критериям:</w:t>
      </w:r>
    </w:p>
    <w:p w:rsidR="00A6113F" w:rsidRPr="00F4053D" w:rsidRDefault="00A6113F" w:rsidP="00433F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A6113F" w:rsidRDefault="00A6113F" w:rsidP="00433F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5516A">
        <w:rPr>
          <w:rFonts w:ascii="Times New Roman" w:hAnsi="Times New Roman"/>
          <w:sz w:val="28"/>
          <w:szCs w:val="28"/>
        </w:rPr>
        <w:t>истематизированность</w:t>
      </w:r>
      <w:proofErr w:type="spellEnd"/>
      <w:r w:rsidRPr="0085516A">
        <w:rPr>
          <w:rFonts w:ascii="Times New Roman" w:hAnsi="Times New Roman"/>
          <w:sz w:val="28"/>
          <w:szCs w:val="28"/>
        </w:rPr>
        <w:t xml:space="preserve">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 xml:space="preserve">оответствие содержания методической разработки особенностям контингента </w:t>
      </w:r>
      <w:proofErr w:type="gramStart"/>
      <w:r w:rsidRPr="0085516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участники-победители  будут отмечены  дипломами 1, 2 и 3 степеней. Остальные участники конкурса получают сертификаты. Экспертный совет вправе наградить дипломом  некоторых участников конкурса, отличившихся особым подходом при выполнении методической разработки.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13F" w:rsidRPr="00031A60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конкурса </w:t>
      </w:r>
      <w:r w:rsidRPr="00031A60">
        <w:rPr>
          <w:rFonts w:ascii="Times New Roman" w:hAnsi="Times New Roman"/>
          <w:sz w:val="28"/>
          <w:szCs w:val="28"/>
        </w:rPr>
        <w:t xml:space="preserve">будет издан сборник лучших методических разработок </w:t>
      </w:r>
      <w:r>
        <w:rPr>
          <w:rFonts w:ascii="Times New Roman" w:hAnsi="Times New Roman"/>
          <w:sz w:val="28"/>
          <w:szCs w:val="28"/>
        </w:rPr>
        <w:t xml:space="preserve">специалистов Иркутской области </w:t>
      </w:r>
      <w:r w:rsidRPr="00031A60">
        <w:rPr>
          <w:rStyle w:val="c5"/>
          <w:rFonts w:ascii="Times New Roman" w:hAnsi="Times New Roman"/>
          <w:bCs/>
          <w:color w:val="000000"/>
          <w:sz w:val="28"/>
          <w:szCs w:val="28"/>
        </w:rPr>
        <w:t>по профилактике и коррекции социально-негативных явлений.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подачи и рассмотрения методических разработок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участие в конкурсе и конкурсную работу необходимо до </w:t>
      </w:r>
      <w:r w:rsidRPr="00716D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16D27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716D27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20</w:t>
        </w:r>
        <w:r w:rsidRPr="00716D2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16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выслать двумя файлами (один – заявка, второй – методическая разработка) по адресу </w:t>
      </w:r>
      <w:r w:rsidRPr="007C0D67">
        <w:rPr>
          <w:rFonts w:ascii="Times New Roman" w:hAnsi="Times New Roman"/>
          <w:b/>
          <w:sz w:val="28"/>
          <w:szCs w:val="28"/>
        </w:rPr>
        <w:t>kspps2011@pi.isu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E073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пометкой «Методическая разработка 2020». </w:t>
      </w:r>
      <w:r>
        <w:rPr>
          <w:rFonts w:ascii="Times New Roman" w:hAnsi="Times New Roman"/>
          <w:sz w:val="28"/>
          <w:szCs w:val="28"/>
        </w:rPr>
        <w:t xml:space="preserve">Название файлов – по фамилии автора (например, </w:t>
      </w:r>
      <w:proofErr w:type="spellStart"/>
      <w:r>
        <w:rPr>
          <w:rFonts w:ascii="Times New Roman" w:hAnsi="Times New Roman"/>
          <w:sz w:val="28"/>
          <w:szCs w:val="28"/>
        </w:rPr>
        <w:t>Заявка_Иванов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Методическая </w:t>
      </w:r>
      <w:proofErr w:type="spellStart"/>
      <w:r>
        <w:rPr>
          <w:rFonts w:ascii="Times New Roman" w:hAnsi="Times New Roman"/>
          <w:sz w:val="28"/>
          <w:szCs w:val="28"/>
        </w:rPr>
        <w:t>разработка_Иванов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поданные на Конкурс позже указанного срока, к регистрации не принимаются. Методические разработки  не возвращаются и не рецензируются. Рассмотрение заявок и обсуждение методических разработок  происходит на заседании Экспертного Совета. 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13F" w:rsidRDefault="00A6113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b/>
          <w:i/>
          <w:color w:val="000000"/>
        </w:rPr>
        <w:t xml:space="preserve"> </w:t>
      </w:r>
    </w:p>
    <w:p w:rsidR="00A6113F" w:rsidRDefault="00A6113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</w:t>
      </w:r>
      <w:proofErr w:type="gramStart"/>
      <w:r>
        <w:rPr>
          <w:rStyle w:val="c0"/>
          <w:rFonts w:ascii="Times" w:hAnsi="Times" w:cs="Times"/>
          <w:color w:val="000000"/>
          <w:sz w:val="28"/>
          <w:szCs w:val="28"/>
        </w:rPr>
        <w:t>ВО</w:t>
      </w:r>
      <w:proofErr w:type="gramEnd"/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0"/>
          <w:rFonts w:ascii="Times" w:hAnsi="Times" w:cs="Times"/>
          <w:color w:val="000000"/>
        </w:rPr>
        <w:t xml:space="preserve"> 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6113F" w:rsidRDefault="00A6113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6113F" w:rsidRPr="000013F8" w:rsidRDefault="00A6113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Малазония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 xml:space="preserve">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A6113F" w:rsidRDefault="00A6113F" w:rsidP="00857257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Шубкина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A6113F" w:rsidRPr="008708DF" w:rsidRDefault="00A6113F" w:rsidP="00857257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A6113F" w:rsidRPr="008708DF" w:rsidRDefault="00A6113F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lastRenderedPageBreak/>
        <w:t xml:space="preserve">6.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Гордина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Ольга Васильевна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A6113F" w:rsidRPr="008708DF" w:rsidRDefault="00A6113F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7.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Матафонова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наук, старший преподаватель  кафедры социальной педагогики и психологии Педагогического института Иркутского государственного университета.</w:t>
      </w:r>
    </w:p>
    <w:p w:rsidR="00A6113F" w:rsidRPr="004977A5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 xml:space="preserve">8.Рожкова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>педагог-психолог высшей квалификационной категории МБОУ Гимназия №25 г</w:t>
      </w:r>
      <w:proofErr w:type="gramStart"/>
      <w:r w:rsidRPr="004977A5">
        <w:rPr>
          <w:rFonts w:ascii="Times New Roman" w:hAnsi="Times New Roman"/>
          <w:sz w:val="28"/>
          <w:szCs w:val="28"/>
        </w:rPr>
        <w:t>.И</w:t>
      </w:r>
      <w:proofErr w:type="gramEnd"/>
      <w:r w:rsidRPr="004977A5">
        <w:rPr>
          <w:rFonts w:ascii="Times New Roman" w:hAnsi="Times New Roman"/>
          <w:sz w:val="28"/>
          <w:szCs w:val="28"/>
        </w:rPr>
        <w:t>ркутска.</w:t>
      </w:r>
    </w:p>
    <w:p w:rsidR="00A6113F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>9</w:t>
      </w:r>
      <w:r w:rsidRPr="00857257">
        <w:rPr>
          <w:rFonts w:ascii="Times New Roman" w:hAnsi="Times New Roman"/>
          <w:sz w:val="28"/>
          <w:szCs w:val="28"/>
        </w:rPr>
        <w:t>.</w:t>
      </w:r>
      <w:r w:rsidRPr="00857257">
        <w:rPr>
          <w:rStyle w:val="a5"/>
          <w:rFonts w:ascii="Times New Roman" w:hAnsi="Times New Roman"/>
          <w:b w:val="0"/>
          <w:i/>
          <w:iCs/>
          <w:sz w:val="28"/>
          <w:szCs w:val="28"/>
        </w:rPr>
        <w:t>Бочило Марина Ге</w:t>
      </w:r>
      <w:r>
        <w:rPr>
          <w:rStyle w:val="a5"/>
          <w:rFonts w:ascii="Times New Roman" w:hAnsi="Times New Roman"/>
          <w:b w:val="0"/>
          <w:i/>
          <w:iCs/>
          <w:sz w:val="28"/>
          <w:szCs w:val="28"/>
        </w:rPr>
        <w:t>оргиевна</w:t>
      </w:r>
      <w:r w:rsidRPr="00857257">
        <w:rPr>
          <w:rStyle w:val="a5"/>
          <w:rFonts w:ascii="Times New Roman" w:hAnsi="Times New Roman"/>
          <w:b w:val="0"/>
          <w:i/>
          <w:iCs/>
          <w:sz w:val="28"/>
          <w:szCs w:val="28"/>
        </w:rPr>
        <w:t>,</w:t>
      </w:r>
      <w:r w:rsidRPr="00857257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коррекции".</w:t>
      </w:r>
    </w:p>
    <w:p w:rsidR="00A6113F" w:rsidRPr="00857257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rPr>
          <w:rStyle w:val="a5"/>
          <w:rFonts w:ascii="Times New Roman"/>
          <w:bCs/>
          <w:sz w:val="28"/>
          <w:szCs w:val="28"/>
        </w:rPr>
      </w:pPr>
      <w:r>
        <w:rPr>
          <w:rStyle w:val="a5"/>
          <w:rFonts w:ascii="Times New Roman"/>
          <w:bCs/>
          <w:sz w:val="28"/>
          <w:szCs w:val="28"/>
        </w:rPr>
        <w:t>Технические т</w:t>
      </w:r>
      <w:r w:rsidRPr="009D09A3">
        <w:rPr>
          <w:rStyle w:val="a5"/>
          <w:rFonts w:ascii="Times New Roman"/>
          <w:bCs/>
          <w:sz w:val="28"/>
          <w:szCs w:val="28"/>
        </w:rPr>
        <w:t xml:space="preserve">ребования к оформлению </w:t>
      </w:r>
      <w:r>
        <w:rPr>
          <w:rStyle w:val="a5"/>
          <w:rFonts w:ascii="Times New Roman"/>
          <w:bCs/>
          <w:sz w:val="28"/>
          <w:szCs w:val="28"/>
        </w:rPr>
        <w:t>разработки</w:t>
      </w:r>
      <w:r w:rsidRPr="009D09A3">
        <w:rPr>
          <w:rStyle w:val="a5"/>
          <w:rFonts w:ascii="Times New Roman"/>
          <w:bCs/>
          <w:sz w:val="28"/>
          <w:szCs w:val="28"/>
        </w:rPr>
        <w:t>:</w:t>
      </w: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ра</w:t>
      </w:r>
      <w:r>
        <w:rPr>
          <w:rFonts w:ascii="Times New Roman"/>
          <w:sz w:val="28"/>
          <w:szCs w:val="28"/>
        </w:rPr>
        <w:t xml:space="preserve">зработка представляется в </w:t>
      </w:r>
      <w:r w:rsidRPr="009D09A3">
        <w:rPr>
          <w:rFonts w:ascii="Times New Roman"/>
          <w:sz w:val="28"/>
          <w:szCs w:val="28"/>
        </w:rPr>
        <w:t xml:space="preserve">электронном </w:t>
      </w:r>
      <w:r>
        <w:rPr>
          <w:rFonts w:ascii="Times New Roman"/>
          <w:sz w:val="28"/>
          <w:szCs w:val="28"/>
        </w:rPr>
        <w:t>формате</w:t>
      </w:r>
      <w:r w:rsidRPr="009D09A3">
        <w:rPr>
          <w:rFonts w:ascii="Times New Roman"/>
          <w:sz w:val="28"/>
          <w:szCs w:val="28"/>
        </w:rPr>
        <w:t xml:space="preserve">; </w:t>
      </w:r>
    </w:p>
    <w:p w:rsidR="00A6113F" w:rsidRPr="009D09A3" w:rsidRDefault="00A6113F" w:rsidP="00433F0D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формат документа А</w:t>
      </w:r>
      <w:proofErr w:type="gramStart"/>
      <w:r w:rsidRPr="009D09A3">
        <w:rPr>
          <w:rFonts w:ascii="Times New Roman"/>
          <w:sz w:val="28"/>
          <w:szCs w:val="28"/>
        </w:rPr>
        <w:t>4</w:t>
      </w:r>
      <w:proofErr w:type="gramEnd"/>
      <w:r w:rsidRPr="009D09A3">
        <w:rPr>
          <w:rFonts w:ascii="Times New Roman"/>
          <w:sz w:val="28"/>
          <w:szCs w:val="28"/>
        </w:rPr>
        <w:t>;</w:t>
      </w: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объём работы не должен превышать 15 </w:t>
      </w:r>
      <w:r>
        <w:rPr>
          <w:rFonts w:ascii="Times New Roman"/>
          <w:sz w:val="28"/>
          <w:szCs w:val="28"/>
        </w:rPr>
        <w:t>страниц</w:t>
      </w:r>
      <w:r w:rsidRPr="009D09A3">
        <w:rPr>
          <w:rFonts w:ascii="Times New Roman"/>
          <w:sz w:val="28"/>
          <w:szCs w:val="28"/>
        </w:rPr>
        <w:t xml:space="preserve"> (без приложений);</w:t>
      </w: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           - текст набран в </w:t>
      </w:r>
      <w:r w:rsidRPr="009D09A3">
        <w:rPr>
          <w:rFonts w:ascii="Times New Roman"/>
          <w:sz w:val="28"/>
          <w:szCs w:val="28"/>
          <w:lang w:val="en-US"/>
        </w:rPr>
        <w:t>Microsoft</w:t>
      </w:r>
      <w:r w:rsidRPr="009D09A3">
        <w:rPr>
          <w:rFonts w:ascii="Times New Roman"/>
          <w:sz w:val="28"/>
          <w:szCs w:val="28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Word</w:t>
      </w:r>
      <w:r w:rsidRPr="009D09A3">
        <w:rPr>
          <w:rFonts w:ascii="Times New Roman"/>
          <w:sz w:val="28"/>
          <w:szCs w:val="28"/>
        </w:rPr>
        <w:t>;</w:t>
      </w:r>
    </w:p>
    <w:p w:rsidR="00A6113F" w:rsidRPr="00433F0D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  <w:lang w:val="en-US"/>
        </w:rPr>
      </w:pPr>
      <w:r w:rsidRPr="00433F0D">
        <w:rPr>
          <w:rFonts w:ascii="Times New Roman"/>
          <w:sz w:val="28"/>
          <w:szCs w:val="28"/>
          <w:lang w:val="en-US"/>
        </w:rPr>
        <w:t xml:space="preserve">- </w:t>
      </w:r>
      <w:proofErr w:type="gramStart"/>
      <w:r w:rsidRPr="009D09A3">
        <w:rPr>
          <w:rFonts w:ascii="Times New Roman"/>
          <w:sz w:val="28"/>
          <w:szCs w:val="28"/>
        </w:rPr>
        <w:t>кегль</w:t>
      </w:r>
      <w:proofErr w:type="gramEnd"/>
      <w:r w:rsidRPr="00433F0D">
        <w:rPr>
          <w:rFonts w:ascii="Times New Roman"/>
          <w:sz w:val="28"/>
          <w:szCs w:val="28"/>
          <w:lang w:val="en-US"/>
        </w:rPr>
        <w:t xml:space="preserve"> 14 </w:t>
      </w:r>
      <w:proofErr w:type="spellStart"/>
      <w:r w:rsidRPr="009D09A3">
        <w:rPr>
          <w:rFonts w:asci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т</w:t>
      </w:r>
      <w:proofErr w:type="spellEnd"/>
      <w:r w:rsidRPr="00433F0D">
        <w:rPr>
          <w:rFonts w:ascii="Times New Roman"/>
          <w:sz w:val="28"/>
          <w:szCs w:val="28"/>
          <w:lang w:val="en-US"/>
        </w:rPr>
        <w:t>;</w:t>
      </w:r>
    </w:p>
    <w:p w:rsidR="00A6113F" w:rsidRPr="00433F0D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  <w:lang w:val="en-US"/>
        </w:rPr>
      </w:pPr>
      <w:r w:rsidRPr="00433F0D">
        <w:rPr>
          <w:rFonts w:ascii="Times New Roman"/>
          <w:sz w:val="28"/>
          <w:szCs w:val="28"/>
          <w:lang w:val="en-US"/>
        </w:rPr>
        <w:t xml:space="preserve">- </w:t>
      </w:r>
      <w:proofErr w:type="gramStart"/>
      <w:r w:rsidRPr="009D09A3">
        <w:rPr>
          <w:rFonts w:ascii="Times New Roman"/>
          <w:sz w:val="28"/>
          <w:szCs w:val="28"/>
        </w:rPr>
        <w:t>шрифт</w:t>
      </w:r>
      <w:proofErr w:type="gramEnd"/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Times</w:t>
      </w:r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New</w:t>
      </w:r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Roman</w:t>
      </w:r>
      <w:r w:rsidRPr="00433F0D">
        <w:rPr>
          <w:rFonts w:ascii="Times New Roman"/>
          <w:sz w:val="28"/>
          <w:szCs w:val="28"/>
          <w:lang w:val="en-US"/>
        </w:rPr>
        <w:t>;</w:t>
      </w: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междустрочный интервал 1,0;</w:t>
      </w:r>
    </w:p>
    <w:p w:rsidR="00A6113F" w:rsidRPr="009D09A3" w:rsidRDefault="00A6113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поля по </w:t>
      </w:r>
      <w:smartTag w:uri="urn:schemas-microsoft-com:office:smarttags" w:element="metricconverter">
        <w:smartTagPr>
          <w:attr w:name="ProductID" w:val="2 см"/>
        </w:smartTagPr>
        <w:r w:rsidRPr="009D09A3">
          <w:rPr>
            <w:rFonts w:ascii="Times New Roman"/>
            <w:sz w:val="28"/>
            <w:szCs w:val="28"/>
          </w:rPr>
          <w:t>2 см</w:t>
        </w:r>
      </w:smartTag>
      <w:r w:rsidRPr="009D09A3">
        <w:rPr>
          <w:rFonts w:ascii="Times New Roman"/>
          <w:sz w:val="28"/>
          <w:szCs w:val="28"/>
        </w:rPr>
        <w:t>;</w:t>
      </w:r>
    </w:p>
    <w:p w:rsidR="00A6113F" w:rsidRPr="009D09A3" w:rsidRDefault="00A6113F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на титульном листе указывается название  работы, фамилия, имя, отчество </w:t>
      </w:r>
      <w:r>
        <w:rPr>
          <w:rFonts w:ascii="Times New Roman"/>
          <w:sz w:val="28"/>
          <w:szCs w:val="28"/>
        </w:rPr>
        <w:t xml:space="preserve">автора </w:t>
      </w:r>
      <w:r w:rsidRPr="009D09A3">
        <w:rPr>
          <w:rFonts w:ascii="Times New Roman"/>
          <w:sz w:val="28"/>
          <w:szCs w:val="28"/>
        </w:rPr>
        <w:t>(полностью), место работы автора,  контактная информация автора.</w:t>
      </w:r>
    </w:p>
    <w:p w:rsidR="00A6113F" w:rsidRPr="00734A0C" w:rsidRDefault="00A6113F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cs="Times New Roman"/>
          <w:sz w:val="28"/>
          <w:szCs w:val="28"/>
        </w:rPr>
      </w:pPr>
      <w:r w:rsidRPr="00734A0C">
        <w:rPr>
          <w:rFonts w:ascii="Times New Roman" w:cs="Times New Roman"/>
          <w:sz w:val="28"/>
          <w:szCs w:val="28"/>
        </w:rPr>
        <w:t>Адрес оргкомитета конкурса</w:t>
      </w:r>
    </w:p>
    <w:p w:rsidR="00A6113F" w:rsidRPr="003479C8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64011, г"/>
        </w:smartTagPr>
        <w:r>
          <w:rPr>
            <w:sz w:val="28"/>
            <w:szCs w:val="28"/>
          </w:rPr>
          <w:t>664011, г</w:t>
        </w:r>
      </w:smartTag>
      <w:r>
        <w:rPr>
          <w:sz w:val="28"/>
          <w:szCs w:val="28"/>
        </w:rPr>
        <w:t>. Иркутск, ул. Нижняя Набережная, 6 (кафедра социальной педагогики и психологии), тел.: 8 (3952) 24-04-79.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 w:rsidRPr="00663F5A">
        <w:rPr>
          <w:sz w:val="28"/>
          <w:szCs w:val="28"/>
        </w:rPr>
        <w:t>Коор</w:t>
      </w:r>
      <w:r>
        <w:rPr>
          <w:sz w:val="28"/>
          <w:szCs w:val="28"/>
        </w:rPr>
        <w:t>динаторы конкурса</w:t>
      </w:r>
      <w:r w:rsidRPr="00663F5A">
        <w:rPr>
          <w:sz w:val="28"/>
          <w:szCs w:val="28"/>
        </w:rPr>
        <w:t xml:space="preserve"> -</w:t>
      </w:r>
      <w:r w:rsidRPr="00663F5A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кандидат пед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агогических наук, доцент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кафедры социальной педагогики и психологии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663F5A">
        <w:rPr>
          <w:rStyle w:val="c3"/>
          <w:bCs/>
          <w:color w:val="000000"/>
          <w:sz w:val="28"/>
          <w:szCs w:val="28"/>
        </w:rPr>
        <w:t>Бабицкая</w:t>
      </w:r>
      <w:proofErr w:type="spellEnd"/>
      <w:r w:rsidRPr="00663F5A">
        <w:rPr>
          <w:rStyle w:val="c3"/>
          <w:bCs/>
          <w:color w:val="000000"/>
          <w:sz w:val="28"/>
          <w:szCs w:val="28"/>
        </w:rPr>
        <w:t xml:space="preserve"> Людмила Адамовна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 xml:space="preserve">тел. </w:t>
      </w:r>
      <w:r w:rsidRPr="00663F5A">
        <w:rPr>
          <w:rStyle w:val="c3"/>
          <w:bCs/>
          <w:color w:val="000000"/>
          <w:sz w:val="28"/>
          <w:szCs w:val="28"/>
        </w:rPr>
        <w:t>8-950-05</w:t>
      </w:r>
      <w:r>
        <w:rPr>
          <w:rStyle w:val="c3"/>
          <w:bCs/>
          <w:color w:val="000000"/>
          <w:sz w:val="28"/>
          <w:szCs w:val="28"/>
        </w:rPr>
        <w:t>-17-450);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кандидат пед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агогических наук, доцент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кафедры соц</w:t>
      </w:r>
      <w:r>
        <w:rPr>
          <w:rStyle w:val="c0"/>
          <w:rFonts w:ascii="Times" w:hAnsi="Times" w:cs="Times"/>
          <w:color w:val="000000"/>
          <w:sz w:val="28"/>
          <w:szCs w:val="28"/>
        </w:rPr>
        <w:t>иальной педагогики и психологии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663F5A">
        <w:rPr>
          <w:rStyle w:val="c3"/>
          <w:bCs/>
          <w:color w:val="000000"/>
          <w:sz w:val="28"/>
          <w:szCs w:val="28"/>
        </w:rPr>
        <w:t>Гордина</w:t>
      </w:r>
      <w:proofErr w:type="spellEnd"/>
      <w:r w:rsidRPr="00663F5A">
        <w:rPr>
          <w:rStyle w:val="c3"/>
          <w:bCs/>
          <w:color w:val="000000"/>
          <w:sz w:val="28"/>
          <w:szCs w:val="28"/>
        </w:rPr>
        <w:t xml:space="preserve"> Ольга Васильевна</w:t>
      </w:r>
      <w:r>
        <w:rPr>
          <w:rStyle w:val="c3"/>
          <w:bCs/>
          <w:color w:val="000000"/>
          <w:sz w:val="28"/>
          <w:szCs w:val="28"/>
        </w:rPr>
        <w:t xml:space="preserve"> (тел.8-908-642-27-62);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 наук, старший преподаватель  кафедры соц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иальной педагогики и психологии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63F5A">
        <w:rPr>
          <w:rStyle w:val="c3"/>
          <w:bCs/>
          <w:color w:val="000000"/>
          <w:sz w:val="28"/>
          <w:szCs w:val="28"/>
        </w:rPr>
        <w:t>Матафонова</w:t>
      </w:r>
      <w:proofErr w:type="spellEnd"/>
      <w:r w:rsidRPr="00663F5A">
        <w:rPr>
          <w:rStyle w:val="c3"/>
          <w:bCs/>
          <w:color w:val="000000"/>
          <w:sz w:val="28"/>
          <w:szCs w:val="28"/>
        </w:rPr>
        <w:t xml:space="preserve"> Светлана Иннокентьевна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0"/>
          <w:rFonts w:ascii="Times" w:hAnsi="Times" w:cs="Times"/>
          <w:color w:val="000000"/>
          <w:sz w:val="28"/>
          <w:szCs w:val="28"/>
        </w:rPr>
        <w:t>(тел.8 950 128 49 81).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 xml:space="preserve">Технический секретарь конкурса – </w:t>
      </w:r>
      <w:proofErr w:type="spellStart"/>
      <w:r>
        <w:rPr>
          <w:rStyle w:val="c0"/>
          <w:rFonts w:ascii="Times" w:hAnsi="Times" w:cs="Times"/>
          <w:color w:val="000000"/>
          <w:sz w:val="28"/>
          <w:szCs w:val="28"/>
        </w:rPr>
        <w:t>Щегорская</w:t>
      </w:r>
      <w:proofErr w:type="spellEnd"/>
      <w:r>
        <w:rPr>
          <w:rStyle w:val="c0"/>
          <w:rFonts w:ascii="Times" w:hAnsi="Times" w:cs="Times"/>
          <w:color w:val="000000"/>
          <w:sz w:val="28"/>
          <w:szCs w:val="28"/>
        </w:rPr>
        <w:t xml:space="preserve"> Галина Петровна (</w:t>
      </w:r>
      <w:proofErr w:type="spellStart"/>
      <w:r>
        <w:rPr>
          <w:rStyle w:val="c0"/>
          <w:rFonts w:ascii="Times" w:hAnsi="Times" w:cs="Times"/>
          <w:color w:val="000000"/>
          <w:sz w:val="28"/>
          <w:szCs w:val="28"/>
        </w:rPr>
        <w:t>моб</w:t>
      </w:r>
      <w:proofErr w:type="spellEnd"/>
      <w:r>
        <w:rPr>
          <w:rStyle w:val="c0"/>
          <w:rFonts w:ascii="Times" w:hAnsi="Times" w:cs="Times"/>
          <w:color w:val="000000"/>
          <w:sz w:val="28"/>
          <w:szCs w:val="28"/>
        </w:rPr>
        <w:t xml:space="preserve">. телефон: 8-908-66-25-895). 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0"/>
          <w:rFonts w:ascii="Times" w:hAnsi="Times" w:cs="Times"/>
          <w:color w:val="000000"/>
          <w:sz w:val="28"/>
          <w:szCs w:val="28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</w:t>
      </w:r>
      <w:smartTag w:uri="urn:schemas-microsoft-com:office:smarttags" w:element="metricconverter">
        <w:smartTagPr>
          <w:attr w:name="ProductID" w:val="664011, г"/>
        </w:smartTagPr>
        <w:r>
          <w:rPr>
            <w:rStyle w:val="c0"/>
            <w:rFonts w:ascii="Times" w:hAnsi="Times" w:cs="Times"/>
            <w:color w:val="000000"/>
            <w:sz w:val="28"/>
            <w:szCs w:val="28"/>
          </w:rPr>
          <w:t>664011, г</w:t>
        </w:r>
      </w:smartTag>
      <w:r>
        <w:rPr>
          <w:rStyle w:val="c0"/>
          <w:rFonts w:ascii="Times" w:hAnsi="Times" w:cs="Times"/>
          <w:color w:val="000000"/>
          <w:sz w:val="28"/>
          <w:szCs w:val="28"/>
        </w:rPr>
        <w:t xml:space="preserve">. Иркутск, ул. Нижняя Набережная, 6, </w:t>
      </w:r>
      <w:proofErr w:type="spellStart"/>
      <w:r>
        <w:rPr>
          <w:rStyle w:val="c0"/>
          <w:rFonts w:ascii="Times" w:hAnsi="Times" w:cs="Times"/>
          <w:color w:val="000000"/>
          <w:sz w:val="28"/>
          <w:szCs w:val="28"/>
        </w:rPr>
        <w:t>каб</w:t>
      </w:r>
      <w:proofErr w:type="spellEnd"/>
      <w:r>
        <w:rPr>
          <w:rStyle w:val="c0"/>
          <w:rFonts w:ascii="Times" w:hAnsi="Times" w:cs="Times"/>
          <w:color w:val="000000"/>
          <w:sz w:val="28"/>
          <w:szCs w:val="28"/>
        </w:rPr>
        <w:t xml:space="preserve">. № 207, или на электронный адрес: </w:t>
      </w:r>
      <w:hyperlink r:id="rId6" w:history="1">
        <w:r w:rsidRPr="00AE7D80">
          <w:rPr>
            <w:rStyle w:val="a9"/>
            <w:rFonts w:ascii="Times" w:hAnsi="Times" w:cs="Times"/>
            <w:sz w:val="28"/>
            <w:szCs w:val="28"/>
            <w:lang w:val="en-US"/>
          </w:rPr>
          <w:t>kspps</w:t>
        </w:r>
        <w:r w:rsidRPr="00AE7D80">
          <w:rPr>
            <w:rStyle w:val="a9"/>
            <w:rFonts w:ascii="Times" w:hAnsi="Times" w:cs="Times"/>
            <w:sz w:val="28"/>
            <w:szCs w:val="28"/>
          </w:rPr>
          <w:t>2011@</w:t>
        </w:r>
        <w:r w:rsidRPr="00AE7D80">
          <w:rPr>
            <w:rStyle w:val="a9"/>
            <w:rFonts w:ascii="Times" w:hAnsi="Times" w:cs="Times"/>
            <w:sz w:val="28"/>
            <w:szCs w:val="28"/>
            <w:lang w:val="en-US"/>
          </w:rPr>
          <w:t>pi</w:t>
        </w:r>
        <w:r w:rsidRPr="00AE7D80">
          <w:rPr>
            <w:rStyle w:val="a9"/>
            <w:rFonts w:ascii="Times" w:hAnsi="Times" w:cs="Times"/>
            <w:sz w:val="28"/>
            <w:szCs w:val="28"/>
          </w:rPr>
          <w:t>.</w:t>
        </w:r>
        <w:r w:rsidRPr="00AE7D80">
          <w:rPr>
            <w:rStyle w:val="a9"/>
            <w:rFonts w:ascii="Times" w:hAnsi="Times" w:cs="Times"/>
            <w:sz w:val="28"/>
            <w:szCs w:val="28"/>
            <w:lang w:val="en-US"/>
          </w:rPr>
          <w:t>isu</w:t>
        </w:r>
        <w:r w:rsidRPr="00AE7D80">
          <w:rPr>
            <w:rStyle w:val="a9"/>
            <w:rFonts w:ascii="Times" w:hAnsi="Times" w:cs="Times"/>
            <w:sz w:val="28"/>
            <w:szCs w:val="28"/>
          </w:rPr>
          <w:t>.</w:t>
        </w:r>
        <w:r w:rsidRPr="00AE7D80">
          <w:rPr>
            <w:rStyle w:val="a9"/>
            <w:rFonts w:ascii="Times" w:hAnsi="Times" w:cs="Times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A6113F" w:rsidRDefault="00A6113F" w:rsidP="00734A0C">
      <w:pPr>
        <w:pStyle w:val="c1"/>
        <w:shd w:val="clear" w:color="auto" w:fill="FFFFFF"/>
        <w:spacing w:before="0" w:beforeAutospacing="0" w:after="0" w:afterAutospacing="0"/>
        <w:jc w:val="both"/>
      </w:pPr>
    </w:p>
    <w:p w:rsidR="00A6113F" w:rsidRPr="0044209D" w:rsidRDefault="00A6113F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8"/>
          <w:szCs w:val="28"/>
          <w:u w:val="single"/>
        </w:rPr>
      </w:pPr>
      <w:r w:rsidRPr="0044209D">
        <w:rPr>
          <w:sz w:val="28"/>
          <w:szCs w:val="28"/>
        </w:rPr>
        <w:t>С уважением, оргкомитет конкурса</w:t>
      </w:r>
    </w:p>
    <w:p w:rsidR="00A6113F" w:rsidRPr="0044209D" w:rsidRDefault="00A6113F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8"/>
          <w:szCs w:val="28"/>
          <w:u w:val="single"/>
        </w:rPr>
      </w:pPr>
    </w:p>
    <w:p w:rsidR="00A6113F" w:rsidRDefault="00A6113F" w:rsidP="00FD4765">
      <w:pPr>
        <w:suppressAutoHyphens/>
        <w:spacing w:before="57" w:after="0" w:line="200" w:lineRule="atLeast"/>
        <w:rPr>
          <w:rFonts w:ascii="Times New Roman" w:hAnsi="Times New Roman"/>
          <w:sz w:val="24"/>
          <w:szCs w:val="24"/>
        </w:rPr>
      </w:pPr>
      <w:r w:rsidRPr="00883A26">
        <w:rPr>
          <w:rStyle w:val="c0"/>
          <w:rFonts w:ascii="Times" w:hAnsi="Times" w:cs="Times"/>
          <w:color w:val="000000"/>
          <w:sz w:val="28"/>
          <w:szCs w:val="28"/>
        </w:rPr>
        <w:t>Приложение</w:t>
      </w:r>
      <w:r>
        <w:rPr>
          <w:rStyle w:val="c0"/>
          <w:rFonts w:ascii="Times" w:hAnsi="Times" w:cs="Times"/>
          <w:color w:val="000000"/>
          <w:sz w:val="28"/>
          <w:szCs w:val="28"/>
        </w:rPr>
        <w:t>: на  3 листах.</w:t>
      </w:r>
      <w:r w:rsidRPr="00FD4765">
        <w:rPr>
          <w:rFonts w:ascii="Times New Roman" w:hAnsi="Times New Roman"/>
          <w:sz w:val="24"/>
          <w:szCs w:val="24"/>
        </w:rPr>
        <w:t xml:space="preserve"> </w:t>
      </w:r>
    </w:p>
    <w:p w:rsidR="00A6113F" w:rsidRDefault="00A6113F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113F" w:rsidRDefault="00A6113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3"/>
        <w:gridCol w:w="1276"/>
      </w:tblGrid>
      <w:tr w:rsidR="00A6113F" w:rsidTr="006A668C">
        <w:tc>
          <w:tcPr>
            <w:tcW w:w="2593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Tr="006A668C">
        <w:tc>
          <w:tcPr>
            <w:tcW w:w="2593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3F" w:rsidRDefault="00A6113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:rsidR="00A6113F" w:rsidRPr="0022340C" w:rsidRDefault="00A6113F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662"/>
      </w:tblGrid>
      <w:tr w:rsidR="00A6113F" w:rsidTr="006A668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433F0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>методическая разработка по профилактике и коррекции социально-негативных явлений»</w:t>
            </w: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участника конкурса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елефон участника конкурса</w:t>
            </w:r>
          </w:p>
          <w:p w:rsidR="00A6113F" w:rsidRDefault="00A6113F" w:rsidP="00A6047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участника конкурса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7.Адрес местонахождения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433F0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средства массовой информации, то укажите его название)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11. Краткое описание методической разработки (не более пяти предложений). 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При описании укажите, пожалуйста, цель разработки, целевые группы, планируемая деятельность, ожидаемые конкретные измеряемые результаты.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</w:tc>
      </w:tr>
    </w:tbl>
    <w:p w:rsidR="00A6113F" w:rsidRDefault="00A6113F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Настоящим я подтверждаю достоверность предоставленной мною информации.</w:t>
      </w:r>
    </w:p>
    <w:tbl>
      <w:tblPr>
        <w:tblW w:w="9605" w:type="dxa"/>
        <w:tblLayout w:type="fixed"/>
        <w:tblLook w:val="0000"/>
      </w:tblPr>
      <w:tblGrid>
        <w:gridCol w:w="1809"/>
        <w:gridCol w:w="1843"/>
        <w:gridCol w:w="425"/>
        <w:gridCol w:w="5103"/>
        <w:gridCol w:w="425"/>
      </w:tblGrid>
      <w:tr w:rsidR="00A6113F" w:rsidTr="006A668C">
        <w:tc>
          <w:tcPr>
            <w:tcW w:w="4077" w:type="dxa"/>
            <w:gridSpan w:val="3"/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Tr="006A668C">
        <w:tc>
          <w:tcPr>
            <w:tcW w:w="4077" w:type="dxa"/>
            <w:gridSpan w:val="3"/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RPr="00FD5DAD" w:rsidTr="006A668C">
        <w:trPr>
          <w:gridAfter w:val="1"/>
          <w:wAfter w:w="425" w:type="dxa"/>
        </w:trPr>
        <w:tc>
          <w:tcPr>
            <w:tcW w:w="1809" w:type="dxa"/>
          </w:tcPr>
          <w:p w:rsidR="00A6113F" w:rsidRPr="00FD5DAD" w:rsidRDefault="00A6113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</w:t>
            </w:r>
            <w:r w:rsidRPr="00FD5DAD">
              <w:rPr>
                <w:rFonts w:ascii="Times New Roman" w:hAnsi="Times New Roman"/>
                <w:spacing w:val="-3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6113F" w:rsidRPr="00FD5DAD" w:rsidRDefault="00A6113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113F" w:rsidRPr="00FD5DAD" w:rsidRDefault="00A6113F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6113F" w:rsidRDefault="00A6113F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:rsidR="00A6113F" w:rsidRDefault="00A6113F" w:rsidP="00672761">
      <w:pPr>
        <w:pStyle w:val="c1"/>
        <w:shd w:val="clear" w:color="auto" w:fill="FFFFFF"/>
        <w:spacing w:before="0" w:beforeAutospacing="0" w:after="0" w:afterAutospacing="0"/>
      </w:pPr>
    </w:p>
    <w:p w:rsidR="00A6113F" w:rsidRPr="000832CA" w:rsidRDefault="00A6113F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РАЗРАБОТКИ</w:t>
      </w: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:rsidR="00A6113F" w:rsidRPr="000A64BB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И КОРРЕКЦИЯ АДДИКТИВНОГО    </w:t>
      </w:r>
      <w:r w:rsidRPr="000614F5">
        <w:rPr>
          <w:b/>
        </w:rPr>
        <w:t>ПОВЕДЕНИЯ В ПОДРОСТКОВОЙ СРЕДЕ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6113F" w:rsidRPr="00BE33C0" w:rsidRDefault="00A6113F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lastRenderedPageBreak/>
        <w:t>Приложение 3</w:t>
      </w:r>
    </w:p>
    <w:p w:rsidR="00A6113F" w:rsidRPr="00672761" w:rsidRDefault="00A6113F" w:rsidP="005436F8">
      <w:pPr>
        <w:pStyle w:val="2"/>
        <w:spacing w:before="360" w:after="0"/>
        <w:rPr>
          <w:rFonts w:ascii="Times New Roman" w:cs="Times New Roman"/>
          <w:b w:val="0"/>
          <w:sz w:val="24"/>
          <w:szCs w:val="24"/>
        </w:rPr>
      </w:pPr>
      <w:r w:rsidRPr="00672761">
        <w:rPr>
          <w:rFonts w:ascii="Times New Roman" w:cs="Times New Roman"/>
          <w:b w:val="0"/>
          <w:sz w:val="24"/>
          <w:szCs w:val="24"/>
        </w:rPr>
        <w:t xml:space="preserve">                        ПРОТОКОЛ  ЭКСПЕРТНОЙ ОЦЕНКИ</w:t>
      </w:r>
    </w:p>
    <w:p w:rsidR="00A6113F" w:rsidRPr="00672761" w:rsidRDefault="00A6113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>методическая разработка по профилактике и коррекции социально-негативных явлений»</w:t>
      </w:r>
    </w:p>
    <w:p w:rsidR="00A6113F" w:rsidRPr="00672761" w:rsidRDefault="00A6113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113F" w:rsidRPr="007A78B9" w:rsidRDefault="00A6113F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:rsidR="00A6113F" w:rsidRPr="007A78B9" w:rsidRDefault="00A6113F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«____»____________ 2020   г.</w:t>
      </w:r>
    </w:p>
    <w:p w:rsidR="00A6113F" w:rsidRPr="007A78B9" w:rsidRDefault="00A6113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A6113F" w:rsidRPr="007A78B9" w:rsidRDefault="00A6113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65"/>
        <w:gridCol w:w="567"/>
      </w:tblGrid>
      <w:tr w:rsidR="00A6113F" w:rsidRPr="008E091D" w:rsidTr="00D525F7">
        <w:trPr>
          <w:cantSplit/>
          <w:trHeight w:val="761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A6113F" w:rsidRPr="006426A5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:rsidR="00A6113F" w:rsidRPr="006426A5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13F" w:rsidRPr="006426A5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13F" w:rsidRPr="008E091D" w:rsidTr="00D525F7">
        <w:trPr>
          <w:cantSplit/>
          <w:trHeight w:val="687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актуальности разработки 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11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3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02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</w:t>
            </w:r>
            <w:proofErr w:type="spellEnd"/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8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Четкость и ясность описания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5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содержания методической разработки особенностям контингента </w:t>
            </w:r>
            <w:proofErr w:type="gramStart"/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555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FD1479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Стройность и логичность  представления текста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549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17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329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113F" w:rsidRPr="007A78B9" w:rsidRDefault="00A6113F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:rsidR="00A6113F" w:rsidRPr="007A78B9" w:rsidRDefault="00A6113F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113F" w:rsidRPr="004A1FB1" w:rsidRDefault="00A6113F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A6113F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05"/>
    <w:rsid w:val="000013F8"/>
    <w:rsid w:val="000106BB"/>
    <w:rsid w:val="000249D6"/>
    <w:rsid w:val="00031A60"/>
    <w:rsid w:val="00047152"/>
    <w:rsid w:val="000509B2"/>
    <w:rsid w:val="000614F5"/>
    <w:rsid w:val="000832CA"/>
    <w:rsid w:val="000A64BB"/>
    <w:rsid w:val="000C6EC1"/>
    <w:rsid w:val="0011605B"/>
    <w:rsid w:val="00145B47"/>
    <w:rsid w:val="001651D9"/>
    <w:rsid w:val="00175673"/>
    <w:rsid w:val="001866B5"/>
    <w:rsid w:val="001A0C6A"/>
    <w:rsid w:val="0022340C"/>
    <w:rsid w:val="00262C7B"/>
    <w:rsid w:val="00270F3D"/>
    <w:rsid w:val="00272503"/>
    <w:rsid w:val="00287D5E"/>
    <w:rsid w:val="00297D9A"/>
    <w:rsid w:val="002F0DD3"/>
    <w:rsid w:val="00304315"/>
    <w:rsid w:val="003479C8"/>
    <w:rsid w:val="00354D05"/>
    <w:rsid w:val="003643DB"/>
    <w:rsid w:val="003D4098"/>
    <w:rsid w:val="004278EA"/>
    <w:rsid w:val="00433A5F"/>
    <w:rsid w:val="00433F0D"/>
    <w:rsid w:val="00441805"/>
    <w:rsid w:val="0044209D"/>
    <w:rsid w:val="004977A5"/>
    <w:rsid w:val="004A1FB1"/>
    <w:rsid w:val="004B0A21"/>
    <w:rsid w:val="004D15B8"/>
    <w:rsid w:val="005436F8"/>
    <w:rsid w:val="005671E5"/>
    <w:rsid w:val="005A02AE"/>
    <w:rsid w:val="005C1266"/>
    <w:rsid w:val="006426A5"/>
    <w:rsid w:val="00661B49"/>
    <w:rsid w:val="00663F5A"/>
    <w:rsid w:val="00665D35"/>
    <w:rsid w:val="00672761"/>
    <w:rsid w:val="00680146"/>
    <w:rsid w:val="00683771"/>
    <w:rsid w:val="006A668C"/>
    <w:rsid w:val="006F556E"/>
    <w:rsid w:val="006F7EDD"/>
    <w:rsid w:val="00716D27"/>
    <w:rsid w:val="00734A0C"/>
    <w:rsid w:val="0077397B"/>
    <w:rsid w:val="007A78B9"/>
    <w:rsid w:val="007B21FD"/>
    <w:rsid w:val="007C0D67"/>
    <w:rsid w:val="00835634"/>
    <w:rsid w:val="00854363"/>
    <w:rsid w:val="0085516A"/>
    <w:rsid w:val="00857257"/>
    <w:rsid w:val="008708DF"/>
    <w:rsid w:val="00883A26"/>
    <w:rsid w:val="008E091D"/>
    <w:rsid w:val="008F5DE2"/>
    <w:rsid w:val="00964D71"/>
    <w:rsid w:val="00971DB3"/>
    <w:rsid w:val="009841B5"/>
    <w:rsid w:val="009C42CA"/>
    <w:rsid w:val="009D09A3"/>
    <w:rsid w:val="00A53B26"/>
    <w:rsid w:val="00A6047C"/>
    <w:rsid w:val="00A6113F"/>
    <w:rsid w:val="00A736A4"/>
    <w:rsid w:val="00A74467"/>
    <w:rsid w:val="00AA2F61"/>
    <w:rsid w:val="00AD3662"/>
    <w:rsid w:val="00AE6F79"/>
    <w:rsid w:val="00AE7D80"/>
    <w:rsid w:val="00B42309"/>
    <w:rsid w:val="00B52C12"/>
    <w:rsid w:val="00B540F1"/>
    <w:rsid w:val="00B77C9D"/>
    <w:rsid w:val="00B9490A"/>
    <w:rsid w:val="00BB37E2"/>
    <w:rsid w:val="00BE33C0"/>
    <w:rsid w:val="00BF1168"/>
    <w:rsid w:val="00C00F0A"/>
    <w:rsid w:val="00C326D0"/>
    <w:rsid w:val="00C70085"/>
    <w:rsid w:val="00C7746D"/>
    <w:rsid w:val="00C83572"/>
    <w:rsid w:val="00CA332C"/>
    <w:rsid w:val="00CB325E"/>
    <w:rsid w:val="00CC47AD"/>
    <w:rsid w:val="00CD0C21"/>
    <w:rsid w:val="00D023FE"/>
    <w:rsid w:val="00D0697D"/>
    <w:rsid w:val="00D450B2"/>
    <w:rsid w:val="00D525F7"/>
    <w:rsid w:val="00D55876"/>
    <w:rsid w:val="00D6037C"/>
    <w:rsid w:val="00D61450"/>
    <w:rsid w:val="00D7200C"/>
    <w:rsid w:val="00DA6611"/>
    <w:rsid w:val="00DF38C8"/>
    <w:rsid w:val="00E07369"/>
    <w:rsid w:val="00E11CD1"/>
    <w:rsid w:val="00E242D9"/>
    <w:rsid w:val="00E96980"/>
    <w:rsid w:val="00EA6BE6"/>
    <w:rsid w:val="00EB4338"/>
    <w:rsid w:val="00ED7971"/>
    <w:rsid w:val="00EF2E30"/>
    <w:rsid w:val="00F277CF"/>
    <w:rsid w:val="00F36E20"/>
    <w:rsid w:val="00F4053D"/>
    <w:rsid w:val="00F57398"/>
    <w:rsid w:val="00FA06F1"/>
    <w:rsid w:val="00FC796C"/>
    <w:rsid w:val="00FD1479"/>
    <w:rsid w:val="00FD4765"/>
    <w:rsid w:val="00FD5DAD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 w:hAnsi="Times New Roman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106BB"/>
    <w:rPr>
      <w:rFonts w:ascii="Liberation Serif" w:eastAsia="Liberation Serif" w:cs="DejaVu Sans"/>
      <w:b/>
      <w:bCs/>
      <w:kern w:val="1"/>
      <w:sz w:val="36"/>
      <w:szCs w:val="36"/>
      <w:lang w:eastAsia="hi-IN" w:bidi="hi-IN"/>
    </w:rPr>
  </w:style>
  <w:style w:type="paragraph" w:customStyle="1" w:styleId="c1">
    <w:name w:val="c1"/>
    <w:basedOn w:val="a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4A1FB1"/>
    <w:rPr>
      <w:rFonts w:cs="Times New Roman"/>
    </w:rPr>
  </w:style>
  <w:style w:type="character" w:customStyle="1" w:styleId="c5">
    <w:name w:val="c5"/>
    <w:basedOn w:val="a1"/>
    <w:uiPriority w:val="99"/>
    <w:rsid w:val="004A1FB1"/>
    <w:rPr>
      <w:rFonts w:cs="Times New Roman"/>
    </w:rPr>
  </w:style>
  <w:style w:type="character" w:customStyle="1" w:styleId="c9">
    <w:name w:val="c9"/>
    <w:basedOn w:val="a1"/>
    <w:uiPriority w:val="99"/>
    <w:rsid w:val="004A1FB1"/>
    <w:rPr>
      <w:rFonts w:cs="Times New Roman"/>
    </w:rPr>
  </w:style>
  <w:style w:type="character" w:customStyle="1" w:styleId="c3">
    <w:name w:val="c3"/>
    <w:basedOn w:val="a1"/>
    <w:uiPriority w:val="99"/>
    <w:rsid w:val="004A1FB1"/>
    <w:rPr>
      <w:rFonts w:cs="Times New Roman"/>
    </w:rPr>
  </w:style>
  <w:style w:type="character" w:customStyle="1" w:styleId="c4">
    <w:name w:val="c4"/>
    <w:basedOn w:val="a1"/>
    <w:uiPriority w:val="99"/>
    <w:rsid w:val="004A1FB1"/>
    <w:rPr>
      <w:rFonts w:cs="Times New Roman"/>
    </w:rPr>
  </w:style>
  <w:style w:type="character" w:customStyle="1" w:styleId="c2">
    <w:name w:val="c2"/>
    <w:basedOn w:val="a1"/>
    <w:uiPriority w:val="99"/>
    <w:rsid w:val="004A1FB1"/>
    <w:rPr>
      <w:rFonts w:cs="Times New Roman"/>
    </w:rPr>
  </w:style>
  <w:style w:type="character" w:customStyle="1" w:styleId="c0">
    <w:name w:val="c0"/>
    <w:basedOn w:val="a1"/>
    <w:uiPriority w:val="99"/>
    <w:rsid w:val="004A1FB1"/>
    <w:rPr>
      <w:rFonts w:cs="Times New Roman"/>
    </w:rPr>
  </w:style>
  <w:style w:type="character" w:customStyle="1" w:styleId="c6">
    <w:name w:val="c6"/>
    <w:basedOn w:val="a1"/>
    <w:uiPriority w:val="99"/>
    <w:rsid w:val="004A1FB1"/>
    <w:rPr>
      <w:rFonts w:cs="Times New Roman"/>
    </w:rPr>
  </w:style>
  <w:style w:type="character" w:customStyle="1" w:styleId="symbols">
    <w:name w:val="symbols"/>
    <w:basedOn w:val="a1"/>
    <w:uiPriority w:val="99"/>
    <w:rsid w:val="00EF2E30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F2E30"/>
    <w:rPr>
      <w:rFonts w:cs="Times New Roman"/>
    </w:rPr>
  </w:style>
  <w:style w:type="paragraph" w:styleId="a4">
    <w:name w:val="Normal (Web)"/>
    <w:basedOn w:val="a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0106BB"/>
    <w:rPr>
      <w:rFonts w:cs="Times New Roman"/>
      <w:b/>
    </w:rPr>
  </w:style>
  <w:style w:type="paragraph" w:styleId="a6">
    <w:name w:val="List Paragraph"/>
    <w:basedOn w:val="a"/>
    <w:uiPriority w:val="99"/>
    <w:qFormat/>
    <w:rsid w:val="000106BB"/>
    <w:pPr>
      <w:spacing w:after="200" w:line="276" w:lineRule="auto"/>
      <w:ind w:left="720"/>
      <w:contextualSpacing/>
    </w:pPr>
  </w:style>
  <w:style w:type="table" w:styleId="a7">
    <w:name w:val="Table Grid"/>
    <w:basedOn w:val="a2"/>
    <w:uiPriority w:val="99"/>
    <w:rsid w:val="000106B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rsid w:val="000106B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0106BB"/>
    <w:rPr>
      <w:rFonts w:cs="Times New Roman"/>
    </w:rPr>
  </w:style>
  <w:style w:type="character" w:styleId="a9">
    <w:name w:val="Hyperlink"/>
    <w:basedOn w:val="a1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ps2011@pi.isu.ru" TargetMode="External"/><Relationship Id="rId5" Type="http://schemas.openxmlformats.org/officeDocument/2006/relationships/hyperlink" Target="http://www.pi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boykova_av</cp:lastModifiedBy>
  <cp:revision>2</cp:revision>
  <cp:lastPrinted>2019-12-12T02:44:00Z</cp:lastPrinted>
  <dcterms:created xsi:type="dcterms:W3CDTF">2020-01-17T03:26:00Z</dcterms:created>
  <dcterms:modified xsi:type="dcterms:W3CDTF">2020-01-17T03:26:00Z</dcterms:modified>
</cp:coreProperties>
</file>