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5AEF" w:rsidRPr="00710C77" w:rsidRDefault="00A95AEF" w:rsidP="009415E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0C77">
        <w:rPr>
          <w:rFonts w:ascii="Times New Roman" w:hAnsi="Times New Roman" w:cs="Times New Roman"/>
          <w:b/>
          <w:sz w:val="28"/>
          <w:szCs w:val="28"/>
        </w:rPr>
        <w:t>Муниципальный этап олимпиады по Мировой художественной культуре</w:t>
      </w:r>
    </w:p>
    <w:p w:rsidR="00A95AEF" w:rsidRPr="00710C77" w:rsidRDefault="00A95AEF" w:rsidP="00A95AEF">
      <w:pPr>
        <w:jc w:val="center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>Для 11 класса</w:t>
      </w: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Задания </w:t>
      </w:r>
      <w:r w:rsidRPr="00710C77">
        <w:rPr>
          <w:rFonts w:ascii="Times New Roman" w:hAnsi="Times New Roman" w:cs="Times New Roman"/>
          <w:b/>
          <w:bCs/>
          <w:sz w:val="28"/>
          <w:szCs w:val="28"/>
          <w:u w:val="single"/>
        </w:rPr>
        <w:t>первого типа</w:t>
      </w: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 муниципального этапа</w:t>
      </w:r>
    </w:p>
    <w:p w:rsidR="00A95AEF" w:rsidRPr="001B7BDB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1B7BD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Даны слова. </w:t>
      </w:r>
    </w:p>
    <w:p w:rsidR="00A95AEF" w:rsidRPr="001B7BDB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1B7BDB">
        <w:rPr>
          <w:rFonts w:ascii="Times New Roman" w:hAnsi="Times New Roman" w:cs="Times New Roman"/>
          <w:color w:val="000000"/>
          <w:sz w:val="28"/>
          <w:szCs w:val="28"/>
        </w:rPr>
        <w:t xml:space="preserve">1. Запишите их в таблицу. </w:t>
      </w:r>
    </w:p>
    <w:p w:rsidR="00A95AEF" w:rsidRPr="001B7BDB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1B7BDB">
        <w:rPr>
          <w:rFonts w:ascii="Times New Roman" w:hAnsi="Times New Roman" w:cs="Times New Roman"/>
          <w:color w:val="000000"/>
          <w:sz w:val="28"/>
          <w:szCs w:val="28"/>
        </w:rPr>
        <w:t xml:space="preserve">2. Дайте им лаконичное пояснение, определение. </w:t>
      </w:r>
    </w:p>
    <w:p w:rsidR="00A95AEF" w:rsidRPr="001B7BDB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1B7BDB">
        <w:rPr>
          <w:rFonts w:ascii="Times New Roman" w:hAnsi="Times New Roman" w:cs="Times New Roman"/>
          <w:color w:val="000000"/>
          <w:sz w:val="28"/>
          <w:szCs w:val="28"/>
        </w:rPr>
        <w:t xml:space="preserve">3. </w:t>
      </w:r>
      <w:r>
        <w:rPr>
          <w:rStyle w:val="fontstyle01"/>
        </w:rPr>
        <w:t>Напишите названия двух культурно-исторических эпох, к которым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относятся найденные слова.</w:t>
      </w:r>
    </w:p>
    <w:p w:rsidR="00A95AEF" w:rsidRDefault="00A95AEF" w:rsidP="00A95AEF">
      <w:pPr>
        <w:spacing w:after="0" w:line="240" w:lineRule="auto"/>
        <w:jc w:val="both"/>
        <w:rPr>
          <w:rStyle w:val="fontstyle01"/>
        </w:rPr>
      </w:pPr>
      <w:r w:rsidRPr="001B7BDB">
        <w:rPr>
          <w:rFonts w:ascii="Times New Roman" w:hAnsi="Times New Roman" w:cs="Times New Roman"/>
          <w:color w:val="000000"/>
          <w:sz w:val="28"/>
          <w:szCs w:val="28"/>
        </w:rPr>
        <w:t xml:space="preserve">4. </w:t>
      </w:r>
      <w:r>
        <w:rPr>
          <w:rStyle w:val="fontstyle01"/>
        </w:rPr>
        <w:t>Приведите ОДИН показательный образец искусства одной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из определенных Вами эпох. Кратко поясните выбор.</w:t>
      </w:r>
    </w:p>
    <w:p w:rsidR="00A95AEF" w:rsidRDefault="00A95AEF" w:rsidP="00A95AEF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82523" w:rsidRPr="00E82523" w:rsidRDefault="00E82523" w:rsidP="00E82523">
      <w:pPr>
        <w:jc w:val="both"/>
        <w:rPr>
          <w:rFonts w:ascii="Times New Roman" w:hAnsi="Times New Roman" w:cs="Times New Roman"/>
          <w:sz w:val="28"/>
          <w:szCs w:val="28"/>
        </w:rPr>
      </w:pPr>
      <w:r w:rsidRPr="00E82523">
        <w:rPr>
          <w:rFonts w:ascii="Times New Roman" w:hAnsi="Times New Roman" w:cs="Times New Roman"/>
          <w:sz w:val="28"/>
          <w:szCs w:val="28"/>
        </w:rPr>
        <w:t xml:space="preserve">ГРАФФИТИ, ХЕППЕНИНГ, ПЕРФОРМАНС, </w:t>
      </w:r>
      <w:r>
        <w:rPr>
          <w:rFonts w:ascii="Times New Roman" w:hAnsi="Times New Roman" w:cs="Times New Roman"/>
          <w:sz w:val="28"/>
          <w:szCs w:val="28"/>
        </w:rPr>
        <w:t xml:space="preserve">НЕРВЮРА, ИНСТАЛЛЯЦИЯ, </w:t>
      </w:r>
      <w:r w:rsidR="00BD2811">
        <w:rPr>
          <w:rFonts w:ascii="Times New Roman" w:hAnsi="Times New Roman" w:cs="Times New Roman"/>
          <w:sz w:val="28"/>
          <w:szCs w:val="28"/>
        </w:rPr>
        <w:t>ВИТРАЖ.</w:t>
      </w:r>
      <w:r w:rsidRPr="00E8252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95AEF" w:rsidRPr="0032527B" w:rsidRDefault="00A95AEF" w:rsidP="00A95AEF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A95AEF" w:rsidRPr="0032527B" w:rsidRDefault="00A95AEF" w:rsidP="00A95AE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2527B">
        <w:rPr>
          <w:rFonts w:ascii="Times New Roman" w:hAnsi="Times New Roman" w:cs="Times New Roman"/>
          <w:b/>
          <w:bCs/>
          <w:sz w:val="24"/>
          <w:szCs w:val="24"/>
        </w:rPr>
        <w:t>Графы таблицы к заданию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376"/>
        <w:gridCol w:w="7542"/>
      </w:tblGrid>
      <w:tr w:rsidR="00A95AEF" w:rsidRPr="0032527B" w:rsidTr="001363EE">
        <w:tc>
          <w:tcPr>
            <w:tcW w:w="2376" w:type="dxa"/>
          </w:tcPr>
          <w:p w:rsidR="00A95AEF" w:rsidRPr="0032527B" w:rsidRDefault="00A95AEF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Слова</w:t>
            </w:r>
          </w:p>
        </w:tc>
        <w:tc>
          <w:tcPr>
            <w:tcW w:w="7542" w:type="dxa"/>
          </w:tcPr>
          <w:p w:rsidR="00A95AEF" w:rsidRPr="0032527B" w:rsidRDefault="00A95AEF" w:rsidP="003465C7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Определения</w:t>
            </w:r>
          </w:p>
        </w:tc>
      </w:tr>
      <w:tr w:rsidR="00E82523" w:rsidRPr="0032527B" w:rsidTr="001363EE">
        <w:tc>
          <w:tcPr>
            <w:tcW w:w="2376" w:type="dxa"/>
          </w:tcPr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2523">
              <w:rPr>
                <w:rFonts w:ascii="Times New Roman" w:hAnsi="Times New Roman" w:cs="Times New Roman"/>
                <w:sz w:val="28"/>
                <w:szCs w:val="28"/>
              </w:rPr>
              <w:t xml:space="preserve">ПЕРФОРМАНС </w:t>
            </w:r>
          </w:p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форма </w:t>
            </w:r>
            <w:hyperlink r:id="rId7" w:tooltip="Современное искусство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u w:val="none"/>
                  <w:shd w:val="clear" w:color="auto" w:fill="FFFFFF"/>
                </w:rPr>
                <w:t>современного искусства</w:t>
              </w:r>
            </w:hyperlink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, в которой произведение составляют действия </w:t>
            </w:r>
            <w:hyperlink r:id="rId8" w:tooltip="Художник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u w:val="none"/>
                  <w:shd w:val="clear" w:color="auto" w:fill="FFFFFF"/>
                </w:rPr>
                <w:t>художника</w:t>
              </w:r>
            </w:hyperlink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 или </w:t>
            </w:r>
            <w:hyperlink r:id="rId9" w:tooltip="Художественная группа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u w:val="none"/>
                  <w:shd w:val="clear" w:color="auto" w:fill="FFFFFF"/>
                </w:rPr>
                <w:t>группы</w:t>
              </w:r>
            </w:hyperlink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 в определённом месте и в определённое время.</w:t>
            </w:r>
          </w:p>
        </w:tc>
      </w:tr>
      <w:tr w:rsidR="00E82523" w:rsidRPr="0032527B" w:rsidTr="001363EE">
        <w:tc>
          <w:tcPr>
            <w:tcW w:w="2376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2523">
              <w:rPr>
                <w:rFonts w:ascii="Times New Roman" w:hAnsi="Times New Roman" w:cs="Times New Roman"/>
                <w:sz w:val="24"/>
                <w:szCs w:val="24"/>
              </w:rPr>
              <w:t>ВИТРАЖ</w:t>
            </w:r>
          </w:p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Вид </w:t>
            </w:r>
            <w:hyperlink r:id="rId10" w:tooltip="Монументальное искусство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u w:val="none"/>
                  <w:shd w:val="clear" w:color="auto" w:fill="FFFFFF"/>
                </w:rPr>
                <w:t>монументального искусства</w:t>
              </w:r>
            </w:hyperlink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, произведение изобразительного </w:t>
            </w:r>
            <w:hyperlink r:id="rId11" w:tooltip="Декоративно-прикладное искусство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u w:val="none"/>
                  <w:shd w:val="clear" w:color="auto" w:fill="FFFFFF"/>
                </w:rPr>
                <w:t>декоративного искусства</w:t>
              </w:r>
            </w:hyperlink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 или </w:t>
            </w:r>
            <w:hyperlink r:id="rId12" w:tooltip="Орнамент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u w:val="none"/>
                  <w:shd w:val="clear" w:color="auto" w:fill="FFFFFF"/>
                </w:rPr>
                <w:t>орнаментального</w:t>
              </w:r>
            </w:hyperlink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 характера из цветного стекла, рассчитанное на сквозное освещение и предназначенное для заполнения проёма, чаще всего оконного, в каком-либо архитектурном сооружении.</w:t>
            </w:r>
          </w:p>
        </w:tc>
      </w:tr>
      <w:tr w:rsidR="00E82523" w:rsidRPr="0032527B" w:rsidTr="001363EE">
        <w:tc>
          <w:tcPr>
            <w:tcW w:w="2376" w:type="dxa"/>
          </w:tcPr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2523">
              <w:rPr>
                <w:rFonts w:ascii="Times New Roman" w:hAnsi="Times New Roman" w:cs="Times New Roman"/>
                <w:sz w:val="28"/>
                <w:szCs w:val="28"/>
              </w:rPr>
              <w:t xml:space="preserve">ХЕППЕНИНГ </w:t>
            </w:r>
          </w:p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форма </w:t>
            </w:r>
            <w:hyperlink r:id="rId13" w:tooltip="Современное искусство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u w:val="none"/>
                  <w:shd w:val="clear" w:color="auto" w:fill="FFFFFF"/>
                </w:rPr>
                <w:t>современного искусства</w:t>
              </w:r>
            </w:hyperlink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, представляющая собой действия, события или ситуации, происходящие при участии </w:t>
            </w:r>
            <w:hyperlink r:id="rId14" w:tooltip="Художник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u w:val="none"/>
                  <w:shd w:val="clear" w:color="auto" w:fill="FFFFFF"/>
                </w:rPr>
                <w:t>художника</w:t>
              </w:r>
            </w:hyperlink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, но не контролируемые им полностью.</w:t>
            </w:r>
          </w:p>
        </w:tc>
      </w:tr>
      <w:tr w:rsidR="00E82523" w:rsidRPr="0032527B" w:rsidTr="001363EE">
        <w:tc>
          <w:tcPr>
            <w:tcW w:w="2376" w:type="dxa"/>
          </w:tcPr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2523">
              <w:rPr>
                <w:rFonts w:ascii="Times New Roman" w:hAnsi="Times New Roman" w:cs="Times New Roman"/>
                <w:sz w:val="28"/>
                <w:szCs w:val="28"/>
              </w:rPr>
              <w:t xml:space="preserve">ГРАФФИТИ </w:t>
            </w:r>
          </w:p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 изображения или надписи, выцарапанные, написанные или нарисованные краской или чернилами на стенах и других поверхностях.</w:t>
            </w:r>
          </w:p>
        </w:tc>
      </w:tr>
      <w:tr w:rsidR="00E82523" w:rsidRPr="0032527B" w:rsidTr="001363EE">
        <w:tc>
          <w:tcPr>
            <w:tcW w:w="2376" w:type="dxa"/>
          </w:tcPr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82523">
              <w:rPr>
                <w:rFonts w:ascii="Times New Roman" w:hAnsi="Times New Roman" w:cs="Times New Roman"/>
                <w:sz w:val="28"/>
                <w:szCs w:val="28"/>
              </w:rPr>
              <w:t xml:space="preserve">ИНСТАЛЛЯЦИЯ </w:t>
            </w:r>
          </w:p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82523" w:rsidRPr="00E82523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форма </w:t>
            </w:r>
            <w:hyperlink r:id="rId15" w:tooltip="Современное искусство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u w:val="none"/>
                  <w:shd w:val="clear" w:color="auto" w:fill="FFFFFF"/>
                </w:rPr>
                <w:t>современного искусства</w:t>
              </w:r>
            </w:hyperlink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, представляющая собой пространственную </w:t>
            </w:r>
            <w:hyperlink r:id="rId16" w:tooltip="Композиция (изобразительное искусство)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u w:val="none"/>
                  <w:shd w:val="clear" w:color="auto" w:fill="FFFFFF"/>
                </w:rPr>
                <w:t>композицию</w:t>
              </w:r>
            </w:hyperlink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, созданную из различных готовых материалов и форм (природных объектов, промышленных и бытовых предметов, фрагментов текстовой и визуальной информации) и являющую собой художественное целое.</w:t>
            </w:r>
          </w:p>
        </w:tc>
      </w:tr>
      <w:tr w:rsidR="00E82523" w:rsidRPr="0032527B" w:rsidTr="001363EE">
        <w:tc>
          <w:tcPr>
            <w:tcW w:w="2376" w:type="dxa"/>
          </w:tcPr>
          <w:p w:rsidR="00E82523" w:rsidRPr="00710C77" w:rsidRDefault="00E82523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НЕРВЮРА</w:t>
            </w:r>
          </w:p>
        </w:tc>
        <w:tc>
          <w:tcPr>
            <w:tcW w:w="7542" w:type="dxa"/>
          </w:tcPr>
          <w:p w:rsidR="00E82523" w:rsidRPr="00E82523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выступающее ребро </w:t>
            </w:r>
            <w:hyperlink r:id="rId17" w:tooltip="Каркасная система готической архитектуры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sz w:val="24"/>
                  <w:szCs w:val="24"/>
                  <w:u w:val="none"/>
                  <w:shd w:val="clear" w:color="auto" w:fill="FFFFFF"/>
                </w:rPr>
                <w:t>готического</w:t>
              </w:r>
            </w:hyperlink>
            <w:r w:rsidRPr="00E82523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 каркасного крестового </w:t>
            </w:r>
            <w:hyperlink r:id="rId18" w:tooltip="Свод" w:history="1">
              <w:r w:rsidRPr="00E82523">
                <w:rPr>
                  <w:rStyle w:val="a7"/>
                  <w:rFonts w:ascii="Times New Roman" w:hAnsi="Times New Roman" w:cs="Times New Roman"/>
                  <w:color w:val="FF0000"/>
                  <w:sz w:val="24"/>
                  <w:szCs w:val="24"/>
                  <w:u w:val="none"/>
                  <w:shd w:val="clear" w:color="auto" w:fill="FFFFFF"/>
                </w:rPr>
                <w:t>свода</w:t>
              </w:r>
            </w:hyperlink>
            <w:r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в архитектуре.</w:t>
            </w:r>
          </w:p>
        </w:tc>
      </w:tr>
      <w:tr w:rsidR="00E82523" w:rsidRPr="0032527B" w:rsidTr="001363EE">
        <w:tc>
          <w:tcPr>
            <w:tcW w:w="2376" w:type="dxa"/>
          </w:tcPr>
          <w:p w:rsidR="00E82523" w:rsidRDefault="00E82523" w:rsidP="003465C7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Культурно-исторические эпохи</w:t>
            </w:r>
          </w:p>
          <w:p w:rsidR="00E82523" w:rsidRPr="0032527B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7542" w:type="dxa"/>
          </w:tcPr>
          <w:p w:rsidR="00E82523" w:rsidRPr="009415E2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415E2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1.</w:t>
            </w:r>
            <w:r w:rsidRPr="009415E2">
              <w:rPr>
                <w:rFonts w:ascii="Times New Roman" w:hAnsi="Times New Roman" w:cs="Times New Roman"/>
                <w:b/>
                <w:bCs/>
                <w:color w:val="222222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shd w:val="clear" w:color="auto" w:fill="FFFFFF"/>
              </w:rPr>
              <w:t>Современное искусство.</w:t>
            </w:r>
          </w:p>
          <w:p w:rsidR="00E82523" w:rsidRPr="009415E2" w:rsidRDefault="00E82523" w:rsidP="00E82523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415E2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2. </w:t>
            </w:r>
            <w:r w:rsidRPr="009415E2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  <w:shd w:val="clear" w:color="auto" w:fill="FFFFFF"/>
              </w:rPr>
              <w:t>Средневеко́вье</w:t>
            </w:r>
            <w:r w:rsidRPr="009415E2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 — период истории </w:t>
            </w:r>
            <w:hyperlink r:id="rId19" w:tooltip="Европа" w:history="1">
              <w:r w:rsidRPr="009415E2">
                <w:rPr>
                  <w:rStyle w:val="a7"/>
                  <w:rFonts w:ascii="Times New Roman" w:hAnsi="Times New Roman" w:cs="Times New Roman"/>
                  <w:color w:val="FF0000"/>
                  <w:sz w:val="24"/>
                  <w:szCs w:val="24"/>
                  <w:u w:val="none"/>
                  <w:shd w:val="clear" w:color="auto" w:fill="FFFFFF"/>
                </w:rPr>
                <w:t>Европы</w:t>
              </w:r>
            </w:hyperlink>
            <w:r w:rsidRPr="009415E2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 и </w:t>
            </w:r>
            <w:hyperlink r:id="rId20" w:tooltip="Ближний Восток" w:history="1">
              <w:r w:rsidRPr="009415E2">
                <w:rPr>
                  <w:rStyle w:val="a7"/>
                  <w:rFonts w:ascii="Times New Roman" w:hAnsi="Times New Roman" w:cs="Times New Roman"/>
                  <w:color w:val="FF0000"/>
                  <w:sz w:val="24"/>
                  <w:szCs w:val="24"/>
                  <w:u w:val="none"/>
                  <w:shd w:val="clear" w:color="auto" w:fill="FFFFFF"/>
                </w:rPr>
                <w:t>Ближнего Востока</w:t>
              </w:r>
            </w:hyperlink>
            <w:r w:rsidRPr="009415E2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, следующий после </w:t>
            </w:r>
            <w:hyperlink r:id="rId21" w:tooltip="Античность" w:history="1">
              <w:r w:rsidRPr="009415E2">
                <w:rPr>
                  <w:rStyle w:val="a7"/>
                  <w:rFonts w:ascii="Times New Roman" w:hAnsi="Times New Roman" w:cs="Times New Roman"/>
                  <w:color w:val="FF0000"/>
                  <w:sz w:val="24"/>
                  <w:szCs w:val="24"/>
                  <w:u w:val="none"/>
                  <w:shd w:val="clear" w:color="auto" w:fill="FFFFFF"/>
                </w:rPr>
                <w:t>Античности</w:t>
              </w:r>
            </w:hyperlink>
            <w:r w:rsidRPr="009415E2">
              <w:rPr>
                <w:rFonts w:ascii="Times New Roman" w:hAnsi="Times New Roman" w:cs="Times New Roman"/>
                <w:color w:val="FF0000"/>
                <w:sz w:val="24"/>
                <w:szCs w:val="24"/>
                <w:shd w:val="clear" w:color="auto" w:fill="FFFFFF"/>
              </w:rPr>
              <w:t> и предшествующий </w:t>
            </w:r>
            <w:hyperlink r:id="rId22" w:tooltip="Новое время" w:history="1">
              <w:r w:rsidRPr="009415E2">
                <w:rPr>
                  <w:rStyle w:val="a7"/>
                  <w:rFonts w:ascii="Times New Roman" w:hAnsi="Times New Roman" w:cs="Times New Roman"/>
                  <w:color w:val="FF0000"/>
                  <w:sz w:val="24"/>
                  <w:szCs w:val="24"/>
                  <w:u w:val="none"/>
                  <w:shd w:val="clear" w:color="auto" w:fill="FFFFFF"/>
                </w:rPr>
                <w:t>Новому времени</w:t>
              </w:r>
            </w:hyperlink>
            <w:r w:rsidRPr="009415E2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.</w:t>
            </w:r>
          </w:p>
        </w:tc>
      </w:tr>
      <w:tr w:rsidR="00E82523" w:rsidRPr="0032527B" w:rsidTr="001363EE">
        <w:tc>
          <w:tcPr>
            <w:tcW w:w="2376" w:type="dxa"/>
          </w:tcPr>
          <w:p w:rsidR="00E82523" w:rsidRPr="0032527B" w:rsidRDefault="00E82523" w:rsidP="003465C7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Образец искусства, пояснение выбора</w:t>
            </w:r>
          </w:p>
          <w:p w:rsidR="00E82523" w:rsidRPr="0032527B" w:rsidRDefault="00E82523" w:rsidP="003465C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7542" w:type="dxa"/>
          </w:tcPr>
          <w:p w:rsidR="00E82523" w:rsidRPr="00E82523" w:rsidRDefault="00E82523" w:rsidP="00A95AEF">
            <w:pPr>
              <w:pStyle w:val="go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FF0000"/>
                <w:spacing w:val="-1"/>
              </w:rPr>
            </w:pPr>
            <w:r w:rsidRPr="00E82523">
              <w:rPr>
                <w:color w:val="FF0000"/>
                <w:shd w:val="clear" w:color="auto" w:fill="FFFFFF"/>
              </w:rPr>
              <w:t>Ан</w:t>
            </w:r>
            <w:r w:rsidRPr="00E82523">
              <w:rPr>
                <w:color w:val="FF0000"/>
                <w:shd w:val="clear" w:color="auto" w:fill="FFFFFF"/>
              </w:rPr>
              <w:softHyphen/>
              <w:t>ри́ Ро</w:t>
            </w:r>
            <w:r w:rsidRPr="00E82523">
              <w:rPr>
                <w:color w:val="FF0000"/>
                <w:shd w:val="clear" w:color="auto" w:fill="FFFFFF"/>
              </w:rPr>
              <w:softHyphen/>
              <w:t>бе́р Марсе́ль Дюша́н — французский и американский художник, шахматист, теоретик искусства, стоявший у истоков дадаизма и сюрреализма.</w:t>
            </w:r>
          </w:p>
          <w:p w:rsidR="00E82523" w:rsidRPr="00E82523" w:rsidRDefault="00E82523" w:rsidP="00E82523">
            <w:pPr>
              <w:pStyle w:val="go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FF0000"/>
                <w:spacing w:val="-1"/>
              </w:rPr>
            </w:pPr>
            <w:r w:rsidRPr="00E82523">
              <w:rPr>
                <w:color w:val="FF0000"/>
              </w:rPr>
              <w:t>Кёльнский собор – яркий пример готической архитектуры</w:t>
            </w:r>
          </w:p>
        </w:tc>
      </w:tr>
    </w:tbl>
    <w:p w:rsidR="00A95AEF" w:rsidRDefault="00A95AEF" w:rsidP="00A95A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465C7" w:rsidRPr="0032527B" w:rsidRDefault="003465C7" w:rsidP="00A95A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70"/>
        <w:gridCol w:w="5848"/>
        <w:gridCol w:w="1622"/>
      </w:tblGrid>
      <w:tr w:rsidR="003C2E9E" w:rsidRPr="0032527B" w:rsidTr="001363EE">
        <w:tc>
          <w:tcPr>
            <w:tcW w:w="870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№</w:t>
            </w:r>
          </w:p>
        </w:tc>
        <w:tc>
          <w:tcPr>
            <w:tcW w:w="5848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Вопрос</w:t>
            </w:r>
          </w:p>
        </w:tc>
        <w:tc>
          <w:tcPr>
            <w:tcW w:w="1622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Баллы</w:t>
            </w:r>
          </w:p>
        </w:tc>
      </w:tr>
      <w:tr w:rsidR="003C2E9E" w:rsidRPr="0032527B" w:rsidTr="001363EE">
        <w:tc>
          <w:tcPr>
            <w:tcW w:w="870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848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32527B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коничное пояснение, определение понятий.</w:t>
            </w:r>
          </w:p>
        </w:tc>
        <w:tc>
          <w:tcPr>
            <w:tcW w:w="1622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</w:tr>
      <w:tr w:rsidR="003C2E9E" w:rsidRPr="0032527B" w:rsidTr="001363EE">
        <w:trPr>
          <w:trHeight w:val="223"/>
        </w:trPr>
        <w:tc>
          <w:tcPr>
            <w:tcW w:w="870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5848" w:type="dxa"/>
          </w:tcPr>
          <w:p w:rsidR="003C2E9E" w:rsidRPr="001363EE" w:rsidRDefault="003C2E9E" w:rsidP="001363EE">
            <w:pPr>
              <w:pStyle w:val="Default"/>
              <w:jc w:val="both"/>
              <w:rPr>
                <w:sz w:val="23"/>
                <w:szCs w:val="23"/>
              </w:rPr>
            </w:pPr>
            <w:r w:rsidRPr="007304B5">
              <w:rPr>
                <w:sz w:val="23"/>
                <w:szCs w:val="23"/>
              </w:rPr>
              <w:t>Культурно-исторические эпохи</w:t>
            </w:r>
          </w:p>
        </w:tc>
        <w:tc>
          <w:tcPr>
            <w:tcW w:w="1622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</w:tr>
      <w:tr w:rsidR="003C2E9E" w:rsidRPr="0032527B" w:rsidTr="001363EE">
        <w:trPr>
          <w:trHeight w:val="416"/>
        </w:trPr>
        <w:tc>
          <w:tcPr>
            <w:tcW w:w="870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5848" w:type="dxa"/>
          </w:tcPr>
          <w:p w:rsidR="003C2E9E" w:rsidRPr="007304B5" w:rsidRDefault="003C2E9E" w:rsidP="001363E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04B5">
              <w:rPr>
                <w:rFonts w:ascii="Times New Roman" w:hAnsi="Times New Roman" w:cs="Times New Roman"/>
                <w:sz w:val="24"/>
                <w:szCs w:val="24"/>
              </w:rPr>
              <w:t>Образец искусства, пояснение выбора</w:t>
            </w:r>
          </w:p>
        </w:tc>
        <w:tc>
          <w:tcPr>
            <w:tcW w:w="1622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</w:tr>
      <w:tr w:rsidR="003C2E9E" w:rsidRPr="0032527B" w:rsidTr="001363EE">
        <w:tc>
          <w:tcPr>
            <w:tcW w:w="870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2527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5848" w:type="dxa"/>
          </w:tcPr>
          <w:p w:rsidR="003C2E9E" w:rsidRPr="0032527B" w:rsidRDefault="003C2E9E" w:rsidP="003465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2" w:type="dxa"/>
          </w:tcPr>
          <w:p w:rsidR="003C2E9E" w:rsidRPr="0032527B" w:rsidRDefault="003C2E9E" w:rsidP="003465C7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40</w:t>
            </w:r>
          </w:p>
        </w:tc>
      </w:tr>
    </w:tbl>
    <w:p w:rsidR="00A95AEF" w:rsidRDefault="00A95AEF" w:rsidP="00A95A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Задания </w:t>
      </w:r>
      <w:r w:rsidRPr="00710C77">
        <w:rPr>
          <w:rFonts w:ascii="Times New Roman" w:hAnsi="Times New Roman" w:cs="Times New Roman"/>
          <w:b/>
          <w:bCs/>
          <w:sz w:val="28"/>
          <w:szCs w:val="28"/>
          <w:u w:val="single"/>
        </w:rPr>
        <w:t>второго типа</w:t>
      </w: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 муниципального этапа</w:t>
      </w:r>
    </w:p>
    <w:p w:rsidR="00A95AEF" w:rsidRPr="00710C77" w:rsidRDefault="00D837CF" w:rsidP="00A95AEF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0" locked="0" layoutInCell="1" allowOverlap="1" wp14:anchorId="2DC66BB2" wp14:editId="301E54CC">
            <wp:simplePos x="0" y="0"/>
            <wp:positionH relativeFrom="column">
              <wp:posOffset>2308225</wp:posOffset>
            </wp:positionH>
            <wp:positionV relativeFrom="paragraph">
              <wp:posOffset>315595</wp:posOffset>
            </wp:positionV>
            <wp:extent cx="1777100" cy="2419350"/>
            <wp:effectExtent l="0" t="0" r="0" b="0"/>
            <wp:wrapNone/>
            <wp:docPr id="3" name="Рисунок 3" descr="C:\Users\ильюшонокнн\Downloads\Ivan_IV_by_Antokolsky_by_shakko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льюшонокнн\Downloads\Ivan_IV_by_Antokolsky_by_shakko_0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71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65C7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 wp14:anchorId="6F9E55D9" wp14:editId="28505B2C">
            <wp:simplePos x="0" y="0"/>
            <wp:positionH relativeFrom="column">
              <wp:posOffset>307975</wp:posOffset>
            </wp:positionH>
            <wp:positionV relativeFrom="paragraph">
              <wp:posOffset>315595</wp:posOffset>
            </wp:positionV>
            <wp:extent cx="1504949" cy="2419350"/>
            <wp:effectExtent l="0" t="0" r="635" b="0"/>
            <wp:wrapNone/>
            <wp:docPr id="1" name="Рисунок 1" descr="C:\Users\ильюшонокнн\Downloads\MAntokolski_IvanI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льюшонокнн\Downloads\MAntokolski_IvanI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16" t="4982" r="17932" b="4626"/>
                    <a:stretch/>
                  </pic:blipFill>
                  <pic:spPr bwMode="auto">
                    <a:xfrm>
                      <a:off x="0" y="0"/>
                      <a:ext cx="1504949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Pr="00710C77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Default="00A95AEF" w:rsidP="00A95AEF">
      <w:pPr>
        <w:rPr>
          <w:rFonts w:ascii="Times New Roman" w:hAnsi="Times New Roman" w:cs="Times New Roman"/>
          <w:bCs/>
          <w:color w:val="FF0000"/>
          <w:sz w:val="28"/>
          <w:szCs w:val="28"/>
        </w:rPr>
      </w:pPr>
    </w:p>
    <w:p w:rsidR="00A95AEF" w:rsidRDefault="00A95AEF" w:rsidP="00A95AEF">
      <w:pPr>
        <w:rPr>
          <w:rFonts w:ascii="Times New Roman" w:hAnsi="Times New Roman" w:cs="Times New Roman"/>
          <w:bCs/>
          <w:color w:val="FF0000"/>
          <w:sz w:val="28"/>
          <w:szCs w:val="28"/>
        </w:rPr>
      </w:pPr>
    </w:p>
    <w:p w:rsidR="009415E2" w:rsidRDefault="009415E2" w:rsidP="00A95AEF">
      <w:pPr>
        <w:rPr>
          <w:rFonts w:ascii="Times New Roman" w:hAnsi="Times New Roman" w:cs="Times New Roman"/>
          <w:bCs/>
          <w:color w:val="FF0000"/>
          <w:sz w:val="28"/>
          <w:szCs w:val="28"/>
        </w:rPr>
      </w:pPr>
    </w:p>
    <w:p w:rsidR="00A95AEF" w:rsidRPr="004D16FA" w:rsidRDefault="00A95AEF" w:rsidP="00D837CF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4D16FA">
        <w:rPr>
          <w:rFonts w:ascii="Times New Roman" w:hAnsi="Times New Roman" w:cs="Times New Roman"/>
          <w:b/>
          <w:sz w:val="28"/>
          <w:szCs w:val="28"/>
        </w:rPr>
        <w:t xml:space="preserve">Дана репродукция работы </w:t>
      </w:r>
      <w:r w:rsidR="00D837CF" w:rsidRPr="00D837CF">
        <w:rPr>
          <w:rFonts w:ascii="Times New Roman" w:hAnsi="Times New Roman" w:cs="Times New Roman"/>
          <w:b/>
          <w:bCs/>
          <w:color w:val="202122"/>
          <w:sz w:val="28"/>
          <w:szCs w:val="28"/>
          <w:shd w:val="clear" w:color="auto" w:fill="FFFFFF"/>
        </w:rPr>
        <w:t>Марка Матвеевича Антоко́льского</w:t>
      </w:r>
      <w:r w:rsidR="00D837CF">
        <w:rPr>
          <w:rFonts w:ascii="Times New Roman" w:hAnsi="Times New Roman" w:cs="Times New Roman"/>
          <w:b/>
          <w:bCs/>
          <w:color w:val="202122"/>
          <w:sz w:val="28"/>
          <w:szCs w:val="28"/>
          <w:shd w:val="clear" w:color="auto" w:fill="FFFFFF"/>
        </w:rPr>
        <w:t xml:space="preserve"> «Иван Грозный» (1871г.)</w:t>
      </w: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>1. Напишите 15 определений (одиночных 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10C77">
        <w:rPr>
          <w:rFonts w:ascii="Times New Roman" w:hAnsi="Times New Roman" w:cs="Times New Roman"/>
          <w:sz w:val="28"/>
          <w:szCs w:val="28"/>
        </w:rPr>
        <w:t>развёрнутых)</w:t>
      </w:r>
      <w:r>
        <w:rPr>
          <w:rFonts w:ascii="Times New Roman" w:hAnsi="Times New Roman" w:cs="Times New Roman"/>
          <w:sz w:val="28"/>
          <w:szCs w:val="28"/>
        </w:rPr>
        <w:t xml:space="preserve">, которые помогут </w:t>
      </w:r>
      <w:r w:rsidR="001363EE">
        <w:rPr>
          <w:rFonts w:ascii="Times New Roman" w:hAnsi="Times New Roman" w:cs="Times New Roman"/>
          <w:sz w:val="28"/>
          <w:szCs w:val="28"/>
        </w:rPr>
        <w:t>воспроизвести порождаемое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363EE">
        <w:rPr>
          <w:rFonts w:ascii="Times New Roman" w:hAnsi="Times New Roman" w:cs="Times New Roman"/>
          <w:sz w:val="28"/>
          <w:szCs w:val="28"/>
        </w:rPr>
        <w:t xml:space="preserve">скульптурой </w:t>
      </w:r>
      <w:r w:rsidR="001363EE" w:rsidRPr="00710C77">
        <w:rPr>
          <w:rFonts w:ascii="Times New Roman" w:hAnsi="Times New Roman" w:cs="Times New Roman"/>
          <w:sz w:val="28"/>
          <w:szCs w:val="28"/>
        </w:rPr>
        <w:t>настроение</w:t>
      </w:r>
      <w:r w:rsidRPr="00710C77">
        <w:rPr>
          <w:rFonts w:ascii="Times New Roman" w:hAnsi="Times New Roman" w:cs="Times New Roman"/>
          <w:sz w:val="28"/>
          <w:szCs w:val="28"/>
        </w:rPr>
        <w:t>.</w:t>
      </w: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>2. Дайте произведению своё название.</w:t>
      </w:r>
    </w:p>
    <w:p w:rsidR="00A95AEF" w:rsidRDefault="00A95AEF" w:rsidP="00A95AEF">
      <w:pPr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 xml:space="preserve">3. Дайте </w:t>
      </w:r>
      <w:r w:rsidR="001363EE" w:rsidRPr="00710C77">
        <w:rPr>
          <w:rFonts w:ascii="Times New Roman" w:hAnsi="Times New Roman" w:cs="Times New Roman"/>
          <w:sz w:val="28"/>
          <w:szCs w:val="28"/>
        </w:rPr>
        <w:t>пояснени</w:t>
      </w:r>
      <w:r w:rsidR="001363EE">
        <w:rPr>
          <w:rFonts w:ascii="Times New Roman" w:hAnsi="Times New Roman" w:cs="Times New Roman"/>
          <w:sz w:val="28"/>
          <w:szCs w:val="28"/>
        </w:rPr>
        <w:t>е своему выбору</w:t>
      </w:r>
      <w:r w:rsidRPr="00710C77">
        <w:rPr>
          <w:rFonts w:ascii="Times New Roman" w:hAnsi="Times New Roman" w:cs="Times New Roman"/>
          <w:sz w:val="28"/>
          <w:szCs w:val="28"/>
        </w:rPr>
        <w:t xml:space="preserve"> названия.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961"/>
        <w:gridCol w:w="2393"/>
      </w:tblGrid>
      <w:tr w:rsidR="003C2E9E" w:rsidRPr="00231C55" w:rsidTr="003465C7">
        <w:tc>
          <w:tcPr>
            <w:tcW w:w="534" w:type="dxa"/>
          </w:tcPr>
          <w:p w:rsidR="003C2E9E" w:rsidRPr="00231C55" w:rsidRDefault="003C2E9E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4961" w:type="dxa"/>
          </w:tcPr>
          <w:p w:rsidR="003C2E9E" w:rsidRPr="00231C55" w:rsidRDefault="003C2E9E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Задание</w:t>
            </w:r>
          </w:p>
        </w:tc>
        <w:tc>
          <w:tcPr>
            <w:tcW w:w="2393" w:type="dxa"/>
          </w:tcPr>
          <w:p w:rsidR="003C2E9E" w:rsidRPr="00231C55" w:rsidRDefault="003C2E9E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</w:tc>
      </w:tr>
      <w:tr w:rsidR="003C2E9E" w:rsidRPr="00231C55" w:rsidTr="003465C7">
        <w:tc>
          <w:tcPr>
            <w:tcW w:w="534" w:type="dxa"/>
          </w:tcPr>
          <w:p w:rsidR="003C2E9E" w:rsidRPr="00231C55" w:rsidRDefault="003C2E9E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61" w:type="dxa"/>
          </w:tcPr>
          <w:p w:rsidR="003C2E9E" w:rsidRPr="00710C77" w:rsidRDefault="003C2E9E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Напишите 15 определений (одиночных или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развёрнутых)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которые помогут воспроизвести 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порождаемое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скульптурой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настроение.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(по 2 балла за каждое определение)</w:t>
            </w:r>
          </w:p>
          <w:p w:rsidR="003C2E9E" w:rsidRPr="00231C55" w:rsidRDefault="003C2E9E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:rsidR="003C2E9E" w:rsidRPr="00231C55" w:rsidRDefault="003C2E9E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</w:tr>
      <w:tr w:rsidR="003C2E9E" w:rsidRPr="00231C55" w:rsidTr="003465C7">
        <w:tc>
          <w:tcPr>
            <w:tcW w:w="534" w:type="dxa"/>
          </w:tcPr>
          <w:p w:rsidR="003C2E9E" w:rsidRPr="00231C55" w:rsidRDefault="003C2E9E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961" w:type="dxa"/>
          </w:tcPr>
          <w:p w:rsidR="003C2E9E" w:rsidRPr="00710C77" w:rsidRDefault="003C2E9E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Дайте произведению своё название.</w:t>
            </w:r>
          </w:p>
          <w:p w:rsidR="003C2E9E" w:rsidRPr="00231C55" w:rsidRDefault="003C2E9E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:rsidR="003C2E9E" w:rsidRPr="00231C55" w:rsidRDefault="003C2E9E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3C2E9E" w:rsidRPr="00231C55" w:rsidTr="003465C7">
        <w:tc>
          <w:tcPr>
            <w:tcW w:w="534" w:type="dxa"/>
          </w:tcPr>
          <w:p w:rsidR="003C2E9E" w:rsidRPr="00231C55" w:rsidRDefault="003C2E9E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961" w:type="dxa"/>
          </w:tcPr>
          <w:p w:rsidR="003C2E9E" w:rsidRPr="00231C55" w:rsidRDefault="003C2E9E" w:rsidP="001363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Дайте пояснени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 своего выбору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названия.</w:t>
            </w:r>
          </w:p>
        </w:tc>
        <w:tc>
          <w:tcPr>
            <w:tcW w:w="2393" w:type="dxa"/>
          </w:tcPr>
          <w:p w:rsidR="003C2E9E" w:rsidRPr="00231C55" w:rsidRDefault="003C2E9E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3C2E9E" w:rsidRPr="00231C55" w:rsidTr="003465C7">
        <w:tc>
          <w:tcPr>
            <w:tcW w:w="534" w:type="dxa"/>
          </w:tcPr>
          <w:p w:rsidR="003C2E9E" w:rsidRPr="00231C55" w:rsidRDefault="003C2E9E" w:rsidP="003465C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1" w:type="dxa"/>
          </w:tcPr>
          <w:p w:rsidR="003C2E9E" w:rsidRPr="00BA797B" w:rsidRDefault="003C2E9E" w:rsidP="003465C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A797B">
              <w:rPr>
                <w:rFonts w:ascii="Times New Roman" w:hAnsi="Times New Roman" w:cs="Times New Roman"/>
                <w:b/>
                <w:sz w:val="28"/>
                <w:szCs w:val="28"/>
              </w:rPr>
              <w:t>Итого</w:t>
            </w:r>
          </w:p>
        </w:tc>
        <w:tc>
          <w:tcPr>
            <w:tcW w:w="2393" w:type="dxa"/>
          </w:tcPr>
          <w:p w:rsidR="003C2E9E" w:rsidRPr="00BA797B" w:rsidRDefault="003C2E9E" w:rsidP="001363E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45</w:t>
            </w:r>
          </w:p>
        </w:tc>
      </w:tr>
    </w:tbl>
    <w:p w:rsidR="00A95AEF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A95AEF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235"/>
        <w:gridCol w:w="7336"/>
      </w:tblGrid>
      <w:tr w:rsidR="00A95AEF" w:rsidRPr="00710C77" w:rsidTr="003465C7">
        <w:tc>
          <w:tcPr>
            <w:tcW w:w="2235" w:type="dxa"/>
          </w:tcPr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15 определений</w:t>
            </w:r>
          </w:p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7336" w:type="dxa"/>
          </w:tcPr>
          <w:p w:rsidR="00A95AEF" w:rsidRPr="002623D8" w:rsidRDefault="00D837C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>Суровость, напряжение, власть, задумчивость, ответственность, груз, забота, старость, раскаяние, ожидание, сила, гнёт, усталость, боль, обречённость.</w:t>
            </w:r>
          </w:p>
        </w:tc>
      </w:tr>
      <w:tr w:rsidR="00A95AEF" w:rsidRPr="00710C77" w:rsidTr="003465C7">
        <w:tc>
          <w:tcPr>
            <w:tcW w:w="2235" w:type="dxa"/>
          </w:tcPr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Название</w:t>
            </w:r>
          </w:p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7336" w:type="dxa"/>
          </w:tcPr>
          <w:p w:rsidR="00A95AEF" w:rsidRPr="00BD2811" w:rsidRDefault="00D837CF" w:rsidP="003465C7">
            <w:pPr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  <w:r w:rsidRPr="00BD2811"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  <w:t>«Думы царя»</w:t>
            </w:r>
          </w:p>
        </w:tc>
      </w:tr>
      <w:tr w:rsidR="00A95AEF" w:rsidRPr="00710C77" w:rsidTr="003465C7">
        <w:tc>
          <w:tcPr>
            <w:tcW w:w="2235" w:type="dxa"/>
          </w:tcPr>
          <w:p w:rsidR="00A95AEF" w:rsidRPr="00710C77" w:rsidRDefault="00A95AEF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Пояснение</w:t>
            </w:r>
          </w:p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A95AEF" w:rsidRPr="00710C77" w:rsidRDefault="00A95AEF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7336" w:type="dxa"/>
          </w:tcPr>
          <w:p w:rsidR="00D837CF" w:rsidRPr="00BD2811" w:rsidRDefault="00DB2C06" w:rsidP="00D837CF">
            <w:pPr>
              <w:ind w:firstLine="567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BD281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Иван Грозный</w:t>
            </w:r>
            <w:r w:rsidR="00D837CF" w:rsidRPr="00BD281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сидит на высоком троне, с плеч его спадает мягкая царская шуба, и у ног его, фактически, лежит вся страна, послушно ждущая каждого его слова. Однако он вовсе не испытывает радости от такого внимания к себе. Власть не радует его. По всей позе его видно, насколько он напряжен. Спина прямая, голова чуть склонена, правая рука сжимает подлокотник трона, левая комкает одежду на груди, у сердца.</w:t>
            </w:r>
          </w:p>
          <w:p w:rsidR="00D837CF" w:rsidRPr="00BD2811" w:rsidRDefault="00D837CF" w:rsidP="00D837CF">
            <w:pPr>
              <w:ind w:firstLine="567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BD281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Забытая книга грозит сползти с колен. Это и страх перед возможной изменой, и чрезмерно тяжелый груз власти, и подступающая старость, ведущая на поводках множество болезней. Это и жажда власти, и страх перед будущим – власть выворачивается из рук, удержать её все сложнее, а передавать ещё рано, время не пришло, страна, как норовистый конь, скинет нового седока. Здесь же и раскаяние, и тяжелые мысли.</w:t>
            </w:r>
          </w:p>
          <w:p w:rsidR="00D837CF" w:rsidRPr="00BD2811" w:rsidRDefault="00D837CF" w:rsidP="00D837CF">
            <w:pPr>
              <w:ind w:firstLine="567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BD2811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На своем веку Грозный совершил немало неприглядного, в чем стоило бы раскаяться, и оттого так тяжело, так упрямо клонится его (наверняка седая) голова – не привык признавать за собой ошибки, не привык каяться, не привык просить у кого-то прощения. И хотя в душе что-то скребется, на это он отвечает зло, сурово, отвергая самую возможность покаяния.</w:t>
            </w:r>
          </w:p>
          <w:p w:rsidR="00A95AEF" w:rsidRPr="00BD2811" w:rsidRDefault="00A95AEF" w:rsidP="00DB2C06">
            <w:pPr>
              <w:jc w:val="both"/>
              <w:rPr>
                <w:rFonts w:ascii="Times New Roman" w:hAnsi="Times New Roman" w:cs="Times New Roman"/>
                <w:bCs/>
                <w:color w:val="FF0000"/>
                <w:sz w:val="28"/>
                <w:szCs w:val="28"/>
              </w:rPr>
            </w:pPr>
          </w:p>
        </w:tc>
      </w:tr>
    </w:tbl>
    <w:p w:rsidR="00DB2C06" w:rsidRDefault="00DB2C06" w:rsidP="003C2E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DB2C06" w:rsidRDefault="00DB2C06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B2C06" w:rsidRDefault="00DB2C06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Задания </w:t>
      </w:r>
      <w:r w:rsidRPr="00710C77">
        <w:rPr>
          <w:rFonts w:ascii="Times New Roman" w:hAnsi="Times New Roman" w:cs="Times New Roman"/>
          <w:b/>
          <w:bCs/>
          <w:sz w:val="28"/>
          <w:szCs w:val="28"/>
          <w:u w:val="single"/>
        </w:rPr>
        <w:t>третьего типа</w:t>
      </w: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 муниципального этапа</w:t>
      </w: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5AEF" w:rsidRPr="006E069D" w:rsidRDefault="00A95AEF" w:rsidP="00A95AEF">
      <w:pPr>
        <w:pStyle w:val="a5"/>
        <w:widowControl/>
        <w:numPr>
          <w:ilvl w:val="0"/>
          <w:numId w:val="6"/>
        </w:numPr>
        <w:adjustRightInd w:val="0"/>
        <w:spacing w:line="360" w:lineRule="auto"/>
        <w:contextualSpacing/>
        <w:rPr>
          <w:sz w:val="28"/>
          <w:szCs w:val="28"/>
        </w:rPr>
      </w:pPr>
      <w:r w:rsidRPr="006E069D">
        <w:rPr>
          <w:sz w:val="28"/>
          <w:szCs w:val="28"/>
        </w:rPr>
        <w:t>Напишите имена авторов и названия произведений искусства, в</w:t>
      </w:r>
    </w:p>
    <w:p w:rsidR="00A95AEF" w:rsidRPr="00710C77" w:rsidRDefault="00A95AEF" w:rsidP="00A95A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 xml:space="preserve">которых основополагающим, доминантным является </w:t>
      </w:r>
      <w:r w:rsidR="00DB2C06">
        <w:rPr>
          <w:rFonts w:ascii="Times New Roman" w:hAnsi="Times New Roman" w:cs="Times New Roman"/>
          <w:b/>
          <w:sz w:val="28"/>
          <w:szCs w:val="28"/>
        </w:rPr>
        <w:t>жёлтый</w:t>
      </w:r>
      <w:r w:rsidRPr="00710C77">
        <w:rPr>
          <w:rFonts w:ascii="Times New Roman" w:hAnsi="Times New Roman" w:cs="Times New Roman"/>
          <w:b/>
          <w:sz w:val="28"/>
          <w:szCs w:val="28"/>
        </w:rPr>
        <w:t xml:space="preserve"> цвет</w:t>
      </w:r>
      <w:r w:rsidRPr="00710C77">
        <w:rPr>
          <w:rFonts w:ascii="Times New Roman" w:hAnsi="Times New Roman" w:cs="Times New Roman"/>
          <w:sz w:val="28"/>
          <w:szCs w:val="28"/>
        </w:rPr>
        <w:t xml:space="preserve"> (не </w:t>
      </w:r>
      <w:r>
        <w:rPr>
          <w:rFonts w:ascii="Times New Roman" w:hAnsi="Times New Roman" w:cs="Times New Roman"/>
          <w:sz w:val="28"/>
          <w:szCs w:val="28"/>
        </w:rPr>
        <w:t>менее</w:t>
      </w:r>
      <w:r w:rsidRPr="00710C77">
        <w:rPr>
          <w:rFonts w:ascii="Times New Roman" w:hAnsi="Times New Roman" w:cs="Times New Roman"/>
          <w:sz w:val="28"/>
          <w:szCs w:val="28"/>
        </w:rPr>
        <w:t xml:space="preserve"> 5 примеров).</w:t>
      </w:r>
    </w:p>
    <w:p w:rsidR="00A95AEF" w:rsidRPr="00710C77" w:rsidRDefault="00A95AEF" w:rsidP="00A95A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>2. Определите и опишите кратко функцию цвета в этих произведениях, эмоциональную доминанту каждого из них. Обоснуйте ответ.</w:t>
      </w:r>
    </w:p>
    <w:p w:rsidR="00A95AEF" w:rsidRPr="00710C77" w:rsidRDefault="00A95AEF" w:rsidP="00A95A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 xml:space="preserve">3. Сделайте вывод-обобщение о функциях и возможностях </w:t>
      </w:r>
      <w:r w:rsidR="00BD2811">
        <w:rPr>
          <w:rFonts w:ascii="Times New Roman" w:hAnsi="Times New Roman" w:cs="Times New Roman"/>
          <w:sz w:val="28"/>
          <w:szCs w:val="28"/>
        </w:rPr>
        <w:t>жёлтого</w:t>
      </w:r>
      <w:r w:rsidRPr="00710C77">
        <w:rPr>
          <w:rFonts w:ascii="Times New Roman" w:hAnsi="Times New Roman" w:cs="Times New Roman"/>
          <w:sz w:val="28"/>
          <w:szCs w:val="28"/>
        </w:rPr>
        <w:t xml:space="preserve"> цвета в искусстве.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768"/>
        <w:gridCol w:w="2369"/>
        <w:gridCol w:w="5777"/>
      </w:tblGrid>
      <w:tr w:rsidR="00A95AEF" w:rsidRPr="00710C77" w:rsidTr="00DB2C06">
        <w:tc>
          <w:tcPr>
            <w:tcW w:w="1768" w:type="dxa"/>
          </w:tcPr>
          <w:p w:rsidR="00A95AEF" w:rsidRPr="00710C77" w:rsidRDefault="00A95AEF" w:rsidP="003465C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Автор </w:t>
            </w:r>
          </w:p>
        </w:tc>
        <w:tc>
          <w:tcPr>
            <w:tcW w:w="2369" w:type="dxa"/>
          </w:tcPr>
          <w:p w:rsidR="00A95AEF" w:rsidRPr="00710C77" w:rsidRDefault="00A95AEF" w:rsidP="003465C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произведения</w:t>
            </w:r>
          </w:p>
        </w:tc>
        <w:tc>
          <w:tcPr>
            <w:tcW w:w="5777" w:type="dxa"/>
          </w:tcPr>
          <w:p w:rsidR="00A95AEF" w:rsidRPr="00710C77" w:rsidRDefault="00A95AEF" w:rsidP="003465C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b/>
                <w:sz w:val="28"/>
                <w:szCs w:val="28"/>
              </w:rPr>
              <w:t>Функция цвета, эмоциональная доминанта</w:t>
            </w:r>
          </w:p>
        </w:tc>
      </w:tr>
      <w:tr w:rsidR="00DB2C06" w:rsidRPr="00710C77" w:rsidTr="00DB2C06">
        <w:tc>
          <w:tcPr>
            <w:tcW w:w="1768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lastRenderedPageBreak/>
              <w:t>Густав Климт</w:t>
            </w:r>
          </w:p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2369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Поцелуй </w:t>
            </w:r>
          </w:p>
        </w:tc>
        <w:tc>
          <w:tcPr>
            <w:tcW w:w="5777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Тепло, любовь, нежность, семья.</w:t>
            </w:r>
          </w:p>
        </w:tc>
      </w:tr>
      <w:tr w:rsidR="00DB2C06" w:rsidRPr="00710C77" w:rsidTr="00DB2C06">
        <w:tc>
          <w:tcPr>
            <w:tcW w:w="1768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Илья Остроухов</w:t>
            </w:r>
          </w:p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2369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Золотая осень</w:t>
            </w:r>
          </w:p>
        </w:tc>
        <w:tc>
          <w:tcPr>
            <w:tcW w:w="5777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Умиротворение, осень, тепло.</w:t>
            </w:r>
          </w:p>
        </w:tc>
      </w:tr>
      <w:tr w:rsidR="00DB2C06" w:rsidRPr="00710C77" w:rsidTr="00DB2C06">
        <w:tc>
          <w:tcPr>
            <w:tcW w:w="1768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584B66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Василий Кандинский</w:t>
            </w:r>
          </w:p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2369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Лирическое</w:t>
            </w:r>
          </w:p>
        </w:tc>
        <w:tc>
          <w:tcPr>
            <w:tcW w:w="5777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584B66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Время, масштаб, непостоянство</w:t>
            </w:r>
          </w:p>
        </w:tc>
      </w:tr>
      <w:tr w:rsidR="00DB2C06" w:rsidRPr="00710C77" w:rsidTr="00DB2C06">
        <w:tc>
          <w:tcPr>
            <w:tcW w:w="1768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Пабло Пикассо</w:t>
            </w:r>
          </w:p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2369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Бег лошадей</w:t>
            </w:r>
          </w:p>
        </w:tc>
        <w:tc>
          <w:tcPr>
            <w:tcW w:w="5777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584B66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Страсть, энергия, время</w:t>
            </w:r>
          </w:p>
        </w:tc>
      </w:tr>
      <w:tr w:rsidR="00DB2C06" w:rsidRPr="00710C77" w:rsidTr="00DB2C06">
        <w:tc>
          <w:tcPr>
            <w:tcW w:w="1768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Винсент Ван Гог</w:t>
            </w:r>
          </w:p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2369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Подсолнухи </w:t>
            </w:r>
          </w:p>
        </w:tc>
        <w:tc>
          <w:tcPr>
            <w:tcW w:w="5777" w:type="dxa"/>
          </w:tcPr>
          <w:p w:rsidR="00DB2C06" w:rsidRPr="00584B66" w:rsidRDefault="00DB2C06" w:rsidP="004816C8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Цветение, лето, жизнь.</w:t>
            </w:r>
          </w:p>
        </w:tc>
      </w:tr>
      <w:tr w:rsidR="00DB2C06" w:rsidRPr="00710C77" w:rsidTr="00DB2C06">
        <w:tc>
          <w:tcPr>
            <w:tcW w:w="9914" w:type="dxa"/>
            <w:gridSpan w:val="3"/>
          </w:tcPr>
          <w:p w:rsidR="00DB2C06" w:rsidRPr="0020357E" w:rsidRDefault="00DB2C06" w:rsidP="00DB2C06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CF5EAF">
              <w:rPr>
                <w:rFonts w:ascii="Times New Roman" w:hAnsi="Times New Roman" w:cs="Times New Roman"/>
                <w:sz w:val="28"/>
                <w:szCs w:val="28"/>
              </w:rPr>
              <w:t xml:space="preserve">Вывод - обобщение: </w:t>
            </w:r>
            <w:r w:rsidRPr="0020357E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Жёлтый  цвет многозначен. Выражает тепло, любовь, энергию, иногда страсть.</w:t>
            </w:r>
          </w:p>
          <w:p w:rsidR="00DB2C06" w:rsidRPr="00CF5EAF" w:rsidRDefault="00DB2C06" w:rsidP="003465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95AEF" w:rsidRDefault="00A95AEF" w:rsidP="00A95AEF">
      <w:pPr>
        <w:rPr>
          <w:rFonts w:ascii="Times New Roman" w:hAnsi="Times New Roman" w:cs="Times New Roman"/>
          <w:sz w:val="28"/>
          <w:szCs w:val="28"/>
        </w:rPr>
      </w:pPr>
    </w:p>
    <w:p w:rsidR="001363EE" w:rsidRDefault="001363EE" w:rsidP="00A95AE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7087"/>
        <w:gridCol w:w="969"/>
      </w:tblGrid>
      <w:tr w:rsidR="003C2E9E" w:rsidTr="003C2E9E">
        <w:tc>
          <w:tcPr>
            <w:tcW w:w="534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7087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Задание</w:t>
            </w:r>
          </w:p>
        </w:tc>
        <w:tc>
          <w:tcPr>
            <w:tcW w:w="267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</w:tc>
      </w:tr>
      <w:tr w:rsidR="003C2E9E" w:rsidTr="003C2E9E">
        <w:tc>
          <w:tcPr>
            <w:tcW w:w="534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87" w:type="dxa"/>
          </w:tcPr>
          <w:p w:rsidR="003C2E9E" w:rsidRPr="00BA797B" w:rsidRDefault="003C2E9E" w:rsidP="003C2E9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A797B">
              <w:rPr>
                <w:rFonts w:ascii="Times New Roman" w:hAnsi="Times New Roman" w:cs="Times New Roman"/>
                <w:sz w:val="28"/>
                <w:szCs w:val="28"/>
              </w:rPr>
              <w:t>Напишите имена авторов и названия произведений искусства, в</w:t>
            </w:r>
          </w:p>
          <w:p w:rsidR="003C2E9E" w:rsidRPr="00710C77" w:rsidRDefault="003C2E9E" w:rsidP="003C2E9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которых основополагающим, доминантным является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жёлтый</w:t>
            </w:r>
            <w:r w:rsidRPr="00710C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цвет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(не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менее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5 примеров).</w:t>
            </w:r>
          </w:p>
          <w:p w:rsidR="003C2E9E" w:rsidRPr="00231C55" w:rsidRDefault="003C2E9E" w:rsidP="003C2E9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3C2E9E" w:rsidTr="003C2E9E">
        <w:tc>
          <w:tcPr>
            <w:tcW w:w="534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31C55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087" w:type="dxa"/>
          </w:tcPr>
          <w:p w:rsidR="003C2E9E" w:rsidRPr="00710C77" w:rsidRDefault="003C2E9E" w:rsidP="003C2E9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Определите и опишите кратко функцию цвета в этих произведениях, эмоциональную доминанту каждого из них. Обоснуйте ответ.</w:t>
            </w:r>
          </w:p>
          <w:p w:rsidR="003C2E9E" w:rsidRPr="00231C55" w:rsidRDefault="003C2E9E" w:rsidP="003C2E9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3C2E9E" w:rsidTr="003C2E9E">
        <w:tc>
          <w:tcPr>
            <w:tcW w:w="534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087" w:type="dxa"/>
          </w:tcPr>
          <w:p w:rsidR="003C2E9E" w:rsidRPr="00710C77" w:rsidRDefault="003C2E9E" w:rsidP="003C2E9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Сделайте вывод-обобщение о функциях и возможностях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жёлтого</w:t>
            </w: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 xml:space="preserve"> цвета в искусстве.</w:t>
            </w:r>
          </w:p>
          <w:p w:rsidR="003C2E9E" w:rsidRPr="00710C77" w:rsidRDefault="003C2E9E" w:rsidP="003C2E9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3C2E9E" w:rsidTr="003C2E9E">
        <w:tc>
          <w:tcPr>
            <w:tcW w:w="534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87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" w:type="dxa"/>
          </w:tcPr>
          <w:p w:rsidR="003C2E9E" w:rsidRPr="00231C55" w:rsidRDefault="003C2E9E" w:rsidP="003C2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</w:tr>
    </w:tbl>
    <w:p w:rsidR="00A95AEF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ab/>
      </w:r>
    </w:p>
    <w:p w:rsidR="00BD2811" w:rsidRDefault="00BD2811" w:rsidP="003C2E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2E9E" w:rsidRDefault="003C2E9E" w:rsidP="003C2E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2E9E" w:rsidRDefault="003C2E9E" w:rsidP="003C2E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C2E9E" w:rsidRDefault="003C2E9E" w:rsidP="003C2E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BD2811" w:rsidRDefault="00BD2811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Pr="006E069D" w:rsidRDefault="00A95AEF" w:rsidP="00A95A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10C77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Задания </w:t>
      </w:r>
      <w:r w:rsidRPr="00710C77">
        <w:rPr>
          <w:rFonts w:ascii="Times New Roman" w:hAnsi="Times New Roman" w:cs="Times New Roman"/>
          <w:b/>
          <w:bCs/>
          <w:sz w:val="28"/>
          <w:szCs w:val="28"/>
          <w:u w:val="single"/>
        </w:rPr>
        <w:t>четвертого типа</w:t>
      </w:r>
      <w:r w:rsidRPr="00710C77">
        <w:rPr>
          <w:rFonts w:ascii="Times New Roman" w:hAnsi="Times New Roman" w:cs="Times New Roman"/>
          <w:b/>
          <w:bCs/>
          <w:sz w:val="28"/>
          <w:szCs w:val="28"/>
        </w:rPr>
        <w:t xml:space="preserve"> муниципального этапа</w:t>
      </w:r>
    </w:p>
    <w:p w:rsidR="00A95AEF" w:rsidRPr="00710C77" w:rsidRDefault="00A95AEF" w:rsidP="00A95AEF">
      <w:pPr>
        <w:tabs>
          <w:tab w:val="left" w:pos="2540"/>
        </w:tabs>
        <w:rPr>
          <w:rFonts w:ascii="Times New Roman" w:hAnsi="Times New Roman" w:cs="Times New Roman"/>
          <w:b/>
          <w:sz w:val="28"/>
          <w:szCs w:val="28"/>
        </w:rPr>
      </w:pPr>
      <w:r w:rsidRPr="00710C77">
        <w:rPr>
          <w:rFonts w:ascii="Times New Roman" w:hAnsi="Times New Roman" w:cs="Times New Roman"/>
          <w:b/>
          <w:sz w:val="28"/>
          <w:szCs w:val="28"/>
        </w:rPr>
        <w:t>№1</w:t>
      </w:r>
    </w:p>
    <w:p w:rsidR="00BC7734" w:rsidRPr="00B9318A" w:rsidRDefault="00BC7734" w:rsidP="00BC773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0C77">
        <w:rPr>
          <w:rFonts w:ascii="Times New Roman" w:hAnsi="Times New Roman" w:cs="Times New Roman"/>
          <w:sz w:val="28"/>
          <w:szCs w:val="28"/>
        </w:rPr>
        <w:t xml:space="preserve">Вы куратор проекта выставки, посвященной </w:t>
      </w:r>
      <w:r>
        <w:rPr>
          <w:rFonts w:ascii="Times New Roman" w:hAnsi="Times New Roman" w:cs="Times New Roman"/>
          <w:sz w:val="28"/>
          <w:szCs w:val="28"/>
        </w:rPr>
        <w:t>12</w:t>
      </w:r>
      <w:r w:rsidR="00A55C61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710C77">
        <w:rPr>
          <w:rFonts w:ascii="Times New Roman" w:hAnsi="Times New Roman" w:cs="Times New Roman"/>
          <w:sz w:val="28"/>
          <w:szCs w:val="28"/>
        </w:rPr>
        <w:t xml:space="preserve"> лет</w:t>
      </w:r>
      <w:r>
        <w:rPr>
          <w:rFonts w:ascii="Times New Roman" w:hAnsi="Times New Roman" w:cs="Times New Roman"/>
          <w:sz w:val="28"/>
          <w:szCs w:val="28"/>
        </w:rPr>
        <w:t>ию</w:t>
      </w:r>
      <w:r w:rsidRPr="00710C77">
        <w:rPr>
          <w:rFonts w:ascii="Times New Roman" w:hAnsi="Times New Roman" w:cs="Times New Roman"/>
          <w:sz w:val="28"/>
          <w:szCs w:val="28"/>
        </w:rPr>
        <w:t xml:space="preserve"> со дня рождения </w:t>
      </w:r>
      <w:r>
        <w:rPr>
          <w:rFonts w:ascii="Times New Roman" w:hAnsi="Times New Roman" w:cs="Times New Roman"/>
          <w:b/>
          <w:sz w:val="28"/>
          <w:szCs w:val="28"/>
        </w:rPr>
        <w:t>Сергея Эйзенштейна</w:t>
      </w:r>
      <w:r w:rsidRPr="00710C77">
        <w:rPr>
          <w:rFonts w:ascii="Times New Roman" w:hAnsi="Times New Roman" w:cs="Times New Roman"/>
          <w:sz w:val="28"/>
          <w:szCs w:val="28"/>
        </w:rPr>
        <w:t xml:space="preserve"> (1</w:t>
      </w:r>
      <w:r>
        <w:rPr>
          <w:rFonts w:ascii="Times New Roman" w:hAnsi="Times New Roman" w:cs="Times New Roman"/>
          <w:sz w:val="28"/>
          <w:szCs w:val="28"/>
        </w:rPr>
        <w:t>898</w:t>
      </w:r>
      <w:r w:rsidRPr="00710C77">
        <w:rPr>
          <w:rFonts w:ascii="Times New Roman" w:hAnsi="Times New Roman" w:cs="Times New Roman"/>
          <w:sz w:val="28"/>
          <w:szCs w:val="28"/>
        </w:rPr>
        <w:t>-19</w:t>
      </w:r>
      <w:r>
        <w:rPr>
          <w:rFonts w:ascii="Times New Roman" w:hAnsi="Times New Roman" w:cs="Times New Roman"/>
          <w:sz w:val="28"/>
          <w:szCs w:val="28"/>
        </w:rPr>
        <w:t>48</w:t>
      </w:r>
      <w:r w:rsidRPr="00710C77">
        <w:rPr>
          <w:rFonts w:ascii="Times New Roman" w:hAnsi="Times New Roman" w:cs="Times New Roman"/>
          <w:sz w:val="28"/>
          <w:szCs w:val="28"/>
        </w:rPr>
        <w:t xml:space="preserve">), </w:t>
      </w:r>
      <w:r w:rsidRPr="00B9318A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режиссёра театра и кино, художника, сценариста, теоретика искусства, педагога.</w:t>
      </w:r>
    </w:p>
    <w:p w:rsidR="00BC7734" w:rsidRDefault="00BC7734" w:rsidP="002F7B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95AEF" w:rsidRPr="002F7B52" w:rsidRDefault="00A95AEF" w:rsidP="002F7B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7B52">
        <w:rPr>
          <w:rFonts w:ascii="Times New Roman" w:hAnsi="Times New Roman" w:cs="Times New Roman"/>
          <w:color w:val="000000"/>
          <w:sz w:val="28"/>
          <w:szCs w:val="28"/>
        </w:rPr>
        <w:t>Наметьте основные группы экспонатов.</w:t>
      </w:r>
    </w:p>
    <w:p w:rsidR="00A95AEF" w:rsidRPr="00B35CC5" w:rsidRDefault="00A95AEF" w:rsidP="00A95AEF">
      <w:pPr>
        <w:pStyle w:val="a5"/>
        <w:widowControl/>
        <w:numPr>
          <w:ilvl w:val="0"/>
          <w:numId w:val="8"/>
        </w:numPr>
        <w:adjustRightInd w:val="0"/>
        <w:contextualSpacing/>
        <w:rPr>
          <w:sz w:val="28"/>
          <w:szCs w:val="28"/>
        </w:rPr>
      </w:pPr>
      <w:r w:rsidRPr="00B35CC5">
        <w:rPr>
          <w:color w:val="000000"/>
          <w:sz w:val="28"/>
          <w:szCs w:val="28"/>
        </w:rPr>
        <w:t>Дайте образное название каждой группе.</w:t>
      </w:r>
    </w:p>
    <w:p w:rsidR="00A95AEF" w:rsidRPr="00B35CC5" w:rsidRDefault="00A95AEF" w:rsidP="00A95AEF">
      <w:pPr>
        <w:pStyle w:val="a5"/>
        <w:widowControl/>
        <w:numPr>
          <w:ilvl w:val="0"/>
          <w:numId w:val="8"/>
        </w:numPr>
        <w:adjustRightInd w:val="0"/>
        <w:contextualSpacing/>
        <w:rPr>
          <w:sz w:val="28"/>
          <w:szCs w:val="28"/>
        </w:rPr>
      </w:pPr>
      <w:r w:rsidRPr="00B35CC5">
        <w:rPr>
          <w:color w:val="000000"/>
          <w:sz w:val="28"/>
          <w:szCs w:val="28"/>
        </w:rPr>
        <w:t>Предложите общее название выставки и ее девиз.</w:t>
      </w:r>
    </w:p>
    <w:p w:rsidR="00A95AEF" w:rsidRPr="00B35CC5" w:rsidRDefault="00A95AEF" w:rsidP="00A95AEF">
      <w:pPr>
        <w:pStyle w:val="a5"/>
        <w:widowControl/>
        <w:numPr>
          <w:ilvl w:val="0"/>
          <w:numId w:val="8"/>
        </w:numPr>
        <w:adjustRightInd w:val="0"/>
        <w:contextualSpacing/>
        <w:rPr>
          <w:sz w:val="28"/>
          <w:szCs w:val="28"/>
        </w:rPr>
      </w:pPr>
      <w:r w:rsidRPr="00B35CC5">
        <w:rPr>
          <w:color w:val="000000"/>
          <w:sz w:val="28"/>
          <w:szCs w:val="28"/>
        </w:rPr>
        <w:t>Один из экспонатов будет выделен и займет центральную стену.</w:t>
      </w:r>
      <w:r w:rsidRPr="00B35CC5">
        <w:rPr>
          <w:color w:val="000000"/>
          <w:sz w:val="28"/>
          <w:szCs w:val="28"/>
        </w:rPr>
        <w:br/>
        <w:t>Какой?</w:t>
      </w:r>
    </w:p>
    <w:p w:rsidR="00A95AEF" w:rsidRPr="00B35CC5" w:rsidRDefault="00A95AEF" w:rsidP="00A95AEF">
      <w:pPr>
        <w:pStyle w:val="a5"/>
        <w:widowControl/>
        <w:numPr>
          <w:ilvl w:val="0"/>
          <w:numId w:val="8"/>
        </w:numPr>
        <w:adjustRightInd w:val="0"/>
        <w:contextualSpacing/>
        <w:rPr>
          <w:sz w:val="28"/>
          <w:szCs w:val="28"/>
        </w:rPr>
      </w:pPr>
      <w:r w:rsidRPr="00B35CC5">
        <w:rPr>
          <w:color w:val="000000"/>
          <w:sz w:val="28"/>
          <w:szCs w:val="28"/>
        </w:rPr>
        <w:t>Какие средства интерактивности Вы предложите посетителям?</w:t>
      </w: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Примерные варианты экспонатов:</w:t>
      </w:r>
    </w:p>
    <w:p w:rsidR="00A95AEF" w:rsidRDefault="00BC7734" w:rsidP="00A95AEF">
      <w:pPr>
        <w:pStyle w:val="a5"/>
        <w:adjustRightInd w:val="0"/>
        <w:rPr>
          <w:color w:val="000000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 wp14:anchorId="0462B6A8" wp14:editId="5A05F5E4">
            <wp:simplePos x="0" y="0"/>
            <wp:positionH relativeFrom="column">
              <wp:posOffset>374650</wp:posOffset>
            </wp:positionH>
            <wp:positionV relativeFrom="paragraph">
              <wp:posOffset>179070</wp:posOffset>
            </wp:positionV>
            <wp:extent cx="1450340" cy="2160905"/>
            <wp:effectExtent l="0" t="0" r="0" b="0"/>
            <wp:wrapNone/>
            <wp:docPr id="6" name="Рисунок 6" descr="C:\Users\ильюшонокнн\Desktop\Sergei_Eisenstein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льюшонокнн\Desktop\Sergei_Eisenstein_0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340" cy="216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Default="00BC7734" w:rsidP="00BC7734">
      <w:pPr>
        <w:pStyle w:val="a5"/>
        <w:tabs>
          <w:tab w:val="left" w:pos="3705"/>
        </w:tabs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2355850</wp:posOffset>
            </wp:positionH>
            <wp:positionV relativeFrom="paragraph">
              <wp:posOffset>3175</wp:posOffset>
            </wp:positionV>
            <wp:extent cx="3079750" cy="1732280"/>
            <wp:effectExtent l="0" t="0" r="6350" b="1270"/>
            <wp:wrapNone/>
            <wp:docPr id="9" name="Рисунок 9" descr="C:\Users\ильюшонокнн\Desktop\960x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ильюшонокнн\Desktop\960x54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0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Default="009E1842" w:rsidP="009E1842">
      <w:pPr>
        <w:pStyle w:val="a5"/>
        <w:tabs>
          <w:tab w:val="left" w:pos="7680"/>
        </w:tabs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tabs>
          <w:tab w:val="left" w:pos="3722"/>
        </w:tabs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BC7734" w:rsidP="00A95AEF">
      <w:pPr>
        <w:pStyle w:val="a5"/>
        <w:adjustRightInd w:val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 wp14:anchorId="3A199B79" wp14:editId="036E4628">
            <wp:simplePos x="0" y="0"/>
            <wp:positionH relativeFrom="column">
              <wp:posOffset>3927475</wp:posOffset>
            </wp:positionH>
            <wp:positionV relativeFrom="paragraph">
              <wp:posOffset>185420</wp:posOffset>
            </wp:positionV>
            <wp:extent cx="2257425" cy="1767840"/>
            <wp:effectExtent l="0" t="0" r="9525" b="3810"/>
            <wp:wrapNone/>
            <wp:docPr id="15" name="Рисунок 15" descr="C:\Users\ильюшонокнн\Downloads\Ivan_Groznyj_pos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ильюшонокнн\Downloads\Ivan_Groznyj_poster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6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 wp14:anchorId="54CD5645" wp14:editId="647365EA">
            <wp:simplePos x="0" y="0"/>
            <wp:positionH relativeFrom="column">
              <wp:posOffset>2355850</wp:posOffset>
            </wp:positionH>
            <wp:positionV relativeFrom="paragraph">
              <wp:posOffset>96520</wp:posOffset>
            </wp:positionV>
            <wp:extent cx="1323975" cy="2581275"/>
            <wp:effectExtent l="0" t="0" r="9525" b="9525"/>
            <wp:wrapNone/>
            <wp:docPr id="10" name="Рисунок 10" descr="C:\Users\ильюшонокнн\Desktop\P219-bottom-left_EoP-700x0-c-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ильюшонокнн\Desktop\P219-bottom-left_EoP-700x0-c-defaul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60"/>
                    <a:stretch/>
                  </pic:blipFill>
                  <pic:spPr bwMode="auto">
                    <a:xfrm>
                      <a:off x="0" y="0"/>
                      <a:ext cx="132397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BC7734" w:rsidP="00A95AEF">
      <w:pPr>
        <w:pStyle w:val="a5"/>
        <w:adjustRightInd w:val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7936" behindDoc="0" locked="0" layoutInCell="1" allowOverlap="1" wp14:anchorId="2DF37B37" wp14:editId="70CAB822">
            <wp:simplePos x="0" y="0"/>
            <wp:positionH relativeFrom="column">
              <wp:posOffset>-139700</wp:posOffset>
            </wp:positionH>
            <wp:positionV relativeFrom="paragraph">
              <wp:posOffset>173355</wp:posOffset>
            </wp:positionV>
            <wp:extent cx="2321560" cy="1609725"/>
            <wp:effectExtent l="0" t="0" r="2540" b="9525"/>
            <wp:wrapNone/>
            <wp:docPr id="14" name="Рисунок 14" descr="C:\Users\ильюшонокнн\Downloads\Alexandr_Nevski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ильюшонокнн\Downloads\Alexandr_Nevskiy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156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Default="00A95AEF" w:rsidP="00A95AEF">
      <w:pPr>
        <w:pStyle w:val="a5"/>
        <w:adjustRightInd w:val="0"/>
        <w:rPr>
          <w:color w:val="000000"/>
          <w:sz w:val="28"/>
          <w:szCs w:val="28"/>
        </w:rPr>
      </w:pPr>
    </w:p>
    <w:p w:rsidR="00A95AEF" w:rsidRPr="00626E0B" w:rsidRDefault="009E1842" w:rsidP="00A95AEF">
      <w:pPr>
        <w:pStyle w:val="a5"/>
        <w:adjustRightInd w:val="0"/>
        <w:rPr>
          <w:color w:val="FF0000"/>
          <w:sz w:val="28"/>
          <w:szCs w:val="28"/>
        </w:rPr>
      </w:pPr>
      <w:r w:rsidRPr="00626E0B">
        <w:rPr>
          <w:color w:val="FF0000"/>
          <w:sz w:val="28"/>
          <w:szCs w:val="28"/>
        </w:rPr>
        <w:t>Ответы:</w:t>
      </w:r>
    </w:p>
    <w:p w:rsidR="009E1842" w:rsidRPr="00626E0B" w:rsidRDefault="009E1842" w:rsidP="009E1842">
      <w:pPr>
        <w:pStyle w:val="a5"/>
        <w:numPr>
          <w:ilvl w:val="0"/>
          <w:numId w:val="10"/>
        </w:numPr>
        <w:adjustRightInd w:val="0"/>
        <w:rPr>
          <w:color w:val="FF0000"/>
          <w:sz w:val="28"/>
          <w:szCs w:val="28"/>
        </w:rPr>
      </w:pPr>
      <w:r w:rsidRPr="00626E0B">
        <w:rPr>
          <w:color w:val="FF0000"/>
          <w:sz w:val="28"/>
          <w:szCs w:val="28"/>
        </w:rPr>
        <w:t>Группы экспонатов: «</w:t>
      </w:r>
      <w:r w:rsidR="00A55C61">
        <w:rPr>
          <w:color w:val="FF0000"/>
          <w:sz w:val="28"/>
          <w:szCs w:val="28"/>
        </w:rPr>
        <w:t>Биография С. Эйзенштейна» (архивные фото)</w:t>
      </w:r>
      <w:r w:rsidRPr="00626E0B">
        <w:rPr>
          <w:color w:val="FF0000"/>
          <w:sz w:val="28"/>
          <w:szCs w:val="28"/>
        </w:rPr>
        <w:t>, «</w:t>
      </w:r>
      <w:r w:rsidR="00A55C61">
        <w:rPr>
          <w:color w:val="FF0000"/>
          <w:sz w:val="28"/>
          <w:szCs w:val="28"/>
        </w:rPr>
        <w:t>Фильмография Эйзенштейна</w:t>
      </w:r>
      <w:r w:rsidRPr="00626E0B">
        <w:rPr>
          <w:color w:val="FF0000"/>
          <w:sz w:val="28"/>
          <w:szCs w:val="28"/>
        </w:rPr>
        <w:t>», «</w:t>
      </w:r>
      <w:r w:rsidR="00A55C61">
        <w:rPr>
          <w:color w:val="FF0000"/>
          <w:sz w:val="28"/>
          <w:szCs w:val="28"/>
        </w:rPr>
        <w:t xml:space="preserve">Графика Сергея </w:t>
      </w:r>
      <w:r w:rsidR="004816C8">
        <w:rPr>
          <w:color w:val="FF0000"/>
          <w:sz w:val="28"/>
          <w:szCs w:val="28"/>
        </w:rPr>
        <w:t>Эйзенштейна</w:t>
      </w:r>
      <w:r w:rsidR="00A55C61">
        <w:rPr>
          <w:color w:val="FF0000"/>
          <w:sz w:val="28"/>
          <w:szCs w:val="28"/>
        </w:rPr>
        <w:t>».</w:t>
      </w:r>
      <w:r w:rsidRPr="00626E0B">
        <w:rPr>
          <w:color w:val="FF0000"/>
          <w:sz w:val="28"/>
          <w:szCs w:val="28"/>
        </w:rPr>
        <w:t xml:space="preserve"> </w:t>
      </w:r>
    </w:p>
    <w:p w:rsidR="009E1842" w:rsidRPr="00626E0B" w:rsidRDefault="009E1842" w:rsidP="009E1842">
      <w:pPr>
        <w:pStyle w:val="a5"/>
        <w:numPr>
          <w:ilvl w:val="0"/>
          <w:numId w:val="10"/>
        </w:numPr>
        <w:adjustRightInd w:val="0"/>
        <w:rPr>
          <w:color w:val="FF0000"/>
          <w:sz w:val="28"/>
          <w:szCs w:val="28"/>
        </w:rPr>
      </w:pPr>
      <w:r w:rsidRPr="00626E0B">
        <w:rPr>
          <w:color w:val="FF0000"/>
          <w:sz w:val="28"/>
          <w:szCs w:val="28"/>
        </w:rPr>
        <w:t>Название выставки: «</w:t>
      </w:r>
      <w:r w:rsidR="00A55C61">
        <w:rPr>
          <w:color w:val="FF0000"/>
          <w:sz w:val="28"/>
          <w:szCs w:val="28"/>
        </w:rPr>
        <w:t>Гений Сергея Эйзенштейна</w:t>
      </w:r>
      <w:r w:rsidRPr="00626E0B">
        <w:rPr>
          <w:color w:val="FF0000"/>
          <w:sz w:val="28"/>
          <w:szCs w:val="28"/>
        </w:rPr>
        <w:t>». Девиз «</w:t>
      </w:r>
      <w:r w:rsidR="00A55C61">
        <w:rPr>
          <w:color w:val="FF0000"/>
          <w:sz w:val="28"/>
          <w:szCs w:val="28"/>
        </w:rPr>
        <w:t>Страсть и вдохновение</w:t>
      </w:r>
      <w:r w:rsidRPr="00626E0B">
        <w:rPr>
          <w:color w:val="FF0000"/>
          <w:sz w:val="28"/>
          <w:szCs w:val="28"/>
        </w:rPr>
        <w:t>».</w:t>
      </w:r>
    </w:p>
    <w:p w:rsidR="00A55C61" w:rsidRPr="00A55C61" w:rsidRDefault="00A55C61" w:rsidP="009E1842">
      <w:pPr>
        <w:pStyle w:val="a5"/>
        <w:numPr>
          <w:ilvl w:val="0"/>
          <w:numId w:val="10"/>
        </w:numPr>
        <w:adjustRightInd w:val="0"/>
        <w:rPr>
          <w:color w:val="FF0000"/>
          <w:sz w:val="28"/>
          <w:szCs w:val="28"/>
        </w:rPr>
      </w:pPr>
      <w:r w:rsidRPr="00A55C61">
        <w:rPr>
          <w:color w:val="FF0000"/>
          <w:sz w:val="28"/>
          <w:szCs w:val="28"/>
          <w:shd w:val="clear" w:color="auto" w:fill="FFFFFF"/>
        </w:rPr>
        <w:t>Афиша фильма «</w:t>
      </w:r>
      <w:hyperlink r:id="rId30" w:tooltip="Броненосец " w:history="1">
        <w:r w:rsidRPr="00A55C61">
          <w:rPr>
            <w:rStyle w:val="a7"/>
            <w:color w:val="FF0000"/>
            <w:sz w:val="28"/>
            <w:szCs w:val="28"/>
            <w:u w:val="none"/>
            <w:shd w:val="clear" w:color="auto" w:fill="FFFFFF"/>
          </w:rPr>
          <w:t>Броненосец „Потёмкин“</w:t>
        </w:r>
      </w:hyperlink>
      <w:r w:rsidRPr="00A55C61">
        <w:rPr>
          <w:color w:val="FF0000"/>
          <w:sz w:val="28"/>
          <w:szCs w:val="28"/>
          <w:shd w:val="clear" w:color="auto" w:fill="FFFFFF"/>
        </w:rPr>
        <w:t>»</w:t>
      </w:r>
      <w:r>
        <w:rPr>
          <w:color w:val="FF0000"/>
          <w:sz w:val="28"/>
          <w:szCs w:val="28"/>
          <w:shd w:val="clear" w:color="auto" w:fill="FFFFFF"/>
        </w:rPr>
        <w:t xml:space="preserve">. </w:t>
      </w:r>
      <w:r w:rsidRPr="00A55C61">
        <w:rPr>
          <w:color w:val="FF0000"/>
          <w:sz w:val="28"/>
          <w:szCs w:val="28"/>
          <w:shd w:val="clear" w:color="auto" w:fill="FFFFFF"/>
        </w:rPr>
        <w:t xml:space="preserve"> В 1958 году в результате опроса киноведов из 26 стран в рамках Всемирной выставки в Брюсселе </w:t>
      </w:r>
      <w:r w:rsidRPr="00A55C61">
        <w:rPr>
          <w:color w:val="FF0000"/>
          <w:sz w:val="28"/>
          <w:szCs w:val="28"/>
          <w:shd w:val="clear" w:color="auto" w:fill="FFFFFF"/>
        </w:rPr>
        <w:lastRenderedPageBreak/>
        <w:t>«Броненосец „Потёмкин“» был признан «лучшим фильмом всех времён и народов».</w:t>
      </w:r>
    </w:p>
    <w:p w:rsidR="009E1842" w:rsidRPr="00626E0B" w:rsidRDefault="00626E0B" w:rsidP="009E1842">
      <w:pPr>
        <w:pStyle w:val="a5"/>
        <w:numPr>
          <w:ilvl w:val="0"/>
          <w:numId w:val="10"/>
        </w:numPr>
        <w:adjustRightInd w:val="0"/>
        <w:rPr>
          <w:color w:val="FF0000"/>
          <w:sz w:val="28"/>
          <w:szCs w:val="28"/>
        </w:rPr>
      </w:pPr>
      <w:r w:rsidRPr="00626E0B">
        <w:rPr>
          <w:color w:val="FF0000"/>
          <w:sz w:val="28"/>
          <w:szCs w:val="28"/>
          <w:shd w:val="clear" w:color="auto" w:fill="FFFFFF"/>
        </w:rPr>
        <w:t xml:space="preserve">Зрителям можно предложить придумать свои названия </w:t>
      </w:r>
      <w:r w:rsidR="00A55C61">
        <w:rPr>
          <w:color w:val="FF0000"/>
          <w:sz w:val="28"/>
          <w:szCs w:val="28"/>
          <w:shd w:val="clear" w:color="auto" w:fill="FFFFFF"/>
        </w:rPr>
        <w:t>рисункам Эйзенштейна;</w:t>
      </w:r>
      <w:r w:rsidRPr="00626E0B">
        <w:rPr>
          <w:color w:val="FF0000"/>
          <w:sz w:val="28"/>
          <w:szCs w:val="28"/>
          <w:shd w:val="clear" w:color="auto" w:fill="FFFFFF"/>
        </w:rPr>
        <w:t xml:space="preserve"> определить </w:t>
      </w:r>
      <w:r w:rsidR="00A55C61">
        <w:rPr>
          <w:color w:val="FF0000"/>
          <w:sz w:val="28"/>
          <w:szCs w:val="28"/>
          <w:shd w:val="clear" w:color="auto" w:fill="FFFFFF"/>
        </w:rPr>
        <w:t>по фотографиям, кадры каких кинофильмов представлены.</w:t>
      </w:r>
    </w:p>
    <w:p w:rsidR="00A95AEF" w:rsidRPr="009E1842" w:rsidRDefault="00A95AEF" w:rsidP="00A95AEF">
      <w:pPr>
        <w:pStyle w:val="a5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9"/>
        <w:gridCol w:w="6804"/>
        <w:gridCol w:w="1074"/>
      </w:tblGrid>
      <w:tr w:rsidR="003C2E9E" w:rsidTr="003C2E9E">
        <w:tc>
          <w:tcPr>
            <w:tcW w:w="959" w:type="dxa"/>
          </w:tcPr>
          <w:p w:rsidR="003C2E9E" w:rsidRPr="00E75555" w:rsidRDefault="003C2E9E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6804" w:type="dxa"/>
          </w:tcPr>
          <w:p w:rsidR="003C2E9E" w:rsidRPr="00E75555" w:rsidRDefault="003C2E9E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</w:p>
        </w:tc>
        <w:tc>
          <w:tcPr>
            <w:tcW w:w="248" w:type="dxa"/>
          </w:tcPr>
          <w:p w:rsidR="003C2E9E" w:rsidRPr="00E75555" w:rsidRDefault="003C2E9E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Баллы</w:t>
            </w:r>
          </w:p>
        </w:tc>
      </w:tr>
      <w:tr w:rsidR="003C2E9E" w:rsidTr="003C2E9E">
        <w:trPr>
          <w:trHeight w:val="470"/>
        </w:trPr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04" w:type="dxa"/>
          </w:tcPr>
          <w:p w:rsidR="003C2E9E" w:rsidRDefault="003C2E9E" w:rsidP="003465C7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Наметьте основные группы экспонатов.</w:t>
            </w:r>
          </w:p>
        </w:tc>
        <w:tc>
          <w:tcPr>
            <w:tcW w:w="248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3C2E9E" w:rsidTr="003C2E9E"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04" w:type="dxa"/>
          </w:tcPr>
          <w:p w:rsidR="003C2E9E" w:rsidRDefault="003C2E9E" w:rsidP="003465C7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Дайте образное название каждой группе.</w:t>
            </w:r>
          </w:p>
        </w:tc>
        <w:tc>
          <w:tcPr>
            <w:tcW w:w="248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3C2E9E" w:rsidTr="003C2E9E"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804" w:type="dxa"/>
          </w:tcPr>
          <w:p w:rsidR="003C2E9E" w:rsidRDefault="003C2E9E" w:rsidP="004C38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Предложите общее название выставки и ее девиз.</w:t>
            </w:r>
          </w:p>
        </w:tc>
        <w:tc>
          <w:tcPr>
            <w:tcW w:w="248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3C2E9E" w:rsidTr="003C2E9E"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804" w:type="dxa"/>
          </w:tcPr>
          <w:p w:rsidR="003C2E9E" w:rsidRPr="00710C77" w:rsidRDefault="003C2E9E" w:rsidP="003465C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Один из экспонатов будет выделен и займет центральную стену.</w:t>
            </w:r>
          </w:p>
          <w:p w:rsidR="003C2E9E" w:rsidRDefault="003C2E9E" w:rsidP="004C38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Какой?</w:t>
            </w:r>
          </w:p>
        </w:tc>
        <w:tc>
          <w:tcPr>
            <w:tcW w:w="248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3C2E9E" w:rsidTr="003C2E9E"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804" w:type="dxa"/>
          </w:tcPr>
          <w:p w:rsidR="003C2E9E" w:rsidRDefault="003C2E9E" w:rsidP="004C38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10C77">
              <w:rPr>
                <w:rFonts w:ascii="Times New Roman" w:hAnsi="Times New Roman" w:cs="Times New Roman"/>
                <w:sz w:val="28"/>
                <w:szCs w:val="28"/>
              </w:rPr>
              <w:t>Какие средства интерактивности Вы предложите посетителям?</w:t>
            </w:r>
          </w:p>
        </w:tc>
        <w:tc>
          <w:tcPr>
            <w:tcW w:w="248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3C2E9E" w:rsidTr="003C2E9E"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04" w:type="dxa"/>
          </w:tcPr>
          <w:p w:rsidR="003C2E9E" w:rsidRPr="00E75555" w:rsidRDefault="003C2E9E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Итого</w:t>
            </w:r>
          </w:p>
        </w:tc>
        <w:tc>
          <w:tcPr>
            <w:tcW w:w="248" w:type="dxa"/>
          </w:tcPr>
          <w:p w:rsidR="003C2E9E" w:rsidRPr="00E75555" w:rsidRDefault="003C2E9E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50</w:t>
            </w:r>
          </w:p>
        </w:tc>
      </w:tr>
    </w:tbl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Cs/>
          <w:sz w:val="28"/>
          <w:szCs w:val="28"/>
        </w:rPr>
      </w:pPr>
    </w:p>
    <w:p w:rsidR="00A95AEF" w:rsidRPr="00710C77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Cs/>
          <w:sz w:val="28"/>
          <w:szCs w:val="28"/>
        </w:rPr>
      </w:pPr>
      <w:r w:rsidRPr="00710C77">
        <w:rPr>
          <w:rFonts w:ascii="Times New Roman" w:hAnsi="Times New Roman" w:cs="Times New Roman"/>
          <w:b/>
          <w:iCs/>
          <w:sz w:val="28"/>
          <w:szCs w:val="28"/>
        </w:rPr>
        <w:t>№2</w:t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350E3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Вам предложили составить программу кинолектория по произведениям</w:t>
      </w:r>
      <w:r w:rsidRPr="00350E3D">
        <w:rPr>
          <w:b/>
          <w:bCs/>
          <w:color w:val="000000"/>
          <w:sz w:val="28"/>
          <w:szCs w:val="28"/>
        </w:rPr>
        <w:br/>
      </w:r>
      <w:r w:rsidR="004816C8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советских кинорежиссёров</w:t>
      </w:r>
      <w:r w:rsidRPr="00350E3D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  <w:r w:rsidRPr="00350E3D">
        <w:rPr>
          <w:b/>
          <w:bCs/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>По кадрам, представленным в проспекте, определите,</w:t>
      </w:r>
      <w:r w:rsidRPr="00350E3D">
        <w:rPr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1. </w:t>
      </w:r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>колько фильмов в Вашем распоряжении.</w:t>
      </w:r>
      <w:r w:rsidRPr="00350E3D">
        <w:rPr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>2. Напишите их названия.</w:t>
      </w:r>
      <w:r w:rsidRPr="00350E3D">
        <w:rPr>
          <w:color w:val="000000"/>
          <w:sz w:val="28"/>
          <w:szCs w:val="28"/>
        </w:rPr>
        <w:br/>
      </w:r>
      <w:r w:rsidR="00382AAA">
        <w:rPr>
          <w:rFonts w:ascii="Times New Roman" w:hAnsi="Times New Roman" w:cs="Times New Roman"/>
          <w:color w:val="000000"/>
          <w:sz w:val="28"/>
          <w:szCs w:val="28"/>
        </w:rPr>
        <w:t>3. Укажите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82AAA">
        <w:rPr>
          <w:rFonts w:ascii="Times New Roman" w:hAnsi="Times New Roman" w:cs="Times New Roman"/>
          <w:color w:val="000000"/>
          <w:sz w:val="28"/>
          <w:szCs w:val="28"/>
        </w:rPr>
        <w:t>режиссёров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82AAA">
        <w:rPr>
          <w:rFonts w:ascii="Times New Roman" w:hAnsi="Times New Roman" w:cs="Times New Roman"/>
          <w:color w:val="000000"/>
          <w:sz w:val="28"/>
          <w:szCs w:val="28"/>
        </w:rPr>
        <w:t xml:space="preserve">представленных 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 фильм</w:t>
      </w:r>
      <w:r w:rsidR="00382AAA">
        <w:rPr>
          <w:rFonts w:ascii="Times New Roman" w:hAnsi="Times New Roman" w:cs="Times New Roman"/>
          <w:color w:val="000000"/>
          <w:sz w:val="28"/>
          <w:szCs w:val="28"/>
        </w:rPr>
        <w:t>ов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350E3D">
        <w:rPr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4. </w:t>
      </w:r>
      <w:r w:rsidR="00382AAA">
        <w:rPr>
          <w:rFonts w:ascii="Times New Roman" w:hAnsi="Times New Roman" w:cs="Times New Roman"/>
          <w:color w:val="000000"/>
          <w:sz w:val="28"/>
          <w:szCs w:val="28"/>
        </w:rPr>
        <w:t>Назовите фамилии актёров, сыгравших главные роли в этих фильмах.</w:t>
      </w:r>
      <w:r w:rsidRPr="00350E3D">
        <w:rPr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5. </w:t>
      </w:r>
      <w:r>
        <w:rPr>
          <w:rFonts w:ascii="Times New Roman" w:hAnsi="Times New Roman" w:cs="Times New Roman"/>
          <w:color w:val="000000"/>
          <w:sz w:val="28"/>
          <w:szCs w:val="28"/>
        </w:rPr>
        <w:t>Укажите</w:t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 xml:space="preserve"> название фильма, который не подходит к предложенной</w:t>
      </w:r>
      <w:r w:rsidRPr="00350E3D">
        <w:rPr>
          <w:color w:val="000000"/>
          <w:sz w:val="28"/>
          <w:szCs w:val="28"/>
        </w:rPr>
        <w:br/>
      </w:r>
      <w:r w:rsidRPr="00350E3D">
        <w:rPr>
          <w:rFonts w:ascii="Times New Roman" w:hAnsi="Times New Roman" w:cs="Times New Roman"/>
          <w:color w:val="000000"/>
          <w:sz w:val="28"/>
          <w:szCs w:val="28"/>
        </w:rPr>
        <w:t>проблематике кинолектория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обоснуйте свой выбор.</w:t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Pr="008D0D05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tabs>
          <w:tab w:val="left" w:pos="4198"/>
          <w:tab w:val="left" w:pos="529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4816C8" w:rsidRPr="004816C8">
        <w:t xml:space="preserve"> </w:t>
      </w:r>
      <w:r w:rsidR="004816C8">
        <w:rPr>
          <w:noProof/>
          <w:lang w:eastAsia="ru-RU"/>
        </w:rPr>
        <w:drawing>
          <wp:inline distT="0" distB="0" distL="0" distR="0">
            <wp:extent cx="2786309" cy="1564869"/>
            <wp:effectExtent l="0" t="0" r="0" b="0"/>
            <wp:docPr id="16" name="Рисунок 16" descr="Лучшие цитаты из фильмов Леонида Гайд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Лучшие цитаты из фильмов Леонида Гайдая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250" cy="1565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b/>
          <w:bCs/>
          <w:sz w:val="28"/>
          <w:szCs w:val="28"/>
        </w:rPr>
        <w:tab/>
        <w:t>2</w:t>
      </w:r>
      <w:r w:rsidR="005E73B8" w:rsidRPr="005E73B8">
        <w:t xml:space="preserve"> </w:t>
      </w:r>
      <w:r w:rsidR="005E73B8">
        <w:rPr>
          <w:noProof/>
          <w:lang w:eastAsia="ru-RU"/>
        </w:rPr>
        <w:drawing>
          <wp:inline distT="0" distB="0" distL="0" distR="0">
            <wp:extent cx="1881187" cy="1337733"/>
            <wp:effectExtent l="0" t="0" r="5080" b="0"/>
            <wp:docPr id="27" name="Рисунок 27" descr="Вертикаль, режиссер Станислав Говорухин, Борис Дуров, 19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Вертикаль, режиссер Станислав Говорухин, Борис Дуров, 196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497" cy="133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5E73B8" w:rsidP="00A95AEF">
      <w:pPr>
        <w:tabs>
          <w:tab w:val="left" w:pos="538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453991" cy="1419225"/>
            <wp:effectExtent l="0" t="0" r="3810" b="0"/>
            <wp:docPr id="26" name="Рисунок 26" descr="Владимир Высоцкий в кино - Газета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Владимир Высоцкий в кино - Газета.Ru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991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5AEF">
        <w:rPr>
          <w:rFonts w:ascii="Times New Roman" w:hAnsi="Times New Roman" w:cs="Times New Roman"/>
          <w:b/>
          <w:bCs/>
          <w:sz w:val="28"/>
          <w:szCs w:val="28"/>
        </w:rPr>
        <w:tab/>
        <w:t>4</w:t>
      </w:r>
      <w:r w:rsidR="004816C8" w:rsidRPr="004816C8">
        <w:t xml:space="preserve"> </w:t>
      </w:r>
      <w:r w:rsidR="004816C8">
        <w:rPr>
          <w:noProof/>
          <w:lang w:eastAsia="ru-RU"/>
        </w:rPr>
        <w:drawing>
          <wp:inline distT="0" distB="0" distL="0" distR="0" wp14:anchorId="6B69EC71" wp14:editId="59A09B84">
            <wp:extent cx="2543175" cy="1271588"/>
            <wp:effectExtent l="0" t="0" r="0" b="5080"/>
            <wp:docPr id="24" name="Рисунок 24" descr="12 фильмов Леонида Гайдая, которые хочется пересматривать - Лайфхак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12 фильмов Леонида Гайдая, которые хочется пересматривать - Лайфхакер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947" cy="1272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3</w:t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382AAA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2B61C95B" wp14:editId="617667F9">
            <wp:simplePos x="0" y="0"/>
            <wp:positionH relativeFrom="column">
              <wp:posOffset>3536950</wp:posOffset>
            </wp:positionH>
            <wp:positionV relativeFrom="paragraph">
              <wp:posOffset>160655</wp:posOffset>
            </wp:positionV>
            <wp:extent cx="2531365" cy="1524000"/>
            <wp:effectExtent l="0" t="0" r="2540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78" t="15432" r="19614" b="20542"/>
                    <a:stretch/>
                  </pic:blipFill>
                  <pic:spPr bwMode="auto">
                    <a:xfrm>
                      <a:off x="0" y="0"/>
                      <a:ext cx="2531365" cy="152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AEF" w:rsidRDefault="00382AAA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 wp14:anchorId="4E08451C" wp14:editId="2E501E83">
            <wp:simplePos x="0" y="0"/>
            <wp:positionH relativeFrom="column">
              <wp:posOffset>228600</wp:posOffset>
            </wp:positionH>
            <wp:positionV relativeFrom="paragraph">
              <wp:posOffset>70485</wp:posOffset>
            </wp:positionV>
            <wp:extent cx="2562225" cy="1413510"/>
            <wp:effectExtent l="0" t="0" r="9525" b="0"/>
            <wp:wrapNone/>
            <wp:docPr id="25" name="Рисунок 25" descr="Любимые сцены с едой из фильмов Леонида Гайд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Любимые сцены с едой из фильмов Леонида Гайдая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41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5E73B8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textWrapping" w:clear="all"/>
      </w:r>
    </w:p>
    <w:p w:rsidR="00A95AEF" w:rsidRDefault="00A95AEF" w:rsidP="00A95AEF">
      <w:pPr>
        <w:tabs>
          <w:tab w:val="center" w:pos="4677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1363EE">
        <w:rPr>
          <w:rFonts w:ascii="Times New Roman" w:hAnsi="Times New Roman" w:cs="Times New Roman"/>
          <w:b/>
          <w:bCs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b/>
          <w:bCs/>
          <w:sz w:val="28"/>
          <w:szCs w:val="28"/>
        </w:rPr>
        <w:t>6</w:t>
      </w:r>
      <w:r w:rsidR="00382AAA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5</w:t>
      </w: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CD136E" w:rsidRDefault="00CD136E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CD136E" w:rsidRPr="00CD136E" w:rsidRDefault="00CD136E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 w:rsidRPr="00CD136E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Ответы: </w:t>
      </w:r>
    </w:p>
    <w:p w:rsidR="00CD136E" w:rsidRDefault="00CD136E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95AEF" w:rsidRDefault="00382AAA" w:rsidP="00A95AEF">
      <w:pPr>
        <w:pStyle w:val="a5"/>
        <w:widowControl/>
        <w:numPr>
          <w:ilvl w:val="0"/>
          <w:numId w:val="9"/>
        </w:numPr>
        <w:adjustRightInd w:val="0"/>
        <w:contextualSpacing/>
        <w:rPr>
          <w:bCs/>
          <w:color w:val="FF0000"/>
          <w:sz w:val="28"/>
          <w:szCs w:val="28"/>
        </w:rPr>
      </w:pPr>
      <w:r>
        <w:rPr>
          <w:bCs/>
          <w:color w:val="FF0000"/>
          <w:sz w:val="28"/>
          <w:szCs w:val="28"/>
        </w:rPr>
        <w:t>5 фильмов</w:t>
      </w:r>
    </w:p>
    <w:p w:rsidR="00382AAA" w:rsidRDefault="00382AAA" w:rsidP="00A95AEF">
      <w:pPr>
        <w:pStyle w:val="a5"/>
        <w:widowControl/>
        <w:numPr>
          <w:ilvl w:val="0"/>
          <w:numId w:val="9"/>
        </w:numPr>
        <w:adjustRightInd w:val="0"/>
        <w:contextualSpacing/>
        <w:rPr>
          <w:bCs/>
          <w:color w:val="FF0000"/>
          <w:sz w:val="28"/>
          <w:szCs w:val="28"/>
        </w:rPr>
      </w:pPr>
      <w:r>
        <w:rPr>
          <w:bCs/>
          <w:color w:val="FF0000"/>
          <w:sz w:val="28"/>
          <w:szCs w:val="28"/>
        </w:rPr>
        <w:t>–«Кавказская пленница»</w:t>
      </w:r>
    </w:p>
    <w:p w:rsidR="00382AAA" w:rsidRDefault="00382AAA" w:rsidP="00382AAA">
      <w:pPr>
        <w:pStyle w:val="a5"/>
        <w:widowControl/>
        <w:adjustRightInd w:val="0"/>
        <w:ind w:left="720" w:firstLine="0"/>
        <w:contextualSpacing/>
        <w:rPr>
          <w:bCs/>
          <w:color w:val="FF0000"/>
          <w:sz w:val="28"/>
          <w:szCs w:val="28"/>
        </w:rPr>
      </w:pPr>
      <w:r>
        <w:rPr>
          <w:bCs/>
          <w:color w:val="FF0000"/>
          <w:sz w:val="28"/>
          <w:szCs w:val="28"/>
        </w:rPr>
        <w:t>-«Вертикаль»</w:t>
      </w:r>
    </w:p>
    <w:p w:rsidR="00382AAA" w:rsidRDefault="00382AAA" w:rsidP="00382AAA">
      <w:pPr>
        <w:pStyle w:val="a5"/>
        <w:widowControl/>
        <w:adjustRightInd w:val="0"/>
        <w:ind w:left="720" w:firstLine="0"/>
        <w:contextualSpacing/>
        <w:rPr>
          <w:bCs/>
          <w:color w:val="FF0000"/>
          <w:sz w:val="28"/>
          <w:szCs w:val="28"/>
        </w:rPr>
      </w:pPr>
      <w:r>
        <w:rPr>
          <w:bCs/>
          <w:color w:val="FF0000"/>
          <w:sz w:val="28"/>
          <w:szCs w:val="28"/>
        </w:rPr>
        <w:t>-«Место встречи изменить нельзя»</w:t>
      </w:r>
    </w:p>
    <w:p w:rsidR="00382AAA" w:rsidRDefault="00382AAA" w:rsidP="00382AAA">
      <w:pPr>
        <w:pStyle w:val="a5"/>
        <w:widowControl/>
        <w:adjustRightInd w:val="0"/>
        <w:ind w:left="720" w:firstLine="0"/>
        <w:contextualSpacing/>
        <w:rPr>
          <w:bCs/>
          <w:color w:val="FF0000"/>
          <w:sz w:val="28"/>
          <w:szCs w:val="28"/>
        </w:rPr>
      </w:pPr>
      <w:r>
        <w:rPr>
          <w:bCs/>
          <w:color w:val="FF0000"/>
          <w:sz w:val="28"/>
          <w:szCs w:val="28"/>
        </w:rPr>
        <w:t>-«Иван Васильевич меняет профессию»</w:t>
      </w:r>
    </w:p>
    <w:p w:rsidR="00382AAA" w:rsidRPr="00CD136E" w:rsidRDefault="00382AAA" w:rsidP="00382AAA">
      <w:pPr>
        <w:pStyle w:val="a5"/>
        <w:widowControl/>
        <w:adjustRightInd w:val="0"/>
        <w:ind w:left="720" w:firstLine="0"/>
        <w:contextualSpacing/>
        <w:rPr>
          <w:bCs/>
          <w:color w:val="FF0000"/>
          <w:sz w:val="28"/>
          <w:szCs w:val="28"/>
        </w:rPr>
      </w:pPr>
      <w:r>
        <w:rPr>
          <w:bCs/>
          <w:color w:val="FF0000"/>
          <w:sz w:val="28"/>
          <w:szCs w:val="28"/>
        </w:rPr>
        <w:t>-</w:t>
      </w:r>
      <w:r w:rsidRPr="00382AAA">
        <w:rPr>
          <w:rFonts w:ascii="Arial" w:hAnsi="Arial" w:cs="Arial"/>
          <w:color w:val="4D5156"/>
          <w:sz w:val="21"/>
          <w:szCs w:val="21"/>
          <w:shd w:val="clear" w:color="auto" w:fill="FFFFFF"/>
        </w:rPr>
        <w:t xml:space="preserve"> </w:t>
      </w:r>
      <w:r w:rsidRPr="00382AAA">
        <w:rPr>
          <w:color w:val="FF0000"/>
          <w:sz w:val="28"/>
          <w:szCs w:val="28"/>
          <w:shd w:val="clear" w:color="auto" w:fill="FFFFFF"/>
        </w:rPr>
        <w:t>«Опера́ция „Ы“ и други́е приключе́ния </w:t>
      </w:r>
      <w:r w:rsidRPr="00382AAA">
        <w:rPr>
          <w:rStyle w:val="aa"/>
          <w:bCs/>
          <w:i w:val="0"/>
          <w:iCs w:val="0"/>
          <w:color w:val="FF0000"/>
          <w:sz w:val="28"/>
          <w:szCs w:val="28"/>
          <w:shd w:val="clear" w:color="auto" w:fill="FFFFFF"/>
        </w:rPr>
        <w:t>Шу́рика</w:t>
      </w:r>
      <w:r w:rsidRPr="00382AAA">
        <w:rPr>
          <w:color w:val="FF0000"/>
          <w:sz w:val="28"/>
          <w:szCs w:val="28"/>
          <w:shd w:val="clear" w:color="auto" w:fill="FFFFFF"/>
        </w:rPr>
        <w:t>»</w:t>
      </w:r>
    </w:p>
    <w:p w:rsidR="00A95AEF" w:rsidRPr="00CD136E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FF0000"/>
          <w:sz w:val="28"/>
          <w:szCs w:val="28"/>
        </w:rPr>
      </w:pPr>
      <w:r w:rsidRPr="00CD136E">
        <w:rPr>
          <w:rFonts w:ascii="Times New Roman" w:hAnsi="Times New Roman" w:cs="Times New Roman"/>
          <w:bCs/>
          <w:color w:val="FF0000"/>
          <w:sz w:val="28"/>
          <w:szCs w:val="28"/>
        </w:rPr>
        <w:t xml:space="preserve">       3. </w:t>
      </w:r>
      <w:r w:rsidR="00382AAA">
        <w:rPr>
          <w:rFonts w:ascii="Times New Roman" w:hAnsi="Times New Roman" w:cs="Times New Roman"/>
          <w:bCs/>
          <w:color w:val="FF0000"/>
          <w:sz w:val="28"/>
          <w:szCs w:val="28"/>
        </w:rPr>
        <w:t xml:space="preserve"> Леонид Гайдай, Станислав Говорухин, Борис Дуров</w:t>
      </w:r>
    </w:p>
    <w:p w:rsidR="00A95AEF" w:rsidRPr="00CD136E" w:rsidRDefault="00A95AEF" w:rsidP="00A95AE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FF0000"/>
          <w:sz w:val="28"/>
          <w:szCs w:val="28"/>
        </w:rPr>
      </w:pPr>
      <w:r w:rsidRPr="00CD136E">
        <w:rPr>
          <w:rFonts w:ascii="Times New Roman" w:hAnsi="Times New Roman" w:cs="Times New Roman"/>
          <w:bCs/>
          <w:color w:val="FF0000"/>
          <w:sz w:val="28"/>
          <w:szCs w:val="28"/>
        </w:rPr>
        <w:t xml:space="preserve">       4. </w:t>
      </w:r>
      <w:r w:rsidR="00382AAA">
        <w:rPr>
          <w:rFonts w:ascii="Times New Roman" w:hAnsi="Times New Roman" w:cs="Times New Roman"/>
          <w:bCs/>
          <w:color w:val="FF0000"/>
          <w:sz w:val="28"/>
          <w:szCs w:val="28"/>
        </w:rPr>
        <w:t>Наталья Варлей, Александр Демьяненко, Владимир Высоцкий, Леонид Куравлёв</w:t>
      </w:r>
    </w:p>
    <w:p w:rsidR="00A95AEF" w:rsidRPr="00CD136E" w:rsidRDefault="00A95AEF" w:rsidP="00411D4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color w:val="FF0000"/>
          <w:sz w:val="28"/>
          <w:szCs w:val="28"/>
        </w:rPr>
      </w:pPr>
      <w:r w:rsidRPr="00CD136E">
        <w:rPr>
          <w:rFonts w:ascii="Times New Roman" w:hAnsi="Times New Roman" w:cs="Times New Roman"/>
          <w:bCs/>
          <w:color w:val="FF0000"/>
          <w:sz w:val="28"/>
          <w:szCs w:val="28"/>
        </w:rPr>
        <w:t xml:space="preserve">       5</w:t>
      </w:r>
      <w:r w:rsidR="00382AAA">
        <w:rPr>
          <w:rFonts w:ascii="Times New Roman" w:hAnsi="Times New Roman" w:cs="Times New Roman"/>
          <w:bCs/>
          <w:color w:val="FF0000"/>
          <w:sz w:val="28"/>
          <w:szCs w:val="28"/>
        </w:rPr>
        <w:t>. Фильм №6 «Высоцкий. Спасибо, ч</w:t>
      </w:r>
      <w:r w:rsidR="00BD2811">
        <w:rPr>
          <w:rFonts w:ascii="Times New Roman" w:hAnsi="Times New Roman" w:cs="Times New Roman"/>
          <w:bCs/>
          <w:color w:val="FF0000"/>
          <w:sz w:val="28"/>
          <w:szCs w:val="28"/>
        </w:rPr>
        <w:t>то живой», режиссёр Пётр Буслов</w:t>
      </w:r>
      <w:r w:rsidR="00382AAA">
        <w:rPr>
          <w:rFonts w:ascii="Times New Roman" w:hAnsi="Times New Roman" w:cs="Times New Roman"/>
          <w:bCs/>
          <w:color w:val="FF0000"/>
          <w:sz w:val="28"/>
          <w:szCs w:val="28"/>
        </w:rPr>
        <w:t xml:space="preserve">, 2011 год. </w:t>
      </w:r>
      <w:r w:rsidR="00411D42">
        <w:rPr>
          <w:rFonts w:ascii="Times New Roman" w:hAnsi="Times New Roman" w:cs="Times New Roman"/>
          <w:bCs/>
          <w:color w:val="FF0000"/>
          <w:sz w:val="28"/>
          <w:szCs w:val="28"/>
        </w:rPr>
        <w:t xml:space="preserve"> В главной роли Сергей Безруков. Фильм относится к современной кинорежиссуре, тема лектория предлагает советские произведения кинематографа.</w:t>
      </w:r>
    </w:p>
    <w:p w:rsidR="00A95AEF" w:rsidRDefault="00A95AEF" w:rsidP="00411D42">
      <w:pPr>
        <w:pStyle w:val="a5"/>
        <w:adjustRightInd w:val="0"/>
        <w:rPr>
          <w:bCs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59"/>
        <w:gridCol w:w="6804"/>
        <w:gridCol w:w="1074"/>
      </w:tblGrid>
      <w:tr w:rsidR="003C2E9E" w:rsidTr="003C2E9E">
        <w:tc>
          <w:tcPr>
            <w:tcW w:w="959" w:type="dxa"/>
          </w:tcPr>
          <w:p w:rsidR="003C2E9E" w:rsidRPr="00E75555" w:rsidRDefault="003C2E9E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6804" w:type="dxa"/>
          </w:tcPr>
          <w:p w:rsidR="003C2E9E" w:rsidRPr="00E75555" w:rsidRDefault="003C2E9E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</w:p>
        </w:tc>
        <w:tc>
          <w:tcPr>
            <w:tcW w:w="248" w:type="dxa"/>
          </w:tcPr>
          <w:p w:rsidR="003C2E9E" w:rsidRPr="00E75555" w:rsidRDefault="003C2E9E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0" w:name="_GoBack"/>
            <w:bookmarkEnd w:id="0"/>
            <w:r w:rsidRPr="00E75555">
              <w:rPr>
                <w:rFonts w:ascii="Times New Roman" w:hAnsi="Times New Roman" w:cs="Times New Roman"/>
                <w:b/>
                <w:sz w:val="28"/>
                <w:szCs w:val="28"/>
              </w:rPr>
              <w:t>Баллы</w:t>
            </w:r>
          </w:p>
        </w:tc>
      </w:tr>
      <w:tr w:rsidR="003C2E9E" w:rsidTr="003C2E9E">
        <w:trPr>
          <w:trHeight w:val="841"/>
        </w:trPr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804" w:type="dxa"/>
          </w:tcPr>
          <w:p w:rsidR="003C2E9E" w:rsidRDefault="003C2E9E" w:rsidP="004C38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</w:t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колько фильмов в Вашем распоряжении</w:t>
            </w:r>
          </w:p>
        </w:tc>
        <w:tc>
          <w:tcPr>
            <w:tcW w:w="248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3C2E9E" w:rsidTr="003C2E9E"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04" w:type="dxa"/>
          </w:tcPr>
          <w:p w:rsidR="003C2E9E" w:rsidRDefault="003C2E9E" w:rsidP="004C38C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Напишите их названия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(5 баллов за каждый фильм)</w:t>
            </w:r>
          </w:p>
        </w:tc>
        <w:tc>
          <w:tcPr>
            <w:tcW w:w="248" w:type="dxa"/>
          </w:tcPr>
          <w:p w:rsidR="003C2E9E" w:rsidRDefault="003C2E9E" w:rsidP="003C2E9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</w:tr>
      <w:tr w:rsidR="003C2E9E" w:rsidTr="003C2E9E"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804" w:type="dxa"/>
          </w:tcPr>
          <w:p w:rsidR="003C2E9E" w:rsidRDefault="003C2E9E" w:rsidP="004C38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Укажите, автор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ов</w:t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одноименного произведения мировой литературы,</w:t>
            </w:r>
            <w:r w:rsidRPr="00350E3D">
              <w:rPr>
                <w:color w:val="000000"/>
                <w:sz w:val="28"/>
                <w:szCs w:val="28"/>
              </w:rPr>
              <w:br/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по которому поставлен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ы</w:t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фильм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ы</w:t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</w:p>
        </w:tc>
        <w:tc>
          <w:tcPr>
            <w:tcW w:w="248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10</w:t>
            </w:r>
          </w:p>
        </w:tc>
      </w:tr>
      <w:tr w:rsidR="003C2E9E" w:rsidTr="003C2E9E"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804" w:type="dxa"/>
          </w:tcPr>
          <w:p w:rsidR="003C2E9E" w:rsidRDefault="003C2E9E" w:rsidP="004C38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Назовите фамилии актёров, сыгравших главные роли в этих фильмах</w:t>
            </w:r>
          </w:p>
        </w:tc>
        <w:tc>
          <w:tcPr>
            <w:tcW w:w="248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3C2E9E" w:rsidTr="003C2E9E"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804" w:type="dxa"/>
          </w:tcPr>
          <w:p w:rsidR="003C2E9E" w:rsidRDefault="003C2E9E" w:rsidP="004C38C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Укажите</w:t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название фильма, который не подходит к предложенной</w:t>
            </w:r>
            <w:r w:rsidRPr="00350E3D">
              <w:rPr>
                <w:color w:val="000000"/>
                <w:sz w:val="28"/>
                <w:szCs w:val="28"/>
              </w:rPr>
              <w:br/>
            </w:r>
            <w:r w:rsidRPr="00350E3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проблематике кинолектория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 обоснуйте ответ.</w:t>
            </w:r>
          </w:p>
        </w:tc>
        <w:tc>
          <w:tcPr>
            <w:tcW w:w="248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3C2E9E" w:rsidTr="003C2E9E">
        <w:tc>
          <w:tcPr>
            <w:tcW w:w="959" w:type="dxa"/>
          </w:tcPr>
          <w:p w:rsidR="003C2E9E" w:rsidRDefault="003C2E9E" w:rsidP="003465C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04" w:type="dxa"/>
          </w:tcPr>
          <w:p w:rsidR="003C2E9E" w:rsidRPr="00E75555" w:rsidRDefault="003C2E9E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Итого</w:t>
            </w:r>
          </w:p>
        </w:tc>
        <w:tc>
          <w:tcPr>
            <w:tcW w:w="248" w:type="dxa"/>
          </w:tcPr>
          <w:p w:rsidR="003C2E9E" w:rsidRPr="00E75555" w:rsidRDefault="003C2E9E" w:rsidP="003465C7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55</w:t>
            </w:r>
          </w:p>
        </w:tc>
      </w:tr>
    </w:tbl>
    <w:p w:rsidR="00651D15" w:rsidRDefault="00651D15" w:rsidP="00651D15">
      <w:pPr>
        <w:rPr>
          <w:sz w:val="24"/>
        </w:rPr>
      </w:pPr>
    </w:p>
    <w:p w:rsidR="00152B14" w:rsidRDefault="00152B14" w:rsidP="00651D15">
      <w:pPr>
        <w:rPr>
          <w:sz w:val="24"/>
        </w:rPr>
      </w:pPr>
    </w:p>
    <w:p w:rsidR="00651D15" w:rsidRDefault="00651D15" w:rsidP="002F7B52">
      <w:pPr>
        <w:spacing w:line="372" w:lineRule="auto"/>
        <w:jc w:val="both"/>
      </w:pPr>
    </w:p>
    <w:sectPr w:rsidR="00651D15" w:rsidSect="002F7B52">
      <w:headerReference w:type="default" r:id="rId37"/>
      <w:footerReference w:type="default" r:id="rId38"/>
      <w:pgSz w:w="11910" w:h="16840"/>
      <w:pgMar w:top="1320" w:right="420" w:bottom="940" w:left="1000" w:header="0" w:footer="75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23C50" w:rsidRDefault="00A23C50">
      <w:pPr>
        <w:spacing w:after="0" w:line="240" w:lineRule="auto"/>
      </w:pPr>
      <w:r>
        <w:separator/>
      </w:r>
    </w:p>
  </w:endnote>
  <w:endnote w:type="continuationSeparator" w:id="0">
    <w:p w:rsidR="00A23C50" w:rsidRDefault="00A23C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2AAA" w:rsidRDefault="00A23C5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533.3pt;margin-top:793pt;width:22.6pt;height:14.25pt;z-index:-251658752;mso-position-horizontal-relative:page;mso-position-vertical-relative:page" filled="f" stroked="f">
          <v:textbox inset="0,0,0,0">
            <w:txbxContent>
              <w:p w:rsidR="00382AAA" w:rsidRDefault="00382AAA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3C2E9E">
                  <w:rPr>
                    <w:noProof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23C50" w:rsidRDefault="00A23C50">
      <w:pPr>
        <w:spacing w:after="0" w:line="240" w:lineRule="auto"/>
      </w:pPr>
      <w:r>
        <w:separator/>
      </w:r>
    </w:p>
  </w:footnote>
  <w:footnote w:type="continuationSeparator" w:id="0">
    <w:p w:rsidR="00A23C50" w:rsidRDefault="00A23C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2AAA" w:rsidRDefault="00382AAA">
    <w:pPr>
      <w:pStyle w:val="a3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578A2"/>
    <w:multiLevelType w:val="hybridMultilevel"/>
    <w:tmpl w:val="057E20F6"/>
    <w:lvl w:ilvl="0" w:tplc="EE9421A4">
      <w:start w:val="1"/>
      <w:numFmt w:val="decimal"/>
      <w:lvlText w:val="%1."/>
      <w:lvlJc w:val="left"/>
      <w:pPr>
        <w:ind w:left="14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1" w15:restartNumberingAfterBreak="0">
    <w:nsid w:val="02F34869"/>
    <w:multiLevelType w:val="hybridMultilevel"/>
    <w:tmpl w:val="93A486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564BDA"/>
    <w:multiLevelType w:val="hybridMultilevel"/>
    <w:tmpl w:val="3A44936C"/>
    <w:lvl w:ilvl="0" w:tplc="09EABCF0">
      <w:start w:val="1"/>
      <w:numFmt w:val="decimal"/>
      <w:lvlText w:val="%1."/>
      <w:lvlJc w:val="left"/>
      <w:pPr>
        <w:ind w:left="418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6D2EBF6">
      <w:numFmt w:val="bullet"/>
      <w:lvlText w:val="•"/>
      <w:lvlJc w:val="left"/>
      <w:pPr>
        <w:ind w:left="1426" w:hanging="240"/>
      </w:pPr>
      <w:rPr>
        <w:rFonts w:hint="default"/>
        <w:lang w:val="ru-RU" w:eastAsia="en-US" w:bidi="ar-SA"/>
      </w:rPr>
    </w:lvl>
    <w:lvl w:ilvl="2" w:tplc="0278362E">
      <w:numFmt w:val="bullet"/>
      <w:lvlText w:val="•"/>
      <w:lvlJc w:val="left"/>
      <w:pPr>
        <w:ind w:left="2433" w:hanging="240"/>
      </w:pPr>
      <w:rPr>
        <w:rFonts w:hint="default"/>
        <w:lang w:val="ru-RU" w:eastAsia="en-US" w:bidi="ar-SA"/>
      </w:rPr>
    </w:lvl>
    <w:lvl w:ilvl="3" w:tplc="FD3A3E38">
      <w:numFmt w:val="bullet"/>
      <w:lvlText w:val="•"/>
      <w:lvlJc w:val="left"/>
      <w:pPr>
        <w:ind w:left="3439" w:hanging="240"/>
      </w:pPr>
      <w:rPr>
        <w:rFonts w:hint="default"/>
        <w:lang w:val="ru-RU" w:eastAsia="en-US" w:bidi="ar-SA"/>
      </w:rPr>
    </w:lvl>
    <w:lvl w:ilvl="4" w:tplc="34DE9FAC">
      <w:numFmt w:val="bullet"/>
      <w:lvlText w:val="•"/>
      <w:lvlJc w:val="left"/>
      <w:pPr>
        <w:ind w:left="4446" w:hanging="240"/>
      </w:pPr>
      <w:rPr>
        <w:rFonts w:hint="default"/>
        <w:lang w:val="ru-RU" w:eastAsia="en-US" w:bidi="ar-SA"/>
      </w:rPr>
    </w:lvl>
    <w:lvl w:ilvl="5" w:tplc="17DA8790">
      <w:numFmt w:val="bullet"/>
      <w:lvlText w:val="•"/>
      <w:lvlJc w:val="left"/>
      <w:pPr>
        <w:ind w:left="5453" w:hanging="240"/>
      </w:pPr>
      <w:rPr>
        <w:rFonts w:hint="default"/>
        <w:lang w:val="ru-RU" w:eastAsia="en-US" w:bidi="ar-SA"/>
      </w:rPr>
    </w:lvl>
    <w:lvl w:ilvl="6" w:tplc="2BB05FDC">
      <w:numFmt w:val="bullet"/>
      <w:lvlText w:val="•"/>
      <w:lvlJc w:val="left"/>
      <w:pPr>
        <w:ind w:left="6459" w:hanging="240"/>
      </w:pPr>
      <w:rPr>
        <w:rFonts w:hint="default"/>
        <w:lang w:val="ru-RU" w:eastAsia="en-US" w:bidi="ar-SA"/>
      </w:rPr>
    </w:lvl>
    <w:lvl w:ilvl="7" w:tplc="E946A878">
      <w:numFmt w:val="bullet"/>
      <w:lvlText w:val="•"/>
      <w:lvlJc w:val="left"/>
      <w:pPr>
        <w:ind w:left="7466" w:hanging="240"/>
      </w:pPr>
      <w:rPr>
        <w:rFonts w:hint="default"/>
        <w:lang w:val="ru-RU" w:eastAsia="en-US" w:bidi="ar-SA"/>
      </w:rPr>
    </w:lvl>
    <w:lvl w:ilvl="8" w:tplc="B824C0A6">
      <w:numFmt w:val="bullet"/>
      <w:lvlText w:val="•"/>
      <w:lvlJc w:val="left"/>
      <w:pPr>
        <w:ind w:left="8473" w:hanging="240"/>
      </w:pPr>
      <w:rPr>
        <w:rFonts w:hint="default"/>
        <w:lang w:val="ru-RU" w:eastAsia="en-US" w:bidi="ar-SA"/>
      </w:rPr>
    </w:lvl>
  </w:abstractNum>
  <w:abstractNum w:abstractNumId="3" w15:restartNumberingAfterBreak="0">
    <w:nsid w:val="12B60C3D"/>
    <w:multiLevelType w:val="hybridMultilevel"/>
    <w:tmpl w:val="071E7C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3D3D00"/>
    <w:multiLevelType w:val="hybridMultilevel"/>
    <w:tmpl w:val="C7B051AA"/>
    <w:lvl w:ilvl="0" w:tplc="5C68836E">
      <w:start w:val="1"/>
      <w:numFmt w:val="decimal"/>
      <w:lvlText w:val="%1."/>
      <w:lvlJc w:val="left"/>
      <w:pPr>
        <w:ind w:left="418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908460E">
      <w:numFmt w:val="bullet"/>
      <w:lvlText w:val="•"/>
      <w:lvlJc w:val="left"/>
      <w:pPr>
        <w:ind w:left="1426" w:hanging="260"/>
      </w:pPr>
      <w:rPr>
        <w:rFonts w:hint="default"/>
        <w:lang w:val="ru-RU" w:eastAsia="en-US" w:bidi="ar-SA"/>
      </w:rPr>
    </w:lvl>
    <w:lvl w:ilvl="2" w:tplc="FCC81EC0">
      <w:numFmt w:val="bullet"/>
      <w:lvlText w:val="•"/>
      <w:lvlJc w:val="left"/>
      <w:pPr>
        <w:ind w:left="2433" w:hanging="260"/>
      </w:pPr>
      <w:rPr>
        <w:rFonts w:hint="default"/>
        <w:lang w:val="ru-RU" w:eastAsia="en-US" w:bidi="ar-SA"/>
      </w:rPr>
    </w:lvl>
    <w:lvl w:ilvl="3" w:tplc="12B0466E">
      <w:numFmt w:val="bullet"/>
      <w:lvlText w:val="•"/>
      <w:lvlJc w:val="left"/>
      <w:pPr>
        <w:ind w:left="3439" w:hanging="260"/>
      </w:pPr>
      <w:rPr>
        <w:rFonts w:hint="default"/>
        <w:lang w:val="ru-RU" w:eastAsia="en-US" w:bidi="ar-SA"/>
      </w:rPr>
    </w:lvl>
    <w:lvl w:ilvl="4" w:tplc="70CCE220">
      <w:numFmt w:val="bullet"/>
      <w:lvlText w:val="•"/>
      <w:lvlJc w:val="left"/>
      <w:pPr>
        <w:ind w:left="4446" w:hanging="260"/>
      </w:pPr>
      <w:rPr>
        <w:rFonts w:hint="default"/>
        <w:lang w:val="ru-RU" w:eastAsia="en-US" w:bidi="ar-SA"/>
      </w:rPr>
    </w:lvl>
    <w:lvl w:ilvl="5" w:tplc="6BDC75DE">
      <w:numFmt w:val="bullet"/>
      <w:lvlText w:val="•"/>
      <w:lvlJc w:val="left"/>
      <w:pPr>
        <w:ind w:left="5453" w:hanging="260"/>
      </w:pPr>
      <w:rPr>
        <w:rFonts w:hint="default"/>
        <w:lang w:val="ru-RU" w:eastAsia="en-US" w:bidi="ar-SA"/>
      </w:rPr>
    </w:lvl>
    <w:lvl w:ilvl="6" w:tplc="33083DA6">
      <w:numFmt w:val="bullet"/>
      <w:lvlText w:val="•"/>
      <w:lvlJc w:val="left"/>
      <w:pPr>
        <w:ind w:left="6459" w:hanging="260"/>
      </w:pPr>
      <w:rPr>
        <w:rFonts w:hint="default"/>
        <w:lang w:val="ru-RU" w:eastAsia="en-US" w:bidi="ar-SA"/>
      </w:rPr>
    </w:lvl>
    <w:lvl w:ilvl="7" w:tplc="807CBAF2">
      <w:numFmt w:val="bullet"/>
      <w:lvlText w:val="•"/>
      <w:lvlJc w:val="left"/>
      <w:pPr>
        <w:ind w:left="7466" w:hanging="260"/>
      </w:pPr>
      <w:rPr>
        <w:rFonts w:hint="default"/>
        <w:lang w:val="ru-RU" w:eastAsia="en-US" w:bidi="ar-SA"/>
      </w:rPr>
    </w:lvl>
    <w:lvl w:ilvl="8" w:tplc="79DC7B28">
      <w:numFmt w:val="bullet"/>
      <w:lvlText w:val="•"/>
      <w:lvlJc w:val="left"/>
      <w:pPr>
        <w:ind w:left="8473" w:hanging="260"/>
      </w:pPr>
      <w:rPr>
        <w:rFonts w:hint="default"/>
        <w:lang w:val="ru-RU" w:eastAsia="en-US" w:bidi="ar-SA"/>
      </w:rPr>
    </w:lvl>
  </w:abstractNum>
  <w:abstractNum w:abstractNumId="5" w15:restartNumberingAfterBreak="0">
    <w:nsid w:val="1A9B5D96"/>
    <w:multiLevelType w:val="hybridMultilevel"/>
    <w:tmpl w:val="0364527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1EF14040"/>
    <w:multiLevelType w:val="hybridMultilevel"/>
    <w:tmpl w:val="8B26CF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56631D"/>
    <w:multiLevelType w:val="hybridMultilevel"/>
    <w:tmpl w:val="92BA84DA"/>
    <w:lvl w:ilvl="0" w:tplc="C836366E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734D20"/>
    <w:multiLevelType w:val="hybridMultilevel"/>
    <w:tmpl w:val="38F20DDC"/>
    <w:lvl w:ilvl="0" w:tplc="F0A69E68">
      <w:start w:val="1"/>
      <w:numFmt w:val="decimal"/>
      <w:lvlText w:val="%1."/>
      <w:lvlJc w:val="left"/>
      <w:pPr>
        <w:ind w:left="1398" w:hanging="27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E783E2C">
      <w:numFmt w:val="bullet"/>
      <w:lvlText w:val="•"/>
      <w:lvlJc w:val="left"/>
      <w:pPr>
        <w:ind w:left="2308" w:hanging="272"/>
      </w:pPr>
      <w:rPr>
        <w:rFonts w:hint="default"/>
        <w:lang w:val="ru-RU" w:eastAsia="en-US" w:bidi="ar-SA"/>
      </w:rPr>
    </w:lvl>
    <w:lvl w:ilvl="2" w:tplc="8808123E">
      <w:numFmt w:val="bullet"/>
      <w:lvlText w:val="•"/>
      <w:lvlJc w:val="left"/>
      <w:pPr>
        <w:ind w:left="3217" w:hanging="272"/>
      </w:pPr>
      <w:rPr>
        <w:rFonts w:hint="default"/>
        <w:lang w:val="ru-RU" w:eastAsia="en-US" w:bidi="ar-SA"/>
      </w:rPr>
    </w:lvl>
    <w:lvl w:ilvl="3" w:tplc="1DFE1B6C">
      <w:numFmt w:val="bullet"/>
      <w:lvlText w:val="•"/>
      <w:lvlJc w:val="left"/>
      <w:pPr>
        <w:ind w:left="4125" w:hanging="272"/>
      </w:pPr>
      <w:rPr>
        <w:rFonts w:hint="default"/>
        <w:lang w:val="ru-RU" w:eastAsia="en-US" w:bidi="ar-SA"/>
      </w:rPr>
    </w:lvl>
    <w:lvl w:ilvl="4" w:tplc="409646CE">
      <w:numFmt w:val="bullet"/>
      <w:lvlText w:val="•"/>
      <w:lvlJc w:val="left"/>
      <w:pPr>
        <w:ind w:left="5034" w:hanging="272"/>
      </w:pPr>
      <w:rPr>
        <w:rFonts w:hint="default"/>
        <w:lang w:val="ru-RU" w:eastAsia="en-US" w:bidi="ar-SA"/>
      </w:rPr>
    </w:lvl>
    <w:lvl w:ilvl="5" w:tplc="D47672B6">
      <w:numFmt w:val="bullet"/>
      <w:lvlText w:val="•"/>
      <w:lvlJc w:val="left"/>
      <w:pPr>
        <w:ind w:left="5943" w:hanging="272"/>
      </w:pPr>
      <w:rPr>
        <w:rFonts w:hint="default"/>
        <w:lang w:val="ru-RU" w:eastAsia="en-US" w:bidi="ar-SA"/>
      </w:rPr>
    </w:lvl>
    <w:lvl w:ilvl="6" w:tplc="465A4B22">
      <w:numFmt w:val="bullet"/>
      <w:lvlText w:val="•"/>
      <w:lvlJc w:val="left"/>
      <w:pPr>
        <w:ind w:left="6851" w:hanging="272"/>
      </w:pPr>
      <w:rPr>
        <w:rFonts w:hint="default"/>
        <w:lang w:val="ru-RU" w:eastAsia="en-US" w:bidi="ar-SA"/>
      </w:rPr>
    </w:lvl>
    <w:lvl w:ilvl="7" w:tplc="B6BA9E5C">
      <w:numFmt w:val="bullet"/>
      <w:lvlText w:val="•"/>
      <w:lvlJc w:val="left"/>
      <w:pPr>
        <w:ind w:left="7760" w:hanging="272"/>
      </w:pPr>
      <w:rPr>
        <w:rFonts w:hint="default"/>
        <w:lang w:val="ru-RU" w:eastAsia="en-US" w:bidi="ar-SA"/>
      </w:rPr>
    </w:lvl>
    <w:lvl w:ilvl="8" w:tplc="A1547F5A">
      <w:numFmt w:val="bullet"/>
      <w:lvlText w:val="•"/>
      <w:lvlJc w:val="left"/>
      <w:pPr>
        <w:ind w:left="8669" w:hanging="272"/>
      </w:pPr>
      <w:rPr>
        <w:rFonts w:hint="default"/>
        <w:lang w:val="ru-RU" w:eastAsia="en-US" w:bidi="ar-SA"/>
      </w:rPr>
    </w:lvl>
  </w:abstractNum>
  <w:abstractNum w:abstractNumId="9" w15:restartNumberingAfterBreak="0">
    <w:nsid w:val="32871B88"/>
    <w:multiLevelType w:val="hybridMultilevel"/>
    <w:tmpl w:val="C4C2D7E6"/>
    <w:lvl w:ilvl="0" w:tplc="18ACD38A">
      <w:start w:val="1"/>
      <w:numFmt w:val="decimal"/>
      <w:lvlText w:val="%1."/>
      <w:lvlJc w:val="left"/>
      <w:pPr>
        <w:ind w:left="1470" w:hanging="34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99E6BBA">
      <w:numFmt w:val="bullet"/>
      <w:lvlText w:val="•"/>
      <w:lvlJc w:val="left"/>
      <w:pPr>
        <w:ind w:left="2380" w:hanging="344"/>
      </w:pPr>
      <w:rPr>
        <w:rFonts w:hint="default"/>
        <w:lang w:val="ru-RU" w:eastAsia="en-US" w:bidi="ar-SA"/>
      </w:rPr>
    </w:lvl>
    <w:lvl w:ilvl="2" w:tplc="31FE29E8">
      <w:numFmt w:val="bullet"/>
      <w:lvlText w:val="•"/>
      <w:lvlJc w:val="left"/>
      <w:pPr>
        <w:ind w:left="3281" w:hanging="344"/>
      </w:pPr>
      <w:rPr>
        <w:rFonts w:hint="default"/>
        <w:lang w:val="ru-RU" w:eastAsia="en-US" w:bidi="ar-SA"/>
      </w:rPr>
    </w:lvl>
    <w:lvl w:ilvl="3" w:tplc="10C49D6A">
      <w:numFmt w:val="bullet"/>
      <w:lvlText w:val="•"/>
      <w:lvlJc w:val="left"/>
      <w:pPr>
        <w:ind w:left="4181" w:hanging="344"/>
      </w:pPr>
      <w:rPr>
        <w:rFonts w:hint="default"/>
        <w:lang w:val="ru-RU" w:eastAsia="en-US" w:bidi="ar-SA"/>
      </w:rPr>
    </w:lvl>
    <w:lvl w:ilvl="4" w:tplc="6B32C1FE">
      <w:numFmt w:val="bullet"/>
      <w:lvlText w:val="•"/>
      <w:lvlJc w:val="left"/>
      <w:pPr>
        <w:ind w:left="5082" w:hanging="344"/>
      </w:pPr>
      <w:rPr>
        <w:rFonts w:hint="default"/>
        <w:lang w:val="ru-RU" w:eastAsia="en-US" w:bidi="ar-SA"/>
      </w:rPr>
    </w:lvl>
    <w:lvl w:ilvl="5" w:tplc="9FBA51AA">
      <w:numFmt w:val="bullet"/>
      <w:lvlText w:val="•"/>
      <w:lvlJc w:val="left"/>
      <w:pPr>
        <w:ind w:left="5983" w:hanging="344"/>
      </w:pPr>
      <w:rPr>
        <w:rFonts w:hint="default"/>
        <w:lang w:val="ru-RU" w:eastAsia="en-US" w:bidi="ar-SA"/>
      </w:rPr>
    </w:lvl>
    <w:lvl w:ilvl="6" w:tplc="52BA38C8">
      <w:numFmt w:val="bullet"/>
      <w:lvlText w:val="•"/>
      <w:lvlJc w:val="left"/>
      <w:pPr>
        <w:ind w:left="6883" w:hanging="344"/>
      </w:pPr>
      <w:rPr>
        <w:rFonts w:hint="default"/>
        <w:lang w:val="ru-RU" w:eastAsia="en-US" w:bidi="ar-SA"/>
      </w:rPr>
    </w:lvl>
    <w:lvl w:ilvl="7" w:tplc="BFF25994">
      <w:numFmt w:val="bullet"/>
      <w:lvlText w:val="•"/>
      <w:lvlJc w:val="left"/>
      <w:pPr>
        <w:ind w:left="7784" w:hanging="344"/>
      </w:pPr>
      <w:rPr>
        <w:rFonts w:hint="default"/>
        <w:lang w:val="ru-RU" w:eastAsia="en-US" w:bidi="ar-SA"/>
      </w:rPr>
    </w:lvl>
    <w:lvl w:ilvl="8" w:tplc="1118042C">
      <w:numFmt w:val="bullet"/>
      <w:lvlText w:val="•"/>
      <w:lvlJc w:val="left"/>
      <w:pPr>
        <w:ind w:left="8685" w:hanging="344"/>
      </w:pPr>
      <w:rPr>
        <w:rFonts w:hint="default"/>
        <w:lang w:val="ru-RU" w:eastAsia="en-US" w:bidi="ar-SA"/>
      </w:rPr>
    </w:lvl>
  </w:abstractNum>
  <w:abstractNum w:abstractNumId="10" w15:restartNumberingAfterBreak="0">
    <w:nsid w:val="40DC04C3"/>
    <w:multiLevelType w:val="hybridMultilevel"/>
    <w:tmpl w:val="9384B130"/>
    <w:lvl w:ilvl="0" w:tplc="04190001">
      <w:start w:val="1"/>
      <w:numFmt w:val="bullet"/>
      <w:lvlText w:val=""/>
      <w:lvlJc w:val="left"/>
      <w:pPr>
        <w:ind w:left="18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05" w:hanging="360"/>
      </w:pPr>
      <w:rPr>
        <w:rFonts w:ascii="Wingdings" w:hAnsi="Wingdings" w:hint="default"/>
      </w:rPr>
    </w:lvl>
  </w:abstractNum>
  <w:abstractNum w:abstractNumId="11" w15:restartNumberingAfterBreak="0">
    <w:nsid w:val="74397943"/>
    <w:multiLevelType w:val="hybridMultilevel"/>
    <w:tmpl w:val="9CB8ED7A"/>
    <w:lvl w:ilvl="0" w:tplc="F814AFC4">
      <w:start w:val="1"/>
      <w:numFmt w:val="decimal"/>
      <w:lvlText w:val="%1."/>
      <w:lvlJc w:val="left"/>
      <w:pPr>
        <w:ind w:left="418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C3400FE">
      <w:numFmt w:val="bullet"/>
      <w:lvlText w:val="•"/>
      <w:lvlJc w:val="left"/>
      <w:pPr>
        <w:ind w:left="1426" w:hanging="240"/>
      </w:pPr>
      <w:rPr>
        <w:rFonts w:hint="default"/>
        <w:lang w:val="ru-RU" w:eastAsia="en-US" w:bidi="ar-SA"/>
      </w:rPr>
    </w:lvl>
    <w:lvl w:ilvl="2" w:tplc="4CB89A24">
      <w:numFmt w:val="bullet"/>
      <w:lvlText w:val="•"/>
      <w:lvlJc w:val="left"/>
      <w:pPr>
        <w:ind w:left="2433" w:hanging="240"/>
      </w:pPr>
      <w:rPr>
        <w:rFonts w:hint="default"/>
        <w:lang w:val="ru-RU" w:eastAsia="en-US" w:bidi="ar-SA"/>
      </w:rPr>
    </w:lvl>
    <w:lvl w:ilvl="3" w:tplc="E6026F5E">
      <w:numFmt w:val="bullet"/>
      <w:lvlText w:val="•"/>
      <w:lvlJc w:val="left"/>
      <w:pPr>
        <w:ind w:left="3439" w:hanging="240"/>
      </w:pPr>
      <w:rPr>
        <w:rFonts w:hint="default"/>
        <w:lang w:val="ru-RU" w:eastAsia="en-US" w:bidi="ar-SA"/>
      </w:rPr>
    </w:lvl>
    <w:lvl w:ilvl="4" w:tplc="FDC2989C">
      <w:numFmt w:val="bullet"/>
      <w:lvlText w:val="•"/>
      <w:lvlJc w:val="left"/>
      <w:pPr>
        <w:ind w:left="4446" w:hanging="240"/>
      </w:pPr>
      <w:rPr>
        <w:rFonts w:hint="default"/>
        <w:lang w:val="ru-RU" w:eastAsia="en-US" w:bidi="ar-SA"/>
      </w:rPr>
    </w:lvl>
    <w:lvl w:ilvl="5" w:tplc="161A297A">
      <w:numFmt w:val="bullet"/>
      <w:lvlText w:val="•"/>
      <w:lvlJc w:val="left"/>
      <w:pPr>
        <w:ind w:left="5453" w:hanging="240"/>
      </w:pPr>
      <w:rPr>
        <w:rFonts w:hint="default"/>
        <w:lang w:val="ru-RU" w:eastAsia="en-US" w:bidi="ar-SA"/>
      </w:rPr>
    </w:lvl>
    <w:lvl w:ilvl="6" w:tplc="836E7FC8">
      <w:numFmt w:val="bullet"/>
      <w:lvlText w:val="•"/>
      <w:lvlJc w:val="left"/>
      <w:pPr>
        <w:ind w:left="6459" w:hanging="240"/>
      </w:pPr>
      <w:rPr>
        <w:rFonts w:hint="default"/>
        <w:lang w:val="ru-RU" w:eastAsia="en-US" w:bidi="ar-SA"/>
      </w:rPr>
    </w:lvl>
    <w:lvl w:ilvl="7" w:tplc="B00A187A">
      <w:numFmt w:val="bullet"/>
      <w:lvlText w:val="•"/>
      <w:lvlJc w:val="left"/>
      <w:pPr>
        <w:ind w:left="7466" w:hanging="240"/>
      </w:pPr>
      <w:rPr>
        <w:rFonts w:hint="default"/>
        <w:lang w:val="ru-RU" w:eastAsia="en-US" w:bidi="ar-SA"/>
      </w:rPr>
    </w:lvl>
    <w:lvl w:ilvl="8" w:tplc="6DAAACBA">
      <w:numFmt w:val="bullet"/>
      <w:lvlText w:val="•"/>
      <w:lvlJc w:val="left"/>
      <w:pPr>
        <w:ind w:left="8473" w:hanging="240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4"/>
  </w:num>
  <w:num w:numId="3">
    <w:abstractNumId w:val="11"/>
  </w:num>
  <w:num w:numId="4">
    <w:abstractNumId w:val="2"/>
  </w:num>
  <w:num w:numId="5">
    <w:abstractNumId w:val="9"/>
  </w:num>
  <w:num w:numId="6">
    <w:abstractNumId w:val="6"/>
  </w:num>
  <w:num w:numId="7">
    <w:abstractNumId w:val="1"/>
  </w:num>
  <w:num w:numId="8">
    <w:abstractNumId w:val="7"/>
  </w:num>
  <w:num w:numId="9">
    <w:abstractNumId w:val="3"/>
  </w:num>
  <w:num w:numId="10">
    <w:abstractNumId w:val="0"/>
  </w:num>
  <w:num w:numId="11">
    <w:abstractNumId w:val="10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0A8F"/>
    <w:rsid w:val="001363EE"/>
    <w:rsid w:val="00152B14"/>
    <w:rsid w:val="002F7B52"/>
    <w:rsid w:val="003465C7"/>
    <w:rsid w:val="00382AAA"/>
    <w:rsid w:val="003C2E9E"/>
    <w:rsid w:val="00411D42"/>
    <w:rsid w:val="004816C8"/>
    <w:rsid w:val="004B76B4"/>
    <w:rsid w:val="004C38C2"/>
    <w:rsid w:val="004F7E37"/>
    <w:rsid w:val="005E73B8"/>
    <w:rsid w:val="005F25FB"/>
    <w:rsid w:val="005F7CF0"/>
    <w:rsid w:val="00626E0B"/>
    <w:rsid w:val="00647D72"/>
    <w:rsid w:val="00651D15"/>
    <w:rsid w:val="008606D9"/>
    <w:rsid w:val="00932227"/>
    <w:rsid w:val="009415E2"/>
    <w:rsid w:val="009E1842"/>
    <w:rsid w:val="00A23C50"/>
    <w:rsid w:val="00A55C61"/>
    <w:rsid w:val="00A95AEF"/>
    <w:rsid w:val="00B044B1"/>
    <w:rsid w:val="00B96C3B"/>
    <w:rsid w:val="00BC7734"/>
    <w:rsid w:val="00BD2811"/>
    <w:rsid w:val="00C00A8F"/>
    <w:rsid w:val="00C16674"/>
    <w:rsid w:val="00CD136E"/>
    <w:rsid w:val="00CE11A8"/>
    <w:rsid w:val="00CF5EAF"/>
    <w:rsid w:val="00D837CF"/>
    <w:rsid w:val="00DB2C06"/>
    <w:rsid w:val="00E70FE5"/>
    <w:rsid w:val="00E82523"/>
    <w:rsid w:val="00F33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67D6EF07"/>
  <w15:docId w15:val="{3A8B8038-F1F0-47AA-8AB1-19E59B1904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1"/>
    <w:qFormat/>
    <w:rsid w:val="00651D15"/>
    <w:pPr>
      <w:widowControl w:val="0"/>
      <w:autoSpaceDE w:val="0"/>
      <w:autoSpaceDN w:val="0"/>
      <w:spacing w:after="0" w:line="240" w:lineRule="auto"/>
      <w:ind w:left="418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1667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C1667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C16674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C16674"/>
    <w:pPr>
      <w:widowControl w:val="0"/>
      <w:autoSpaceDE w:val="0"/>
      <w:autoSpaceDN w:val="0"/>
      <w:spacing w:after="0" w:line="240" w:lineRule="auto"/>
      <w:ind w:left="418" w:firstLine="707"/>
      <w:jc w:val="both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C1667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1"/>
    <w:rsid w:val="00651D15"/>
    <w:rPr>
      <w:rFonts w:ascii="Times New Roman" w:eastAsia="Times New Roman" w:hAnsi="Times New Roman" w:cs="Times New Roman"/>
      <w:b/>
      <w:bCs/>
      <w:sz w:val="24"/>
      <w:szCs w:val="24"/>
    </w:rPr>
  </w:style>
  <w:style w:type="table" w:styleId="a6">
    <w:name w:val="Table Grid"/>
    <w:basedOn w:val="a1"/>
    <w:uiPriority w:val="59"/>
    <w:rsid w:val="00A95A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semiHidden/>
    <w:unhideWhenUsed/>
    <w:rsid w:val="00A95AEF"/>
    <w:rPr>
      <w:color w:val="0000FF"/>
      <w:u w:val="single"/>
    </w:rPr>
  </w:style>
  <w:style w:type="paragraph" w:customStyle="1" w:styleId="Default">
    <w:name w:val="Default"/>
    <w:rsid w:val="00A95AE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go">
    <w:name w:val="go"/>
    <w:basedOn w:val="a"/>
    <w:rsid w:val="00A95A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A95AEF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searchmatch">
    <w:name w:val="searchmatch"/>
    <w:basedOn w:val="a0"/>
    <w:rsid w:val="00A95AEF"/>
  </w:style>
  <w:style w:type="paragraph" w:styleId="a8">
    <w:name w:val="Balloon Text"/>
    <w:basedOn w:val="a"/>
    <w:link w:val="a9"/>
    <w:uiPriority w:val="99"/>
    <w:semiHidden/>
    <w:unhideWhenUsed/>
    <w:rsid w:val="003465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3465C7"/>
    <w:rPr>
      <w:rFonts w:ascii="Tahoma" w:hAnsi="Tahoma" w:cs="Tahoma"/>
      <w:sz w:val="16"/>
      <w:szCs w:val="16"/>
    </w:rPr>
  </w:style>
  <w:style w:type="character" w:styleId="aa">
    <w:name w:val="Emphasis"/>
    <w:basedOn w:val="a0"/>
    <w:uiPriority w:val="20"/>
    <w:qFormat/>
    <w:rsid w:val="00382AAA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244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A5%D1%83%D0%B4%D0%BE%D0%B6%D0%BD%D0%B8%D0%BA" TargetMode="External"/><Relationship Id="rId13" Type="http://schemas.openxmlformats.org/officeDocument/2006/relationships/hyperlink" Target="https://ru.wikipedia.org/wiki/%D0%A1%D0%BE%D0%B2%D1%80%D0%B5%D0%BC%D0%B5%D0%BD%D0%BD%D0%BE%D0%B5_%D0%B8%D1%81%D0%BA%D1%83%D1%81%D1%81%D1%82%D0%B2%D0%BE" TargetMode="External"/><Relationship Id="rId18" Type="http://schemas.openxmlformats.org/officeDocument/2006/relationships/hyperlink" Target="https://ru.wikipedia.org/wiki/%D0%A1%D0%B2%D0%BE%D0%B4" TargetMode="External"/><Relationship Id="rId26" Type="http://schemas.openxmlformats.org/officeDocument/2006/relationships/image" Target="media/image4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ru.wikipedia.org/wiki/%D0%90%D0%BD%D1%82%D0%B8%D1%87%D0%BD%D0%BE%D1%81%D1%82%D1%8C" TargetMode="External"/><Relationship Id="rId34" Type="http://schemas.openxmlformats.org/officeDocument/2006/relationships/image" Target="media/image11.jpeg"/><Relationship Id="rId7" Type="http://schemas.openxmlformats.org/officeDocument/2006/relationships/hyperlink" Target="https://ru.wikipedia.org/wiki/%D0%A1%D0%BE%D0%B2%D1%80%D0%B5%D0%BC%D0%B5%D0%BD%D0%BD%D0%BE%D0%B5_%D0%B8%D1%81%D0%BA%D1%83%D1%81%D1%81%D1%82%D0%B2%D0%BE" TargetMode="External"/><Relationship Id="rId12" Type="http://schemas.openxmlformats.org/officeDocument/2006/relationships/hyperlink" Target="https://ru.wikipedia.org/wiki/%D0%9E%D1%80%D0%BD%D0%B0%D0%BC%D0%B5%D0%BD%D1%82" TargetMode="External"/><Relationship Id="rId17" Type="http://schemas.openxmlformats.org/officeDocument/2006/relationships/hyperlink" Target="https://ru.wikipedia.org/wiki/%D0%9A%D0%B0%D1%80%D0%BA%D0%B0%D1%81%D0%BD%D0%B0%D1%8F_%D1%81%D0%B8%D1%81%D1%82%D0%B5%D0%BC%D0%B0_%D0%B3%D0%BE%D1%82%D0%B8%D1%87%D0%B5%D1%81%D0%BA%D0%BE%D0%B9_%D0%B0%D1%80%D1%85%D0%B8%D1%82%D0%B5%D0%BA%D1%82%D1%83%D1%80%D1%8B" TargetMode="External"/><Relationship Id="rId25" Type="http://schemas.openxmlformats.org/officeDocument/2006/relationships/image" Target="media/image3.jpeg"/><Relationship Id="rId33" Type="http://schemas.openxmlformats.org/officeDocument/2006/relationships/image" Target="media/image10.jpe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A%D0%BE%D0%BC%D0%BF%D0%BE%D0%B7%D0%B8%D1%86%D0%B8%D1%8F_(%D0%B8%D0%B7%D0%BE%D0%B1%D1%80%D0%B0%D0%B7%D0%B8%D1%82%D0%B5%D0%BB%D1%8C%D0%BD%D0%BE%D0%B5_%D0%B8%D1%81%D0%BA%D1%83%D1%81%D1%81%D1%82%D0%B2%D0%BE)" TargetMode="External"/><Relationship Id="rId20" Type="http://schemas.openxmlformats.org/officeDocument/2006/relationships/hyperlink" Target="https://ru.wikipedia.org/wiki/%D0%91%D0%BB%D0%B8%D0%B6%D0%BD%D0%B8%D0%B9_%D0%92%D0%BE%D1%81%D1%82%D0%BE%D0%BA" TargetMode="External"/><Relationship Id="rId29" Type="http://schemas.openxmlformats.org/officeDocument/2006/relationships/image" Target="media/image7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ru.wikipedia.org/wiki/%D0%94%D0%B5%D0%BA%D0%BE%D1%80%D0%B0%D1%82%D0%B8%D0%B2%D0%BD%D0%BE-%D0%BF%D1%80%D0%B8%D0%BA%D0%BB%D0%B0%D0%B4%D0%BD%D0%BE%D0%B5_%D0%B8%D1%81%D0%BA%D1%83%D1%81%D1%81%D1%82%D0%B2%D0%BE" TargetMode="External"/><Relationship Id="rId24" Type="http://schemas.openxmlformats.org/officeDocument/2006/relationships/image" Target="media/image2.jpeg"/><Relationship Id="rId32" Type="http://schemas.openxmlformats.org/officeDocument/2006/relationships/image" Target="media/image9.jpe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ru.wikipedia.org/wiki/%D0%A1%D0%BE%D0%B2%D1%80%D0%B5%D0%BC%D0%B5%D0%BD%D0%BD%D0%BE%D0%B5_%D0%B8%D1%81%D0%BA%D1%83%D1%81%D1%81%D1%82%D0%B2%D0%BE" TargetMode="External"/><Relationship Id="rId23" Type="http://schemas.openxmlformats.org/officeDocument/2006/relationships/image" Target="media/image1.jpeg"/><Relationship Id="rId28" Type="http://schemas.openxmlformats.org/officeDocument/2006/relationships/image" Target="media/image6.jpeg"/><Relationship Id="rId36" Type="http://schemas.openxmlformats.org/officeDocument/2006/relationships/image" Target="media/image13.jpeg"/><Relationship Id="rId10" Type="http://schemas.openxmlformats.org/officeDocument/2006/relationships/hyperlink" Target="https://ru.wikipedia.org/wiki/%D0%9C%D0%BE%D0%BD%D1%83%D0%BC%D0%B5%D0%BD%D1%82%D0%B0%D0%BB%D1%8C%D0%BD%D0%BE%D0%B5_%D0%B8%D1%81%D0%BA%D1%83%D1%81%D1%81%D1%82%D0%B2%D0%BE" TargetMode="External"/><Relationship Id="rId19" Type="http://schemas.openxmlformats.org/officeDocument/2006/relationships/hyperlink" Target="https://ru.wikipedia.org/wiki/%D0%95%D0%B2%D1%80%D0%BE%D0%BF%D0%B0" TargetMode="External"/><Relationship Id="rId31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A5%D1%83%D0%B4%D0%BE%D0%B6%D0%B5%D1%81%D1%82%D0%B2%D0%B5%D0%BD%D0%BD%D0%B0%D1%8F_%D0%B3%D1%80%D1%83%D0%BF%D0%BF%D0%B0" TargetMode="External"/><Relationship Id="rId14" Type="http://schemas.openxmlformats.org/officeDocument/2006/relationships/hyperlink" Target="https://ru.wikipedia.org/wiki/%D0%A5%D1%83%D0%B4%D0%BE%D0%B6%D0%BD%D0%B8%D0%BA" TargetMode="External"/><Relationship Id="rId22" Type="http://schemas.openxmlformats.org/officeDocument/2006/relationships/hyperlink" Target="https://ru.wikipedia.org/wiki/%D0%9D%D0%BE%D0%B2%D0%BE%D0%B5_%D0%B2%D1%80%D0%B5%D0%BC%D1%8F" TargetMode="External"/><Relationship Id="rId27" Type="http://schemas.openxmlformats.org/officeDocument/2006/relationships/image" Target="media/image5.jpeg"/><Relationship Id="rId30" Type="http://schemas.openxmlformats.org/officeDocument/2006/relationships/hyperlink" Target="https://ru.wikipedia.org/wiki/%D0%91%D1%80%D0%BE%D0%BD%D0%B5%D0%BD%D0%BE%D1%81%D0%B5%D1%86_%C2%AB%D0%9F%D0%BE%D1%82%D1%91%D0%BC%D0%BA%D0%B8%D0%BD%C2%BB_(%D1%84%D0%B8%D0%BB%D1%8C%D0%BC)" TargetMode="External"/><Relationship Id="rId35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8</Pages>
  <Words>1679</Words>
  <Characters>9573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Ильюшонок Нина Николаевна</dc:creator>
  <cp:keywords/>
  <dc:description/>
  <cp:lastModifiedBy>Большакова И.М.</cp:lastModifiedBy>
  <cp:revision>23</cp:revision>
  <dcterms:created xsi:type="dcterms:W3CDTF">2021-10-23T03:07:00Z</dcterms:created>
  <dcterms:modified xsi:type="dcterms:W3CDTF">2022-11-23T09:07:00Z</dcterms:modified>
</cp:coreProperties>
</file>