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center"/>
      </w:pPr>
      <w:bookmarkStart w:id="0" w:name="_GoBack"/>
      <w:r w:rsidRPr="00666CCE">
        <w:rPr>
          <w:rStyle w:val="head1"/>
          <w:b/>
          <w:bCs/>
          <w:bdr w:val="none" w:sz="0" w:space="0" w:color="auto" w:frame="1"/>
        </w:rPr>
        <w:t>Стратегия государственной антинаркотической политики Российской Федерации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center"/>
      </w:pPr>
    </w:p>
    <w:bookmarkEnd w:id="0"/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 </w:t>
      </w:r>
    </w:p>
    <w:p w:rsidR="00061FD9" w:rsidRPr="00666CCE" w:rsidRDefault="00061FD9" w:rsidP="00666CCE">
      <w:pPr>
        <w:pStyle w:val="paragraphcenter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Указ Президента Российской Федерации N 690 от 9 июня 2010 года</w:t>
      </w:r>
      <w:proofErr w:type="gramStart"/>
      <w:r w:rsidRPr="00666CCE">
        <w:rPr>
          <w:rStyle w:val="rvts382"/>
          <w:b/>
          <w:bCs/>
          <w:bdr w:val="none" w:sz="0" w:space="0" w:color="auto" w:frame="1"/>
        </w:rPr>
        <w:t xml:space="preserve"> О</w:t>
      </w:r>
      <w:proofErr w:type="gramEnd"/>
      <w:r w:rsidRPr="00666CCE">
        <w:rPr>
          <w:rStyle w:val="rvts382"/>
          <w:b/>
          <w:bCs/>
          <w:bdr w:val="none" w:sz="0" w:space="0" w:color="auto" w:frame="1"/>
        </w:rPr>
        <w:t>б утверждении Стратегии государственной антинаркотической политики Российской Федерации до 2020 года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Опубликовано 15 июня 2010 г.</w:t>
      </w:r>
      <w:r w:rsidRPr="00666CCE">
        <w:rPr>
          <w:rStyle w:val="apple-converted-space"/>
          <w:bdr w:val="none" w:sz="0" w:space="0" w:color="auto" w:frame="1"/>
        </w:rPr>
        <w:t> </w:t>
      </w:r>
      <w:r w:rsidRPr="00666CCE">
        <w:br/>
      </w:r>
      <w:r w:rsidRPr="00666CCE">
        <w:rPr>
          <w:rStyle w:val="textdefault"/>
          <w:bdr w:val="none" w:sz="0" w:space="0" w:color="auto" w:frame="1"/>
        </w:rPr>
        <w:t>Вступает в силу с момента подписания 9 июня 2010 г.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 целях консолидации усилий федеральных органов государственной власти, органов государственной власти субъектов Российской Федерации, органов местного самоуправления, организаций и граждан Российской Федерации по пресечению распространения на территории Российской Федерации наркотических средств, психотропных веществ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постановляю: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1. Утвердить прилагаемую Стратегию государственной антинаркотической политики Российской Федерации до 2020 года.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2. Председателю Государственного антинаркотического комитета включать в ежегодный доклад Президенту Российской Федерации о деятельности Государственного антинаркотического комитета данные о ходе реализации Стратегии государственной антинаркотической политики Российской Федерации до 2020 года.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3. Настоящий Указ вступает в силу со дня его подписания.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Президент Российской Федерации Д. Медведев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Москва, Кремль, 9 июня 2010 года, N 690</w:t>
      </w:r>
    </w:p>
    <w:p w:rsidR="00061FD9" w:rsidRPr="00666CCE" w:rsidRDefault="00061FD9" w:rsidP="00666CCE">
      <w:pPr>
        <w:pStyle w:val="paragraphcenter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Стратегия государственной антинаркотической политики Российской Федерации до 2020 года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I. Введение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1. Необходимость принятия Стратегии государственной антинаркотической политики Российской Федерации до 2020 года (далее - Стратегия) обусловлена динамикой изменений, происходящих в России и в мире, возникновением новых вызовов и угроз, </w:t>
      </w:r>
      <w:proofErr w:type="gramStart"/>
      <w:r w:rsidRPr="00666CCE">
        <w:rPr>
          <w:rStyle w:val="textdefault"/>
          <w:bdr w:val="none" w:sz="0" w:space="0" w:color="auto" w:frame="1"/>
        </w:rPr>
        <w:t>связанных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прежде всего с активизацией деятельности транснациональной преступности, усилением терроризма, экстремизма, появлением новых видов наркотических средств и психотропных веществ (далее - наркотики), усилением негативных тенденций, таких как устойчивое сокращение численности населения России, в том </w:t>
      </w:r>
      <w:proofErr w:type="gramStart"/>
      <w:r w:rsidRPr="00666CCE">
        <w:rPr>
          <w:rStyle w:val="textdefault"/>
          <w:bdr w:val="none" w:sz="0" w:space="0" w:color="auto" w:frame="1"/>
        </w:rPr>
        <w:t>числе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уменьшение численности молодого трудоспособного населения вследствие расширения масштабов незаконного распространения наркотиков.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Стратегией национальной безопасности Российской Федерации до 2020 года, утвержденной Президентом Российской Федерации 12 мая 2009 г., одним из источников угроз национальной безопасности признана деятельность транснациональных преступных группировок и организаций, связанная с незаконным оборотом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2. </w:t>
      </w:r>
      <w:proofErr w:type="gramStart"/>
      <w:r w:rsidRPr="00666CCE">
        <w:rPr>
          <w:rStyle w:val="textdefault"/>
          <w:bdr w:val="none" w:sz="0" w:space="0" w:color="auto" w:frame="1"/>
        </w:rPr>
        <w:t>Современная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</w:t>
      </w:r>
      <w:proofErr w:type="spellStart"/>
      <w:r w:rsidRPr="00666CCE">
        <w:rPr>
          <w:rStyle w:val="textdefault"/>
          <w:bdr w:val="none" w:sz="0" w:space="0" w:color="auto" w:frame="1"/>
        </w:rPr>
        <w:t>наркоситуация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 Российской Федерации характеризуется расширением масштабов незаконного оборота и немедицинского потребления высококонцентрированных наркотиков, таких как героин, кокаин, стимуляторы </w:t>
      </w:r>
      <w:proofErr w:type="spellStart"/>
      <w:r w:rsidRPr="00666CCE">
        <w:rPr>
          <w:rStyle w:val="textdefault"/>
          <w:bdr w:val="none" w:sz="0" w:space="0" w:color="auto" w:frame="1"/>
        </w:rPr>
        <w:t>амфетаминового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ряда, лекарственных препаратов, обладающих психотропным воздействием, а также их влиянием на распространение ВИЧ-инфекции, вирусных гепатитов, что представляет серьезную угрозу безопасности государства, экономике страны и здоровью ее населения.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Ключевым фактором негативного развития </w:t>
      </w:r>
      <w:proofErr w:type="spellStart"/>
      <w:r w:rsidRPr="00666CCE">
        <w:rPr>
          <w:rStyle w:val="textdefault"/>
          <w:bdr w:val="none" w:sz="0" w:space="0" w:color="auto" w:frame="1"/>
        </w:rPr>
        <w:t>наркоситуации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 Российской Федерации является масштабное производство опиатов на территории Афганистана и их последующий транснациональный трафик на территорию России.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 ряде российских регионов отмечается рост распространения наркотиков, изготовленных из местного растительного сырья и лекарственных препаратов, содержащих наркотические средства и находящихся в свободной продаже, появляются новые виды </w:t>
      </w:r>
      <w:proofErr w:type="spellStart"/>
      <w:r w:rsidRPr="00666CCE">
        <w:rPr>
          <w:rStyle w:val="textdefault"/>
          <w:bdr w:val="none" w:sz="0" w:space="0" w:color="auto" w:frame="1"/>
        </w:rPr>
        <w:t>психоактивных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веществ, способствующие формированию зависимых форм поведения.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>На эффективности государственной антинаркотической политики отрицательно сказывается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отсутствие государственной системы мониторинга развития </w:t>
      </w:r>
      <w:proofErr w:type="spellStart"/>
      <w:r w:rsidRPr="00666CCE">
        <w:rPr>
          <w:rStyle w:val="textdefault"/>
          <w:bdr w:val="none" w:sz="0" w:space="0" w:color="auto" w:frame="1"/>
        </w:rPr>
        <w:t>наркоситуации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Недостаточно эффективно </w:t>
      </w:r>
      <w:proofErr w:type="gramStart"/>
      <w:r w:rsidRPr="00666CCE">
        <w:rPr>
          <w:rStyle w:val="textdefault"/>
          <w:bdr w:val="none" w:sz="0" w:space="0" w:color="auto" w:frame="1"/>
        </w:rPr>
        <w:t>организованы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профилактическая деятельность, медицинская помощь и медико-социальная реабилитация больных наркоманией. Недостаточно используется потенциал общественных объединений и религиозных организаций.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Необходимо принятие комплексных и сбалансированных мер, которые не только существенно снизили бы немедицинское потребление наркотиков и последствия их потребления, но и способствовали разрушению финансовых, организационных, информационных и иных </w:t>
      </w:r>
      <w:proofErr w:type="spellStart"/>
      <w:r w:rsidRPr="00666CCE">
        <w:rPr>
          <w:rStyle w:val="textdefault"/>
          <w:bdr w:val="none" w:sz="0" w:space="0" w:color="auto" w:frame="1"/>
        </w:rPr>
        <w:t>наркодилерских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сетей.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II. Общие положения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lastRenderedPageBreak/>
        <w:t xml:space="preserve">3. Стратегия разработана в соответствии с Конституцией Российской Федерации, федеральными законами и иными нормативными правовыми актами Российской Федерации, общепризнанными принципами и нормами международного права в области противодействия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с учетом отечественного и зарубежного опыта. Стратегией определяются цель, принципы, основные направления и задачи государственной антинаркотической политики Российской Федерации.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 Стратегии развиваются и конкретизируются применительно к сфере антинаркотической деятельности соответствующие положения Стратегии национальной безопасности Российской Федерации до 2020 года и Концепции долгосрочного социально-экономического развития Российской Федерации на период до 2020 года.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4. Генеральной целью Стратегии является существенное 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 xml:space="preserve">Решения и меры, принимаемые органами государственной власти в области борьбы с незаконным оборотом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основываются на принципах законности, соблюдения конституционных прав и свобод граждан, открытости, конкретности, системности, комплексности, упреждающего воздействия, обеспечения равенства всех перед законом и неотвратимости ответственности, опоры на поддержку общества, недопустимости применения в Российской Федерации заместительных методов лечения больных наркоманией с применением наркотических средств и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психотропных веществ, внесенных в списки I и II перечня наркотических средств, психотропных веществ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подлежащих контролю в Российской Федерации, утвержденного постановлением Правительства Российской Федерации от 30 июня 1998 г. N681 (далее - перечень наркотических средств), а равно легализации потребления отдельных наркотиков в немедицинских целях.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5. Достижение генеральной цели Стратегии осуществляется на основе сбалансированного и обоснованного сочетания мер по следующим направлениям: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а) сокращение предложения наркотиков путем целенаправленного пресечения их нелегального производства и оборота внутри страны, противодействия </w:t>
      </w:r>
      <w:proofErr w:type="spellStart"/>
      <w:r w:rsidRPr="00666CCE">
        <w:rPr>
          <w:rStyle w:val="textdefault"/>
          <w:bdr w:val="none" w:sz="0" w:space="0" w:color="auto" w:frame="1"/>
        </w:rPr>
        <w:t>наркоагрессии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сокращение спроса на наркотики путем совершенствования системы профилактической, лечебной и реабилитационной работы;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развитие и укрепление международного сотрудничества в сфере контроля над наркотиками.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6. Основные стратегические задачи: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а) разработка и внедрение государственной системы мониторинга </w:t>
      </w:r>
      <w:proofErr w:type="spellStart"/>
      <w:r w:rsidRPr="00666CCE">
        <w:rPr>
          <w:rStyle w:val="textdefault"/>
          <w:bdr w:val="none" w:sz="0" w:space="0" w:color="auto" w:frame="1"/>
        </w:rPr>
        <w:t>наркоситуации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б) создание и реализация общегосударственного комплекса мер по пресечению незаконного распространения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на территории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 xml:space="preserve">в) выработка мер противодействия </w:t>
      </w:r>
      <w:proofErr w:type="spellStart"/>
      <w:r w:rsidRPr="00666CCE">
        <w:rPr>
          <w:rStyle w:val="textdefault"/>
          <w:bdr w:val="none" w:sz="0" w:space="0" w:color="auto" w:frame="1"/>
        </w:rPr>
        <w:t>наркотрафику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на территорию Российской Федерации, адекватных существующей </w:t>
      </w:r>
      <w:proofErr w:type="spellStart"/>
      <w:r w:rsidRPr="00666CCE">
        <w:rPr>
          <w:rStyle w:val="textdefault"/>
          <w:bdr w:val="none" w:sz="0" w:space="0" w:color="auto" w:frame="1"/>
        </w:rPr>
        <w:t>наркоугрозе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г) обеспечение надежного государственного </w:t>
      </w:r>
      <w:proofErr w:type="gramStart"/>
      <w:r w:rsidRPr="00666CCE">
        <w:rPr>
          <w:rStyle w:val="textdefault"/>
          <w:bdr w:val="none" w:sz="0" w:space="0" w:color="auto" w:frame="1"/>
        </w:rPr>
        <w:t>контроля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легальным оборотом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д) создание государственной системы профилактики немедицинского потребления наркотиков с приоритетом мероприятий первичной профилактики;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е) совершенствование системы оказания наркологической медицинской помощи больным наркоманией и их реабилитации;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ж) совершенствование организационного, нормативно-правового и ресурсного обеспечения антинаркотической деятельности.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7. </w:t>
      </w:r>
      <w:proofErr w:type="gramStart"/>
      <w:r w:rsidRPr="00666CCE">
        <w:rPr>
          <w:rStyle w:val="textdefault"/>
          <w:bdr w:val="none" w:sz="0" w:space="0" w:color="auto" w:frame="1"/>
        </w:rPr>
        <w:t xml:space="preserve">Государственная антинаркотическая политика - это система стратегических приоритетов и мер, а также деятельность федеральных органов государственной власти, Государственного антинаркотического комитета, органов государственной власти субъектов Российской Федерации, антинаркотических комиссий в субъектах Российской Федерации, органов местного самоуправления, направленная на предупреждение, выявление и пресечение незаконного оборота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профилактику немедицинского потребления наркотиков, лечение и реабилитацию больных наркоманией.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Стратегия государственной антинаркотической политики - официально принятые основные направления государственной политики, определяющие меры, организацию и координацию деятельности федеральных органов государственной власти, органов государственной власти субъектов Российской Федерации, органов местного самоуправления в сфере оборота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и противодействия их незаконному обороту.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8. Антинаркотическая деятельность - деятельность федеральных органов государственной власти, Государственного антинаркотического комитета, органов государственной власти субъектов Российской Федерации, антинаркотических комиссий в субъектах Российской Федерации и органов местного самоуправления по реализации государственной антинаркотической политики.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Руководство антинаркотической деятельностью осуществляет Президент Российской Федерации.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9. Субъектами антинаркотической деятельности являются: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lastRenderedPageBreak/>
        <w:t>а) Государственный антинаркотический комитет, осуществляющий координацию деятельности федеральных органов исполнительной власти и антинаркотических комиссий в субъектах Российской Федерации, а также организацию их взаимодействия с органами исполнительной власти субъектов Российской Федерации, органами местного самоуправления, общественными объединениями и организациями по реализации государственной антинаркотической политики;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>б) антинаркотические комиссии в субъектах Российской Федерации и в муниципальных образованиях, обеспечивающие координацию деятельности территориальных органов федеральных органов исполнительной власти, органов исполнительной власти субъектов Российской Федерации и органов местного самоуправления, а также организующие их взаимодействие с общественными объединениями по профилактике немедицинского потребления наркотиков и противодействию их незаконному обороту в рамках своих полномочий;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в) Федеральная служба Российской Федерации по </w:t>
      </w:r>
      <w:proofErr w:type="gramStart"/>
      <w:r w:rsidRPr="00666CCE">
        <w:rPr>
          <w:rStyle w:val="textdefault"/>
          <w:bdr w:val="none" w:sz="0" w:space="0" w:color="auto" w:frame="1"/>
        </w:rPr>
        <w:t>контролю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оборотом наркотиков, обеспечивающая выполнение функций по реализации государственной антинаркотической политики, нормативно-правовому регулированию, контролю и надзору в сфере оборота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а также в области противодействия их незаконному обороту;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г) Министерство здравоохранения и социального развития Российской Федерации, осуществляющее функции по выработке государственной политики и нормативно-правовому регулированию в сфере организации медицинской профилактики, медицинской помощи и медицинской реабилитации для лиц, потребляющих наркотики, и больных наркоманией, а также в сфере фармацевтической деятельности, включая вопросы оборота наркотических средств, психотропных веществ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д) другие федеральные органы исполнительной власти, обеспечивающие реализацию функций по противодействию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а также меры профилактики немедицинского потребления наркотиков в пределах предоставленных им Президентом Российской Федерации и Правительством Российской Федерации полномочий;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е) высшие должностные лица (руководители высших исполнительных органов государственной власти) субъектов Российской Федерации, осуществляющие в рамках своих полномочий руководство антинаркотической деятельностью на территории субъектов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ж) органы исполнительной власти субъектов Российской Федерации, обеспечивающие реализацию государственной антинаркотической политики в субъектах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з) органы местного самоуправления, в пределах своей компетенции организующие исполнение законодательства Российской Федерации о наркотических средствах, психотропных веществах и </w:t>
      </w:r>
      <w:proofErr w:type="gramStart"/>
      <w:r w:rsidRPr="00666CCE">
        <w:rPr>
          <w:rStyle w:val="textdefault"/>
          <w:bdr w:val="none" w:sz="0" w:space="0" w:color="auto" w:frame="1"/>
        </w:rPr>
        <w:t>об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</w:t>
      </w:r>
      <w:proofErr w:type="gramStart"/>
      <w:r w:rsidRPr="00666CCE">
        <w:rPr>
          <w:rStyle w:val="textdefault"/>
          <w:bdr w:val="none" w:sz="0" w:space="0" w:color="auto" w:frame="1"/>
        </w:rPr>
        <w:t>их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прекурсорах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10. Общественные объединения и религиозные организации вправе участвовать в профилактике немедицинского потребления наркотиков и реабилитации лиц, потребляющих наркотики.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11. Объектами антинаркотической деятельности являются: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 xml:space="preserve">а) население страны, в первую очередь дети, подростки, молодежь и их семьи, особенно входящие в группы риска вовлечения в незаконный оборот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а также лица, потребляющие наркотики в немедицинских целях, и их семьи; больные наркоманией, нуждающиеся в лечении и реабилитации, и их семьи; работники отдельных видов профессиональной деятельности и деятельности, связанной с источниками повышенной опасности;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б) организации и учреждения, участвующие в легальном обороте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в) организованные преступные группы и сообщества, участвующие в незаконном обороте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III. Совершенствование</w:t>
      </w:r>
      <w:r w:rsidRPr="00666CCE">
        <w:rPr>
          <w:rStyle w:val="apple-converted-space"/>
          <w:bdr w:val="none" w:sz="0" w:space="0" w:color="auto" w:frame="1"/>
        </w:rPr>
        <w:t> </w:t>
      </w:r>
      <w:r w:rsidRPr="00666CCE">
        <w:rPr>
          <w:rStyle w:val="rvts382"/>
          <w:b/>
          <w:bCs/>
          <w:bdr w:val="none" w:sz="0" w:space="0" w:color="auto" w:frame="1"/>
        </w:rPr>
        <w:t>системы мер по сокращению предложения наркотиков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12. </w:t>
      </w:r>
      <w:proofErr w:type="gramStart"/>
      <w:r w:rsidRPr="00666CCE">
        <w:rPr>
          <w:rStyle w:val="textdefault"/>
          <w:bdr w:val="none" w:sz="0" w:space="0" w:color="auto" w:frame="1"/>
        </w:rPr>
        <w:t xml:space="preserve">Основным содержанием системы мер по сокращению предложения наркотиков в незаконном обороте являются согласованные действия организационного, правоохранительного, нормативно-правового и международного характера, принимаемые федеральными органами исполнительной власти и органами исполнительной власти субъектов Российской Федерации, осуществляющими противодействие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при координирующей роли Федеральной службы Российской Федерации по контролю за оборотом наркотиков, направленные на противодействие нелегальному ввозу наркотиков из-за рубежа</w:t>
      </w:r>
      <w:proofErr w:type="gramEnd"/>
      <w:r w:rsidRPr="00666CCE">
        <w:rPr>
          <w:rStyle w:val="textdefault"/>
          <w:bdr w:val="none" w:sz="0" w:space="0" w:color="auto" w:frame="1"/>
        </w:rPr>
        <w:t>, а также их незаконному производству, транспортировке и распространению на территории страны.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 xml:space="preserve">Главными стратегическими угрозами в данной сфере являются контрабанда афганских опиатов и </w:t>
      </w:r>
      <w:proofErr w:type="spellStart"/>
      <w:r w:rsidRPr="00666CCE">
        <w:rPr>
          <w:rStyle w:val="textdefault"/>
          <w:bdr w:val="none" w:sz="0" w:space="0" w:color="auto" w:frame="1"/>
        </w:rPr>
        <w:t>каннабиноидов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из стран Центральной Азии, синтетических наркотиков из Западной и Восточной Европы, кокаина из государств Латинской Америки, поступление в незаконный оборот химических веществ (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), используемых при производстве наркотиков, использование внутренней сырьевой базы незаконного </w:t>
      </w:r>
      <w:proofErr w:type="spellStart"/>
      <w:r w:rsidRPr="00666CCE">
        <w:rPr>
          <w:rStyle w:val="textdefault"/>
          <w:bdr w:val="none" w:sz="0" w:space="0" w:color="auto" w:frame="1"/>
        </w:rPr>
        <w:t>наркопроизводства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, расширение немедицинского потребления средств, содержащих </w:t>
      </w:r>
      <w:proofErr w:type="spellStart"/>
      <w:r w:rsidRPr="00666CCE">
        <w:rPr>
          <w:rStyle w:val="textdefault"/>
          <w:bdr w:val="none" w:sz="0" w:space="0" w:color="auto" w:frame="1"/>
        </w:rPr>
        <w:t>психоактивные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вещества, в отношении которых меры контроля не установлены.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13. Стратегическими целями государственной антинаркотической политики в сфере сокращения предложения наркотиков в незаконном обороте являются: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создание эффективной системы защиты территории Российской Федерации от нелегального ввоза наркотиков из-за рубежа;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уничтожение инфраструктуры нелегального производства, транспортировки и распространения наркотиков внутри страны;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в) ликвидация сырьевой базы </w:t>
      </w:r>
      <w:proofErr w:type="gramStart"/>
      <w:r w:rsidRPr="00666CCE">
        <w:rPr>
          <w:rStyle w:val="textdefault"/>
          <w:bdr w:val="none" w:sz="0" w:space="0" w:color="auto" w:frame="1"/>
        </w:rPr>
        <w:t>незаконного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</w:t>
      </w:r>
      <w:proofErr w:type="spellStart"/>
      <w:r w:rsidRPr="00666CCE">
        <w:rPr>
          <w:rStyle w:val="textdefault"/>
          <w:bdr w:val="none" w:sz="0" w:space="0" w:color="auto" w:frame="1"/>
        </w:rPr>
        <w:t>наркопроизводства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на территории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г) недопущение поступления наркотических средств, психотропных веществ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, а также сильнодействующих веществ </w:t>
      </w:r>
      <w:proofErr w:type="gramStart"/>
      <w:r w:rsidRPr="00666CCE">
        <w:rPr>
          <w:rStyle w:val="textdefault"/>
          <w:bdr w:val="none" w:sz="0" w:space="0" w:color="auto" w:frame="1"/>
        </w:rPr>
        <w:t>из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легального в незаконный оборот;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д) подрыв экономических основ </w:t>
      </w:r>
      <w:proofErr w:type="spellStart"/>
      <w:r w:rsidRPr="00666CCE">
        <w:rPr>
          <w:rStyle w:val="textdefault"/>
          <w:bdr w:val="none" w:sz="0" w:space="0" w:color="auto" w:frame="1"/>
        </w:rPr>
        <w:t>наркопреступности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е) пресечение преступных связей с международным наркобизнесом;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ж) разрушение коррупционных связей, способствующих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з) пресечение оборота новых видов наркотиков, а также неконтролируемых </w:t>
      </w:r>
      <w:proofErr w:type="spellStart"/>
      <w:r w:rsidRPr="00666CCE">
        <w:rPr>
          <w:rStyle w:val="textdefault"/>
          <w:bdr w:val="none" w:sz="0" w:space="0" w:color="auto" w:frame="1"/>
        </w:rPr>
        <w:t>психоактивных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средств и веществ, используемых для немедицинского потребления.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14. Под системой защиты территории Российской Федерации от контрабандного ввоза наркотиков из-за рубежа подразумевается комплекс мер, направленных </w:t>
      </w:r>
      <w:proofErr w:type="gramStart"/>
      <w:r w:rsidRPr="00666CCE">
        <w:rPr>
          <w:rStyle w:val="textdefault"/>
          <w:bdr w:val="none" w:sz="0" w:space="0" w:color="auto" w:frame="1"/>
        </w:rPr>
        <w:t>на</w:t>
      </w:r>
      <w:proofErr w:type="gramEnd"/>
      <w:r w:rsidRPr="00666CCE">
        <w:rPr>
          <w:rStyle w:val="textdefault"/>
          <w:bdr w:val="none" w:sz="0" w:space="0" w:color="auto" w:frame="1"/>
        </w:rPr>
        <w:t>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укрепление режима границ через организационно-техническое и административно-правовое регулирование;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б) расширение через международное сотрудничество возможностей пресечения культивации </w:t>
      </w:r>
      <w:proofErr w:type="spellStart"/>
      <w:r w:rsidRPr="00666CCE">
        <w:rPr>
          <w:rStyle w:val="textdefault"/>
          <w:bdr w:val="none" w:sz="0" w:space="0" w:color="auto" w:frame="1"/>
        </w:rPr>
        <w:t>наркосодержащих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растений и производства наркотиков в Афганистане и </w:t>
      </w:r>
      <w:proofErr w:type="spellStart"/>
      <w:r w:rsidRPr="00666CCE">
        <w:rPr>
          <w:rStyle w:val="textdefault"/>
          <w:bdr w:val="none" w:sz="0" w:space="0" w:color="auto" w:frame="1"/>
        </w:rPr>
        <w:t>наркотрафика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 странах транзита.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15. Сокращение предложения наркотиков в незаконном обороте осуществляется с использованием экономических возможностей государства, выделения на эти цели достаточного объема финансовых, материальных и иных ресурсов, включая ресурсную поддержку государственных органов, осуществляющих противодействие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путем развития системы их технического оснащения.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Организационные меры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по сокращению предложения наркотиков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16. При реализации мер по сокращению предложения наркотиков в незаконном обороте Российская Федерация исходит из необходимости постоянного совершенствования правоохранительных мер по пресечению деятельности организованных преступных групп (преступных сообществ), действующих в сфере незаконного оборота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 целях обеспечения сокращения предложения наркотиков в незаконном обороте обеспечиваются комплексное развитие и совершенствование деятельности органов государственной власти, осуществляющих противодействие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Принимаются меры по укреплению социальных гарантий для сотрудников органов государственной власти, осуществляющих антинаркотическую деятельность.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Российской Федерацией обеспечивается научно-техническая поддержка правоохранительной антинаркотической деятельности, оснащение государственных органов, осуществляющих противодействие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специальными средствами и техникой.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Разрабатывается программа мер по созданию и развитию системы профессиональной подготовки кадров в сфере антинаркотической деятельности.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Обеспечивается сотрудничество правоохранительных и иных государственных органов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, обнаружении мест произрастания дикорастущих </w:t>
      </w:r>
      <w:proofErr w:type="spellStart"/>
      <w:r w:rsidRPr="00666CCE">
        <w:rPr>
          <w:rStyle w:val="textdefault"/>
          <w:bdr w:val="none" w:sz="0" w:space="0" w:color="auto" w:frame="1"/>
        </w:rPr>
        <w:t>наркосодержащих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растений и фактов их незаконного выращивания, выявлении и пресечении коррупционных связей, способствующих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Правоохранительные меры по сокращению предложения наркотиков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17. В целях пресечения контрабанды наркотиков на территорию Российской Федерации обеспечивается развитие системы противодействия организованной </w:t>
      </w:r>
      <w:proofErr w:type="spellStart"/>
      <w:r w:rsidRPr="00666CCE">
        <w:rPr>
          <w:rStyle w:val="textdefault"/>
          <w:bdr w:val="none" w:sz="0" w:space="0" w:color="auto" w:frame="1"/>
        </w:rPr>
        <w:t>наркопреступности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Для решения задач уничтожения инфраструктуры незаконного производства и транспортировки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, сетей </w:t>
      </w:r>
      <w:proofErr w:type="spellStart"/>
      <w:r w:rsidRPr="00666CCE">
        <w:rPr>
          <w:rStyle w:val="textdefault"/>
          <w:bdr w:val="none" w:sz="0" w:space="0" w:color="auto" w:frame="1"/>
        </w:rPr>
        <w:t>наркораспространения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на территории Российской Федерации формируется план правоохранительных мер, принимаемых во взаимодействии с государственными органами, осуществляющими противодействие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18. Снижение </w:t>
      </w:r>
      <w:proofErr w:type="spellStart"/>
      <w:r w:rsidRPr="00666CCE">
        <w:rPr>
          <w:rStyle w:val="textdefault"/>
          <w:bdr w:val="none" w:sz="0" w:space="0" w:color="auto" w:frame="1"/>
        </w:rPr>
        <w:t>наркодавления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на Российскую Федерацию обеспечивается развитием системы мер, включающей в себя: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повышение эффективности инструментов международного сотрудничества;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повышение эффективности пограничного контроля, в том числе путем развития сотрудничества правоохранительных органов государств - участников антинаркотической деятельности;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укрепление режима границ.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19. Обеспечивается участие Российской Федерации в реализации мероприятий по укреплению "поясов безопасности" вокруг Афганистана с целью пресечения незаконного ввоза опиатов.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>Проводятся согласованные межгосударственные профилактические и оперативно-</w:t>
      </w:r>
      <w:proofErr w:type="spellStart"/>
      <w:r w:rsidRPr="00666CCE">
        <w:rPr>
          <w:rStyle w:val="textdefault"/>
          <w:bdr w:val="none" w:sz="0" w:space="0" w:color="auto" w:frame="1"/>
        </w:rPr>
        <w:t>разыскные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мероприятия по выявлению и ликвидации каналов международного </w:t>
      </w:r>
      <w:proofErr w:type="spellStart"/>
      <w:r w:rsidRPr="00666CCE">
        <w:rPr>
          <w:rStyle w:val="textdefault"/>
          <w:bdr w:val="none" w:sz="0" w:space="0" w:color="auto" w:frame="1"/>
        </w:rPr>
        <w:t>наркотрафика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Решение задач обеспечения антинаркотической безопасности достигается путем укрепления государственной границы Российской Федерации и границ таможенного союза, повышения их технической оснащенности, создания и совершенствования механизмов </w:t>
      </w:r>
      <w:proofErr w:type="gramStart"/>
      <w:r w:rsidRPr="00666CCE">
        <w:rPr>
          <w:rStyle w:val="textdefault"/>
          <w:bdr w:val="none" w:sz="0" w:space="0" w:color="auto" w:frame="1"/>
        </w:rPr>
        <w:t>контроля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грузами, перевозимыми через таможенную границу Российской Федерации.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Для недопущения нелегального ввоза наркотиков в Российскую Федерацию совершенствуется система мер государственного </w:t>
      </w:r>
      <w:proofErr w:type="gramStart"/>
      <w:r w:rsidRPr="00666CCE">
        <w:rPr>
          <w:rStyle w:val="textdefault"/>
          <w:bdr w:val="none" w:sz="0" w:space="0" w:color="auto" w:frame="1"/>
        </w:rPr>
        <w:t>контроля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иностранными гражданами (лицами без гражданства), прибывающими в Российскую Федерацию (находящимися на ее территории), в особенности из </w:t>
      </w:r>
      <w:proofErr w:type="spellStart"/>
      <w:r w:rsidRPr="00666CCE">
        <w:rPr>
          <w:rStyle w:val="textdefault"/>
          <w:bdr w:val="none" w:sz="0" w:space="0" w:color="auto" w:frame="1"/>
        </w:rPr>
        <w:t>наркоопасных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регионов мира.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Принимаются целенаправленные меры по обеспечению общей безопасности в морских акваториях. Создается система мер контроля за инфраструктурой морских </w:t>
      </w:r>
      <w:proofErr w:type="spellStart"/>
      <w:proofErr w:type="gramStart"/>
      <w:r w:rsidRPr="00666CCE">
        <w:rPr>
          <w:rStyle w:val="textdefault"/>
          <w:bdr w:val="none" w:sz="0" w:space="0" w:color="auto" w:frame="1"/>
        </w:rPr>
        <w:t>грузо</w:t>
      </w:r>
      <w:proofErr w:type="spellEnd"/>
      <w:r w:rsidRPr="00666CCE">
        <w:rPr>
          <w:rStyle w:val="textdefault"/>
          <w:bdr w:val="none" w:sz="0" w:space="0" w:color="auto" w:frame="1"/>
        </w:rPr>
        <w:t>-пассажирских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перевозок.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Принимаются меры по выявлению новых видов </w:t>
      </w:r>
      <w:proofErr w:type="spellStart"/>
      <w:r w:rsidRPr="00666CCE">
        <w:rPr>
          <w:rStyle w:val="textdefault"/>
          <w:bdr w:val="none" w:sz="0" w:space="0" w:color="auto" w:frame="1"/>
        </w:rPr>
        <w:t>психоактивных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веществ с целью их классификации и решения вопроса о включении в списки I, II и III перечня наркотических средств.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Обеспечиваются меры по пресечению незаконного оборота наркотиков в местах проведения культурно-досуговых мероприятий.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20. Безопасность легального оборота наркотиков в Российской Федерации обеспечивается за счет совершенствования государственного механизма </w:t>
      </w:r>
      <w:proofErr w:type="gramStart"/>
      <w:r w:rsidRPr="00666CCE">
        <w:rPr>
          <w:rStyle w:val="textdefault"/>
          <w:bdr w:val="none" w:sz="0" w:space="0" w:color="auto" w:frame="1"/>
        </w:rPr>
        <w:t>контроля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его осуществлением, особенно за оборотом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Формируется система мер, обеспечивающих разработку и производство новых лекарственных средств, содержащих наркотики (в масляных формах, пластырей и других), извлечение которых легкодоступным путем невозможно и применение которых в немедицинских целях затруднено.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При решении задач по уничтожению имеющейся в Российской Федерации сырьевой базы незаконного </w:t>
      </w:r>
      <w:proofErr w:type="spellStart"/>
      <w:r w:rsidRPr="00666CCE">
        <w:rPr>
          <w:rStyle w:val="textdefault"/>
          <w:bdr w:val="none" w:sz="0" w:space="0" w:color="auto" w:frame="1"/>
        </w:rPr>
        <w:t>наркопроизводства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совершенствуется система выявления незаконных посевов и очагов </w:t>
      </w:r>
      <w:proofErr w:type="gramStart"/>
      <w:r w:rsidRPr="00666CCE">
        <w:rPr>
          <w:rStyle w:val="textdefault"/>
          <w:bdr w:val="none" w:sz="0" w:space="0" w:color="auto" w:frame="1"/>
        </w:rPr>
        <w:t>произрастания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дикорастущих </w:t>
      </w:r>
      <w:proofErr w:type="spellStart"/>
      <w:r w:rsidRPr="00666CCE">
        <w:rPr>
          <w:rStyle w:val="textdefault"/>
          <w:bdr w:val="none" w:sz="0" w:space="0" w:color="auto" w:frame="1"/>
        </w:rPr>
        <w:t>наркосодержащих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растений, разрабатываются научные методики применения химических веществ для уничтожения </w:t>
      </w:r>
      <w:proofErr w:type="spellStart"/>
      <w:r w:rsidRPr="00666CCE">
        <w:rPr>
          <w:rStyle w:val="textdefault"/>
          <w:bdr w:val="none" w:sz="0" w:space="0" w:color="auto" w:frame="1"/>
        </w:rPr>
        <w:t>наркосодержащих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растений, а также снижения содержания в них </w:t>
      </w:r>
      <w:proofErr w:type="spellStart"/>
      <w:r w:rsidRPr="00666CCE">
        <w:rPr>
          <w:rStyle w:val="textdefault"/>
          <w:bdr w:val="none" w:sz="0" w:space="0" w:color="auto" w:frame="1"/>
        </w:rPr>
        <w:t>психоактивных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веществ.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Совершенствование нормативно-правовой базы сокращения предложения наркотиков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21. Российская Федерация реализует меры, направленные на совершенствование законодательства в сфере оборота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и в области противодействия их незаконному обороту, в целях охраны здоровья граждан, государственной и общественной безопасности.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При реализации данных мер обеспечивается имплементация передового международного опыта нормативного регулирования.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 xml:space="preserve">В целях сокращения предложения наркотиков обеспечивается ужесточение административной ответственности за незаконное потребление наркотиков, уголовной ответственности за преступления, связанные с незаконным оборотом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в том числе за сбыт наркотиков в исправительных учреждениях, а также в учреждениях или местах, используемых для проведения учебных, спортивных, культурных, развлекательных и иных публичных мероприятий.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Российская Федерация обеспечивает принятие мер, направленных на стимулирование социальной активности по информированию органов государственной власти, осуществляющих противодействие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о фактах их незаконного оборота.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Принимаются системные меры по совершенствованию условий деятельности государственных органов, осуществляющих противодействие незаконному обороту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, по подрыву экономических основ </w:t>
      </w:r>
      <w:proofErr w:type="spellStart"/>
      <w:r w:rsidRPr="00666CCE">
        <w:rPr>
          <w:rStyle w:val="textdefault"/>
          <w:bdr w:val="none" w:sz="0" w:space="0" w:color="auto" w:frame="1"/>
        </w:rPr>
        <w:t>наркопреступности</w:t>
      </w:r>
      <w:proofErr w:type="spellEnd"/>
      <w:r w:rsidRPr="00666CCE">
        <w:rPr>
          <w:rStyle w:val="textdefault"/>
          <w:bdr w:val="none" w:sz="0" w:space="0" w:color="auto" w:frame="1"/>
        </w:rPr>
        <w:t>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IV. Совершенствование системы мер по сокращению спроса на наркотики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22. Система мер по сокращению спроса на наркотики, направленная на оздоровление населения Российской Федерации путем снижения потребления наркотических средств и психотропных веществ и уменьшения неблагоприятных социальных последствий их употребления, строится на основе приоритета профилактических мер общественного, административного и медицинского характера и включает в себя: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государственную систему профилактики немедицинского потребления наркотиков;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наркологическую медицинскую помощь;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в)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медико-социальную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реабилитацию больных наркоманией.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23. Основными угрозами в данной сфере являются: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широкое распространение в обществе терпимого отношения к немедицинскому потреблению наркотиков;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увеличение численности лиц, вовлеченных в немедицинское потребление наркотиков;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недостаточная эффективность организации оказания наркологической медицинской, педагогической, психологической и социальной помощи больным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г) сокращение числа специализированных наркологических медицинских учреждений, низкое число наркологических реабилитационных центров (отделений) в субъектах Российской Федерации, а также недостаточное количество медицинских психологов, специалистов по социальной работе, социальных работников и иного персонала, участвующего в осуществлении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медико-социальной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д) недостаточная доступность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медико-социальной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реабилитации для больных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е) увеличение численности лиц, прошедших лечение, реабилитацию и вновь вернувшихся к немедицинскому потреблению наркотиков;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ж) смещение личностных ориентиров в сторону потребительских ценностей;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з) недостаточно широкий для обеспечения занятости молодежи спектр предложений на рынке труда;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и) слабая организация досуга детей, подростков и молодежи.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Государственная система профилактики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немедицинского потребления наркотиков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24. Государственная система профилактики немедицинского потребления наркотиков - совокупность мероприятий политического, экономического, правового, социального, медицинского, педагогического, культурного, физкультурно-спортивного и иного характера, направленных на предупреждение возникновения и распространения немедицинского потребления наркотиков и наркомании.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Стратегической целью профилактики немедицинского потребления наркотиков является сокращение масштабов немедицинского потребления наркотиков, формирование негативного отношения к незаконному обороту и потреблению наркотиков и существенное снижение спроса на них.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25. Достижение названной цели осуществляется путем решения следующих основных задач: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 xml:space="preserve">а) формирование негативного отношения в обществе к немедицинскому потреблению наркотиков, в том числе путем проведения активной антинаркотической пропаганды и противодействия деятельности по пропаганде и незаконной рекламе наркотиков и других </w:t>
      </w:r>
      <w:proofErr w:type="spellStart"/>
      <w:r w:rsidRPr="00666CCE">
        <w:rPr>
          <w:rStyle w:val="textdefault"/>
          <w:bdr w:val="none" w:sz="0" w:space="0" w:color="auto" w:frame="1"/>
        </w:rPr>
        <w:t>психоактивных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веществ, повышения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обороте, проведения грамотной информационной политики в средствах массовой информации;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организация и проведение профилактических мероприятий с группами риска немедицинского потребления наркотиков;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организация профилактической работы в организованных (трудовых и образовательных) коллективах;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г) развитие системы раннего выявления незаконных потребителей наркотиков, в частности посредством ежегодной диспансеризации;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д) создание условий для вовлечения граждан в антинаркотическую деятельность, формирование, стимулирование развития и государственная поддержка деятельности волонтерского молодежного антинаркотического движения, общественных антинаркотических объединений и организаций, занимающихся профилактикой наркомании;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е) формирование личной ответственности за свое поведение, обусловливающее снижение спроса на наркотики;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ж) формирование психологического иммунитета к потреблению наркотиков у детей школьного возраста, их родителей и учителей.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26. В формировании системы профилактики немедицинского потребления наркотиков участвуют органы государственной власти всех уровней, органы местного самоуправления, общественные объединения и религиозные организации, граждане, в том числе специалисты образовательных, медицинских и культурно-просветительских учреждений, волонтеры молодежных организаций.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Мероприятия профилактики немедицинского потребления наркотиков предназначены для всех категорий населения, в первую очередь для детей и молодежи, находящихся в неблагоприятных семейных, социальных условиях, в трудной жизненной ситуации, а также для лиц групп риска немедицинского потребления наркотиков.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27. Одним из предпочтительных направлений антинаркотической деятельности является включение в основные и дополнительные образовательные программы общеобразовательных учреждений и учреждений профессионального образования разделов по профилактике злоупотребления </w:t>
      </w:r>
      <w:proofErr w:type="spellStart"/>
      <w:r w:rsidRPr="00666CCE">
        <w:rPr>
          <w:rStyle w:val="textdefault"/>
          <w:bdr w:val="none" w:sz="0" w:space="0" w:color="auto" w:frame="1"/>
        </w:rPr>
        <w:t>психоактивными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веществами, а также программ, направленных на соответствующие целевые аудитории (далее - целевые программы). При этом реализация целевых программ должна охватывать следующие возрастные и социальные группы: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дети и подростки в возрасте до 17 лет включительно (обучающиеся, воспитанники образовательных учреждений и осужденные в воспитательных колониях уголовно-исполнительной системы России);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молодежь в возрасте до 30 лет включительно;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работающее население;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г) призывники и военнослужащие.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28. При проведении профилактических мероприятий следует отдавать предпочтение сочетанию индивидуальных и групповых методов работы, а также методам прямого и косвенного (опосредованного) воздействия на лиц из групп риска немедицинского потребления наркотиков, освоения и раскрытия ресурсов психики и личности, поддержки молодого человека и помощи ему в самореализации собственного жизненного предназначения.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Также необходимо разработать механизмы социального партнерства между государственными структурами и российскими компаниями и корпорациями, общественными объединениями и организациями при проведении профилактических мероприятий антинаркотической направленности.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Наркологическая медицинская помощь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29. Оказание наркологической медицинской помощи лицам, допускающим немедицинское потребление наркотиков, осуществляется в соответствии с Конституцией Российской Федерации, законодательством Российской Федерации об охране здоровья граждан.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30.Современное состояние системы наркологической медицинской помощи определяется: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недостаточной результативностью наркологической медицинской помощи;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сокращением числа специализированных государственных наркологических медицинских учреждений и ухудшением их кадрового обеспечения;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недостаточностью финансового и технического обеспечения наркологической медицинской помощи.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31. Стратегической целью государственной политики в области развития наркологической медицинской помощи является своевременное выявление и лечение лиц, незаконно потребляющих наркотики, совершенствование наркологической медицинской помощи больным наркоманией, повышение ее доступности и качества, снижение уровня смертности.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32. Основные мероприятия по повышению эффективности и развитию наркологической медицинской помощи: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подготовка и утверждение порядка оказания наркологической медицинской помощи и стандартов оказания наркологической медицинской помощи;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совершенствование основ законодательного, экономического и иного обеспечения организации обязательных форм оказания медицинской помощи больным наркоманией, в том числе вопросов межведомственного взаимодействия и его информационного обеспечения;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формирование государственной программы научных исследований в области наркологии;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г) недопущение применения в Российской Федерации заместительных методов лечения наркомании с применением наркотических средств и психотропных веществ, внесенных в списки I и II перечня наркотических средств, а равно легализации употребления отдельных наркотиков в немедицинских целях;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д) совершенствование методов диагностики наркомании, обследования, лечения больных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е) регулярная подготовка специалистов в области оказания наркологической медицинской помощи, повышение </w:t>
      </w:r>
      <w:proofErr w:type="gramStart"/>
      <w:r w:rsidRPr="00666CCE">
        <w:rPr>
          <w:rStyle w:val="textdefault"/>
          <w:bdr w:val="none" w:sz="0" w:space="0" w:color="auto" w:frame="1"/>
        </w:rPr>
        <w:t>уровня информированности специалистов первичного звена здравоохранения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по вопросам организации оказания наркологической медицинской помощи;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ж) улучшение финансового обеспечения деятельности специализированных государственных наркологических учреждений субъектов Российской Федерации, наркологических подразделений лечебных учреждений муниципальных образований за счет средств бюджетов всех уровней;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з) принятие мер по укреплению социальных гарантий для сотрудников наркологической службы.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Реабилитация больных наркоманией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33. Реабилитация больных наркоманией определяется как совокупность медицинских, психологических, педагогических, правовых и социальных мер, направленных на восстановление физического, психического, духовного и социального здоровья, способности функционирования в обществе (</w:t>
      </w:r>
      <w:proofErr w:type="spellStart"/>
      <w:r w:rsidRPr="00666CCE">
        <w:rPr>
          <w:rStyle w:val="textdefault"/>
          <w:bdr w:val="none" w:sz="0" w:space="0" w:color="auto" w:frame="1"/>
        </w:rPr>
        <w:t>реинтеграцию</w:t>
      </w:r>
      <w:proofErr w:type="spellEnd"/>
      <w:r w:rsidRPr="00666CCE">
        <w:rPr>
          <w:rStyle w:val="textdefault"/>
          <w:bdr w:val="none" w:sz="0" w:space="0" w:color="auto" w:frame="1"/>
        </w:rPr>
        <w:t>) без употребления наркотиков.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34. Современное состояние системы реабилитации лиц, больных наркоманией, определяется: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несовершенством нормативно-правовой базы по реабилитации больных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недостаточным финансированием реабилитационного звена наркологической медицинской помощи за счет бюджетов субъектов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незначительным числом наркологических реабилитационных центров, а также реабилитационных отделений в структуре действующих наркологических учреждений в субъектах Российской Федерации и низким уровнем их кадрового обеспечения;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г) слабым развитием системы мотивации лиц, допускающих немедицинское потребление наркотиков, к участию в реабилитационных программах, а также механизма отбора участников для включения в программы реабилитации;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д) недостаточной эффективностью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медико-социальных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мероприятий, обеспечивающих восстановление социально значимых ресурсов личности больного наркоманией и его дальнейшую социализацию в обществе;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е) отсутствием условий для социальной и трудовой </w:t>
      </w:r>
      <w:proofErr w:type="spellStart"/>
      <w:r w:rsidRPr="00666CCE">
        <w:rPr>
          <w:rStyle w:val="textdefault"/>
          <w:bdr w:val="none" w:sz="0" w:space="0" w:color="auto" w:frame="1"/>
        </w:rPr>
        <w:t>реинтеграции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участников реабилитационных программ.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35. Стратегической целью государственной политики в сфере реабилитации больных наркоманией является формирование многоуровневой системы, обеспечивающей доступность к эффективным программам реабилитации лиц, больных наркоманией, восстановление их социального и общественного статуса, улучшение качества и увеличение продолжительности жизни больных наркоманией.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36. Основными направлениями развития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медико-социальной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реабилитации больных наркоманией в Российской Федерации являются: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организация реабилитационных наркологических центров (отделений) в субъектах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финансирование наркологических диспансеров и других специализированных наркологических учреждений субъектов Российской Федерации на организацию деятельности наркологических реабилитационных подразделений;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укрепление кадрового состава наркологических реабилитационных центров (отделений) и подразделений с целью обеспечения бригадной формы работы с больными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г) систематическая подготовка и переподготовка специалистов (психиатров-наркологов, психотерапевтов, медицинских психологов, социальных работников, специалистов по социальной работе) по вопросам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медико-социальной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реабилитации больных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д) повышение доступности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медико-социальной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реабилитации для больных наркоманией, а также для обратившихся за медицинской помощью лиц, употребляющих наркотики с вредными последствиями;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е) организация системы обучения и трудоустройства больных наркоманией, прошедших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медико-социальную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реабилитацию;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ж) разработка критериев оценки эффективности работы наркологических реабилитационных центров (отделений), а также немедицинских реабилитационных организаций;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з) совершенствование методов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медико-социальной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реабилитации больных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и) формирование правовых основ, обеспечивающих использование потенциала традиционных религиозных конфессий, неправительственных и общественных организаций в государственной системе реабилитационной помощи;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к) введение системы государственного контроля деятельности немедицинских реабилитационных учреждений вне зависимости от их организационно-правовой формы;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л) формирование действенного механизма государственной поддержки научных исследований в области реабилитации больных наркоманией, разработки и внедрения инновационных программ реабилитации и </w:t>
      </w:r>
      <w:proofErr w:type="spellStart"/>
      <w:r w:rsidRPr="00666CCE">
        <w:rPr>
          <w:rStyle w:val="textdefault"/>
          <w:bdr w:val="none" w:sz="0" w:space="0" w:color="auto" w:frame="1"/>
        </w:rPr>
        <w:t>реинтеграции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больных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>м) формирование системы информирования населения о спектре реабилитационных услуг, предоставляемых на государственном, региональном и муниципальном уровнях;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н) создание механизмов мотивации лиц, допускающих немедицинское потребление наркотиков, на участие в реабилитационных программах;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о) создание механизмов целенаправленной работы с родственниками лиц, участвующих в реабилитационных программах, обеспечивающей формирование социально-позитивного окружения реабилитируемых;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п) разработка механизмов государственной поддержки учреждений, обеспечивающих </w:t>
      </w:r>
      <w:proofErr w:type="gramStart"/>
      <w:r w:rsidRPr="00666CCE">
        <w:rPr>
          <w:rStyle w:val="textdefault"/>
          <w:bdr w:val="none" w:sz="0" w:space="0" w:color="auto" w:frame="1"/>
        </w:rPr>
        <w:t>социальную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и трудовую </w:t>
      </w:r>
      <w:proofErr w:type="spellStart"/>
      <w:r w:rsidRPr="00666CCE">
        <w:rPr>
          <w:rStyle w:val="textdefault"/>
          <w:bdr w:val="none" w:sz="0" w:space="0" w:color="auto" w:frame="1"/>
        </w:rPr>
        <w:t>реинтеграцию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участников реабилитационных программ.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37. Основным мероприятием по развитию </w:t>
      </w:r>
      <w:proofErr w:type="gramStart"/>
      <w:r w:rsidRPr="00666CCE">
        <w:rPr>
          <w:rStyle w:val="textdefault"/>
          <w:bdr w:val="none" w:sz="0" w:space="0" w:color="auto" w:frame="1"/>
        </w:rPr>
        <w:t>медико-социальной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реабилитации больных наркоманией является подготовка программы развития медико-социальной реабилитации, в рамках которой планируется внедрить в деятельность региональных наркологических реабилитационных учреждений </w:t>
      </w:r>
      <w:proofErr w:type="spellStart"/>
      <w:r w:rsidRPr="00666CCE">
        <w:rPr>
          <w:rStyle w:val="textdefault"/>
          <w:bdr w:val="none" w:sz="0" w:space="0" w:color="auto" w:frame="1"/>
        </w:rPr>
        <w:t>малозатратные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технологии и </w:t>
      </w:r>
      <w:proofErr w:type="spellStart"/>
      <w:r w:rsidRPr="00666CCE">
        <w:rPr>
          <w:rStyle w:val="textdefault"/>
          <w:bdr w:val="none" w:sz="0" w:space="0" w:color="auto" w:frame="1"/>
        </w:rPr>
        <w:t>стационарозамещающие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формы оказания реабилитационной помощи, включая организацию лечебно-трудовых мастерских, а также оснастить их оборудованием для оказания консультативной, диагностической и восстановительной медицинской помощи.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V. Основные направления развития международного сотрудничества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38. Стратегическими целями международного сотрудничества Российской Федерации в сфере </w:t>
      </w:r>
      <w:proofErr w:type="gramStart"/>
      <w:r w:rsidRPr="00666CCE">
        <w:rPr>
          <w:rStyle w:val="textdefault"/>
          <w:bdr w:val="none" w:sz="0" w:space="0" w:color="auto" w:frame="1"/>
        </w:rPr>
        <w:t>контроля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оборотом наркотиков являются: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использование механизмов многостороннего и двустороннего сотрудничества с иностранными государствами, региональными и международными организациями, включая расширение необходимой договорно-правовой базы;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б) укрепление существующей системы международного </w:t>
      </w:r>
      <w:proofErr w:type="gramStart"/>
      <w:r w:rsidRPr="00666CCE">
        <w:rPr>
          <w:rStyle w:val="textdefault"/>
          <w:bdr w:val="none" w:sz="0" w:space="0" w:color="auto" w:frame="1"/>
        </w:rPr>
        <w:t>контроля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оборотом наркотиков на основе соответствующих Конвенций ООН, резолюций Совета Безопасности, решений Генеральной Ассамблеи и других органов системы ООН.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39. Достижение этих целей обеспечивает развертывание эффективной системы международного антинаркотического сотрудничества Российской Федерации как механизма координации усилий всех участников борьбы с наркобизнесом.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40. Приоритетными направлениями международного сотрудничества Российской Федерации в сфере </w:t>
      </w:r>
      <w:proofErr w:type="gramStart"/>
      <w:r w:rsidRPr="00666CCE">
        <w:rPr>
          <w:rStyle w:val="textdefault"/>
          <w:bdr w:val="none" w:sz="0" w:space="0" w:color="auto" w:frame="1"/>
        </w:rPr>
        <w:t>контроля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оборотом наркотиков являются: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а) осуществление противодействия глобальной </w:t>
      </w:r>
      <w:proofErr w:type="spellStart"/>
      <w:r w:rsidRPr="00666CCE">
        <w:rPr>
          <w:rStyle w:val="textdefault"/>
          <w:bdr w:val="none" w:sz="0" w:space="0" w:color="auto" w:frame="1"/>
        </w:rPr>
        <w:t>наркоугрозе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с учетом принципиальной позиции Российской Федерации о центральной координирующей роли ООН и ее Совета Безопасности в борьбе с новыми вызовами и угрозами в этой сфере;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б) концентрация основных усилий на борьбе с контрабандой в Российскую Федерацию опиатов и </w:t>
      </w:r>
      <w:proofErr w:type="spellStart"/>
      <w:r w:rsidRPr="00666CCE">
        <w:rPr>
          <w:rStyle w:val="textdefault"/>
          <w:bdr w:val="none" w:sz="0" w:space="0" w:color="auto" w:frame="1"/>
        </w:rPr>
        <w:t>каннабиноидов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из Афганистана и стран Центральной Азии;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в) повышение роли России в оказании технического содействия Афганистану и другим странам Западной и Центральной Азии в противодействии афганской </w:t>
      </w:r>
      <w:proofErr w:type="spellStart"/>
      <w:r w:rsidRPr="00666CCE">
        <w:rPr>
          <w:rStyle w:val="textdefault"/>
          <w:bdr w:val="none" w:sz="0" w:space="0" w:color="auto" w:frame="1"/>
        </w:rPr>
        <w:t>наркоугрозе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г) ведение целенаправленной работы по прогнозированию и ликвидации угроз национальной безопасности Российской Федерации со стороны других типов наркотиков, включая синтетические;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>д) развитие регионального сотрудничества в сфере контроля над наркотиками с использованием потенциала таких международных организаций и структур, как Организация Договора о коллективной безопасности, Шанхайская организация сотрудничества, Содружество Независимых Государств, Евразийская группа по противодействию легализации преступных доходов и финансированию терроризма и другие, в том числе в контексте укрепления "поясов" антинаркотической и финансовой безопасности вокруг Афганистана;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е) комплексное изучение проблем, связанных с контролем над наркотиками, включая сокращение предложения и спроса на них, и выработка совместных мер по решению указанных проблем в контактах с "Группой восьми", в первую очередь с представителями США, Европейского союза, НАТО, а также на соответствующих площадках Азиатско-Тихоокеанского региона, Африки, Латинской и Северной Америки.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VI. Организационное, правовое</w:t>
      </w:r>
      <w:r w:rsidRPr="00666CCE">
        <w:rPr>
          <w:rStyle w:val="apple-converted-space"/>
          <w:bdr w:val="none" w:sz="0" w:space="0" w:color="auto" w:frame="1"/>
        </w:rPr>
        <w:t> </w:t>
      </w:r>
      <w:r w:rsidRPr="00666CCE">
        <w:rPr>
          <w:rStyle w:val="rvts382"/>
          <w:b/>
          <w:bCs/>
          <w:bdr w:val="none" w:sz="0" w:space="0" w:color="auto" w:frame="1"/>
        </w:rPr>
        <w:t>и ресурсное обеспечение антинаркотической деятельности в Российской Федерации.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 xml:space="preserve">Механизм </w:t>
      </w:r>
      <w:proofErr w:type="gramStart"/>
      <w:r w:rsidRPr="00666CCE">
        <w:rPr>
          <w:rStyle w:val="rvts382"/>
          <w:b/>
          <w:bCs/>
          <w:bdr w:val="none" w:sz="0" w:space="0" w:color="auto" w:frame="1"/>
        </w:rPr>
        <w:t>контроля</w:t>
      </w:r>
      <w:r w:rsidRPr="00666CCE">
        <w:rPr>
          <w:rStyle w:val="apple-converted-space"/>
          <w:bdr w:val="none" w:sz="0" w:space="0" w:color="auto" w:frame="1"/>
        </w:rPr>
        <w:t> </w:t>
      </w:r>
      <w:r w:rsidRPr="00666CCE">
        <w:rPr>
          <w:rStyle w:val="rvts382"/>
          <w:b/>
          <w:bCs/>
          <w:bdr w:val="none" w:sz="0" w:space="0" w:color="auto" w:frame="1"/>
        </w:rPr>
        <w:t>за</w:t>
      </w:r>
      <w:proofErr w:type="gramEnd"/>
      <w:r w:rsidRPr="00666CCE">
        <w:rPr>
          <w:rStyle w:val="rvts382"/>
          <w:b/>
          <w:bCs/>
          <w:bdr w:val="none" w:sz="0" w:space="0" w:color="auto" w:frame="1"/>
        </w:rPr>
        <w:t xml:space="preserve"> реализацией Стратегии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41. Совершенствование организационного, правового и ресурсного обеспечения антинаркотической деятельности в Российской Федерации осуществляется в целях </w:t>
      </w:r>
      <w:proofErr w:type="gramStart"/>
      <w:r w:rsidRPr="00666CCE">
        <w:rPr>
          <w:rStyle w:val="textdefault"/>
          <w:bdr w:val="none" w:sz="0" w:space="0" w:color="auto" w:frame="1"/>
        </w:rPr>
        <w:t>повышения уровня координации субъектов антинаркотической деятельности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и качества их работы в сфере борьбы с незаконным оборотом наркотиков на территории Российской Федерации, профилактики немедицинского потребления наркотиков, лечения и реабилитации лиц, потребляющих наркотики.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42. Совершенствованию организационного обеспечения антинаркотической деятельности будет способствовать: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а) создание государственной системы мониторинга </w:t>
      </w:r>
      <w:proofErr w:type="spellStart"/>
      <w:r w:rsidRPr="00666CCE">
        <w:rPr>
          <w:rStyle w:val="textdefault"/>
          <w:bdr w:val="none" w:sz="0" w:space="0" w:color="auto" w:frame="1"/>
        </w:rPr>
        <w:t>наркоситуации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>б) разработка и реализация федеральных и региональных целевых программ в сфере противодействия злоупотреблению наркотиками и их незаконному обороту;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в) повышение роли антинаркотических комиссий в субъектах Российской Федерации в части, касающейся законодательного закрепления обязательности исполнения решений комиссий для территориальных органов федеральных органов исполнительной власти, органов исполнительной власти субъектов Российской Федерации и органов местного самоуправления;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г) разграничение полномочий между федеральными органами государственной власти, органами государственной власти субъектов Российской Федерации и органами местного самоуправления по вопросам организации и осуществления мероприятий, направленных на профилактику немедицинского потребления наркотиков и </w:t>
      </w:r>
      <w:proofErr w:type="spellStart"/>
      <w:r w:rsidRPr="00666CCE">
        <w:rPr>
          <w:rStyle w:val="textdefault"/>
          <w:bdr w:val="none" w:sz="0" w:space="0" w:color="auto" w:frame="1"/>
        </w:rPr>
        <w:t>наркопреступности</w:t>
      </w:r>
      <w:proofErr w:type="spellEnd"/>
      <w:r w:rsidRPr="00666CCE">
        <w:rPr>
          <w:rStyle w:val="textdefault"/>
          <w:bdr w:val="none" w:sz="0" w:space="0" w:color="auto" w:frame="1"/>
        </w:rPr>
        <w:t>, а также антинаркотической пропаганды;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д) создание механизма взаимодействия правоохранительных и иных государственных органов с гражданами и институтами гражданского общества по вопросам противодействия немедицинскому потреблению и незаконному распространению наркотиков;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е) создание государственного научно-исследовательского центра с системой филиалов в федеральных округах, работающего на основе междисциплинарного подхода и продвигающего передовые мировые методы антинаркотической политики.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43. Совершенствование нормативно-правового регулирования антинаркотической деятельности предусматривает: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совершенствование законодательства Российской Федерации по основным стратегическим направлениям государственной антинаркотической политики;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б) совершенствование уголовно-правового законодательства Российской Федерации в части, касающейся гармонизации диспозиционных конструкций с мерами уголовного наказания в зависимости от тяжести совершенных преступлений, более широкого использования административной </w:t>
      </w:r>
      <w:proofErr w:type="spellStart"/>
      <w:r w:rsidRPr="00666CCE">
        <w:rPr>
          <w:rStyle w:val="textdefault"/>
          <w:bdr w:val="none" w:sz="0" w:space="0" w:color="auto" w:frame="1"/>
        </w:rPr>
        <w:t>преюдиции</w:t>
      </w:r>
      <w:proofErr w:type="spellEnd"/>
      <w:r w:rsidRPr="00666CCE">
        <w:rPr>
          <w:rStyle w:val="textdefault"/>
          <w:bdr w:val="none" w:sz="0" w:space="0" w:color="auto" w:frame="1"/>
        </w:rPr>
        <w:t>, обеспечения гибкости системы наказания, предусматривающей дифференциацию ответственности;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 xml:space="preserve">в) введение в законодательство Российской Федерации норм, предоставляющих подсудимым, больным наркоманией и признанным виновными в совершении преступлений небольшой или средней тяжести, связанных с незаконным оборотом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, возможность выбора между лечением и уголовным наказанием, а также устанавливающих механизм контроля за принятыми данной категорией лиц обязательствами по лечению и ответственность за их невыполнение;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г) обеспечение административно-правового регулирования деятельности юридических и физических лиц, действия которых могут создавать условия, способствующие распространению немедицинского потребления наркотиков, особенно в группах риска;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д) внесение изменений в законодательство Российской Федерации, предоставляющих возможность </w:t>
      </w:r>
      <w:proofErr w:type="gramStart"/>
      <w:r w:rsidRPr="00666CCE">
        <w:rPr>
          <w:rStyle w:val="textdefault"/>
          <w:bdr w:val="none" w:sz="0" w:space="0" w:color="auto" w:frame="1"/>
        </w:rPr>
        <w:t>включения вопросов деятельности органов местного самоуправления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в сфере профилактики немедицинского потребления наркотиков и антинаркотической пропаганды в перечень вопросов местного значения;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е) совершенствование законодательства Российской Федерации в сфере информации и информатизации в части, касающейся разработки механизмов, препятствующих пропаганде потребления наркотиков, а также позволяющих более активно использовать средства массовой информации в пропаганде здорового образа жизни;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ж) принятие мер, стимулирующих развитие международно-правовой базы сотрудничества, совершенствование и гармонизацию национальных законодательств государств - участников антинаркотической деятельности;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з) создание законодательных и правовых условий, позволяющих гарантировать проведение антинаркотической пропаганды и профилактики в средствах массовой информации;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и) нормативно-правовое регулирование деятельности немедицинских организаций различных форм собственности, частных лиц в сфере профилактики немедицинского потребления наркотиков и реабилитации больных наркоманией.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44. </w:t>
      </w:r>
      <w:proofErr w:type="gramStart"/>
      <w:r w:rsidRPr="00666CCE">
        <w:rPr>
          <w:rStyle w:val="textdefault"/>
          <w:bdr w:val="none" w:sz="0" w:space="0" w:color="auto" w:frame="1"/>
        </w:rPr>
        <w:t>Система документов стратегического планирования (государственные программы в сфере профилактики немедицинского потребления наркотиков и противодействия их незаконному обороту, планы по реализации Стратегии, региональные целевые и комплексные программы) формируется Правительством Российской Федерации, Государственным антинаркотическим комитетом, заинтересованными федеральными органами государственной власти с участием органов государственной власти субъектов Российской Федерации на основании Конституции Российской Федерации, законодательных актов Российской Федерации и иных нормативных правовых актов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Российской Федерации.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45. Информационную основу реализации Стратегии призвано обеспечить создание единого межведомственного банка данных заинтересованных федеральных органов государственной власти, содержащего сведения, позволяющие своевременно реагировать на изменения </w:t>
      </w:r>
      <w:proofErr w:type="spellStart"/>
      <w:r w:rsidRPr="00666CCE">
        <w:rPr>
          <w:rStyle w:val="textdefault"/>
          <w:bdr w:val="none" w:sz="0" w:space="0" w:color="auto" w:frame="1"/>
        </w:rPr>
        <w:t>наркоситуации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 Российской Федерации, принимать обоснованные оперативные решения.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46. </w:t>
      </w:r>
      <w:proofErr w:type="gramStart"/>
      <w:r w:rsidRPr="00666CCE">
        <w:rPr>
          <w:rStyle w:val="textdefault"/>
          <w:bdr w:val="none" w:sz="0" w:space="0" w:color="auto" w:frame="1"/>
        </w:rPr>
        <w:t>Контроль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ходом реализации Стратегии осуществляется Государственным антинаркотическим комитетом, а результаты контроля отражаются в ежегодном докладе Президенту Российской Федерации о деятельности Государственного антинаркотического комитета.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Реализация Стратегии на федеральном уровне осуществляется по плану соответствующих мероприятий.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Государственный антинаркотический комитет на своих заседаниях заслушивает должностных лиц федеральных органов государственной власти, органов государственной власти субъектов Российской Федерации по вопросам выполнения плана мероприятий по реализации Стратегии.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Реализация Стратегии на региональном и муниципальном уровнях осуществляется в форме антинаркотических программ субъектов Российской Федерации и антинаркотических планов органов местного самоуправления.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Ожидаемые результаты и риски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47. Ожидаемые результаты реализации Стратегии: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а) существенное сокращение предложения наркотиков и спроса на них;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б) существенное сокращение масштабов последствий незаконного оборота наркотиков;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в) создание и функционирование государственной системы мониторинга </w:t>
      </w:r>
      <w:proofErr w:type="spellStart"/>
      <w:r w:rsidRPr="00666CCE">
        <w:rPr>
          <w:rStyle w:val="textdefault"/>
          <w:bdr w:val="none" w:sz="0" w:space="0" w:color="auto" w:frame="1"/>
        </w:rPr>
        <w:t>наркоситуации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в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г) создание и функционирование государственной системы профилактики немедицинского потребления наркотиков;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д) современная система лечения и реабилитации больных наркоманией;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е) стратегические планы по пресечению незаконного распространения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как на федеральном уровне, так и в субъектах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ж) действенная система мер противодействия </w:t>
      </w:r>
      <w:proofErr w:type="spellStart"/>
      <w:r w:rsidRPr="00666CCE">
        <w:rPr>
          <w:rStyle w:val="textdefault"/>
          <w:bdr w:val="none" w:sz="0" w:space="0" w:color="auto" w:frame="1"/>
        </w:rPr>
        <w:t>наркотрафику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на территорию Российской Федерации;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з) надежный государственный </w:t>
      </w:r>
      <w:proofErr w:type="gramStart"/>
      <w:r w:rsidRPr="00666CCE">
        <w:rPr>
          <w:rStyle w:val="textdefault"/>
          <w:bdr w:val="none" w:sz="0" w:space="0" w:color="auto" w:frame="1"/>
        </w:rPr>
        <w:t>контроль за</w:t>
      </w:r>
      <w:proofErr w:type="gramEnd"/>
      <w:r w:rsidRPr="00666CCE">
        <w:rPr>
          <w:rStyle w:val="textdefault"/>
          <w:bdr w:val="none" w:sz="0" w:space="0" w:color="auto" w:frame="1"/>
        </w:rPr>
        <w:t xml:space="preserve"> легальным оборотом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>;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и) организационное, нормативно-правовое и ресурсное обеспечение антинаркотической деятельности.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48. Управляемые риски: снижение уровня обустройства и охраны государственной границы Российской Федерации; сокращение числа специализированных наркологических медицинских учреждений и численности психиатров-наркологов, психологов, социальных работников; снижение доступности, качества и эффективности мероприятий профилактики немедицинского потребления наркотиков, лечения и реабилитации лиц, потребляющих наркотики.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proofErr w:type="gramStart"/>
      <w:r w:rsidRPr="00666CCE">
        <w:rPr>
          <w:rStyle w:val="textdefault"/>
          <w:bdr w:val="none" w:sz="0" w:space="0" w:color="auto" w:frame="1"/>
        </w:rPr>
        <w:t>Частично управляемые риски: формирование в обществе терпимого отношения к незаконному потреблению наркотиков, дискредитация деятельности федеральных органов государственной власти и органов государственной власти субъектов Российской Федерации, осуществляющих противодействие незаконному обороту наркотиков; усиление попыток легализации заместительной терапии с использованием наркотических препаратов и пропаганды потребления наркотиков под предлогом программ замены шприцев; увеличение численности лиц, вовлеченных в незаконное потребление наркотиков.</w:t>
      </w:r>
      <w:proofErr w:type="gramEnd"/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 xml:space="preserve">Неуправляемые риски: рост преступности (включая </w:t>
      </w:r>
      <w:proofErr w:type="gramStart"/>
      <w:r w:rsidRPr="00666CCE">
        <w:rPr>
          <w:rStyle w:val="textdefault"/>
          <w:bdr w:val="none" w:sz="0" w:space="0" w:color="auto" w:frame="1"/>
        </w:rPr>
        <w:t>международную</w:t>
      </w:r>
      <w:proofErr w:type="gramEnd"/>
      <w:r w:rsidRPr="00666CCE">
        <w:rPr>
          <w:rStyle w:val="textdefault"/>
          <w:bdr w:val="none" w:sz="0" w:space="0" w:color="auto" w:frame="1"/>
        </w:rPr>
        <w:t xml:space="preserve">) в сфере незаконного оборота наркотиков и их </w:t>
      </w:r>
      <w:proofErr w:type="spellStart"/>
      <w:r w:rsidRPr="00666CCE">
        <w:rPr>
          <w:rStyle w:val="textdefault"/>
          <w:bdr w:val="none" w:sz="0" w:space="0" w:color="auto" w:frame="1"/>
        </w:rPr>
        <w:t>прекурсоров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с появлением новых каналов контрабанды; увеличение уровня незаконной миграции; появление в незаконном обороте новых наркотических средств и обладающих </w:t>
      </w:r>
      <w:proofErr w:type="spellStart"/>
      <w:r w:rsidRPr="00666CCE">
        <w:rPr>
          <w:rStyle w:val="textdefault"/>
          <w:bdr w:val="none" w:sz="0" w:space="0" w:color="auto" w:frame="1"/>
        </w:rPr>
        <w:t>наркогенным</w:t>
      </w:r>
      <w:proofErr w:type="spellEnd"/>
      <w:r w:rsidRPr="00666CCE">
        <w:rPr>
          <w:rStyle w:val="textdefault"/>
          <w:bdr w:val="none" w:sz="0" w:space="0" w:color="auto" w:frame="1"/>
        </w:rPr>
        <w:t xml:space="preserve"> потенциалом психотропных веществ.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Меры противодействия: совершенствование антинаркотической деятельности на основе оценки характера, масштабов и последствий воздействия неблагоприятных факторов на достижение генеральной цели и решение задач Стратегии.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rvts382"/>
          <w:b/>
          <w:bCs/>
          <w:bdr w:val="none" w:sz="0" w:space="0" w:color="auto" w:frame="1"/>
        </w:rPr>
        <w:t>Заключительные положения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49. Стратегия рассчитана на период 2010 - 2020 годов.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Реализация мер, предусмотренных Стратегией, обеспечивается за счет консолидации усилий и ресурсов всего общества, органов государственной власти всех уровней, общественных объединений и граждан.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Для решения задач, поставленных Стратегией, предусматривается обеспечить последовательное и стабильное увеличение расходов на государственную поддержку антинаркотической деятельности по всем направлениям.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50. Финансирование расходов на государственную поддержку антинаркотической деятельности осуществляется за счет ассигнований из федерального бюджета, бюджетов субъектов Российской Федерации, местных бюджетов и иных не запрещенных законодательством Российской Федерации источников финансирования.</w:t>
      </w:r>
    </w:p>
    <w:p w:rsidR="00061FD9" w:rsidRPr="00666CCE" w:rsidRDefault="00061FD9" w:rsidP="00666CCE">
      <w:pPr>
        <w:pStyle w:val="paragraphleft0"/>
        <w:spacing w:before="0" w:beforeAutospacing="0" w:after="0" w:afterAutospacing="0"/>
        <w:ind w:firstLine="567"/>
        <w:jc w:val="both"/>
      </w:pPr>
      <w:r w:rsidRPr="00666CCE">
        <w:rPr>
          <w:rStyle w:val="textdefault"/>
          <w:bdr w:val="none" w:sz="0" w:space="0" w:color="auto" w:frame="1"/>
        </w:rPr>
        <w:t> </w:t>
      </w:r>
    </w:p>
    <w:p w:rsidR="008D0A90" w:rsidRPr="00666CCE" w:rsidRDefault="008D0A90" w:rsidP="00666CC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D0A90" w:rsidRPr="00666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D9"/>
    <w:rsid w:val="00061FD9"/>
    <w:rsid w:val="00666CCE"/>
    <w:rsid w:val="007D2129"/>
    <w:rsid w:val="008D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left0">
    <w:name w:val="paragraph_left_0"/>
    <w:basedOn w:val="a"/>
    <w:rsid w:val="0006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1">
    <w:name w:val="head_1"/>
    <w:basedOn w:val="a0"/>
    <w:rsid w:val="00061FD9"/>
  </w:style>
  <w:style w:type="character" w:customStyle="1" w:styleId="textdefault">
    <w:name w:val="text_default"/>
    <w:basedOn w:val="a0"/>
    <w:rsid w:val="00061FD9"/>
  </w:style>
  <w:style w:type="paragraph" w:customStyle="1" w:styleId="paragraphleft">
    <w:name w:val="paragraph_left"/>
    <w:basedOn w:val="a"/>
    <w:rsid w:val="0006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61FD9"/>
    <w:rPr>
      <w:color w:val="0000FF"/>
      <w:u w:val="single"/>
    </w:rPr>
  </w:style>
  <w:style w:type="character" w:customStyle="1" w:styleId="sizefiles">
    <w:name w:val="sizefiles"/>
    <w:basedOn w:val="a0"/>
    <w:rsid w:val="00061FD9"/>
  </w:style>
  <w:style w:type="paragraph" w:customStyle="1" w:styleId="paragraphcenter">
    <w:name w:val="paragraph_center"/>
    <w:basedOn w:val="a"/>
    <w:rsid w:val="0006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82">
    <w:name w:val="rvts382"/>
    <w:basedOn w:val="a0"/>
    <w:rsid w:val="00061FD9"/>
  </w:style>
  <w:style w:type="character" w:customStyle="1" w:styleId="apple-converted-space">
    <w:name w:val="apple-converted-space"/>
    <w:basedOn w:val="a0"/>
    <w:rsid w:val="00061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left0">
    <w:name w:val="paragraph_left_0"/>
    <w:basedOn w:val="a"/>
    <w:rsid w:val="0006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1">
    <w:name w:val="head_1"/>
    <w:basedOn w:val="a0"/>
    <w:rsid w:val="00061FD9"/>
  </w:style>
  <w:style w:type="character" w:customStyle="1" w:styleId="textdefault">
    <w:name w:val="text_default"/>
    <w:basedOn w:val="a0"/>
    <w:rsid w:val="00061FD9"/>
  </w:style>
  <w:style w:type="paragraph" w:customStyle="1" w:styleId="paragraphleft">
    <w:name w:val="paragraph_left"/>
    <w:basedOn w:val="a"/>
    <w:rsid w:val="0006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61FD9"/>
    <w:rPr>
      <w:color w:val="0000FF"/>
      <w:u w:val="single"/>
    </w:rPr>
  </w:style>
  <w:style w:type="character" w:customStyle="1" w:styleId="sizefiles">
    <w:name w:val="sizefiles"/>
    <w:basedOn w:val="a0"/>
    <w:rsid w:val="00061FD9"/>
  </w:style>
  <w:style w:type="paragraph" w:customStyle="1" w:styleId="paragraphcenter">
    <w:name w:val="paragraph_center"/>
    <w:basedOn w:val="a"/>
    <w:rsid w:val="0006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82">
    <w:name w:val="rvts382"/>
    <w:basedOn w:val="a0"/>
    <w:rsid w:val="00061FD9"/>
  </w:style>
  <w:style w:type="character" w:customStyle="1" w:styleId="apple-converted-space">
    <w:name w:val="apple-converted-space"/>
    <w:basedOn w:val="a0"/>
    <w:rsid w:val="0006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7047</Words>
  <Characters>40173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MI_Voronkova</cp:lastModifiedBy>
  <cp:revision>3</cp:revision>
  <dcterms:created xsi:type="dcterms:W3CDTF">2015-02-16T06:24:00Z</dcterms:created>
  <dcterms:modified xsi:type="dcterms:W3CDTF">2016-09-13T09:15:00Z</dcterms:modified>
</cp:coreProperties>
</file>