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AD4" w:rsidRDefault="009C01F1" w:rsidP="009C01F1">
      <w:pPr>
        <w:pStyle w:val="a3"/>
        <w:tabs>
          <w:tab w:val="left" w:pos="3402"/>
        </w:tabs>
        <w:spacing w:before="0" w:beforeAutospacing="0" w:after="0" w:afterAutospacing="0"/>
        <w:jc w:val="right"/>
      </w:pPr>
      <w:bookmarkStart w:id="0" w:name="_GoBack"/>
      <w:bookmarkEnd w:id="0"/>
      <w:r>
        <w:t>П</w:t>
      </w:r>
      <w:r w:rsidRPr="009C01F1">
        <w:t>риложение</w:t>
      </w:r>
    </w:p>
    <w:p w:rsidR="00C55BB0" w:rsidRDefault="00C55BB0" w:rsidP="009C01F1">
      <w:pPr>
        <w:pStyle w:val="a3"/>
        <w:tabs>
          <w:tab w:val="left" w:pos="3402"/>
        </w:tabs>
        <w:spacing w:before="0" w:beforeAutospacing="0" w:after="0" w:afterAutospacing="0"/>
        <w:jc w:val="right"/>
      </w:pPr>
    </w:p>
    <w:p w:rsidR="00C55BB0" w:rsidRDefault="00C55BB0" w:rsidP="00C55BB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Информационно-аналитическая справка по р</w:t>
      </w:r>
      <w:r w:rsidRPr="00E53A65">
        <w:rPr>
          <w:rFonts w:ascii="Times New Roman" w:eastAsia="Times New Roman" w:hAnsi="Times New Roman" w:cs="Times New Roman"/>
          <w:b/>
          <w:sz w:val="24"/>
          <w:szCs w:val="24"/>
        </w:rPr>
        <w:t>езультат</w:t>
      </w:r>
      <w:r>
        <w:rPr>
          <w:rFonts w:ascii="Times New Roman" w:eastAsia="Times New Roman" w:hAnsi="Times New Roman" w:cs="Times New Roman"/>
          <w:b/>
          <w:sz w:val="24"/>
          <w:szCs w:val="24"/>
        </w:rPr>
        <w:t>ам</w:t>
      </w:r>
      <w:r w:rsidRPr="00E53A6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анализа регионального </w:t>
      </w:r>
    </w:p>
    <w:p w:rsidR="00C55BB0" w:rsidRDefault="00E53A65" w:rsidP="00C55BB0">
      <w:pPr>
        <w:spacing w:after="0" w:line="240" w:lineRule="auto"/>
        <w:jc w:val="center"/>
        <w:rPr>
          <w:rFonts w:ascii="Times New Roman" w:eastAsia="Times New Roman" w:hAnsi="Times New Roman" w:cs="Times New Roman"/>
          <w:b/>
          <w:sz w:val="24"/>
          <w:szCs w:val="24"/>
        </w:rPr>
      </w:pPr>
      <w:r w:rsidRPr="00E53A65">
        <w:rPr>
          <w:rFonts w:ascii="Times New Roman" w:eastAsia="Times New Roman" w:hAnsi="Times New Roman" w:cs="Times New Roman"/>
          <w:b/>
          <w:sz w:val="24"/>
          <w:szCs w:val="24"/>
        </w:rPr>
        <w:t>мониторинга эффективн</w:t>
      </w:r>
      <w:r>
        <w:rPr>
          <w:rFonts w:ascii="Times New Roman" w:eastAsia="Times New Roman" w:hAnsi="Times New Roman" w:cs="Times New Roman"/>
          <w:b/>
          <w:sz w:val="24"/>
          <w:szCs w:val="24"/>
        </w:rPr>
        <w:t xml:space="preserve">ости деятельности руководителей </w:t>
      </w:r>
      <w:r w:rsidRPr="00E53A65">
        <w:rPr>
          <w:rFonts w:ascii="Times New Roman" w:eastAsia="Times New Roman" w:hAnsi="Times New Roman" w:cs="Times New Roman"/>
          <w:b/>
          <w:sz w:val="24"/>
          <w:szCs w:val="24"/>
        </w:rPr>
        <w:t xml:space="preserve">общеобразовательных </w:t>
      </w:r>
    </w:p>
    <w:p w:rsidR="00E53A65" w:rsidRPr="00E53A65" w:rsidRDefault="00C55BB0" w:rsidP="00C55BB0">
      <w:pPr>
        <w:spacing w:after="0" w:line="240" w:lineRule="auto"/>
        <w:jc w:val="center"/>
        <w:rPr>
          <w:b/>
          <w:sz w:val="24"/>
          <w:szCs w:val="24"/>
        </w:rPr>
      </w:pPr>
      <w:r>
        <w:rPr>
          <w:rFonts w:ascii="Times New Roman" w:eastAsia="Times New Roman" w:hAnsi="Times New Roman" w:cs="Times New Roman"/>
          <w:b/>
          <w:sz w:val="24"/>
          <w:szCs w:val="24"/>
        </w:rPr>
        <w:t>учреждений</w:t>
      </w:r>
      <w:r w:rsidR="00AC423D">
        <w:rPr>
          <w:rFonts w:ascii="Times New Roman" w:eastAsia="Times New Roman" w:hAnsi="Times New Roman" w:cs="Times New Roman"/>
          <w:b/>
          <w:sz w:val="24"/>
          <w:szCs w:val="24"/>
        </w:rPr>
        <w:t xml:space="preserve"> за 202</w:t>
      </w:r>
      <w:r w:rsidR="002A2200">
        <w:rPr>
          <w:rFonts w:ascii="Times New Roman" w:eastAsia="Times New Roman" w:hAnsi="Times New Roman" w:cs="Times New Roman"/>
          <w:b/>
          <w:sz w:val="24"/>
          <w:szCs w:val="24"/>
        </w:rPr>
        <w:t>5</w:t>
      </w:r>
      <w:r w:rsidR="00AC423D">
        <w:rPr>
          <w:rFonts w:ascii="Times New Roman" w:eastAsia="Times New Roman" w:hAnsi="Times New Roman" w:cs="Times New Roman"/>
          <w:b/>
          <w:sz w:val="24"/>
          <w:szCs w:val="24"/>
        </w:rPr>
        <w:t xml:space="preserve"> год</w:t>
      </w:r>
    </w:p>
    <w:p w:rsidR="00E53A65" w:rsidRPr="00C70E0B" w:rsidRDefault="00E53A65" w:rsidP="00C55BB0">
      <w:pPr>
        <w:pStyle w:val="a3"/>
        <w:tabs>
          <w:tab w:val="left" w:pos="3402"/>
        </w:tabs>
        <w:spacing w:before="0" w:beforeAutospacing="0" w:after="0" w:afterAutospacing="0"/>
        <w:jc w:val="both"/>
      </w:pPr>
    </w:p>
    <w:p w:rsidR="00CA6DB9" w:rsidRPr="00E7431F" w:rsidRDefault="00AC423D" w:rsidP="00CA6DB9">
      <w:pPr>
        <w:shd w:val="clear" w:color="auto" w:fill="FFFFFF"/>
        <w:spacing w:after="0" w:line="240" w:lineRule="auto"/>
        <w:ind w:firstLine="567"/>
        <w:jc w:val="both"/>
        <w:textAlignment w:val="baseline"/>
        <w:rPr>
          <w:rFonts w:ascii="Times New Roman" w:hAnsi="Times New Roman" w:cs="Times New Roman"/>
          <w:sz w:val="24"/>
          <w:szCs w:val="24"/>
        </w:rPr>
      </w:pPr>
      <w:r w:rsidRPr="00E7431F">
        <w:rPr>
          <w:rFonts w:ascii="Times New Roman" w:hAnsi="Times New Roman" w:cs="Times New Roman"/>
          <w:sz w:val="24"/>
          <w:szCs w:val="24"/>
        </w:rPr>
        <w:t xml:space="preserve">Мониторинг эффективности деятельности руководителей общеобразовательных организаций проводится в Иркутской области </w:t>
      </w:r>
      <w:r w:rsidR="00E7431F" w:rsidRPr="00E7431F">
        <w:rPr>
          <w:rFonts w:ascii="Times New Roman" w:hAnsi="Times New Roman" w:cs="Times New Roman"/>
          <w:sz w:val="24"/>
          <w:szCs w:val="24"/>
        </w:rPr>
        <w:t>третий</w:t>
      </w:r>
      <w:r w:rsidRPr="00E7431F">
        <w:rPr>
          <w:rFonts w:ascii="Times New Roman" w:hAnsi="Times New Roman" w:cs="Times New Roman"/>
          <w:sz w:val="24"/>
          <w:szCs w:val="24"/>
        </w:rPr>
        <w:t xml:space="preserve"> раз. Впервые </w:t>
      </w:r>
      <w:r w:rsidR="001E0F56" w:rsidRPr="00E7431F">
        <w:rPr>
          <w:rFonts w:ascii="Times New Roman" w:hAnsi="Times New Roman" w:cs="Times New Roman"/>
          <w:sz w:val="24"/>
          <w:szCs w:val="24"/>
        </w:rPr>
        <w:t xml:space="preserve">- </w:t>
      </w:r>
      <w:r w:rsidRPr="00E7431F">
        <w:rPr>
          <w:rFonts w:ascii="Times New Roman" w:hAnsi="Times New Roman" w:cs="Times New Roman"/>
          <w:sz w:val="24"/>
          <w:szCs w:val="24"/>
        </w:rPr>
        <w:t xml:space="preserve"> в 2023 году</w:t>
      </w:r>
      <w:r w:rsidR="00CA6DB9" w:rsidRPr="00E7431F">
        <w:rPr>
          <w:rFonts w:ascii="Times New Roman" w:hAnsi="Times New Roman" w:cs="Times New Roman"/>
          <w:sz w:val="24"/>
          <w:szCs w:val="24"/>
        </w:rPr>
        <w:t xml:space="preserve"> (распоряжение министерства образования Иркутской области от 10.10.2023г. №55-1348-мр «О проведении мониторинга эффективности деятельности руководителей общеобразовательных организаций, расположенных на территории Иркутской области»).</w:t>
      </w:r>
      <w:r w:rsidR="002A2200">
        <w:rPr>
          <w:rFonts w:ascii="Times New Roman" w:hAnsi="Times New Roman" w:cs="Times New Roman"/>
          <w:sz w:val="24"/>
          <w:szCs w:val="24"/>
        </w:rPr>
        <w:t xml:space="preserve"> Анализ результатов за 2023 год </w:t>
      </w:r>
      <w:r w:rsidR="00CA6DB9" w:rsidRPr="00E7431F">
        <w:rPr>
          <w:rFonts w:ascii="Times New Roman" w:hAnsi="Times New Roman" w:cs="Times New Roman"/>
          <w:sz w:val="24"/>
          <w:szCs w:val="24"/>
        </w:rPr>
        <w:t>на муниципальном уровне</w:t>
      </w:r>
      <w:r w:rsidR="002A2200">
        <w:rPr>
          <w:rFonts w:ascii="Times New Roman" w:hAnsi="Times New Roman" w:cs="Times New Roman"/>
          <w:sz w:val="24"/>
          <w:szCs w:val="24"/>
        </w:rPr>
        <w:t xml:space="preserve"> был </w:t>
      </w:r>
      <w:r w:rsidR="002A2200" w:rsidRPr="00E7431F">
        <w:rPr>
          <w:rFonts w:ascii="Times New Roman" w:hAnsi="Times New Roman" w:cs="Times New Roman"/>
          <w:sz w:val="24"/>
          <w:szCs w:val="24"/>
        </w:rPr>
        <w:t>отражен</w:t>
      </w:r>
      <w:r w:rsidR="00CA6DB9" w:rsidRPr="00E7431F">
        <w:rPr>
          <w:rFonts w:ascii="Times New Roman" w:hAnsi="Times New Roman" w:cs="Times New Roman"/>
          <w:sz w:val="24"/>
          <w:szCs w:val="24"/>
        </w:rPr>
        <w:t xml:space="preserve"> в информационном письме Комитета образования Администрации города Усть-Илимска </w:t>
      </w:r>
      <w:r w:rsidR="00CA6DB9" w:rsidRPr="00E7431F">
        <w:rPr>
          <w:rStyle w:val="a8"/>
          <w:rFonts w:ascii="Times New Roman" w:hAnsi="Times New Roman" w:cs="Times New Roman"/>
          <w:b w:val="0"/>
          <w:sz w:val="24"/>
          <w:szCs w:val="24"/>
        </w:rPr>
        <w:t>от 01.02.2024г. № 03/0250</w:t>
      </w:r>
      <w:r w:rsidR="00CA6DB9" w:rsidRPr="00E7431F">
        <w:rPr>
          <w:rFonts w:ascii="Times New Roman" w:hAnsi="Times New Roman" w:cs="Times New Roman"/>
          <w:sz w:val="24"/>
          <w:szCs w:val="24"/>
        </w:rPr>
        <w:t xml:space="preserve"> «О результатах мониторинга эффективности деятельности руководителей общеобразовательных организаций Иркутской области в 2023 году», </w:t>
      </w:r>
      <w:r w:rsidR="00E7431F" w:rsidRPr="00E7431F">
        <w:rPr>
          <w:rFonts w:ascii="Times New Roman" w:hAnsi="Times New Roman" w:cs="Times New Roman"/>
          <w:sz w:val="24"/>
          <w:szCs w:val="24"/>
        </w:rPr>
        <w:t xml:space="preserve">за 2024 год – в </w:t>
      </w:r>
      <w:r w:rsidR="00E7431F">
        <w:rPr>
          <w:rStyle w:val="a8"/>
          <w:rFonts w:ascii="Times New Roman" w:hAnsi="Times New Roman" w:cs="Times New Roman"/>
          <w:b w:val="0"/>
          <w:sz w:val="24"/>
          <w:szCs w:val="24"/>
          <w:bdr w:val="none" w:sz="0" w:space="0" w:color="auto" w:frame="1"/>
          <w:shd w:val="clear" w:color="auto" w:fill="FFFFFF"/>
        </w:rPr>
        <w:t>и</w:t>
      </w:r>
      <w:r w:rsidR="00E7431F" w:rsidRPr="00E7431F">
        <w:rPr>
          <w:rFonts w:ascii="Times New Roman" w:hAnsi="Times New Roman" w:cs="Times New Roman"/>
          <w:sz w:val="24"/>
          <w:szCs w:val="24"/>
          <w:shd w:val="clear" w:color="auto" w:fill="FFFFFF"/>
        </w:rPr>
        <w:t>нформационно</w:t>
      </w:r>
      <w:r w:rsidR="002A2200">
        <w:rPr>
          <w:rFonts w:ascii="Times New Roman" w:hAnsi="Times New Roman" w:cs="Times New Roman"/>
          <w:sz w:val="24"/>
          <w:szCs w:val="24"/>
          <w:shd w:val="clear" w:color="auto" w:fill="FFFFFF"/>
        </w:rPr>
        <w:t>м</w:t>
      </w:r>
      <w:r w:rsidR="00E7431F" w:rsidRPr="00E7431F">
        <w:rPr>
          <w:rFonts w:ascii="Times New Roman" w:hAnsi="Times New Roman" w:cs="Times New Roman"/>
          <w:sz w:val="24"/>
          <w:szCs w:val="24"/>
          <w:shd w:val="clear" w:color="auto" w:fill="FFFFFF"/>
        </w:rPr>
        <w:t xml:space="preserve"> письм</w:t>
      </w:r>
      <w:r w:rsidR="002A2200">
        <w:rPr>
          <w:rFonts w:ascii="Times New Roman" w:hAnsi="Times New Roman" w:cs="Times New Roman"/>
          <w:sz w:val="24"/>
          <w:szCs w:val="24"/>
          <w:shd w:val="clear" w:color="auto" w:fill="FFFFFF"/>
        </w:rPr>
        <w:t>е</w:t>
      </w:r>
      <w:r w:rsidR="00E7431F" w:rsidRPr="00E7431F">
        <w:rPr>
          <w:rFonts w:ascii="Times New Roman" w:hAnsi="Times New Roman" w:cs="Times New Roman"/>
          <w:sz w:val="24"/>
          <w:szCs w:val="24"/>
          <w:shd w:val="clear" w:color="auto" w:fill="FFFFFF"/>
        </w:rPr>
        <w:t xml:space="preserve"> Комитета образования Администрации города Усть-Илимска </w:t>
      </w:r>
      <w:r w:rsidR="00E7431F" w:rsidRPr="00E7431F">
        <w:rPr>
          <w:rStyle w:val="a8"/>
          <w:rFonts w:ascii="Times New Roman" w:hAnsi="Times New Roman" w:cs="Times New Roman"/>
          <w:b w:val="0"/>
          <w:sz w:val="24"/>
          <w:szCs w:val="24"/>
          <w:shd w:val="clear" w:color="auto" w:fill="FFFFFF"/>
        </w:rPr>
        <w:t>от 30.01.2025г.  № 03/0245</w:t>
      </w:r>
      <w:r w:rsidR="00E7431F" w:rsidRPr="00E7431F">
        <w:rPr>
          <w:rFonts w:ascii="Times New Roman" w:hAnsi="Times New Roman" w:cs="Times New Roman"/>
          <w:b/>
          <w:sz w:val="24"/>
          <w:szCs w:val="24"/>
          <w:shd w:val="clear" w:color="auto" w:fill="FFFFFF"/>
        </w:rPr>
        <w:t> «</w:t>
      </w:r>
      <w:r w:rsidR="00E7431F" w:rsidRPr="00E7431F">
        <w:rPr>
          <w:rFonts w:ascii="Times New Roman" w:hAnsi="Times New Roman" w:cs="Times New Roman"/>
          <w:sz w:val="24"/>
          <w:szCs w:val="24"/>
          <w:shd w:val="clear" w:color="auto" w:fill="FFFFFF"/>
        </w:rPr>
        <w:t>О результатах мониторинга эффективности деятельности руководителей общеобразовательных организаций Иркутской области в 2024 году»</w:t>
      </w:r>
      <w:r w:rsidR="00E7431F">
        <w:rPr>
          <w:rFonts w:ascii="Times New Roman" w:hAnsi="Times New Roman" w:cs="Times New Roman"/>
          <w:sz w:val="24"/>
          <w:szCs w:val="24"/>
          <w:shd w:val="clear" w:color="auto" w:fill="FFFFFF"/>
        </w:rPr>
        <w:t xml:space="preserve">, </w:t>
      </w:r>
      <w:r w:rsidR="00CA6DB9" w:rsidRPr="00E7431F">
        <w:rPr>
          <w:rFonts w:ascii="Times New Roman" w:hAnsi="Times New Roman" w:cs="Times New Roman"/>
          <w:sz w:val="24"/>
          <w:szCs w:val="24"/>
        </w:rPr>
        <w:t xml:space="preserve">а также </w:t>
      </w:r>
      <w:r w:rsidR="00CA6DB9" w:rsidRPr="00E7431F">
        <w:rPr>
          <w:rFonts w:ascii="Times New Roman" w:hAnsi="Times New Roman" w:cs="Times New Roman"/>
          <w:sz w:val="24"/>
          <w:szCs w:val="24"/>
          <w:shd w:val="clear" w:color="auto" w:fill="FFFFFF"/>
        </w:rPr>
        <w:t>в итогов</w:t>
      </w:r>
      <w:r w:rsidR="00E7431F">
        <w:rPr>
          <w:rFonts w:ascii="Times New Roman" w:hAnsi="Times New Roman" w:cs="Times New Roman"/>
          <w:sz w:val="24"/>
          <w:szCs w:val="24"/>
          <w:shd w:val="clear" w:color="auto" w:fill="FFFFFF"/>
        </w:rPr>
        <w:t>ых</w:t>
      </w:r>
      <w:r w:rsidR="00CA6DB9" w:rsidRPr="00E7431F">
        <w:rPr>
          <w:rFonts w:ascii="Times New Roman" w:hAnsi="Times New Roman" w:cs="Times New Roman"/>
          <w:sz w:val="24"/>
          <w:szCs w:val="24"/>
          <w:shd w:val="clear" w:color="auto" w:fill="FFFFFF"/>
        </w:rPr>
        <w:t xml:space="preserve"> отчёт</w:t>
      </w:r>
      <w:r w:rsidR="00E7431F">
        <w:rPr>
          <w:rFonts w:ascii="Times New Roman" w:hAnsi="Times New Roman" w:cs="Times New Roman"/>
          <w:sz w:val="24"/>
          <w:szCs w:val="24"/>
          <w:shd w:val="clear" w:color="auto" w:fill="FFFFFF"/>
        </w:rPr>
        <w:t>ах</w:t>
      </w:r>
      <w:r w:rsidR="00CA6DB9" w:rsidRPr="00E7431F">
        <w:rPr>
          <w:rFonts w:ascii="Times New Roman" w:hAnsi="Times New Roman" w:cs="Times New Roman"/>
          <w:sz w:val="24"/>
          <w:szCs w:val="24"/>
          <w:shd w:val="clear" w:color="auto" w:fill="FFFFFF"/>
        </w:rPr>
        <w:t xml:space="preserve"> о результатах анализа и перспектив развития муниципальной системы образования г. Усть-Илимска </w:t>
      </w:r>
      <w:r w:rsidR="002A2200">
        <w:rPr>
          <w:rStyle w:val="a8"/>
          <w:rFonts w:ascii="Times New Roman" w:hAnsi="Times New Roman" w:cs="Times New Roman"/>
          <w:b w:val="0"/>
          <w:sz w:val="24"/>
          <w:szCs w:val="24"/>
          <w:shd w:val="clear" w:color="auto" w:fill="FFFFFF"/>
        </w:rPr>
        <w:t>за 2023 и</w:t>
      </w:r>
      <w:r w:rsidR="00E7431F">
        <w:rPr>
          <w:rStyle w:val="a8"/>
          <w:rFonts w:ascii="Times New Roman" w:hAnsi="Times New Roman" w:cs="Times New Roman"/>
          <w:b w:val="0"/>
          <w:sz w:val="24"/>
          <w:szCs w:val="24"/>
          <w:shd w:val="clear" w:color="auto" w:fill="FFFFFF"/>
        </w:rPr>
        <w:t xml:space="preserve"> 2024 год</w:t>
      </w:r>
      <w:r w:rsidR="002A2200">
        <w:rPr>
          <w:rStyle w:val="a8"/>
          <w:rFonts w:ascii="Times New Roman" w:hAnsi="Times New Roman" w:cs="Times New Roman"/>
          <w:b w:val="0"/>
          <w:sz w:val="24"/>
          <w:szCs w:val="24"/>
          <w:shd w:val="clear" w:color="auto" w:fill="FFFFFF"/>
        </w:rPr>
        <w:t>ы</w:t>
      </w:r>
      <w:r w:rsidR="00E7431F">
        <w:rPr>
          <w:rStyle w:val="a8"/>
          <w:rFonts w:ascii="Times New Roman" w:hAnsi="Times New Roman" w:cs="Times New Roman"/>
          <w:b w:val="0"/>
          <w:sz w:val="24"/>
          <w:szCs w:val="24"/>
          <w:shd w:val="clear" w:color="auto" w:fill="FFFFFF"/>
        </w:rPr>
        <w:t>.</w:t>
      </w:r>
    </w:p>
    <w:p w:rsidR="00B026A9" w:rsidRPr="00B026A9" w:rsidRDefault="00177C8B" w:rsidP="00513868">
      <w:pPr>
        <w:pStyle w:val="a3"/>
        <w:tabs>
          <w:tab w:val="left" w:pos="3402"/>
        </w:tabs>
        <w:spacing w:before="0" w:beforeAutospacing="0" w:after="0" w:afterAutospacing="0"/>
        <w:ind w:firstLine="567"/>
        <w:jc w:val="both"/>
      </w:pPr>
      <w:r w:rsidRPr="00CA6DB9">
        <w:t>2</w:t>
      </w:r>
      <w:r w:rsidR="001D5DC2">
        <w:t>6</w:t>
      </w:r>
      <w:r w:rsidR="00C55BB0" w:rsidRPr="00CA6DB9">
        <w:t>.</w:t>
      </w:r>
      <w:r w:rsidRPr="00CA6DB9">
        <w:t>0</w:t>
      </w:r>
      <w:r w:rsidR="001D5DC2">
        <w:t>2</w:t>
      </w:r>
      <w:r w:rsidR="00C55BB0" w:rsidRPr="00CA6DB9">
        <w:t>.202</w:t>
      </w:r>
      <w:r w:rsidR="001D5DC2">
        <w:t>6</w:t>
      </w:r>
      <w:r w:rsidR="00C55BB0" w:rsidRPr="00CA6DB9">
        <w:t>г. утверждено распоряжение</w:t>
      </w:r>
      <w:r w:rsidR="006B7766" w:rsidRPr="00CA6DB9">
        <w:t xml:space="preserve"> министерства образования Иркутской области №</w:t>
      </w:r>
      <w:r w:rsidR="00EC07ED" w:rsidRPr="00CA6DB9">
        <w:t xml:space="preserve"> </w:t>
      </w:r>
      <w:r w:rsidR="006B7766" w:rsidRPr="00CA6DB9">
        <w:t>55-</w:t>
      </w:r>
      <w:r w:rsidR="001D5DC2">
        <w:t>224</w:t>
      </w:r>
      <w:r w:rsidR="006B7766" w:rsidRPr="00CA6DB9">
        <w:t>-мр «О проведении мониторинга эффективности</w:t>
      </w:r>
      <w:r w:rsidRPr="00CA6DB9">
        <w:t xml:space="preserve"> деятельности руководителей </w:t>
      </w:r>
      <w:r w:rsidR="006B7766" w:rsidRPr="00CA6DB9">
        <w:t>образовательных организаций, расположенных н</w:t>
      </w:r>
      <w:r w:rsidR="00C55BB0" w:rsidRPr="00CA6DB9">
        <w:t>а территории Иркутской области».</w:t>
      </w:r>
      <w:r w:rsidR="00CA6DB9" w:rsidRPr="00CA6DB9">
        <w:t xml:space="preserve"> </w:t>
      </w:r>
      <w:r w:rsidRPr="00CA6DB9">
        <w:t xml:space="preserve">В </w:t>
      </w:r>
      <w:r w:rsidR="001D5DC2">
        <w:t xml:space="preserve">феврале </w:t>
      </w:r>
      <w:r w:rsidRPr="00CA6DB9">
        <w:t>202</w:t>
      </w:r>
      <w:r w:rsidR="001D5DC2">
        <w:t>6</w:t>
      </w:r>
      <w:r w:rsidRPr="00CA6DB9">
        <w:t xml:space="preserve">г. до </w:t>
      </w:r>
      <w:r w:rsidR="00C55BB0" w:rsidRPr="00CA6DB9">
        <w:t>руководител</w:t>
      </w:r>
      <w:r w:rsidRPr="00CA6DB9">
        <w:t>ей</w:t>
      </w:r>
      <w:r w:rsidR="002A2200">
        <w:t xml:space="preserve"> муниципальных </w:t>
      </w:r>
      <w:r w:rsidR="00C55BB0" w:rsidRPr="00CA6DB9">
        <w:t xml:space="preserve">образовательных </w:t>
      </w:r>
      <w:r w:rsidR="00C55BB0" w:rsidRPr="004700F1">
        <w:t xml:space="preserve">учреждений </w:t>
      </w:r>
      <w:r w:rsidRPr="004700F1">
        <w:t>доведена информация о</w:t>
      </w:r>
      <w:r w:rsidR="00B026A9" w:rsidRPr="004700F1">
        <w:t>б обновленных</w:t>
      </w:r>
      <w:r w:rsidR="00C70E0B" w:rsidRPr="004700F1">
        <w:t xml:space="preserve"> критерия</w:t>
      </w:r>
      <w:r w:rsidRPr="004700F1">
        <w:t>х</w:t>
      </w:r>
      <w:r w:rsidR="00B026A9" w:rsidRPr="004700F1">
        <w:t xml:space="preserve"> </w:t>
      </w:r>
      <w:r w:rsidR="00C70E0B" w:rsidRPr="004700F1">
        <w:t>и показателя</w:t>
      </w:r>
      <w:r w:rsidR="00B026A9" w:rsidRPr="004700F1">
        <w:t>х</w:t>
      </w:r>
      <w:r w:rsidR="00C70E0B" w:rsidRPr="004700F1">
        <w:t xml:space="preserve"> </w:t>
      </w:r>
      <w:r w:rsidR="00513868">
        <w:t xml:space="preserve">(расширение перечня показателей направления 1 </w:t>
      </w:r>
      <w:r w:rsidR="00513868" w:rsidRPr="00513868">
        <w:t>«Управление образовательной деятельностью общеобразовательной организации»</w:t>
      </w:r>
      <w:r w:rsidR="00513868">
        <w:t>, направления 2 «</w:t>
      </w:r>
      <w:r w:rsidR="00513868" w:rsidRPr="00513868">
        <w:t>Администрирование деятельности общеобразовательной организации»</w:t>
      </w:r>
      <w:r w:rsidR="00513868">
        <w:t xml:space="preserve"> и направления 3 </w:t>
      </w:r>
      <w:r w:rsidR="00513868" w:rsidRPr="00513868">
        <w:t xml:space="preserve">«Управление </w:t>
      </w:r>
      <w:r w:rsidR="00513868" w:rsidRPr="00513868">
        <w:tab/>
        <w:t xml:space="preserve">развитием </w:t>
      </w:r>
      <w:r w:rsidR="00513868" w:rsidRPr="00513868">
        <w:tab/>
        <w:t>общеобразовательной организации»</w:t>
      </w:r>
      <w:r w:rsidR="00CB1021">
        <w:t>; исключение 4 показателей</w:t>
      </w:r>
      <w:r w:rsidR="00513868" w:rsidRPr="00513868">
        <w:t>)</w:t>
      </w:r>
      <w:r w:rsidR="00513868">
        <w:t xml:space="preserve"> </w:t>
      </w:r>
      <w:r w:rsidR="00C70E0B" w:rsidRPr="004700F1">
        <w:t xml:space="preserve">мониторинга эффективности деятельности руководителей общеобразовательных </w:t>
      </w:r>
      <w:r w:rsidR="00891801">
        <w:t>организаций</w:t>
      </w:r>
      <w:r w:rsidR="002A2200">
        <w:t xml:space="preserve"> (информационное письмо Комитета образования Администрации города Усть-Илимска от 27.02.2026г. № 02 (38-8/9)-519/26).</w:t>
      </w:r>
      <w:r w:rsidR="00513868" w:rsidRPr="00513868">
        <w:t xml:space="preserve"> </w:t>
      </w:r>
      <w:r w:rsidR="00397761">
        <w:t>Внесение изменений обусловлено вступлением в силу нормативных правовых актов и документов по управлению качеством образования на федеральном и региональном уровнях</w:t>
      </w:r>
      <w:r w:rsidR="00CB1021">
        <w:t>.</w:t>
      </w:r>
    </w:p>
    <w:p w:rsidR="00A46B98" w:rsidRPr="00B026A9" w:rsidRDefault="004A7040" w:rsidP="00B026A9">
      <w:pPr>
        <w:shd w:val="clear" w:color="auto" w:fill="FFFFFF"/>
        <w:spacing w:after="0" w:line="240" w:lineRule="auto"/>
        <w:ind w:firstLine="567"/>
        <w:jc w:val="both"/>
        <w:rPr>
          <w:rFonts w:ascii="Times New Roman" w:eastAsia="Times New Roman" w:hAnsi="Times New Roman" w:cs="Times New Roman"/>
          <w:sz w:val="24"/>
          <w:szCs w:val="24"/>
        </w:rPr>
      </w:pPr>
      <w:r w:rsidRPr="00B026A9">
        <w:rPr>
          <w:rFonts w:ascii="Times New Roman" w:hAnsi="Times New Roman" w:cs="Times New Roman"/>
          <w:sz w:val="24"/>
          <w:szCs w:val="24"/>
        </w:rPr>
        <w:t xml:space="preserve">На уровне региона </w:t>
      </w:r>
      <w:r w:rsidR="006B7766" w:rsidRPr="00B026A9">
        <w:rPr>
          <w:rFonts w:ascii="Times New Roman" w:hAnsi="Times New Roman" w:cs="Times New Roman"/>
          <w:sz w:val="24"/>
          <w:szCs w:val="24"/>
        </w:rPr>
        <w:t xml:space="preserve">ГАУ ИО </w:t>
      </w:r>
      <w:r w:rsidR="005579B9" w:rsidRPr="00B026A9">
        <w:rPr>
          <w:rFonts w:ascii="Times New Roman" w:hAnsi="Times New Roman" w:cs="Times New Roman"/>
          <w:sz w:val="24"/>
          <w:szCs w:val="24"/>
        </w:rPr>
        <w:t xml:space="preserve">ЦОПМКиМКО </w:t>
      </w:r>
      <w:r w:rsidR="00EC07ED">
        <w:rPr>
          <w:rFonts w:ascii="Times New Roman" w:hAnsi="Times New Roman" w:cs="Times New Roman"/>
          <w:sz w:val="24"/>
          <w:szCs w:val="24"/>
        </w:rPr>
        <w:t>по итогам 202</w:t>
      </w:r>
      <w:r w:rsidR="001D5DC2">
        <w:rPr>
          <w:rFonts w:ascii="Times New Roman" w:hAnsi="Times New Roman" w:cs="Times New Roman"/>
          <w:sz w:val="24"/>
          <w:szCs w:val="24"/>
        </w:rPr>
        <w:t>5</w:t>
      </w:r>
      <w:r w:rsidR="00EC07ED">
        <w:rPr>
          <w:rFonts w:ascii="Times New Roman" w:hAnsi="Times New Roman" w:cs="Times New Roman"/>
          <w:sz w:val="24"/>
          <w:szCs w:val="24"/>
        </w:rPr>
        <w:t xml:space="preserve"> года </w:t>
      </w:r>
      <w:r w:rsidR="006B7766" w:rsidRPr="00B026A9">
        <w:rPr>
          <w:rFonts w:ascii="Times New Roman" w:hAnsi="Times New Roman" w:cs="Times New Roman"/>
          <w:sz w:val="24"/>
          <w:szCs w:val="24"/>
        </w:rPr>
        <w:t>проведён мониторинг эффективности деятельности руководителей общеобразовательны</w:t>
      </w:r>
      <w:r w:rsidR="00EC07ED">
        <w:rPr>
          <w:rFonts w:ascii="Times New Roman" w:hAnsi="Times New Roman" w:cs="Times New Roman"/>
          <w:sz w:val="24"/>
          <w:szCs w:val="24"/>
        </w:rPr>
        <w:t>х организаций Иркутской области, его</w:t>
      </w:r>
      <w:r w:rsidRPr="00B026A9">
        <w:rPr>
          <w:rFonts w:ascii="Times New Roman" w:hAnsi="Times New Roman" w:cs="Times New Roman"/>
          <w:sz w:val="24"/>
          <w:szCs w:val="24"/>
        </w:rPr>
        <w:t xml:space="preserve"> </w:t>
      </w:r>
      <w:r w:rsidR="00157FBD" w:rsidRPr="00B026A9">
        <w:rPr>
          <w:rFonts w:ascii="Times New Roman" w:hAnsi="Times New Roman" w:cs="Times New Roman"/>
          <w:sz w:val="24"/>
          <w:szCs w:val="24"/>
        </w:rPr>
        <w:t xml:space="preserve">результаты (аналитический отчет) </w:t>
      </w:r>
      <w:r w:rsidR="001D5DC2">
        <w:rPr>
          <w:rFonts w:ascii="Times New Roman" w:eastAsia="Times New Roman" w:hAnsi="Times New Roman" w:cs="Times New Roman"/>
          <w:sz w:val="24"/>
          <w:szCs w:val="24"/>
        </w:rPr>
        <w:t>17</w:t>
      </w:r>
      <w:r w:rsidR="00EC07ED" w:rsidRPr="00B026A9">
        <w:rPr>
          <w:rFonts w:ascii="Times New Roman" w:eastAsia="Times New Roman" w:hAnsi="Times New Roman" w:cs="Times New Roman"/>
          <w:sz w:val="24"/>
          <w:szCs w:val="24"/>
        </w:rPr>
        <w:t>.0</w:t>
      </w:r>
      <w:r w:rsidR="001D5DC2">
        <w:rPr>
          <w:rFonts w:ascii="Times New Roman" w:eastAsia="Times New Roman" w:hAnsi="Times New Roman" w:cs="Times New Roman"/>
          <w:sz w:val="24"/>
          <w:szCs w:val="24"/>
        </w:rPr>
        <w:t>3</w:t>
      </w:r>
      <w:r w:rsidR="00EC07ED" w:rsidRPr="00B026A9">
        <w:rPr>
          <w:rFonts w:ascii="Times New Roman" w:eastAsia="Times New Roman" w:hAnsi="Times New Roman" w:cs="Times New Roman"/>
          <w:sz w:val="24"/>
          <w:szCs w:val="24"/>
        </w:rPr>
        <w:t>.202</w:t>
      </w:r>
      <w:r w:rsidR="001D5DC2">
        <w:rPr>
          <w:rFonts w:ascii="Times New Roman" w:eastAsia="Times New Roman" w:hAnsi="Times New Roman" w:cs="Times New Roman"/>
          <w:sz w:val="24"/>
          <w:szCs w:val="24"/>
        </w:rPr>
        <w:t>6</w:t>
      </w:r>
      <w:r w:rsidR="00EC07ED" w:rsidRPr="00B026A9">
        <w:rPr>
          <w:rFonts w:ascii="Times New Roman" w:eastAsia="Times New Roman" w:hAnsi="Times New Roman" w:cs="Times New Roman"/>
          <w:sz w:val="24"/>
          <w:szCs w:val="24"/>
        </w:rPr>
        <w:t xml:space="preserve">г. </w:t>
      </w:r>
      <w:r w:rsidRPr="00B026A9">
        <w:rPr>
          <w:rFonts w:ascii="Times New Roman" w:hAnsi="Times New Roman" w:cs="Times New Roman"/>
          <w:sz w:val="24"/>
          <w:szCs w:val="24"/>
        </w:rPr>
        <w:t xml:space="preserve">опубликованы на сайте </w:t>
      </w:r>
      <w:hyperlink r:id="rId8" w:history="1">
        <w:r w:rsidR="00A46B98" w:rsidRPr="00B026A9">
          <w:rPr>
            <w:rStyle w:val="a7"/>
            <w:rFonts w:ascii="Times New Roman" w:eastAsia="Times New Roman" w:hAnsi="Times New Roman" w:cs="Times New Roman"/>
            <w:sz w:val="24"/>
            <w:szCs w:val="24"/>
          </w:rPr>
          <w:t>https://coko38.ru</w:t>
        </w:r>
      </w:hyperlink>
      <w:r w:rsidR="001D5DC2">
        <w:rPr>
          <w:rFonts w:ascii="Times New Roman" w:eastAsia="Times New Roman" w:hAnsi="Times New Roman" w:cs="Times New Roman"/>
          <w:sz w:val="24"/>
          <w:szCs w:val="24"/>
        </w:rPr>
        <w:t xml:space="preserve"> </w:t>
      </w:r>
      <w:r w:rsidR="00B026A9" w:rsidRPr="00B026A9">
        <w:rPr>
          <w:rFonts w:ascii="Times New Roman" w:eastAsia="Times New Roman" w:hAnsi="Times New Roman" w:cs="Times New Roman"/>
          <w:sz w:val="24"/>
          <w:szCs w:val="24"/>
        </w:rPr>
        <w:t>(</w:t>
      </w:r>
      <w:hyperlink r:id="rId9" w:history="1">
        <w:r w:rsidR="001D5DC2" w:rsidRPr="00E7431F">
          <w:rPr>
            <w:rStyle w:val="a7"/>
            <w:rFonts w:ascii="Times New Roman" w:hAnsi="Times New Roman" w:cs="Times New Roman"/>
            <w:sz w:val="24"/>
            <w:szCs w:val="24"/>
          </w:rPr>
          <w:t>https://coko38.ru/index.php/monitoring-effektivnosti-deyatelnosti-rukovoditelej-oo/anamatedz-oo/2026</w:t>
        </w:r>
      </w:hyperlink>
      <w:r w:rsidR="002A2200">
        <w:rPr>
          <w:rFonts w:ascii="Times New Roman" w:eastAsia="Times New Roman" w:hAnsi="Times New Roman" w:cs="Times New Roman"/>
          <w:sz w:val="24"/>
          <w:szCs w:val="24"/>
        </w:rPr>
        <w:t xml:space="preserve">), а также представлены на </w:t>
      </w:r>
      <w:r w:rsidR="00243341">
        <w:rPr>
          <w:rFonts w:ascii="Times New Roman" w:eastAsia="Times New Roman" w:hAnsi="Times New Roman" w:cs="Times New Roman"/>
          <w:sz w:val="24"/>
          <w:szCs w:val="24"/>
        </w:rPr>
        <w:t xml:space="preserve">областной </w:t>
      </w:r>
      <w:r w:rsidR="002A2200">
        <w:rPr>
          <w:rFonts w:ascii="Times New Roman" w:eastAsia="Times New Roman" w:hAnsi="Times New Roman" w:cs="Times New Roman"/>
          <w:sz w:val="24"/>
          <w:szCs w:val="24"/>
        </w:rPr>
        <w:t>стратегической сессии 19.03.2026г.</w:t>
      </w:r>
    </w:p>
    <w:p w:rsidR="0068506A" w:rsidRPr="005A5D80" w:rsidRDefault="005579B9" w:rsidP="005A5D80">
      <w:pPr>
        <w:pStyle w:val="a3"/>
        <w:tabs>
          <w:tab w:val="left" w:pos="3402"/>
        </w:tabs>
        <w:spacing w:before="0" w:beforeAutospacing="0" w:after="0" w:afterAutospacing="0"/>
        <w:ind w:firstLine="567"/>
        <w:jc w:val="both"/>
      </w:pPr>
      <w:r w:rsidRPr="005A5D80">
        <w:t>Следует обратить внимание, что пр</w:t>
      </w:r>
      <w:r w:rsidR="0068506A" w:rsidRPr="005A5D80">
        <w:t xml:space="preserve">оведение мониторинга не предполагает направления дополнительных запросов в общеобразовательные </w:t>
      </w:r>
      <w:r w:rsidR="002A2200">
        <w:t>учреждения</w:t>
      </w:r>
      <w:r w:rsidR="0068506A" w:rsidRPr="005A5D80">
        <w:t xml:space="preserve">, источниками данных выступают:  </w:t>
      </w:r>
    </w:p>
    <w:p w:rsidR="0068506A" w:rsidRPr="005A5D80" w:rsidRDefault="0068506A" w:rsidP="005A5D80">
      <w:pPr>
        <w:spacing w:after="0" w:line="240" w:lineRule="auto"/>
        <w:ind w:firstLine="567"/>
        <w:rPr>
          <w:rFonts w:ascii="Times New Roman" w:hAnsi="Times New Roman" w:cs="Times New Roman"/>
          <w:sz w:val="24"/>
          <w:szCs w:val="24"/>
        </w:rPr>
      </w:pPr>
      <w:r w:rsidRPr="005A5D80">
        <w:rPr>
          <w:rFonts w:ascii="Times New Roman" w:hAnsi="Times New Roman" w:cs="Times New Roman"/>
          <w:sz w:val="24"/>
          <w:szCs w:val="24"/>
        </w:rPr>
        <w:t>−</w:t>
      </w:r>
      <w:r w:rsidRPr="005A5D80">
        <w:rPr>
          <w:rFonts w:ascii="Times New Roman" w:eastAsia="Arial" w:hAnsi="Times New Roman" w:cs="Times New Roman"/>
          <w:sz w:val="24"/>
          <w:szCs w:val="24"/>
        </w:rPr>
        <w:t xml:space="preserve"> </w:t>
      </w:r>
      <w:r w:rsidRPr="005A5D80">
        <w:rPr>
          <w:rFonts w:ascii="Times New Roman" w:hAnsi="Times New Roman" w:cs="Times New Roman"/>
          <w:sz w:val="24"/>
          <w:szCs w:val="24"/>
        </w:rPr>
        <w:t>федеральная информационная система оценк</w:t>
      </w:r>
      <w:r w:rsidR="008E4F74">
        <w:rPr>
          <w:rFonts w:ascii="Times New Roman" w:hAnsi="Times New Roman" w:cs="Times New Roman"/>
          <w:sz w:val="24"/>
          <w:szCs w:val="24"/>
        </w:rPr>
        <w:t>и качества образования</w:t>
      </w:r>
      <w:r w:rsidRPr="005A5D80">
        <w:rPr>
          <w:rFonts w:ascii="Times New Roman" w:hAnsi="Times New Roman" w:cs="Times New Roman"/>
          <w:sz w:val="24"/>
          <w:szCs w:val="24"/>
        </w:rPr>
        <w:t xml:space="preserve">; </w:t>
      </w:r>
    </w:p>
    <w:p w:rsidR="0068506A" w:rsidRPr="005A5D80" w:rsidRDefault="0068506A" w:rsidP="005A5D80">
      <w:pPr>
        <w:spacing w:after="0" w:line="240" w:lineRule="auto"/>
        <w:ind w:firstLine="567"/>
        <w:rPr>
          <w:rFonts w:ascii="Times New Roman" w:hAnsi="Times New Roman" w:cs="Times New Roman"/>
          <w:sz w:val="24"/>
          <w:szCs w:val="24"/>
        </w:rPr>
      </w:pPr>
      <w:r w:rsidRPr="005A5D80">
        <w:rPr>
          <w:rFonts w:ascii="Times New Roman" w:hAnsi="Times New Roman" w:cs="Times New Roman"/>
          <w:sz w:val="24"/>
          <w:szCs w:val="24"/>
        </w:rPr>
        <w:t>−</w:t>
      </w:r>
      <w:r w:rsidRPr="005A5D80">
        <w:rPr>
          <w:rFonts w:ascii="Times New Roman" w:eastAsia="Arial" w:hAnsi="Times New Roman" w:cs="Times New Roman"/>
          <w:sz w:val="24"/>
          <w:szCs w:val="24"/>
        </w:rPr>
        <w:t xml:space="preserve"> </w:t>
      </w:r>
      <w:r w:rsidRPr="005A5D80">
        <w:rPr>
          <w:rFonts w:ascii="Times New Roman" w:hAnsi="Times New Roman" w:cs="Times New Roman"/>
          <w:sz w:val="24"/>
          <w:szCs w:val="24"/>
        </w:rPr>
        <w:t xml:space="preserve">формы ФСН ОО </w:t>
      </w:r>
      <w:r w:rsidR="002A2200">
        <w:rPr>
          <w:rFonts w:ascii="Times New Roman" w:hAnsi="Times New Roman" w:cs="Times New Roman"/>
          <w:sz w:val="24"/>
          <w:szCs w:val="24"/>
        </w:rPr>
        <w:t>-</w:t>
      </w:r>
      <w:r w:rsidRPr="005A5D80">
        <w:rPr>
          <w:rFonts w:ascii="Times New Roman" w:hAnsi="Times New Roman" w:cs="Times New Roman"/>
          <w:sz w:val="24"/>
          <w:szCs w:val="24"/>
        </w:rPr>
        <w:t xml:space="preserve"> 1, ФСН ОО </w:t>
      </w:r>
      <w:r w:rsidR="002A2200">
        <w:rPr>
          <w:rFonts w:ascii="Times New Roman" w:hAnsi="Times New Roman" w:cs="Times New Roman"/>
          <w:sz w:val="24"/>
          <w:szCs w:val="24"/>
        </w:rPr>
        <w:t>-</w:t>
      </w:r>
      <w:r w:rsidRPr="005A5D80">
        <w:rPr>
          <w:rFonts w:ascii="Times New Roman" w:hAnsi="Times New Roman" w:cs="Times New Roman"/>
          <w:sz w:val="24"/>
          <w:szCs w:val="24"/>
        </w:rPr>
        <w:t xml:space="preserve"> 2; </w:t>
      </w:r>
    </w:p>
    <w:p w:rsidR="0068506A" w:rsidRPr="005A5D80" w:rsidRDefault="0068506A" w:rsidP="005A5D80">
      <w:pPr>
        <w:spacing w:after="0" w:line="240" w:lineRule="auto"/>
        <w:ind w:firstLine="567"/>
        <w:rPr>
          <w:rFonts w:ascii="Times New Roman" w:hAnsi="Times New Roman" w:cs="Times New Roman"/>
          <w:sz w:val="24"/>
          <w:szCs w:val="24"/>
        </w:rPr>
      </w:pPr>
      <w:r w:rsidRPr="005A5D80">
        <w:rPr>
          <w:rFonts w:ascii="Times New Roman" w:hAnsi="Times New Roman" w:cs="Times New Roman"/>
          <w:sz w:val="24"/>
          <w:szCs w:val="24"/>
        </w:rPr>
        <w:t>−</w:t>
      </w:r>
      <w:r w:rsidRPr="005A5D80">
        <w:rPr>
          <w:rFonts w:ascii="Times New Roman" w:eastAsia="Arial" w:hAnsi="Times New Roman" w:cs="Times New Roman"/>
          <w:sz w:val="24"/>
          <w:szCs w:val="24"/>
        </w:rPr>
        <w:t xml:space="preserve"> </w:t>
      </w:r>
      <w:r w:rsidRPr="005A5D80">
        <w:rPr>
          <w:rFonts w:ascii="Times New Roman" w:hAnsi="Times New Roman" w:cs="Times New Roman"/>
          <w:sz w:val="24"/>
          <w:szCs w:val="24"/>
        </w:rPr>
        <w:t>сайт www.bus.gov.ru (независимая оценка качества</w:t>
      </w:r>
      <w:r w:rsidR="008E4F74">
        <w:rPr>
          <w:rFonts w:ascii="Times New Roman" w:hAnsi="Times New Roman" w:cs="Times New Roman"/>
          <w:sz w:val="24"/>
          <w:szCs w:val="24"/>
        </w:rPr>
        <w:t xml:space="preserve"> условий осуществления образовательной деятельности</w:t>
      </w:r>
      <w:r w:rsidRPr="005A5D80">
        <w:rPr>
          <w:rFonts w:ascii="Times New Roman" w:hAnsi="Times New Roman" w:cs="Times New Roman"/>
          <w:sz w:val="24"/>
          <w:szCs w:val="24"/>
        </w:rPr>
        <w:t xml:space="preserve">); </w:t>
      </w:r>
    </w:p>
    <w:p w:rsidR="0068506A" w:rsidRPr="005A5D80" w:rsidRDefault="0068506A" w:rsidP="005A5D80">
      <w:pPr>
        <w:spacing w:after="0" w:line="240" w:lineRule="auto"/>
        <w:ind w:firstLine="567"/>
        <w:rPr>
          <w:rFonts w:ascii="Times New Roman" w:hAnsi="Times New Roman" w:cs="Times New Roman"/>
          <w:sz w:val="24"/>
          <w:szCs w:val="24"/>
        </w:rPr>
      </w:pPr>
      <w:r w:rsidRPr="005A5D80">
        <w:rPr>
          <w:rFonts w:ascii="Times New Roman" w:hAnsi="Times New Roman" w:cs="Times New Roman"/>
          <w:sz w:val="24"/>
          <w:szCs w:val="24"/>
        </w:rPr>
        <w:t>−</w:t>
      </w:r>
      <w:r w:rsidRPr="005A5D80">
        <w:rPr>
          <w:rFonts w:ascii="Times New Roman" w:eastAsia="Arial" w:hAnsi="Times New Roman" w:cs="Times New Roman"/>
          <w:sz w:val="24"/>
          <w:szCs w:val="24"/>
        </w:rPr>
        <w:t xml:space="preserve"> </w:t>
      </w:r>
      <w:r w:rsidRPr="005A5D80">
        <w:rPr>
          <w:rFonts w:ascii="Times New Roman" w:hAnsi="Times New Roman" w:cs="Times New Roman"/>
          <w:sz w:val="24"/>
          <w:szCs w:val="24"/>
        </w:rPr>
        <w:t xml:space="preserve">РИС ГИА </w:t>
      </w:r>
      <w:r w:rsidR="002A2200">
        <w:rPr>
          <w:rFonts w:ascii="Times New Roman" w:hAnsi="Times New Roman" w:cs="Times New Roman"/>
          <w:sz w:val="24"/>
          <w:szCs w:val="24"/>
        </w:rPr>
        <w:t>-</w:t>
      </w:r>
      <w:r w:rsidRPr="005A5D80">
        <w:rPr>
          <w:rFonts w:ascii="Times New Roman" w:hAnsi="Times New Roman" w:cs="Times New Roman"/>
          <w:sz w:val="24"/>
          <w:szCs w:val="24"/>
        </w:rPr>
        <w:t xml:space="preserve"> 9; РИС ГИА </w:t>
      </w:r>
      <w:r w:rsidR="002A2200">
        <w:rPr>
          <w:rFonts w:ascii="Times New Roman" w:hAnsi="Times New Roman" w:cs="Times New Roman"/>
          <w:sz w:val="24"/>
          <w:szCs w:val="24"/>
        </w:rPr>
        <w:t>-</w:t>
      </w:r>
      <w:r w:rsidRPr="005A5D80">
        <w:rPr>
          <w:rFonts w:ascii="Times New Roman" w:hAnsi="Times New Roman" w:cs="Times New Roman"/>
          <w:sz w:val="24"/>
          <w:szCs w:val="24"/>
        </w:rPr>
        <w:t xml:space="preserve">11; </w:t>
      </w:r>
    </w:p>
    <w:p w:rsidR="008E4F74" w:rsidRDefault="008E4F74" w:rsidP="00D346E0">
      <w:pPr>
        <w:pStyle w:val="a5"/>
        <w:numPr>
          <w:ilvl w:val="0"/>
          <w:numId w:val="5"/>
        </w:numPr>
        <w:spacing w:after="0" w:line="240" w:lineRule="auto"/>
        <w:ind w:left="0" w:firstLine="567"/>
        <w:rPr>
          <w:rFonts w:ascii="Times New Roman" w:hAnsi="Times New Roman" w:cs="Times New Roman"/>
          <w:sz w:val="24"/>
          <w:szCs w:val="24"/>
        </w:rPr>
      </w:pPr>
      <w:r w:rsidRPr="005A5D80">
        <w:rPr>
          <w:rFonts w:ascii="Times New Roman" w:hAnsi="Times New Roman" w:cs="Times New Roman"/>
          <w:sz w:val="24"/>
          <w:szCs w:val="24"/>
        </w:rPr>
        <w:t>ГИС «Цифровая образовательная платформа Иркутской области»</w:t>
      </w:r>
      <w:r w:rsidR="002A2200">
        <w:rPr>
          <w:rFonts w:ascii="Times New Roman" w:hAnsi="Times New Roman" w:cs="Times New Roman"/>
          <w:sz w:val="24"/>
          <w:szCs w:val="24"/>
        </w:rPr>
        <w:t>;</w:t>
      </w:r>
      <w:r w:rsidRPr="005A5D80">
        <w:rPr>
          <w:rFonts w:ascii="Times New Roman" w:hAnsi="Times New Roman" w:cs="Times New Roman"/>
          <w:sz w:val="24"/>
          <w:szCs w:val="24"/>
        </w:rPr>
        <w:t xml:space="preserve"> </w:t>
      </w:r>
    </w:p>
    <w:p w:rsidR="0068506A" w:rsidRPr="008E4F74" w:rsidRDefault="0068506A" w:rsidP="00D346E0">
      <w:pPr>
        <w:pStyle w:val="a5"/>
        <w:numPr>
          <w:ilvl w:val="0"/>
          <w:numId w:val="5"/>
        </w:numPr>
        <w:spacing w:after="0" w:line="240" w:lineRule="auto"/>
        <w:ind w:left="0" w:firstLine="567"/>
        <w:rPr>
          <w:rFonts w:ascii="Times New Roman" w:hAnsi="Times New Roman" w:cs="Times New Roman"/>
          <w:sz w:val="24"/>
          <w:szCs w:val="24"/>
        </w:rPr>
      </w:pPr>
      <w:r w:rsidRPr="008E4F74">
        <w:rPr>
          <w:rFonts w:ascii="Times New Roman" w:hAnsi="Times New Roman" w:cs="Times New Roman"/>
          <w:sz w:val="24"/>
          <w:szCs w:val="24"/>
        </w:rPr>
        <w:t>статистические отчеты региональных информационных систем</w:t>
      </w:r>
      <w:r w:rsidR="002A2200">
        <w:rPr>
          <w:rFonts w:ascii="Times New Roman" w:hAnsi="Times New Roman" w:cs="Times New Roman"/>
          <w:sz w:val="24"/>
          <w:szCs w:val="24"/>
        </w:rPr>
        <w:t>.</w:t>
      </w:r>
    </w:p>
    <w:p w:rsidR="005A5D80" w:rsidRPr="005A5D80" w:rsidRDefault="005A5D80" w:rsidP="008E4F74">
      <w:pPr>
        <w:spacing w:after="0" w:line="240" w:lineRule="auto"/>
        <w:ind w:firstLine="567"/>
        <w:jc w:val="both"/>
        <w:rPr>
          <w:rFonts w:ascii="Times New Roman" w:hAnsi="Times New Roman" w:cs="Times New Roman"/>
          <w:sz w:val="24"/>
          <w:szCs w:val="24"/>
        </w:rPr>
      </w:pPr>
      <w:r w:rsidRPr="005A5D80">
        <w:rPr>
          <w:rFonts w:ascii="Times New Roman" w:hAnsi="Times New Roman" w:cs="Times New Roman"/>
          <w:sz w:val="24"/>
          <w:szCs w:val="24"/>
        </w:rPr>
        <w:t>Мониторинг является составной частью региональной системы оценки качества образования, связан со всеми направлениями оценки механизмов управления качеством образо</w:t>
      </w:r>
      <w:r w:rsidRPr="005A5D80">
        <w:rPr>
          <w:rFonts w:ascii="Times New Roman" w:hAnsi="Times New Roman" w:cs="Times New Roman"/>
          <w:sz w:val="24"/>
          <w:szCs w:val="24"/>
        </w:rPr>
        <w:lastRenderedPageBreak/>
        <w:t xml:space="preserve">вания Иркутской области, строится на данных, генерируемых региональной системой мониторингов оценки качества подготовки обучающихся, организации воспитания обучающихся, работы по содействию профессиональному самоопределению детей и молодёжи, работы со школами с низкими результатами обучения и школами, функционирующими в неблагоприятных условиях.  </w:t>
      </w:r>
    </w:p>
    <w:p w:rsidR="00CD4AD6" w:rsidRDefault="00243341" w:rsidP="005A5D80">
      <w:pPr>
        <w:pStyle w:val="a3"/>
        <w:tabs>
          <w:tab w:val="left" w:pos="3402"/>
        </w:tabs>
        <w:spacing w:before="0" w:beforeAutospacing="0" w:after="0" w:afterAutospacing="0"/>
        <w:ind w:firstLine="567"/>
        <w:jc w:val="both"/>
      </w:pPr>
      <w:r>
        <w:t>В 2025 году о</w:t>
      </w:r>
      <w:r w:rsidR="00CD4AD6">
        <w:t xml:space="preserve">ценка эффективности деятельности </w:t>
      </w:r>
      <w:r w:rsidR="00CD4AD6" w:rsidRPr="00643BC8">
        <w:t xml:space="preserve">ГАУ ИО ЦОПМКиМКО </w:t>
      </w:r>
      <w:r w:rsidR="00CD4AD6">
        <w:t xml:space="preserve">проведена в отношении </w:t>
      </w:r>
      <w:r w:rsidR="00DA2EDC">
        <w:t xml:space="preserve">798 </w:t>
      </w:r>
      <w:r w:rsidR="00CD4AD6">
        <w:t xml:space="preserve">руководителей муниципальных общеобразовательных </w:t>
      </w:r>
      <w:r w:rsidR="005579B9">
        <w:t>учреждений</w:t>
      </w:r>
      <w:r w:rsidR="005A5D80">
        <w:t xml:space="preserve"> (</w:t>
      </w:r>
      <w:r w:rsidR="00B16961">
        <w:t xml:space="preserve">2024 год - 815 руководителей муниципальных общеобразовательных учреждений, </w:t>
      </w:r>
      <w:r w:rsidR="001E0F56">
        <w:t>2023 год</w:t>
      </w:r>
      <w:r w:rsidR="005A5D80">
        <w:t xml:space="preserve"> – 819)</w:t>
      </w:r>
      <w:r w:rsidR="005579B9">
        <w:t xml:space="preserve"> (г. Усть-Илимск -14/100%)</w:t>
      </w:r>
      <w:r w:rsidR="00DA2EDC">
        <w:t>.</w:t>
      </w:r>
    </w:p>
    <w:p w:rsidR="00CD4AD6" w:rsidRDefault="00CD4AD6" w:rsidP="005A5D80">
      <w:pPr>
        <w:pStyle w:val="a3"/>
        <w:tabs>
          <w:tab w:val="left" w:pos="3402"/>
        </w:tabs>
        <w:spacing w:before="0" w:beforeAutospacing="0" w:after="0" w:afterAutospacing="0"/>
        <w:ind w:firstLine="567"/>
        <w:jc w:val="both"/>
      </w:pPr>
      <w:r w:rsidRPr="00CD4AD6">
        <w:t xml:space="preserve">Расчет значений показателей осуществлялся по пяти группам общеобразовательных </w:t>
      </w:r>
      <w:r w:rsidR="005579B9">
        <w:t>учреждений</w:t>
      </w:r>
      <w:r w:rsidRPr="00CD4AD6">
        <w:t>, в зависимости от основных образовательных программ, реализуемых в общеобразовательно</w:t>
      </w:r>
      <w:r w:rsidR="005579B9">
        <w:t>м учреждении</w:t>
      </w:r>
      <w:r w:rsidRPr="00CD4AD6">
        <w:t xml:space="preserve">.  </w:t>
      </w:r>
    </w:p>
    <w:p w:rsidR="00EC07ED" w:rsidRDefault="00EC07ED" w:rsidP="00EC07ED">
      <w:pPr>
        <w:pStyle w:val="a3"/>
        <w:tabs>
          <w:tab w:val="left" w:pos="3402"/>
        </w:tabs>
        <w:spacing w:before="0" w:beforeAutospacing="0" w:after="0" w:afterAutospacing="0"/>
        <w:ind w:firstLine="567"/>
        <w:jc w:val="right"/>
      </w:pPr>
      <w:r>
        <w:t>Таблица №1</w:t>
      </w:r>
    </w:p>
    <w:p w:rsidR="00243341" w:rsidRDefault="00243341" w:rsidP="00243341">
      <w:pPr>
        <w:pStyle w:val="a3"/>
        <w:tabs>
          <w:tab w:val="left" w:pos="3402"/>
        </w:tabs>
        <w:spacing w:before="0" w:beforeAutospacing="0" w:after="0" w:afterAutospacing="0"/>
        <w:ind w:firstLine="567"/>
        <w:jc w:val="center"/>
      </w:pPr>
      <w:r>
        <w:t>Расчет значений показателей за 3 года по пяти группам</w:t>
      </w:r>
    </w:p>
    <w:tbl>
      <w:tblPr>
        <w:tblStyle w:val="TableGrid"/>
        <w:tblW w:w="9492" w:type="dxa"/>
        <w:tblInd w:w="142" w:type="dxa"/>
        <w:tblCellMar>
          <w:top w:w="14" w:type="dxa"/>
          <w:left w:w="108" w:type="dxa"/>
          <w:right w:w="50" w:type="dxa"/>
        </w:tblCellMar>
        <w:tblLook w:val="04A0" w:firstRow="1" w:lastRow="0" w:firstColumn="1" w:lastColumn="0" w:noHBand="0" w:noVBand="1"/>
      </w:tblPr>
      <w:tblGrid>
        <w:gridCol w:w="2405"/>
        <w:gridCol w:w="1276"/>
        <w:gridCol w:w="1275"/>
        <w:gridCol w:w="1276"/>
        <w:gridCol w:w="992"/>
        <w:gridCol w:w="1276"/>
        <w:gridCol w:w="992"/>
      </w:tblGrid>
      <w:tr w:rsidR="00616591" w:rsidRPr="00CD4AD6" w:rsidTr="00616591">
        <w:trPr>
          <w:trHeight w:val="69"/>
        </w:trPr>
        <w:tc>
          <w:tcPr>
            <w:tcW w:w="2405" w:type="dxa"/>
            <w:vMerge w:val="restart"/>
            <w:tcBorders>
              <w:top w:val="single" w:sz="4" w:space="0" w:color="000000"/>
              <w:left w:val="single" w:sz="4" w:space="0" w:color="000000"/>
              <w:right w:val="single" w:sz="4" w:space="0" w:color="000000"/>
            </w:tcBorders>
          </w:tcPr>
          <w:p w:rsidR="00616591" w:rsidRPr="00243341" w:rsidRDefault="00616591" w:rsidP="00B757BF">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Общеобразовательные учреждения</w:t>
            </w:r>
          </w:p>
        </w:tc>
        <w:tc>
          <w:tcPr>
            <w:tcW w:w="2551" w:type="dxa"/>
            <w:gridSpan w:val="2"/>
            <w:tcBorders>
              <w:top w:val="single" w:sz="4" w:space="0" w:color="000000"/>
              <w:left w:val="single" w:sz="4" w:space="0" w:color="000000"/>
              <w:bottom w:val="single" w:sz="4" w:space="0" w:color="000000"/>
              <w:right w:val="single" w:sz="4" w:space="0" w:color="000000"/>
            </w:tcBorders>
          </w:tcPr>
          <w:p w:rsidR="00616591" w:rsidRPr="00243341" w:rsidRDefault="00616591" w:rsidP="00EC07ED">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2023 год</w:t>
            </w:r>
          </w:p>
        </w:tc>
        <w:tc>
          <w:tcPr>
            <w:tcW w:w="2268" w:type="dxa"/>
            <w:gridSpan w:val="2"/>
            <w:tcBorders>
              <w:top w:val="single" w:sz="4" w:space="0" w:color="000000"/>
              <w:left w:val="single" w:sz="4" w:space="0" w:color="000000"/>
              <w:bottom w:val="single" w:sz="4" w:space="0" w:color="000000"/>
              <w:right w:val="single" w:sz="4" w:space="0" w:color="000000"/>
            </w:tcBorders>
          </w:tcPr>
          <w:p w:rsidR="00616591" w:rsidRPr="00243341" w:rsidRDefault="00616591" w:rsidP="00EC07ED">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2024 год</w:t>
            </w:r>
          </w:p>
        </w:tc>
        <w:tc>
          <w:tcPr>
            <w:tcW w:w="2268" w:type="dxa"/>
            <w:gridSpan w:val="2"/>
            <w:tcBorders>
              <w:top w:val="single" w:sz="4" w:space="0" w:color="000000"/>
              <w:left w:val="single" w:sz="4" w:space="0" w:color="000000"/>
              <w:bottom w:val="single" w:sz="4" w:space="0" w:color="000000"/>
              <w:right w:val="single" w:sz="4" w:space="0" w:color="000000"/>
            </w:tcBorders>
          </w:tcPr>
          <w:p w:rsidR="00616591" w:rsidRPr="00243341" w:rsidRDefault="00616591" w:rsidP="00EC07ED">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2025 год</w:t>
            </w:r>
          </w:p>
        </w:tc>
      </w:tr>
      <w:tr w:rsidR="00616591" w:rsidRPr="00CD4AD6" w:rsidTr="00616591">
        <w:trPr>
          <w:trHeight w:val="69"/>
        </w:trPr>
        <w:tc>
          <w:tcPr>
            <w:tcW w:w="2405" w:type="dxa"/>
            <w:vMerge/>
            <w:tcBorders>
              <w:left w:val="single" w:sz="4" w:space="0" w:color="000000"/>
              <w:bottom w:val="single" w:sz="4" w:space="0" w:color="000000"/>
              <w:right w:val="single" w:sz="4" w:space="0" w:color="000000"/>
            </w:tcBorders>
          </w:tcPr>
          <w:p w:rsidR="00616591" w:rsidRPr="00243341" w:rsidRDefault="00616591" w:rsidP="00616591">
            <w:pPr>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616591" w:rsidRPr="00243341" w:rsidRDefault="00616591" w:rsidP="00616591">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Количество ОО, область</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16591" w:rsidRPr="00243341" w:rsidRDefault="00616591" w:rsidP="00616591">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г. Усть-Илимск</w:t>
            </w:r>
          </w:p>
        </w:tc>
        <w:tc>
          <w:tcPr>
            <w:tcW w:w="1276" w:type="dxa"/>
            <w:tcBorders>
              <w:top w:val="single" w:sz="4" w:space="0" w:color="000000"/>
              <w:left w:val="single" w:sz="4" w:space="0" w:color="000000"/>
              <w:bottom w:val="single" w:sz="4" w:space="0" w:color="000000"/>
              <w:right w:val="single" w:sz="4" w:space="0" w:color="000000"/>
            </w:tcBorders>
          </w:tcPr>
          <w:p w:rsidR="00616591" w:rsidRPr="00243341" w:rsidRDefault="00616591" w:rsidP="00616591">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Количество ОО, область</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16591" w:rsidRPr="00243341" w:rsidRDefault="00616591" w:rsidP="00616591">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г. Усть-Илимск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16591" w:rsidRPr="00243341" w:rsidRDefault="00616591" w:rsidP="00616591">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Количество ОО, область</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16591" w:rsidRPr="00243341" w:rsidRDefault="00616591" w:rsidP="00616591">
            <w:pPr>
              <w:spacing w:after="0" w:line="240" w:lineRule="auto"/>
              <w:jc w:val="center"/>
              <w:rPr>
                <w:rFonts w:ascii="Times New Roman" w:hAnsi="Times New Roman" w:cs="Times New Roman"/>
                <w:b/>
                <w:sz w:val="20"/>
                <w:szCs w:val="20"/>
              </w:rPr>
            </w:pPr>
            <w:r w:rsidRPr="00243341">
              <w:rPr>
                <w:rFonts w:ascii="Times New Roman" w:hAnsi="Times New Roman" w:cs="Times New Roman"/>
                <w:b/>
                <w:sz w:val="20"/>
                <w:szCs w:val="20"/>
              </w:rPr>
              <w:t>г. Усть-Илимск</w:t>
            </w:r>
          </w:p>
        </w:tc>
      </w:tr>
      <w:tr w:rsidR="00C5728D" w:rsidRPr="00CD4AD6" w:rsidTr="00616591">
        <w:trPr>
          <w:trHeight w:val="248"/>
        </w:trPr>
        <w:tc>
          <w:tcPr>
            <w:tcW w:w="2405"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both"/>
              <w:rPr>
                <w:rFonts w:ascii="Times New Roman" w:hAnsi="Times New Roman" w:cs="Times New Roman"/>
                <w:sz w:val="20"/>
                <w:szCs w:val="20"/>
              </w:rPr>
            </w:pPr>
            <w:r w:rsidRPr="00243341">
              <w:rPr>
                <w:rFonts w:ascii="Times New Roman" w:hAnsi="Times New Roman" w:cs="Times New Roman"/>
                <w:sz w:val="20"/>
                <w:szCs w:val="20"/>
              </w:rPr>
              <w:t xml:space="preserve">Гимназии, лицеи, средние общеобразовательные школы с углублённым изучением отдельных предметов  </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38 (4,6%)</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3 (21,4%)</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 xml:space="preserve">38 (4,6%)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3 (21,4%)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728D" w:rsidRPr="00243341" w:rsidRDefault="00C5728D" w:rsidP="00C5728D">
            <w:pPr>
              <w:spacing w:after="0" w:line="259" w:lineRule="auto"/>
              <w:ind w:left="11"/>
              <w:jc w:val="center"/>
              <w:rPr>
                <w:rFonts w:ascii="Times New Roman" w:hAnsi="Times New Roman" w:cs="Times New Roman"/>
                <w:sz w:val="20"/>
                <w:szCs w:val="20"/>
              </w:rPr>
            </w:pPr>
            <w:r w:rsidRPr="00243341">
              <w:rPr>
                <w:rFonts w:ascii="Times New Roman" w:hAnsi="Times New Roman" w:cs="Times New Roman"/>
                <w:sz w:val="20"/>
                <w:szCs w:val="20"/>
              </w:rPr>
              <w:t xml:space="preserve">37 (4,6%)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3 (21,4%)</w:t>
            </w:r>
          </w:p>
        </w:tc>
      </w:tr>
      <w:tr w:rsidR="00C5728D" w:rsidRPr="00CD4AD6" w:rsidTr="00616591">
        <w:trPr>
          <w:trHeight w:val="69"/>
        </w:trPr>
        <w:tc>
          <w:tcPr>
            <w:tcW w:w="2405"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both"/>
              <w:rPr>
                <w:rFonts w:ascii="Times New Roman" w:hAnsi="Times New Roman" w:cs="Times New Roman"/>
                <w:sz w:val="20"/>
                <w:szCs w:val="20"/>
              </w:rPr>
            </w:pPr>
            <w:r w:rsidRPr="00243341">
              <w:rPr>
                <w:rFonts w:ascii="Times New Roman" w:hAnsi="Times New Roman" w:cs="Times New Roman"/>
                <w:sz w:val="20"/>
                <w:szCs w:val="20"/>
              </w:rPr>
              <w:t xml:space="preserve">Средние общеобразовательные школы  </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605 (73,8%)</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11 (78,6%)</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 xml:space="preserve">602 (73,9%)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11 (78,6%)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728D" w:rsidRPr="00243341" w:rsidRDefault="00C5728D" w:rsidP="00C5728D">
            <w:pPr>
              <w:spacing w:after="0" w:line="259" w:lineRule="auto"/>
              <w:ind w:left="11"/>
              <w:jc w:val="center"/>
              <w:rPr>
                <w:rFonts w:ascii="Times New Roman" w:hAnsi="Times New Roman" w:cs="Times New Roman"/>
                <w:sz w:val="20"/>
                <w:szCs w:val="20"/>
              </w:rPr>
            </w:pPr>
            <w:r w:rsidRPr="00243341">
              <w:rPr>
                <w:rFonts w:ascii="Times New Roman" w:hAnsi="Times New Roman" w:cs="Times New Roman"/>
                <w:sz w:val="20"/>
                <w:szCs w:val="20"/>
              </w:rPr>
              <w:t xml:space="preserve">597 (74,8%)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11 (78,6%)</w:t>
            </w:r>
          </w:p>
        </w:tc>
      </w:tr>
      <w:tr w:rsidR="00C5728D" w:rsidRPr="00CD4AD6" w:rsidTr="00616591">
        <w:trPr>
          <w:trHeight w:val="204"/>
        </w:trPr>
        <w:tc>
          <w:tcPr>
            <w:tcW w:w="2405"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both"/>
              <w:rPr>
                <w:rFonts w:ascii="Times New Roman" w:hAnsi="Times New Roman" w:cs="Times New Roman"/>
                <w:sz w:val="20"/>
                <w:szCs w:val="20"/>
              </w:rPr>
            </w:pPr>
            <w:r w:rsidRPr="00243341">
              <w:rPr>
                <w:rFonts w:ascii="Times New Roman" w:hAnsi="Times New Roman" w:cs="Times New Roman"/>
                <w:sz w:val="20"/>
                <w:szCs w:val="20"/>
              </w:rPr>
              <w:t xml:space="preserve">Основные общеобразовательные школы  </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107 (13%)</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 xml:space="preserve">109 (13,4%)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728D" w:rsidRPr="00243341" w:rsidRDefault="00C5728D" w:rsidP="00C5728D">
            <w:pPr>
              <w:spacing w:after="0" w:line="259" w:lineRule="auto"/>
              <w:ind w:left="11"/>
              <w:jc w:val="center"/>
              <w:rPr>
                <w:rFonts w:ascii="Times New Roman" w:hAnsi="Times New Roman" w:cs="Times New Roman"/>
                <w:sz w:val="20"/>
                <w:szCs w:val="20"/>
              </w:rPr>
            </w:pPr>
            <w:r w:rsidRPr="00243341">
              <w:rPr>
                <w:rFonts w:ascii="Times New Roman" w:hAnsi="Times New Roman" w:cs="Times New Roman"/>
                <w:sz w:val="20"/>
                <w:szCs w:val="20"/>
              </w:rPr>
              <w:t xml:space="preserve">103 (12,9%)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r>
      <w:tr w:rsidR="00C5728D" w:rsidRPr="00CD4AD6" w:rsidTr="00616591">
        <w:trPr>
          <w:trHeight w:val="69"/>
        </w:trPr>
        <w:tc>
          <w:tcPr>
            <w:tcW w:w="2405"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both"/>
              <w:rPr>
                <w:rFonts w:ascii="Times New Roman" w:hAnsi="Times New Roman" w:cs="Times New Roman"/>
                <w:sz w:val="20"/>
                <w:szCs w:val="20"/>
              </w:rPr>
            </w:pPr>
            <w:r w:rsidRPr="00243341">
              <w:rPr>
                <w:rFonts w:ascii="Times New Roman" w:hAnsi="Times New Roman" w:cs="Times New Roman"/>
                <w:sz w:val="20"/>
                <w:szCs w:val="20"/>
              </w:rPr>
              <w:t xml:space="preserve">Вечерние и открытые сменные ОО  </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12 (1,4%)</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 xml:space="preserve"> 11(1,4%)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728D" w:rsidRPr="00243341" w:rsidRDefault="00C5728D" w:rsidP="00C5728D">
            <w:pPr>
              <w:spacing w:after="0" w:line="259" w:lineRule="auto"/>
              <w:ind w:left="11"/>
              <w:jc w:val="center"/>
              <w:rPr>
                <w:rFonts w:ascii="Times New Roman" w:hAnsi="Times New Roman" w:cs="Times New Roman"/>
                <w:sz w:val="20"/>
                <w:szCs w:val="20"/>
              </w:rPr>
            </w:pPr>
            <w:r w:rsidRPr="00243341">
              <w:rPr>
                <w:rFonts w:ascii="Times New Roman" w:hAnsi="Times New Roman" w:cs="Times New Roman"/>
                <w:sz w:val="20"/>
                <w:szCs w:val="20"/>
              </w:rPr>
              <w:t xml:space="preserve">10 (1,3%)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r>
      <w:tr w:rsidR="00C5728D" w:rsidRPr="00CD4AD6" w:rsidTr="00616591">
        <w:trPr>
          <w:trHeight w:val="69"/>
        </w:trPr>
        <w:tc>
          <w:tcPr>
            <w:tcW w:w="2405"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both"/>
              <w:rPr>
                <w:rFonts w:ascii="Times New Roman" w:hAnsi="Times New Roman" w:cs="Times New Roman"/>
                <w:sz w:val="20"/>
                <w:szCs w:val="20"/>
              </w:rPr>
            </w:pPr>
            <w:r w:rsidRPr="00243341">
              <w:rPr>
                <w:rFonts w:ascii="Times New Roman" w:hAnsi="Times New Roman" w:cs="Times New Roman"/>
                <w:sz w:val="20"/>
                <w:szCs w:val="20"/>
              </w:rPr>
              <w:t xml:space="preserve">Начальные общеобразовательные школы  </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57 (6,9%)</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 xml:space="preserve">55 (6,7%)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5728D" w:rsidRPr="00243341" w:rsidRDefault="00C5728D" w:rsidP="00C5728D">
            <w:pPr>
              <w:spacing w:after="0" w:line="259" w:lineRule="auto"/>
              <w:ind w:left="11"/>
              <w:jc w:val="center"/>
              <w:rPr>
                <w:rFonts w:ascii="Times New Roman" w:hAnsi="Times New Roman" w:cs="Times New Roman"/>
                <w:sz w:val="20"/>
                <w:szCs w:val="20"/>
              </w:rPr>
            </w:pPr>
            <w:r w:rsidRPr="00243341">
              <w:rPr>
                <w:rFonts w:ascii="Times New Roman" w:hAnsi="Times New Roman" w:cs="Times New Roman"/>
                <w:sz w:val="20"/>
                <w:szCs w:val="20"/>
              </w:rPr>
              <w:t xml:space="preserve">51 (6,4%)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728D" w:rsidRPr="00243341" w:rsidRDefault="00C5728D" w:rsidP="00C5728D">
            <w:pPr>
              <w:spacing w:after="0" w:line="240" w:lineRule="auto"/>
              <w:jc w:val="center"/>
              <w:rPr>
                <w:rFonts w:ascii="Times New Roman" w:hAnsi="Times New Roman" w:cs="Times New Roman"/>
                <w:sz w:val="20"/>
                <w:szCs w:val="20"/>
              </w:rPr>
            </w:pPr>
            <w:r w:rsidRPr="00243341">
              <w:rPr>
                <w:rFonts w:ascii="Times New Roman" w:hAnsi="Times New Roman" w:cs="Times New Roman"/>
                <w:sz w:val="20"/>
                <w:szCs w:val="20"/>
              </w:rPr>
              <w:t>-</w:t>
            </w:r>
          </w:p>
        </w:tc>
      </w:tr>
    </w:tbl>
    <w:p w:rsidR="00C358A6" w:rsidRDefault="00E53A65" w:rsidP="00B757BF">
      <w:pPr>
        <w:spacing w:after="0" w:line="240" w:lineRule="auto"/>
        <w:ind w:firstLine="582"/>
        <w:jc w:val="both"/>
        <w:rPr>
          <w:rFonts w:ascii="Times New Roman" w:hAnsi="Times New Roman" w:cs="Times New Roman"/>
          <w:sz w:val="24"/>
          <w:szCs w:val="24"/>
        </w:rPr>
      </w:pPr>
      <w:r w:rsidRPr="00E53A65">
        <w:rPr>
          <w:rFonts w:ascii="Times New Roman" w:hAnsi="Times New Roman" w:cs="Times New Roman"/>
          <w:sz w:val="24"/>
          <w:szCs w:val="24"/>
        </w:rPr>
        <w:t xml:space="preserve">Оценка эффективности деятельности руководителей муниципальных общеобразовательных </w:t>
      </w:r>
      <w:r w:rsidR="00FE38CD">
        <w:rPr>
          <w:rFonts w:ascii="Times New Roman" w:hAnsi="Times New Roman" w:cs="Times New Roman"/>
          <w:sz w:val="24"/>
          <w:szCs w:val="24"/>
        </w:rPr>
        <w:t>учреждений</w:t>
      </w:r>
      <w:r w:rsidRPr="00E53A65">
        <w:rPr>
          <w:rFonts w:ascii="Times New Roman" w:hAnsi="Times New Roman" w:cs="Times New Roman"/>
          <w:sz w:val="24"/>
          <w:szCs w:val="24"/>
        </w:rPr>
        <w:t xml:space="preserve"> осуществлялась </w:t>
      </w:r>
      <w:r w:rsidRPr="00FE38CD">
        <w:rPr>
          <w:rFonts w:ascii="Times New Roman" w:eastAsia="Times New Roman" w:hAnsi="Times New Roman" w:cs="Times New Roman"/>
          <w:sz w:val="24"/>
          <w:szCs w:val="24"/>
        </w:rPr>
        <w:t>для каждой группы отдельно</w:t>
      </w:r>
      <w:r w:rsidRPr="00E53A65">
        <w:rPr>
          <w:rFonts w:ascii="Times New Roman" w:eastAsia="Times New Roman" w:hAnsi="Times New Roman" w:cs="Times New Roman"/>
          <w:b/>
          <w:sz w:val="24"/>
          <w:szCs w:val="24"/>
        </w:rPr>
        <w:t xml:space="preserve"> </w:t>
      </w:r>
      <w:r w:rsidRPr="00E53A65">
        <w:rPr>
          <w:rFonts w:ascii="Times New Roman" w:hAnsi="Times New Roman" w:cs="Times New Roman"/>
          <w:sz w:val="24"/>
          <w:szCs w:val="24"/>
        </w:rPr>
        <w:t xml:space="preserve">в соответствии с методикой расчета показателей. </w:t>
      </w:r>
    </w:p>
    <w:p w:rsidR="00EC07ED" w:rsidRDefault="00EC07ED" w:rsidP="00EC07ED">
      <w:pPr>
        <w:pStyle w:val="a3"/>
        <w:tabs>
          <w:tab w:val="left" w:pos="3402"/>
        </w:tabs>
        <w:spacing w:before="0" w:beforeAutospacing="0" w:after="0" w:afterAutospacing="0"/>
        <w:ind w:firstLine="567"/>
        <w:jc w:val="right"/>
      </w:pPr>
      <w:r>
        <w:t>Таблица №2</w:t>
      </w:r>
    </w:p>
    <w:p w:rsidR="00243341" w:rsidRDefault="00243341" w:rsidP="00243341">
      <w:pPr>
        <w:pStyle w:val="a3"/>
        <w:tabs>
          <w:tab w:val="left" w:pos="3402"/>
        </w:tabs>
        <w:spacing w:before="0" w:beforeAutospacing="0" w:after="0" w:afterAutospacing="0"/>
        <w:ind w:firstLine="567"/>
        <w:jc w:val="center"/>
      </w:pPr>
      <w:r>
        <w:t>Методика расчета</w:t>
      </w:r>
    </w:p>
    <w:tbl>
      <w:tblPr>
        <w:tblStyle w:val="TableGrid"/>
        <w:tblW w:w="9214" w:type="dxa"/>
        <w:tblInd w:w="137" w:type="dxa"/>
        <w:tblCellMar>
          <w:top w:w="17" w:type="dxa"/>
          <w:left w:w="106" w:type="dxa"/>
          <w:right w:w="48" w:type="dxa"/>
        </w:tblCellMar>
        <w:tblLook w:val="04A0" w:firstRow="1" w:lastRow="0" w:firstColumn="1" w:lastColumn="0" w:noHBand="0" w:noVBand="1"/>
      </w:tblPr>
      <w:tblGrid>
        <w:gridCol w:w="2693"/>
        <w:gridCol w:w="567"/>
        <w:gridCol w:w="1276"/>
        <w:gridCol w:w="1417"/>
        <w:gridCol w:w="1134"/>
        <w:gridCol w:w="993"/>
        <w:gridCol w:w="1134"/>
      </w:tblGrid>
      <w:tr w:rsidR="00FC2629" w:rsidRPr="00BE7EE7" w:rsidTr="00EC07ED">
        <w:trPr>
          <w:cantSplit/>
          <w:trHeight w:val="2516"/>
        </w:trPr>
        <w:tc>
          <w:tcPr>
            <w:tcW w:w="2693" w:type="dxa"/>
            <w:tcBorders>
              <w:top w:val="single" w:sz="4" w:space="0" w:color="000000"/>
              <w:left w:val="single" w:sz="4" w:space="0" w:color="000000"/>
              <w:bottom w:val="single" w:sz="4" w:space="0" w:color="000000"/>
              <w:right w:val="single" w:sz="4" w:space="0" w:color="000000"/>
            </w:tcBorders>
          </w:tcPr>
          <w:p w:rsidR="00EC07ED"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Уровни эффективности /</w:t>
            </w:r>
          </w:p>
          <w:p w:rsidR="002850F8"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 xml:space="preserve">Общеобразовательные </w:t>
            </w:r>
          </w:p>
          <w:p w:rsidR="00FC2629"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организации</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FC2629"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Год</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FC2629"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Гимназии, лицеи, средние общеобразовательные школы с углублённым изучением отдельных предметов</w:t>
            </w:r>
          </w:p>
        </w:tc>
        <w:tc>
          <w:tcPr>
            <w:tcW w:w="1417" w:type="dxa"/>
            <w:tcBorders>
              <w:top w:val="single" w:sz="4" w:space="0" w:color="000000"/>
              <w:left w:val="single" w:sz="4" w:space="0" w:color="000000"/>
              <w:bottom w:val="single" w:sz="4" w:space="0" w:color="000000"/>
              <w:right w:val="single" w:sz="4" w:space="0" w:color="000000"/>
            </w:tcBorders>
            <w:textDirection w:val="btLr"/>
          </w:tcPr>
          <w:p w:rsidR="00FC2629" w:rsidRPr="00BE7EE7" w:rsidRDefault="00FC2629" w:rsidP="00243341">
            <w:pPr>
              <w:spacing w:after="0" w:line="240" w:lineRule="auto"/>
              <w:jc w:val="center"/>
              <w:rPr>
                <w:rFonts w:ascii="Times New Roman" w:hAnsi="Times New Roman" w:cs="Times New Roman"/>
                <w:b/>
                <w:sz w:val="20"/>
                <w:szCs w:val="20"/>
              </w:rPr>
            </w:pPr>
          </w:p>
          <w:p w:rsidR="00FC2629"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Средние общеобразовательные школы</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FC2629" w:rsidRPr="00BE7EE7" w:rsidRDefault="00FC2629" w:rsidP="00243341">
            <w:pPr>
              <w:spacing w:after="0" w:line="240" w:lineRule="auto"/>
              <w:jc w:val="center"/>
              <w:rPr>
                <w:rFonts w:ascii="Times New Roman" w:hAnsi="Times New Roman" w:cs="Times New Roman"/>
                <w:b/>
                <w:sz w:val="20"/>
                <w:szCs w:val="20"/>
              </w:rPr>
            </w:pPr>
          </w:p>
          <w:p w:rsidR="00FC2629"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Основные общеобразовательные школы</w:t>
            </w:r>
          </w:p>
        </w:tc>
        <w:tc>
          <w:tcPr>
            <w:tcW w:w="993" w:type="dxa"/>
            <w:tcBorders>
              <w:top w:val="single" w:sz="4" w:space="0" w:color="000000"/>
              <w:left w:val="single" w:sz="4" w:space="0" w:color="000000"/>
              <w:bottom w:val="single" w:sz="4" w:space="0" w:color="000000"/>
              <w:right w:val="single" w:sz="4" w:space="0" w:color="000000"/>
            </w:tcBorders>
            <w:textDirection w:val="btLr"/>
          </w:tcPr>
          <w:p w:rsidR="00FC2629" w:rsidRPr="00BE7EE7" w:rsidRDefault="00FC2629" w:rsidP="00243341">
            <w:pPr>
              <w:spacing w:after="0" w:line="240" w:lineRule="auto"/>
              <w:jc w:val="center"/>
              <w:rPr>
                <w:rFonts w:ascii="Times New Roman" w:hAnsi="Times New Roman" w:cs="Times New Roman"/>
                <w:b/>
                <w:sz w:val="20"/>
                <w:szCs w:val="20"/>
              </w:rPr>
            </w:pPr>
          </w:p>
          <w:p w:rsidR="00FC2629"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Вечерние и открытые сменные ОО</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EC07ED" w:rsidRPr="00BE7EE7" w:rsidRDefault="00EC07ED"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 xml:space="preserve">  </w:t>
            </w:r>
          </w:p>
          <w:p w:rsidR="00FC2629" w:rsidRPr="00BE7EE7" w:rsidRDefault="00FC2629" w:rsidP="00243341">
            <w:pPr>
              <w:spacing w:after="0" w:line="240" w:lineRule="auto"/>
              <w:jc w:val="center"/>
              <w:rPr>
                <w:rFonts w:ascii="Times New Roman" w:hAnsi="Times New Roman" w:cs="Times New Roman"/>
                <w:b/>
                <w:sz w:val="20"/>
                <w:szCs w:val="20"/>
              </w:rPr>
            </w:pPr>
            <w:r w:rsidRPr="00BE7EE7">
              <w:rPr>
                <w:rFonts w:ascii="Times New Roman" w:hAnsi="Times New Roman" w:cs="Times New Roman"/>
                <w:b/>
                <w:sz w:val="20"/>
                <w:szCs w:val="20"/>
              </w:rPr>
              <w:t>Начальные общеобразовательные школы</w:t>
            </w:r>
          </w:p>
        </w:tc>
      </w:tr>
      <w:tr w:rsidR="00BE7EE7" w:rsidRPr="00BE7EE7" w:rsidTr="00EC07ED">
        <w:trPr>
          <w:trHeight w:val="121"/>
        </w:trPr>
        <w:tc>
          <w:tcPr>
            <w:tcW w:w="2693" w:type="dxa"/>
            <w:vMerge w:val="restart"/>
            <w:tcBorders>
              <w:top w:val="single" w:sz="4" w:space="0" w:color="000000"/>
              <w:left w:val="single" w:sz="4" w:space="0" w:color="000000"/>
              <w:right w:val="single" w:sz="4" w:space="0" w:color="000000"/>
            </w:tcBorders>
          </w:tcPr>
          <w:p w:rsidR="00BE7EE7" w:rsidRPr="00BE7EE7" w:rsidRDefault="00BE7EE7" w:rsidP="00243341">
            <w:pPr>
              <w:spacing w:after="0" w:line="240" w:lineRule="auto"/>
              <w:rPr>
                <w:rFonts w:ascii="Times New Roman" w:hAnsi="Times New Roman" w:cs="Times New Roman"/>
                <w:sz w:val="20"/>
                <w:szCs w:val="20"/>
              </w:rPr>
            </w:pPr>
            <w:r w:rsidRPr="00BE7EE7">
              <w:rPr>
                <w:rFonts w:ascii="Times New Roman" w:hAnsi="Times New Roman" w:cs="Times New Roman"/>
                <w:sz w:val="20"/>
                <w:szCs w:val="20"/>
              </w:rPr>
              <w:t xml:space="preserve">Максимальное количество баллов </w:t>
            </w:r>
          </w:p>
        </w:tc>
        <w:tc>
          <w:tcPr>
            <w:tcW w:w="567" w:type="dxa"/>
            <w:tcBorders>
              <w:top w:val="single" w:sz="4" w:space="0" w:color="000000"/>
              <w:left w:val="single" w:sz="4" w:space="0" w:color="000000"/>
              <w:bottom w:val="single" w:sz="4" w:space="0" w:color="000000"/>
              <w:right w:val="single" w:sz="4" w:space="0" w:color="000000"/>
            </w:tcBorders>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2023</w:t>
            </w:r>
          </w:p>
        </w:tc>
        <w:tc>
          <w:tcPr>
            <w:tcW w:w="1276" w:type="dxa"/>
            <w:tcBorders>
              <w:top w:val="single" w:sz="4" w:space="0" w:color="000000"/>
              <w:left w:val="single" w:sz="4" w:space="0" w:color="000000"/>
              <w:bottom w:val="single" w:sz="4" w:space="0" w:color="000000"/>
              <w:right w:val="single" w:sz="4" w:space="0" w:color="000000"/>
            </w:tcBorders>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63</w:t>
            </w:r>
          </w:p>
        </w:tc>
        <w:tc>
          <w:tcPr>
            <w:tcW w:w="1417" w:type="dxa"/>
            <w:tcBorders>
              <w:top w:val="single" w:sz="4" w:space="0" w:color="000000"/>
              <w:left w:val="single" w:sz="4" w:space="0" w:color="000000"/>
              <w:bottom w:val="single" w:sz="4" w:space="0" w:color="000000"/>
              <w:right w:val="single" w:sz="4" w:space="0" w:color="000000"/>
            </w:tcBorders>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66</w:t>
            </w:r>
          </w:p>
        </w:tc>
        <w:tc>
          <w:tcPr>
            <w:tcW w:w="1134" w:type="dxa"/>
            <w:tcBorders>
              <w:top w:val="single" w:sz="4" w:space="0" w:color="000000"/>
              <w:left w:val="single" w:sz="4" w:space="0" w:color="000000"/>
              <w:bottom w:val="single" w:sz="4" w:space="0" w:color="000000"/>
              <w:right w:val="single" w:sz="4" w:space="0" w:color="000000"/>
            </w:tcBorders>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57</w:t>
            </w:r>
          </w:p>
        </w:tc>
        <w:tc>
          <w:tcPr>
            <w:tcW w:w="993" w:type="dxa"/>
            <w:tcBorders>
              <w:top w:val="single" w:sz="4" w:space="0" w:color="000000"/>
              <w:left w:val="single" w:sz="4" w:space="0" w:color="000000"/>
              <w:bottom w:val="single" w:sz="4" w:space="0" w:color="000000"/>
              <w:right w:val="single" w:sz="4" w:space="0" w:color="000000"/>
            </w:tcBorders>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61</w:t>
            </w:r>
          </w:p>
        </w:tc>
        <w:tc>
          <w:tcPr>
            <w:tcW w:w="1134" w:type="dxa"/>
            <w:tcBorders>
              <w:top w:val="single" w:sz="4" w:space="0" w:color="000000"/>
              <w:left w:val="single" w:sz="4" w:space="0" w:color="000000"/>
              <w:bottom w:val="single" w:sz="4" w:space="0" w:color="000000"/>
              <w:right w:val="single" w:sz="4" w:space="0" w:color="000000"/>
            </w:tcBorders>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44</w:t>
            </w:r>
          </w:p>
        </w:tc>
      </w:tr>
      <w:tr w:rsidR="00BE7EE7" w:rsidRPr="00BE7EE7" w:rsidTr="00551585">
        <w:trPr>
          <w:trHeight w:val="121"/>
        </w:trPr>
        <w:tc>
          <w:tcPr>
            <w:tcW w:w="2693" w:type="dxa"/>
            <w:vMerge/>
            <w:tcBorders>
              <w:left w:val="single" w:sz="4" w:space="0" w:color="000000"/>
              <w:right w:val="single" w:sz="4" w:space="0" w:color="000000"/>
            </w:tcBorders>
          </w:tcPr>
          <w:p w:rsidR="00BE7EE7" w:rsidRPr="00BE7EE7" w:rsidRDefault="00BE7EE7" w:rsidP="00243341">
            <w:pPr>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98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86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71</w:t>
            </w:r>
          </w:p>
        </w:tc>
      </w:tr>
      <w:tr w:rsidR="00BE7EE7" w:rsidRPr="00BE7EE7" w:rsidTr="008C3963">
        <w:trPr>
          <w:trHeight w:val="121"/>
        </w:trPr>
        <w:tc>
          <w:tcPr>
            <w:tcW w:w="2693" w:type="dxa"/>
            <w:vMerge/>
            <w:tcBorders>
              <w:left w:val="single" w:sz="4" w:space="0" w:color="000000"/>
              <w:bottom w:val="single" w:sz="4" w:space="0" w:color="000000"/>
              <w:right w:val="single" w:sz="4" w:space="0" w:color="000000"/>
            </w:tcBorders>
          </w:tcPr>
          <w:p w:rsidR="00BE7EE7" w:rsidRPr="00BE7EE7" w:rsidRDefault="00BE7EE7" w:rsidP="00243341">
            <w:pPr>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8C3963" w:rsidP="00243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100/101</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8C3963" w:rsidP="00243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100/101</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8C3963" w:rsidP="00243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78/79</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8C3963" w:rsidP="00243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92/93</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8C3963" w:rsidP="002433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r>
      <w:tr w:rsidR="00BE7EE7" w:rsidRPr="00BE7EE7" w:rsidTr="00BE7EE7">
        <w:trPr>
          <w:trHeight w:val="354"/>
        </w:trPr>
        <w:tc>
          <w:tcPr>
            <w:tcW w:w="2693" w:type="dxa"/>
            <w:vMerge w:val="restart"/>
            <w:tcBorders>
              <w:top w:val="single" w:sz="4" w:space="0" w:color="000000"/>
              <w:left w:val="single" w:sz="4" w:space="0" w:color="000000"/>
              <w:right w:val="single" w:sz="4" w:space="0" w:color="000000"/>
            </w:tcBorders>
          </w:tcPr>
          <w:p w:rsidR="00BE7EE7" w:rsidRPr="00BE7EE7" w:rsidRDefault="00BE7EE7" w:rsidP="00243341">
            <w:pPr>
              <w:spacing w:after="0" w:line="240" w:lineRule="auto"/>
              <w:jc w:val="both"/>
              <w:rPr>
                <w:rFonts w:ascii="Times New Roman" w:hAnsi="Times New Roman" w:cs="Times New Roman"/>
                <w:sz w:val="20"/>
                <w:szCs w:val="20"/>
              </w:rPr>
            </w:pPr>
            <w:r w:rsidRPr="00BE7EE7">
              <w:rPr>
                <w:rFonts w:ascii="Times New Roman" w:hAnsi="Times New Roman" w:cs="Times New Roman"/>
                <w:sz w:val="20"/>
                <w:szCs w:val="20"/>
              </w:rPr>
              <w:t xml:space="preserve">Высокий – </w:t>
            </w:r>
            <w:r w:rsidR="0013535A">
              <w:rPr>
                <w:rFonts w:ascii="Times New Roman" w:hAnsi="Times New Roman" w:cs="Times New Roman"/>
                <w:sz w:val="20"/>
                <w:szCs w:val="20"/>
              </w:rPr>
              <w:t>75</w:t>
            </w:r>
            <w:r w:rsidRPr="00BE7EE7">
              <w:rPr>
                <w:rFonts w:ascii="Times New Roman" w:hAnsi="Times New Roman" w:cs="Times New Roman"/>
                <w:sz w:val="20"/>
                <w:szCs w:val="20"/>
              </w:rPr>
              <w:t xml:space="preserve">% и выше </w:t>
            </w:r>
          </w:p>
          <w:p w:rsidR="00BE7EE7" w:rsidRDefault="00BE7EE7" w:rsidP="00243341">
            <w:pPr>
              <w:spacing w:after="0" w:line="240" w:lineRule="auto"/>
              <w:jc w:val="both"/>
              <w:rPr>
                <w:rFonts w:ascii="Times New Roman" w:hAnsi="Times New Roman" w:cs="Times New Roman"/>
                <w:sz w:val="20"/>
                <w:szCs w:val="20"/>
              </w:rPr>
            </w:pPr>
            <w:r w:rsidRPr="00BE7EE7">
              <w:rPr>
                <w:rFonts w:ascii="Times New Roman" w:hAnsi="Times New Roman" w:cs="Times New Roman"/>
                <w:sz w:val="20"/>
                <w:szCs w:val="20"/>
              </w:rPr>
              <w:t xml:space="preserve">(«зелёная зона») </w:t>
            </w:r>
          </w:p>
          <w:p w:rsidR="0013535A" w:rsidRPr="00BE7EE7" w:rsidRDefault="0013535A" w:rsidP="002433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(2024 год – 81% и выше)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51 балл</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выше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54 балла</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выше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47 баллов и выше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50 баллов и выше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36 баллов и выше</w:t>
            </w:r>
          </w:p>
        </w:tc>
      </w:tr>
      <w:tr w:rsidR="00BE7EE7" w:rsidRPr="00BE7EE7" w:rsidTr="00551585">
        <w:trPr>
          <w:trHeight w:val="354"/>
        </w:trPr>
        <w:tc>
          <w:tcPr>
            <w:tcW w:w="2693" w:type="dxa"/>
            <w:vMerge/>
            <w:tcBorders>
              <w:left w:val="single" w:sz="4" w:space="0" w:color="000000"/>
              <w:right w:val="single" w:sz="4" w:space="0" w:color="000000"/>
            </w:tcBorders>
          </w:tcPr>
          <w:p w:rsidR="00BE7EE7" w:rsidRPr="00BE7EE7" w:rsidRDefault="00BE7EE7" w:rsidP="00243341">
            <w:pPr>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79 баллов</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выше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79 баллов</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выше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69 баллов и выше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74 балла и выше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57 баллов и выше</w:t>
            </w:r>
          </w:p>
        </w:tc>
      </w:tr>
      <w:tr w:rsidR="00BE7EE7" w:rsidRPr="00BE7EE7" w:rsidTr="00BE7EE7">
        <w:trPr>
          <w:trHeight w:val="354"/>
        </w:trPr>
        <w:tc>
          <w:tcPr>
            <w:tcW w:w="2693" w:type="dxa"/>
            <w:vMerge/>
            <w:tcBorders>
              <w:left w:val="single" w:sz="4" w:space="0" w:color="000000"/>
              <w:bottom w:val="single" w:sz="4" w:space="0" w:color="000000"/>
              <w:right w:val="single" w:sz="4" w:space="0" w:color="000000"/>
            </w:tcBorders>
          </w:tcPr>
          <w:p w:rsidR="00BE7EE7" w:rsidRPr="00BE7EE7" w:rsidRDefault="00BE7EE7" w:rsidP="00243341">
            <w:pPr>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75/76</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 xml:space="preserve">баллов </w:t>
            </w:r>
            <w:r w:rsidRPr="00BE7EE7">
              <w:rPr>
                <w:rFonts w:ascii="Times New Roman" w:hAnsi="Times New Roman" w:cs="Times New Roman"/>
                <w:sz w:val="20"/>
                <w:szCs w:val="20"/>
              </w:rPr>
              <w:tab/>
              <w:t>и выше</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75/76</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 xml:space="preserve">баллов </w:t>
            </w:r>
            <w:r w:rsidRPr="00BE7EE7">
              <w:rPr>
                <w:rFonts w:ascii="Times New Roman" w:hAnsi="Times New Roman" w:cs="Times New Roman"/>
                <w:sz w:val="20"/>
                <w:szCs w:val="20"/>
              </w:rPr>
              <w:tab/>
              <w:t>и выше</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59/59</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 xml:space="preserve">баллов </w:t>
            </w:r>
            <w:r w:rsidRPr="00BE7EE7">
              <w:rPr>
                <w:rFonts w:ascii="Times New Roman" w:hAnsi="Times New Roman" w:cs="Times New Roman"/>
                <w:sz w:val="20"/>
                <w:szCs w:val="20"/>
              </w:rPr>
              <w:tab/>
              <w:t>и выше</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69/70</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 xml:space="preserve">баллов </w:t>
            </w:r>
            <w:r w:rsidRPr="00BE7EE7">
              <w:rPr>
                <w:rFonts w:ascii="Times New Roman" w:hAnsi="Times New Roman" w:cs="Times New Roman"/>
                <w:sz w:val="20"/>
                <w:szCs w:val="20"/>
              </w:rPr>
              <w:tab/>
              <w:t>и выше</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29/30 баллов и выше</w:t>
            </w:r>
          </w:p>
        </w:tc>
      </w:tr>
      <w:tr w:rsidR="00BE7EE7" w:rsidRPr="00BE7EE7" w:rsidTr="00BE7EE7">
        <w:trPr>
          <w:trHeight w:val="291"/>
        </w:trPr>
        <w:tc>
          <w:tcPr>
            <w:tcW w:w="2693" w:type="dxa"/>
            <w:vMerge w:val="restart"/>
            <w:tcBorders>
              <w:top w:val="single" w:sz="4" w:space="0" w:color="000000"/>
              <w:left w:val="single" w:sz="4" w:space="0" w:color="000000"/>
              <w:right w:val="single" w:sz="4" w:space="0" w:color="000000"/>
            </w:tcBorders>
          </w:tcPr>
          <w:p w:rsidR="00BE7EE7" w:rsidRPr="0013535A" w:rsidRDefault="00BE7EE7" w:rsidP="00243341">
            <w:pPr>
              <w:tabs>
                <w:tab w:val="center" w:pos="1392"/>
                <w:tab w:val="right" w:pos="2905"/>
              </w:tabs>
              <w:spacing w:after="0" w:line="240" w:lineRule="auto"/>
              <w:jc w:val="both"/>
              <w:rPr>
                <w:rFonts w:ascii="Times New Roman" w:hAnsi="Times New Roman" w:cs="Times New Roman"/>
                <w:sz w:val="20"/>
                <w:szCs w:val="20"/>
              </w:rPr>
            </w:pPr>
            <w:r w:rsidRPr="0013535A">
              <w:rPr>
                <w:rFonts w:ascii="Times New Roman" w:hAnsi="Times New Roman" w:cs="Times New Roman"/>
                <w:sz w:val="20"/>
                <w:szCs w:val="20"/>
              </w:rPr>
              <w:t xml:space="preserve">Средний </w:t>
            </w:r>
            <w:r w:rsidRPr="0013535A">
              <w:rPr>
                <w:rFonts w:ascii="Times New Roman" w:hAnsi="Times New Roman" w:cs="Times New Roman"/>
                <w:sz w:val="20"/>
                <w:szCs w:val="20"/>
              </w:rPr>
              <w:tab/>
              <w:t xml:space="preserve">– </w:t>
            </w:r>
            <w:r w:rsidRPr="0013535A">
              <w:rPr>
                <w:rFonts w:ascii="Times New Roman" w:hAnsi="Times New Roman" w:cs="Times New Roman"/>
                <w:sz w:val="20"/>
                <w:szCs w:val="20"/>
              </w:rPr>
              <w:tab/>
            </w:r>
            <w:r w:rsidR="0013535A" w:rsidRPr="0013535A">
              <w:rPr>
                <w:rFonts w:ascii="Times New Roman" w:hAnsi="Times New Roman" w:cs="Times New Roman"/>
                <w:sz w:val="20"/>
                <w:szCs w:val="20"/>
              </w:rPr>
              <w:t>74,9% - 50%)</w:t>
            </w:r>
          </w:p>
          <w:p w:rsidR="00BE7EE7" w:rsidRPr="0013535A" w:rsidRDefault="00BE7EE7" w:rsidP="00243341">
            <w:pPr>
              <w:spacing w:after="0" w:line="240" w:lineRule="auto"/>
              <w:rPr>
                <w:rFonts w:ascii="Times New Roman" w:hAnsi="Times New Roman" w:cs="Times New Roman"/>
                <w:sz w:val="20"/>
                <w:szCs w:val="20"/>
              </w:rPr>
            </w:pPr>
            <w:r w:rsidRPr="0013535A">
              <w:rPr>
                <w:rFonts w:ascii="Times New Roman" w:hAnsi="Times New Roman" w:cs="Times New Roman"/>
                <w:sz w:val="20"/>
                <w:szCs w:val="20"/>
              </w:rPr>
              <w:t xml:space="preserve">(«желтая зона») </w:t>
            </w:r>
          </w:p>
          <w:p w:rsidR="0013535A" w:rsidRDefault="0013535A" w:rsidP="00243341">
            <w:pPr>
              <w:spacing w:after="0" w:line="240" w:lineRule="auto"/>
              <w:rPr>
                <w:rFonts w:ascii="Times New Roman" w:hAnsi="Times New Roman" w:cs="Times New Roman"/>
                <w:sz w:val="20"/>
                <w:szCs w:val="20"/>
              </w:rPr>
            </w:pPr>
            <w:r>
              <w:rPr>
                <w:rFonts w:ascii="Times New Roman" w:hAnsi="Times New Roman" w:cs="Times New Roman"/>
                <w:sz w:val="20"/>
                <w:szCs w:val="20"/>
              </w:rPr>
              <w:t>(2024 год- 61%-80%)</w:t>
            </w:r>
          </w:p>
          <w:p w:rsidR="0013535A" w:rsidRDefault="0013535A" w:rsidP="00243341">
            <w:pPr>
              <w:spacing w:after="0" w:line="240" w:lineRule="auto"/>
              <w:rPr>
                <w:rFonts w:ascii="Times New Roman" w:hAnsi="Times New Roman" w:cs="Times New Roman"/>
                <w:sz w:val="20"/>
                <w:szCs w:val="20"/>
              </w:rPr>
            </w:pPr>
          </w:p>
          <w:p w:rsidR="0013535A" w:rsidRPr="00BE7EE7" w:rsidRDefault="0013535A" w:rsidP="00243341">
            <w:pPr>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39-50</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баллов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40-53</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балла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35-46</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баллов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37-49</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баллов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27-35</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lastRenderedPageBreak/>
              <w:t>баллов</w:t>
            </w:r>
          </w:p>
        </w:tc>
      </w:tr>
      <w:tr w:rsidR="00BE7EE7" w:rsidRPr="00BE7EE7" w:rsidTr="00551585">
        <w:trPr>
          <w:trHeight w:val="291"/>
        </w:trPr>
        <w:tc>
          <w:tcPr>
            <w:tcW w:w="2693" w:type="dxa"/>
            <w:vMerge/>
            <w:tcBorders>
              <w:left w:val="single" w:sz="4" w:space="0" w:color="000000"/>
              <w:right w:val="single" w:sz="4" w:space="0" w:color="000000"/>
            </w:tcBorders>
          </w:tcPr>
          <w:p w:rsidR="00BE7EE7" w:rsidRPr="00BE7EE7" w:rsidRDefault="00BE7EE7" w:rsidP="00243341">
            <w:pPr>
              <w:tabs>
                <w:tab w:val="center" w:pos="1392"/>
                <w:tab w:val="right" w:pos="2905"/>
              </w:tabs>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59-78</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баллов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59-78</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баллов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52-68</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баллов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56-73 балла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43-56</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баллов</w:t>
            </w:r>
          </w:p>
        </w:tc>
      </w:tr>
      <w:tr w:rsidR="00BE7EE7" w:rsidRPr="00BE7EE7" w:rsidTr="00243341">
        <w:trPr>
          <w:trHeight w:val="154"/>
        </w:trPr>
        <w:tc>
          <w:tcPr>
            <w:tcW w:w="2693" w:type="dxa"/>
            <w:vMerge/>
            <w:tcBorders>
              <w:left w:val="single" w:sz="4" w:space="0" w:color="000000"/>
              <w:bottom w:val="single" w:sz="4" w:space="0" w:color="000000"/>
              <w:right w:val="single" w:sz="4" w:space="0" w:color="000000"/>
            </w:tcBorders>
          </w:tcPr>
          <w:p w:rsidR="00BE7EE7" w:rsidRPr="00BE7EE7" w:rsidRDefault="00BE7EE7" w:rsidP="00243341">
            <w:pPr>
              <w:tabs>
                <w:tab w:val="center" w:pos="1392"/>
                <w:tab w:val="right" w:pos="2905"/>
              </w:tabs>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74-50/75-50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74-50/75-50</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58-39/58-40</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68-46/69-47</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28-20/29-21</w:t>
            </w:r>
          </w:p>
        </w:tc>
      </w:tr>
      <w:tr w:rsidR="00FC2629" w:rsidRPr="00BE7EE7" w:rsidTr="00BE7EE7">
        <w:trPr>
          <w:trHeight w:val="497"/>
        </w:trPr>
        <w:tc>
          <w:tcPr>
            <w:tcW w:w="2693" w:type="dxa"/>
            <w:vMerge w:val="restart"/>
            <w:tcBorders>
              <w:top w:val="single" w:sz="4" w:space="0" w:color="000000"/>
              <w:left w:val="single" w:sz="4" w:space="0" w:color="000000"/>
              <w:right w:val="single" w:sz="4" w:space="0" w:color="000000"/>
            </w:tcBorders>
          </w:tcPr>
          <w:p w:rsidR="00FC2629" w:rsidRPr="00BE7EE7" w:rsidRDefault="0013535A" w:rsidP="002433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Низкий – менее 50% </w:t>
            </w:r>
          </w:p>
          <w:p w:rsidR="00FC2629" w:rsidRDefault="00FC2629" w:rsidP="00243341">
            <w:pPr>
              <w:spacing w:after="0" w:line="240" w:lineRule="auto"/>
              <w:rPr>
                <w:rFonts w:ascii="Times New Roman" w:hAnsi="Times New Roman" w:cs="Times New Roman"/>
                <w:sz w:val="20"/>
                <w:szCs w:val="20"/>
              </w:rPr>
            </w:pPr>
            <w:r w:rsidRPr="00BE7EE7">
              <w:rPr>
                <w:rFonts w:ascii="Times New Roman" w:hAnsi="Times New Roman" w:cs="Times New Roman"/>
                <w:sz w:val="20"/>
                <w:szCs w:val="20"/>
              </w:rPr>
              <w:t>(</w:t>
            </w:r>
            <w:r w:rsidR="003F6086" w:rsidRPr="00BE7EE7">
              <w:rPr>
                <w:rFonts w:ascii="Times New Roman" w:hAnsi="Times New Roman" w:cs="Times New Roman"/>
                <w:sz w:val="20"/>
                <w:szCs w:val="20"/>
              </w:rPr>
              <w:t>«</w:t>
            </w:r>
            <w:r w:rsidRPr="00BE7EE7">
              <w:rPr>
                <w:rFonts w:ascii="Times New Roman" w:hAnsi="Times New Roman" w:cs="Times New Roman"/>
                <w:sz w:val="20"/>
                <w:szCs w:val="20"/>
              </w:rPr>
              <w:t>красная зона</w:t>
            </w:r>
            <w:r w:rsidR="003F6086" w:rsidRPr="00BE7EE7">
              <w:rPr>
                <w:rFonts w:ascii="Times New Roman" w:hAnsi="Times New Roman" w:cs="Times New Roman"/>
                <w:sz w:val="20"/>
                <w:szCs w:val="20"/>
              </w:rPr>
              <w:t>»</w:t>
            </w:r>
            <w:r w:rsidRPr="00BE7EE7">
              <w:rPr>
                <w:rFonts w:ascii="Times New Roman" w:hAnsi="Times New Roman" w:cs="Times New Roman"/>
                <w:sz w:val="20"/>
                <w:szCs w:val="20"/>
              </w:rPr>
              <w:t xml:space="preserve">) </w:t>
            </w:r>
          </w:p>
          <w:p w:rsidR="0013535A" w:rsidRPr="00BE7EE7" w:rsidRDefault="0013535A" w:rsidP="00243341">
            <w:pPr>
              <w:spacing w:after="0" w:line="240" w:lineRule="auto"/>
              <w:rPr>
                <w:rFonts w:ascii="Times New Roman" w:hAnsi="Times New Roman" w:cs="Times New Roman"/>
                <w:sz w:val="20"/>
                <w:szCs w:val="20"/>
              </w:rPr>
            </w:pPr>
            <w:r>
              <w:rPr>
                <w:rFonts w:ascii="Times New Roman" w:hAnsi="Times New Roman" w:cs="Times New Roman"/>
                <w:sz w:val="20"/>
                <w:szCs w:val="20"/>
              </w:rPr>
              <w:t>(2024 год- 60% и ниже)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C07ED"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38 баллов</w:t>
            </w:r>
          </w:p>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ниже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C07ED"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39 баллов</w:t>
            </w:r>
          </w:p>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ниже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07ED"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34 балла</w:t>
            </w:r>
          </w:p>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ниже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36 баллов и ниже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26 баллов и ниже</w:t>
            </w:r>
          </w:p>
        </w:tc>
      </w:tr>
      <w:tr w:rsidR="00FC2629" w:rsidRPr="00BE7EE7" w:rsidTr="00BE7EE7">
        <w:trPr>
          <w:trHeight w:val="53"/>
        </w:trPr>
        <w:tc>
          <w:tcPr>
            <w:tcW w:w="2693" w:type="dxa"/>
            <w:vMerge/>
            <w:tcBorders>
              <w:left w:val="single" w:sz="4" w:space="0" w:color="000000"/>
              <w:right w:val="single" w:sz="4" w:space="0" w:color="000000"/>
            </w:tcBorders>
          </w:tcPr>
          <w:p w:rsidR="00FC2629" w:rsidRPr="00BE7EE7" w:rsidRDefault="00FC2629" w:rsidP="00243341">
            <w:pPr>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C07ED"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58 баллов</w:t>
            </w:r>
          </w:p>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ниже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C07ED"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58 баллов</w:t>
            </w:r>
          </w:p>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ниже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07ED"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51 балл</w:t>
            </w:r>
          </w:p>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ниже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55 баллов и ниже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07ED"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42 балла</w:t>
            </w:r>
          </w:p>
          <w:p w:rsidR="00FC2629" w:rsidRPr="00BE7EE7" w:rsidRDefault="00FC2629"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и ниже</w:t>
            </w:r>
          </w:p>
        </w:tc>
      </w:tr>
      <w:tr w:rsidR="00BE7EE7" w:rsidRPr="00BE7EE7" w:rsidTr="00BE7EE7">
        <w:trPr>
          <w:trHeight w:val="53"/>
        </w:trPr>
        <w:tc>
          <w:tcPr>
            <w:tcW w:w="2693" w:type="dxa"/>
            <w:tcBorders>
              <w:left w:val="single" w:sz="4" w:space="0" w:color="000000"/>
              <w:bottom w:val="single" w:sz="4" w:space="0" w:color="000000"/>
              <w:right w:val="single" w:sz="4" w:space="0" w:color="000000"/>
            </w:tcBorders>
          </w:tcPr>
          <w:p w:rsidR="00BE7EE7" w:rsidRPr="00BE7EE7" w:rsidRDefault="00BE7EE7" w:rsidP="00243341">
            <w:pPr>
              <w:spacing w:after="0" w:line="240" w:lineRule="auto"/>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49 баллов и ниже</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49 баллов и ниже</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38/39</w:t>
            </w:r>
          </w:p>
          <w:p w:rsidR="00BE7EE7" w:rsidRPr="00BE7EE7" w:rsidRDefault="00BE7EE7" w:rsidP="00243341">
            <w:pPr>
              <w:tabs>
                <w:tab w:val="right" w:pos="1298"/>
              </w:tabs>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 xml:space="preserve">баллов </w:t>
            </w:r>
            <w:r w:rsidRPr="00BE7EE7">
              <w:rPr>
                <w:rFonts w:ascii="Times New Roman" w:hAnsi="Times New Roman" w:cs="Times New Roman"/>
                <w:sz w:val="20"/>
                <w:szCs w:val="20"/>
              </w:rPr>
              <w:tab/>
              <w:t>и</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ниже</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45/46</w:t>
            </w:r>
          </w:p>
          <w:p w:rsidR="00BE7EE7" w:rsidRPr="00BE7EE7" w:rsidRDefault="00BE7EE7" w:rsidP="00243341">
            <w:pPr>
              <w:tabs>
                <w:tab w:val="right" w:pos="1298"/>
              </w:tabs>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 xml:space="preserve">баллов </w:t>
            </w:r>
            <w:r w:rsidRPr="00BE7EE7">
              <w:rPr>
                <w:rFonts w:ascii="Times New Roman" w:hAnsi="Times New Roman" w:cs="Times New Roman"/>
                <w:sz w:val="20"/>
                <w:szCs w:val="20"/>
              </w:rPr>
              <w:tab/>
              <w:t>и</w:t>
            </w:r>
          </w:p>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ниже</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E7EE7" w:rsidRPr="00BE7EE7" w:rsidRDefault="00BE7EE7" w:rsidP="00243341">
            <w:pPr>
              <w:spacing w:after="0" w:line="240" w:lineRule="auto"/>
              <w:jc w:val="center"/>
              <w:rPr>
                <w:rFonts w:ascii="Times New Roman" w:hAnsi="Times New Roman" w:cs="Times New Roman"/>
                <w:sz w:val="20"/>
                <w:szCs w:val="20"/>
              </w:rPr>
            </w:pPr>
            <w:r w:rsidRPr="00BE7EE7">
              <w:rPr>
                <w:rFonts w:ascii="Times New Roman" w:hAnsi="Times New Roman" w:cs="Times New Roman"/>
                <w:sz w:val="20"/>
                <w:szCs w:val="20"/>
              </w:rPr>
              <w:t>19/20 баллов и ниже</w:t>
            </w:r>
          </w:p>
        </w:tc>
      </w:tr>
    </w:tbl>
    <w:p w:rsidR="00764314" w:rsidRPr="00764314" w:rsidRDefault="00764314" w:rsidP="00764314">
      <w:pPr>
        <w:spacing w:after="0" w:line="240" w:lineRule="auto"/>
        <w:ind w:firstLine="567"/>
        <w:jc w:val="both"/>
        <w:rPr>
          <w:rFonts w:ascii="Times New Roman" w:hAnsi="Times New Roman" w:cs="Times New Roman"/>
          <w:sz w:val="24"/>
          <w:szCs w:val="24"/>
        </w:rPr>
      </w:pPr>
      <w:r w:rsidRPr="00764314">
        <w:rPr>
          <w:rFonts w:ascii="Times New Roman" w:hAnsi="Times New Roman" w:cs="Times New Roman"/>
          <w:sz w:val="24"/>
          <w:szCs w:val="24"/>
        </w:rPr>
        <w:t xml:space="preserve">Граница низкого уровня снижена с 60% до 50%. Интервал среднего уровня изменен с 61%–80% на 50%–74,9%. Граница высокого уровня снижена с 81% до 75%. Границы определения уровня эффективности приведены в соответствие со шкалой оценки, принятой на федеральном уровне в рамках определения индекса качества общего образования.  </w:t>
      </w:r>
    </w:p>
    <w:p w:rsidR="004353C7" w:rsidRDefault="00F55EB4" w:rsidP="00764314">
      <w:pPr>
        <w:spacing w:after="0" w:line="240" w:lineRule="auto"/>
        <w:ind w:firstLine="567"/>
        <w:jc w:val="both"/>
        <w:rPr>
          <w:rFonts w:ascii="Times New Roman" w:hAnsi="Times New Roman" w:cs="Times New Roman"/>
          <w:sz w:val="24"/>
          <w:szCs w:val="24"/>
        </w:rPr>
      </w:pPr>
      <w:r w:rsidRPr="00764314">
        <w:rPr>
          <w:rFonts w:ascii="Times New Roman" w:hAnsi="Times New Roman" w:cs="Times New Roman"/>
          <w:sz w:val="24"/>
          <w:szCs w:val="24"/>
        </w:rPr>
        <w:t xml:space="preserve">По итогам </w:t>
      </w:r>
      <w:r w:rsidR="00243341">
        <w:rPr>
          <w:rFonts w:ascii="Times New Roman" w:hAnsi="Times New Roman" w:cs="Times New Roman"/>
          <w:sz w:val="24"/>
          <w:szCs w:val="24"/>
        </w:rPr>
        <w:t xml:space="preserve">регионального </w:t>
      </w:r>
      <w:r w:rsidRPr="00764314">
        <w:rPr>
          <w:rFonts w:ascii="Times New Roman" w:hAnsi="Times New Roman" w:cs="Times New Roman"/>
          <w:sz w:val="24"/>
          <w:szCs w:val="24"/>
        </w:rPr>
        <w:t xml:space="preserve">мониторинга получены следующие результаты по </w:t>
      </w:r>
      <w:r w:rsidR="00FE38CD" w:rsidRPr="00764314">
        <w:rPr>
          <w:rFonts w:ascii="Times New Roman" w:hAnsi="Times New Roman" w:cs="Times New Roman"/>
          <w:sz w:val="24"/>
          <w:szCs w:val="24"/>
        </w:rPr>
        <w:t>общеобразовательным учреждениям</w:t>
      </w:r>
      <w:r w:rsidR="00FE38CD">
        <w:rPr>
          <w:rFonts w:ascii="Times New Roman" w:hAnsi="Times New Roman" w:cs="Times New Roman"/>
          <w:sz w:val="24"/>
          <w:szCs w:val="24"/>
        </w:rPr>
        <w:t xml:space="preserve"> города Усть-Илимска</w:t>
      </w:r>
      <w:r w:rsidR="004353C7">
        <w:rPr>
          <w:rFonts w:ascii="Times New Roman" w:hAnsi="Times New Roman" w:cs="Times New Roman"/>
          <w:sz w:val="24"/>
          <w:szCs w:val="24"/>
        </w:rPr>
        <w:t>:</w:t>
      </w:r>
      <w:r w:rsidRPr="00F55EB4">
        <w:rPr>
          <w:rFonts w:ascii="Times New Roman" w:hAnsi="Times New Roman" w:cs="Times New Roman"/>
          <w:sz w:val="24"/>
          <w:szCs w:val="24"/>
        </w:rPr>
        <w:t xml:space="preserve"> </w:t>
      </w:r>
    </w:p>
    <w:p w:rsidR="004353C7" w:rsidRDefault="004353C7" w:rsidP="00D346E0">
      <w:pPr>
        <w:pStyle w:val="a5"/>
        <w:numPr>
          <w:ilvl w:val="0"/>
          <w:numId w:val="7"/>
        </w:numPr>
        <w:spacing w:after="0" w:line="240" w:lineRule="auto"/>
        <w:ind w:left="0" w:firstLine="567"/>
        <w:jc w:val="both"/>
        <w:rPr>
          <w:rFonts w:ascii="Times New Roman" w:hAnsi="Times New Roman" w:cs="Times New Roman"/>
          <w:sz w:val="24"/>
          <w:szCs w:val="24"/>
        </w:rPr>
      </w:pPr>
      <w:r w:rsidRPr="004353C7">
        <w:rPr>
          <w:rFonts w:ascii="Times New Roman" w:hAnsi="Times New Roman" w:cs="Times New Roman"/>
          <w:sz w:val="24"/>
          <w:szCs w:val="24"/>
        </w:rPr>
        <w:t>5 руководителей муниципальных общеобразовательных учреждений</w:t>
      </w:r>
      <w:r>
        <w:rPr>
          <w:rFonts w:ascii="Times New Roman" w:hAnsi="Times New Roman" w:cs="Times New Roman"/>
          <w:sz w:val="24"/>
          <w:szCs w:val="24"/>
        </w:rPr>
        <w:t xml:space="preserve"> </w:t>
      </w:r>
      <w:r w:rsidRPr="004353C7">
        <w:rPr>
          <w:rFonts w:ascii="Times New Roman" w:hAnsi="Times New Roman" w:cs="Times New Roman"/>
          <w:sz w:val="24"/>
          <w:szCs w:val="24"/>
        </w:rPr>
        <w:t>соответствуют</w:t>
      </w:r>
      <w:r>
        <w:rPr>
          <w:rFonts w:ascii="Times New Roman" w:hAnsi="Times New Roman" w:cs="Times New Roman"/>
          <w:sz w:val="24"/>
          <w:szCs w:val="24"/>
        </w:rPr>
        <w:t xml:space="preserve"> в</w:t>
      </w:r>
      <w:r w:rsidR="00F55EB4" w:rsidRPr="004353C7">
        <w:rPr>
          <w:rFonts w:ascii="Times New Roman" w:hAnsi="Times New Roman" w:cs="Times New Roman"/>
          <w:sz w:val="24"/>
          <w:szCs w:val="24"/>
        </w:rPr>
        <w:t>ысокому уровню эффективности деятельности</w:t>
      </w:r>
      <w:r w:rsidR="00FC2837" w:rsidRPr="004353C7">
        <w:rPr>
          <w:rFonts w:ascii="Times New Roman" w:hAnsi="Times New Roman" w:cs="Times New Roman"/>
          <w:sz w:val="24"/>
          <w:szCs w:val="24"/>
        </w:rPr>
        <w:t xml:space="preserve">, что составляет 35,7% от общего числа руководителей муниципальных </w:t>
      </w:r>
      <w:r w:rsidR="00B16961">
        <w:rPr>
          <w:rFonts w:ascii="Times New Roman" w:hAnsi="Times New Roman" w:cs="Times New Roman"/>
          <w:sz w:val="24"/>
          <w:szCs w:val="24"/>
        </w:rPr>
        <w:t xml:space="preserve">общеобразовательных </w:t>
      </w:r>
      <w:r w:rsidR="00E3529C">
        <w:rPr>
          <w:rFonts w:ascii="Times New Roman" w:hAnsi="Times New Roman" w:cs="Times New Roman"/>
          <w:sz w:val="24"/>
          <w:szCs w:val="24"/>
        </w:rPr>
        <w:t xml:space="preserve">учреждений </w:t>
      </w:r>
      <w:r w:rsidR="00E3529C" w:rsidRPr="004353C7">
        <w:rPr>
          <w:rFonts w:ascii="Times New Roman" w:hAnsi="Times New Roman" w:cs="Times New Roman"/>
          <w:sz w:val="24"/>
          <w:szCs w:val="24"/>
        </w:rPr>
        <w:t>(</w:t>
      </w:r>
      <w:r w:rsidR="005E4C6D">
        <w:rPr>
          <w:rFonts w:ascii="Times New Roman" w:hAnsi="Times New Roman" w:cs="Times New Roman"/>
          <w:sz w:val="24"/>
          <w:szCs w:val="24"/>
        </w:rPr>
        <w:t xml:space="preserve">2024 год - </w:t>
      </w:r>
      <w:r w:rsidR="005E4C6D" w:rsidRPr="004353C7">
        <w:rPr>
          <w:rFonts w:ascii="Times New Roman" w:hAnsi="Times New Roman" w:cs="Times New Roman"/>
          <w:sz w:val="24"/>
          <w:szCs w:val="24"/>
        </w:rPr>
        <w:t xml:space="preserve">5 </w:t>
      </w:r>
      <w:r w:rsidR="00B16961">
        <w:rPr>
          <w:rFonts w:ascii="Times New Roman" w:hAnsi="Times New Roman" w:cs="Times New Roman"/>
          <w:sz w:val="24"/>
          <w:szCs w:val="24"/>
        </w:rPr>
        <w:t xml:space="preserve">/35,7%; </w:t>
      </w:r>
      <w:r w:rsidR="00966377">
        <w:rPr>
          <w:rFonts w:ascii="Times New Roman" w:hAnsi="Times New Roman" w:cs="Times New Roman"/>
          <w:sz w:val="24"/>
          <w:szCs w:val="24"/>
        </w:rPr>
        <w:t>2023 год</w:t>
      </w:r>
      <w:r w:rsidR="00FC2837" w:rsidRPr="004353C7">
        <w:rPr>
          <w:rFonts w:ascii="Times New Roman" w:hAnsi="Times New Roman" w:cs="Times New Roman"/>
          <w:sz w:val="24"/>
          <w:szCs w:val="24"/>
        </w:rPr>
        <w:t xml:space="preserve"> </w:t>
      </w:r>
      <w:r w:rsidR="00B16961">
        <w:rPr>
          <w:rFonts w:ascii="Times New Roman" w:hAnsi="Times New Roman" w:cs="Times New Roman"/>
          <w:sz w:val="24"/>
          <w:szCs w:val="24"/>
        </w:rPr>
        <w:t>–</w:t>
      </w:r>
      <w:r w:rsidR="00FC2837" w:rsidRPr="004353C7">
        <w:rPr>
          <w:rFonts w:ascii="Times New Roman" w:hAnsi="Times New Roman" w:cs="Times New Roman"/>
          <w:sz w:val="24"/>
          <w:szCs w:val="24"/>
        </w:rPr>
        <w:t xml:space="preserve"> </w:t>
      </w:r>
      <w:r w:rsidR="00B16961">
        <w:rPr>
          <w:rFonts w:ascii="Times New Roman" w:hAnsi="Times New Roman" w:cs="Times New Roman"/>
          <w:sz w:val="24"/>
          <w:szCs w:val="24"/>
        </w:rPr>
        <w:t>4/</w:t>
      </w:r>
      <w:r w:rsidR="00F55EB4" w:rsidRPr="004353C7">
        <w:rPr>
          <w:rFonts w:ascii="Times New Roman" w:hAnsi="Times New Roman" w:cs="Times New Roman"/>
          <w:sz w:val="24"/>
          <w:szCs w:val="24"/>
        </w:rPr>
        <w:t>28,6% (область:</w:t>
      </w:r>
      <w:r w:rsidR="00B16961">
        <w:rPr>
          <w:rFonts w:ascii="Times New Roman" w:hAnsi="Times New Roman" w:cs="Times New Roman"/>
          <w:sz w:val="24"/>
          <w:szCs w:val="24"/>
        </w:rPr>
        <w:t xml:space="preserve">2025 год - </w:t>
      </w:r>
      <w:r w:rsidR="00F55EB4" w:rsidRPr="004353C7">
        <w:rPr>
          <w:rFonts w:ascii="Times New Roman" w:hAnsi="Times New Roman" w:cs="Times New Roman"/>
          <w:sz w:val="24"/>
          <w:szCs w:val="24"/>
        </w:rPr>
        <w:t xml:space="preserve"> </w:t>
      </w:r>
      <w:r w:rsidR="005E4C6D">
        <w:rPr>
          <w:rFonts w:ascii="Times New Roman" w:hAnsi="Times New Roman" w:cs="Times New Roman"/>
          <w:sz w:val="24"/>
          <w:szCs w:val="24"/>
        </w:rPr>
        <w:t>44</w:t>
      </w:r>
      <w:r w:rsidR="00F55EB4" w:rsidRPr="004353C7">
        <w:rPr>
          <w:rFonts w:ascii="Times New Roman" w:hAnsi="Times New Roman" w:cs="Times New Roman"/>
          <w:sz w:val="24"/>
          <w:szCs w:val="24"/>
        </w:rPr>
        <w:t>/</w:t>
      </w:r>
      <w:r w:rsidR="005E4C6D">
        <w:rPr>
          <w:rFonts w:ascii="Times New Roman" w:hAnsi="Times New Roman" w:cs="Times New Roman"/>
          <w:sz w:val="24"/>
          <w:szCs w:val="24"/>
        </w:rPr>
        <w:t>5</w:t>
      </w:r>
      <w:r w:rsidR="00F55EB4" w:rsidRPr="004353C7">
        <w:rPr>
          <w:rFonts w:ascii="Times New Roman" w:hAnsi="Times New Roman" w:cs="Times New Roman"/>
          <w:sz w:val="24"/>
          <w:szCs w:val="24"/>
        </w:rPr>
        <w:t>,5%)</w:t>
      </w:r>
      <w:r>
        <w:rPr>
          <w:rFonts w:ascii="Times New Roman" w:hAnsi="Times New Roman" w:cs="Times New Roman"/>
          <w:sz w:val="24"/>
          <w:szCs w:val="24"/>
        </w:rPr>
        <w:t>;</w:t>
      </w:r>
    </w:p>
    <w:p w:rsidR="004353C7" w:rsidRDefault="005E4C6D" w:rsidP="00D346E0">
      <w:pPr>
        <w:pStyle w:val="a5"/>
        <w:numPr>
          <w:ilvl w:val="0"/>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F55EB4" w:rsidRPr="004353C7">
        <w:rPr>
          <w:rFonts w:ascii="Times New Roman" w:hAnsi="Times New Roman" w:cs="Times New Roman"/>
          <w:sz w:val="24"/>
          <w:szCs w:val="24"/>
        </w:rPr>
        <w:t xml:space="preserve"> руководителей муниципальных общеобразовательных учреждений</w:t>
      </w:r>
      <w:r w:rsidR="009D3DD2" w:rsidRPr="004353C7">
        <w:rPr>
          <w:rFonts w:ascii="Times New Roman" w:hAnsi="Times New Roman" w:cs="Times New Roman"/>
          <w:sz w:val="24"/>
          <w:szCs w:val="24"/>
        </w:rPr>
        <w:t>/</w:t>
      </w:r>
      <w:r w:rsidR="00B16961">
        <w:rPr>
          <w:rFonts w:ascii="Times New Roman" w:hAnsi="Times New Roman" w:cs="Times New Roman"/>
          <w:sz w:val="24"/>
          <w:szCs w:val="24"/>
        </w:rPr>
        <w:t>64</w:t>
      </w:r>
      <w:r w:rsidR="009D3DD2" w:rsidRPr="004353C7">
        <w:rPr>
          <w:rFonts w:ascii="Times New Roman" w:hAnsi="Times New Roman" w:cs="Times New Roman"/>
          <w:sz w:val="24"/>
          <w:szCs w:val="24"/>
        </w:rPr>
        <w:t>,</w:t>
      </w:r>
      <w:r w:rsidR="00B16961">
        <w:rPr>
          <w:rFonts w:ascii="Times New Roman" w:hAnsi="Times New Roman" w:cs="Times New Roman"/>
          <w:sz w:val="24"/>
          <w:szCs w:val="24"/>
        </w:rPr>
        <w:t>3</w:t>
      </w:r>
      <w:r w:rsidR="009D3DD2" w:rsidRPr="004353C7">
        <w:rPr>
          <w:rFonts w:ascii="Times New Roman" w:hAnsi="Times New Roman" w:cs="Times New Roman"/>
          <w:sz w:val="24"/>
          <w:szCs w:val="24"/>
        </w:rPr>
        <w:t>%</w:t>
      </w:r>
      <w:r w:rsidR="00F55EB4" w:rsidRPr="004353C7">
        <w:rPr>
          <w:rFonts w:ascii="Times New Roman" w:hAnsi="Times New Roman" w:cs="Times New Roman"/>
          <w:sz w:val="24"/>
          <w:szCs w:val="24"/>
        </w:rPr>
        <w:t xml:space="preserve"> (</w:t>
      </w:r>
      <w:r>
        <w:rPr>
          <w:rFonts w:ascii="Times New Roman" w:hAnsi="Times New Roman" w:cs="Times New Roman"/>
          <w:sz w:val="24"/>
          <w:szCs w:val="24"/>
        </w:rPr>
        <w:t xml:space="preserve">2024 год – 8/57,1%; </w:t>
      </w:r>
      <w:r w:rsidR="00966377">
        <w:rPr>
          <w:rFonts w:ascii="Times New Roman" w:hAnsi="Times New Roman" w:cs="Times New Roman"/>
          <w:sz w:val="24"/>
          <w:szCs w:val="24"/>
        </w:rPr>
        <w:t>2023 год</w:t>
      </w:r>
      <w:r w:rsidR="004353C7">
        <w:rPr>
          <w:rFonts w:ascii="Times New Roman" w:hAnsi="Times New Roman" w:cs="Times New Roman"/>
          <w:sz w:val="24"/>
          <w:szCs w:val="24"/>
        </w:rPr>
        <w:t xml:space="preserve"> – 10</w:t>
      </w:r>
      <w:r w:rsidR="009D3DD2" w:rsidRPr="004353C7">
        <w:rPr>
          <w:rFonts w:ascii="Times New Roman" w:hAnsi="Times New Roman" w:cs="Times New Roman"/>
          <w:sz w:val="24"/>
          <w:szCs w:val="24"/>
        </w:rPr>
        <w:t>/7</w:t>
      </w:r>
      <w:r w:rsidR="00F55EB4" w:rsidRPr="004353C7">
        <w:rPr>
          <w:rFonts w:ascii="Times New Roman" w:hAnsi="Times New Roman" w:cs="Times New Roman"/>
          <w:sz w:val="24"/>
          <w:szCs w:val="24"/>
        </w:rPr>
        <w:t>1,4%) достигли среднего уровня (</w:t>
      </w:r>
      <w:r>
        <w:rPr>
          <w:rFonts w:ascii="Times New Roman" w:hAnsi="Times New Roman" w:cs="Times New Roman"/>
          <w:sz w:val="24"/>
          <w:szCs w:val="24"/>
        </w:rPr>
        <w:t>область</w:t>
      </w:r>
      <w:r w:rsidR="009D3DD2" w:rsidRPr="004353C7">
        <w:rPr>
          <w:rFonts w:ascii="Times New Roman" w:hAnsi="Times New Roman" w:cs="Times New Roman"/>
          <w:sz w:val="24"/>
          <w:szCs w:val="24"/>
        </w:rPr>
        <w:t>:</w:t>
      </w:r>
      <w:r w:rsidR="00F55EB4" w:rsidRPr="004353C7">
        <w:rPr>
          <w:rFonts w:ascii="Times New Roman" w:hAnsi="Times New Roman" w:cs="Times New Roman"/>
          <w:sz w:val="24"/>
          <w:szCs w:val="24"/>
        </w:rPr>
        <w:t xml:space="preserve"> </w:t>
      </w:r>
      <w:r>
        <w:rPr>
          <w:rFonts w:ascii="Times New Roman" w:hAnsi="Times New Roman" w:cs="Times New Roman"/>
          <w:sz w:val="24"/>
          <w:szCs w:val="24"/>
        </w:rPr>
        <w:t>609 руководителей</w:t>
      </w:r>
      <w:r w:rsidR="004353C7">
        <w:rPr>
          <w:rFonts w:ascii="Times New Roman" w:hAnsi="Times New Roman" w:cs="Times New Roman"/>
          <w:sz w:val="24"/>
          <w:szCs w:val="24"/>
        </w:rPr>
        <w:t>/</w:t>
      </w:r>
      <w:r>
        <w:rPr>
          <w:rFonts w:ascii="Times New Roman" w:hAnsi="Times New Roman" w:cs="Times New Roman"/>
          <w:sz w:val="24"/>
          <w:szCs w:val="24"/>
        </w:rPr>
        <w:t>76,3</w:t>
      </w:r>
      <w:r w:rsidR="004353C7">
        <w:rPr>
          <w:rFonts w:ascii="Times New Roman" w:hAnsi="Times New Roman" w:cs="Times New Roman"/>
          <w:sz w:val="24"/>
          <w:szCs w:val="24"/>
        </w:rPr>
        <w:t>%);</w:t>
      </w:r>
    </w:p>
    <w:p w:rsidR="00F55EB4" w:rsidRDefault="005E4C6D" w:rsidP="00D346E0">
      <w:pPr>
        <w:pStyle w:val="a5"/>
        <w:numPr>
          <w:ilvl w:val="0"/>
          <w:numId w:val="7"/>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0</w:t>
      </w:r>
      <w:r w:rsidR="004353C7">
        <w:rPr>
          <w:rFonts w:ascii="Times New Roman" w:hAnsi="Times New Roman" w:cs="Times New Roman"/>
          <w:sz w:val="24"/>
          <w:szCs w:val="24"/>
        </w:rPr>
        <w:t xml:space="preserve"> </w:t>
      </w:r>
      <w:r>
        <w:rPr>
          <w:rFonts w:ascii="Times New Roman" w:hAnsi="Times New Roman" w:cs="Times New Roman"/>
          <w:sz w:val="24"/>
          <w:szCs w:val="24"/>
        </w:rPr>
        <w:t xml:space="preserve">руководителей (2024 год – 1/7,1%; </w:t>
      </w:r>
      <w:r w:rsidR="00966377">
        <w:rPr>
          <w:rFonts w:ascii="Times New Roman" w:hAnsi="Times New Roman" w:cs="Times New Roman"/>
          <w:sz w:val="24"/>
          <w:szCs w:val="24"/>
        </w:rPr>
        <w:t>2023 год</w:t>
      </w:r>
      <w:r w:rsidR="004353C7">
        <w:rPr>
          <w:rFonts w:ascii="Times New Roman" w:hAnsi="Times New Roman" w:cs="Times New Roman"/>
          <w:sz w:val="24"/>
          <w:szCs w:val="24"/>
        </w:rPr>
        <w:t xml:space="preserve"> – 0) показал</w:t>
      </w:r>
      <w:r>
        <w:rPr>
          <w:rFonts w:ascii="Times New Roman" w:hAnsi="Times New Roman" w:cs="Times New Roman"/>
          <w:sz w:val="24"/>
          <w:szCs w:val="24"/>
        </w:rPr>
        <w:t>и</w:t>
      </w:r>
      <w:r w:rsidR="004353C7">
        <w:rPr>
          <w:rFonts w:ascii="Times New Roman" w:hAnsi="Times New Roman" w:cs="Times New Roman"/>
          <w:sz w:val="24"/>
          <w:szCs w:val="24"/>
        </w:rPr>
        <w:t xml:space="preserve"> низкий уровень</w:t>
      </w:r>
      <w:r w:rsidR="00F55EB4" w:rsidRPr="004353C7">
        <w:rPr>
          <w:rFonts w:ascii="Times New Roman" w:hAnsi="Times New Roman" w:cs="Times New Roman"/>
          <w:sz w:val="24"/>
          <w:szCs w:val="24"/>
        </w:rPr>
        <w:t xml:space="preserve"> </w:t>
      </w:r>
      <w:r w:rsidR="004353C7">
        <w:rPr>
          <w:rFonts w:ascii="Times New Roman" w:hAnsi="Times New Roman" w:cs="Times New Roman"/>
          <w:sz w:val="24"/>
          <w:szCs w:val="24"/>
        </w:rPr>
        <w:t>(</w:t>
      </w:r>
      <w:r w:rsidR="00540346" w:rsidRPr="004353C7">
        <w:rPr>
          <w:rFonts w:ascii="Times New Roman" w:hAnsi="Times New Roman" w:cs="Times New Roman"/>
          <w:sz w:val="24"/>
          <w:szCs w:val="24"/>
        </w:rPr>
        <w:t>область:</w:t>
      </w:r>
      <w:r>
        <w:rPr>
          <w:rFonts w:ascii="Times New Roman" w:hAnsi="Times New Roman" w:cs="Times New Roman"/>
          <w:sz w:val="24"/>
          <w:szCs w:val="24"/>
        </w:rPr>
        <w:t>145</w:t>
      </w:r>
      <w:r w:rsidR="000479E7">
        <w:rPr>
          <w:rFonts w:ascii="Times New Roman" w:hAnsi="Times New Roman" w:cs="Times New Roman"/>
          <w:sz w:val="24"/>
          <w:szCs w:val="24"/>
        </w:rPr>
        <w:t>/18,2%).</w:t>
      </w:r>
      <w:r>
        <w:rPr>
          <w:rFonts w:ascii="Times New Roman" w:hAnsi="Times New Roman" w:cs="Times New Roman"/>
          <w:sz w:val="24"/>
          <w:szCs w:val="24"/>
        </w:rPr>
        <w:t xml:space="preserve"> </w:t>
      </w:r>
      <w:r w:rsidR="00F55EB4" w:rsidRPr="004353C7">
        <w:rPr>
          <w:rFonts w:ascii="Times New Roman" w:hAnsi="Times New Roman" w:cs="Times New Roman"/>
          <w:sz w:val="24"/>
          <w:szCs w:val="24"/>
        </w:rPr>
        <w:t xml:space="preserve">  </w:t>
      </w:r>
    </w:p>
    <w:p w:rsidR="004353C7" w:rsidRDefault="004353C7" w:rsidP="004353C7">
      <w:pPr>
        <w:pStyle w:val="a3"/>
        <w:tabs>
          <w:tab w:val="left" w:pos="3402"/>
        </w:tabs>
        <w:spacing w:before="0" w:beforeAutospacing="0" w:after="0" w:afterAutospacing="0"/>
        <w:ind w:left="1287"/>
        <w:jc w:val="right"/>
      </w:pPr>
      <w:r>
        <w:t>Таблица № 3</w:t>
      </w:r>
    </w:p>
    <w:p w:rsidR="00243341" w:rsidRDefault="00243341" w:rsidP="00243341">
      <w:pPr>
        <w:pStyle w:val="a3"/>
        <w:tabs>
          <w:tab w:val="left" w:pos="3402"/>
        </w:tabs>
        <w:spacing w:before="0" w:beforeAutospacing="0" w:after="0" w:afterAutospacing="0"/>
        <w:ind w:left="1287"/>
        <w:jc w:val="center"/>
      </w:pPr>
      <w:r>
        <w:t>Итоги регионального мониторинга за 3 года</w:t>
      </w:r>
    </w:p>
    <w:tbl>
      <w:tblPr>
        <w:tblStyle w:val="TableGrid"/>
        <w:tblW w:w="9203" w:type="dxa"/>
        <w:tblInd w:w="142" w:type="dxa"/>
        <w:tblCellMar>
          <w:top w:w="14" w:type="dxa"/>
          <w:left w:w="108" w:type="dxa"/>
          <w:right w:w="50" w:type="dxa"/>
        </w:tblCellMar>
        <w:tblLook w:val="04A0" w:firstRow="1" w:lastRow="0" w:firstColumn="1" w:lastColumn="0" w:noHBand="0" w:noVBand="1"/>
      </w:tblPr>
      <w:tblGrid>
        <w:gridCol w:w="1822"/>
        <w:gridCol w:w="1129"/>
        <w:gridCol w:w="1448"/>
        <w:gridCol w:w="934"/>
        <w:gridCol w:w="1440"/>
        <w:gridCol w:w="1215"/>
        <w:gridCol w:w="1215"/>
      </w:tblGrid>
      <w:tr w:rsidR="007965E8" w:rsidRPr="00CD4AD6" w:rsidTr="00551585">
        <w:trPr>
          <w:trHeight w:val="69"/>
        </w:trPr>
        <w:tc>
          <w:tcPr>
            <w:tcW w:w="1822" w:type="dxa"/>
            <w:vMerge w:val="restart"/>
            <w:tcBorders>
              <w:top w:val="single" w:sz="4" w:space="0" w:color="000000"/>
              <w:left w:val="single" w:sz="4" w:space="0" w:color="000000"/>
              <w:right w:val="single" w:sz="4" w:space="0" w:color="000000"/>
            </w:tcBorders>
          </w:tcPr>
          <w:p w:rsidR="00243341" w:rsidRDefault="007965E8" w:rsidP="00C55BB0">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Уровни</w:t>
            </w:r>
          </w:p>
          <w:p w:rsidR="007965E8" w:rsidRPr="004353C7" w:rsidRDefault="007965E8" w:rsidP="00C55BB0">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 xml:space="preserve"> эффективности</w:t>
            </w:r>
          </w:p>
        </w:tc>
        <w:tc>
          <w:tcPr>
            <w:tcW w:w="2577" w:type="dxa"/>
            <w:gridSpan w:val="2"/>
            <w:tcBorders>
              <w:top w:val="single" w:sz="4" w:space="0" w:color="000000"/>
              <w:left w:val="single" w:sz="4" w:space="0" w:color="000000"/>
              <w:bottom w:val="single" w:sz="4" w:space="0" w:color="000000"/>
              <w:right w:val="single" w:sz="4" w:space="0" w:color="000000"/>
            </w:tcBorders>
          </w:tcPr>
          <w:p w:rsidR="00243341" w:rsidRDefault="007965E8" w:rsidP="00C55BB0">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 xml:space="preserve">Стартовые позиции, </w:t>
            </w:r>
          </w:p>
          <w:p w:rsidR="007965E8" w:rsidRPr="004353C7" w:rsidRDefault="007965E8" w:rsidP="00C55BB0">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2023 год</w:t>
            </w:r>
          </w:p>
        </w:tc>
        <w:tc>
          <w:tcPr>
            <w:tcW w:w="2374" w:type="dxa"/>
            <w:gridSpan w:val="2"/>
            <w:tcBorders>
              <w:top w:val="single" w:sz="4" w:space="0" w:color="000000"/>
              <w:left w:val="single" w:sz="4" w:space="0" w:color="000000"/>
              <w:bottom w:val="single" w:sz="4" w:space="0" w:color="000000"/>
              <w:right w:val="single" w:sz="4" w:space="0" w:color="000000"/>
            </w:tcBorders>
          </w:tcPr>
          <w:p w:rsidR="007965E8" w:rsidRPr="004353C7" w:rsidRDefault="007965E8" w:rsidP="00C55BB0">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2024 год</w:t>
            </w:r>
          </w:p>
        </w:tc>
        <w:tc>
          <w:tcPr>
            <w:tcW w:w="2430" w:type="dxa"/>
            <w:gridSpan w:val="2"/>
            <w:tcBorders>
              <w:top w:val="single" w:sz="4" w:space="0" w:color="000000"/>
              <w:left w:val="single" w:sz="4" w:space="0" w:color="000000"/>
              <w:bottom w:val="single" w:sz="4" w:space="0" w:color="000000"/>
              <w:right w:val="single" w:sz="4" w:space="0" w:color="000000"/>
            </w:tcBorders>
          </w:tcPr>
          <w:p w:rsidR="007965E8" w:rsidRPr="004353C7" w:rsidRDefault="007965E8" w:rsidP="00243341">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202</w:t>
            </w:r>
            <w:r w:rsidR="00243341">
              <w:rPr>
                <w:rFonts w:ascii="Times New Roman" w:hAnsi="Times New Roman" w:cs="Times New Roman"/>
                <w:b/>
                <w:sz w:val="20"/>
                <w:szCs w:val="20"/>
              </w:rPr>
              <w:t>5</w:t>
            </w:r>
            <w:r w:rsidRPr="004353C7">
              <w:rPr>
                <w:rFonts w:ascii="Times New Roman" w:hAnsi="Times New Roman" w:cs="Times New Roman"/>
                <w:b/>
                <w:sz w:val="20"/>
                <w:szCs w:val="20"/>
              </w:rPr>
              <w:t xml:space="preserve"> год</w:t>
            </w:r>
          </w:p>
        </w:tc>
      </w:tr>
      <w:tr w:rsidR="007965E8" w:rsidRPr="00CD4AD6" w:rsidTr="007965E8">
        <w:trPr>
          <w:trHeight w:val="69"/>
        </w:trPr>
        <w:tc>
          <w:tcPr>
            <w:tcW w:w="1822" w:type="dxa"/>
            <w:vMerge/>
            <w:tcBorders>
              <w:left w:val="single" w:sz="4" w:space="0" w:color="000000"/>
              <w:bottom w:val="single" w:sz="4" w:space="0" w:color="000000"/>
              <w:right w:val="single" w:sz="4" w:space="0" w:color="000000"/>
            </w:tcBorders>
          </w:tcPr>
          <w:p w:rsidR="007965E8" w:rsidRPr="004353C7" w:rsidRDefault="007965E8" w:rsidP="007965E8">
            <w:pPr>
              <w:spacing w:after="0" w:line="240" w:lineRule="auto"/>
              <w:jc w:val="center"/>
              <w:rPr>
                <w:rFonts w:ascii="Times New Roman" w:hAnsi="Times New Roman" w:cs="Times New Roman"/>
                <w:b/>
                <w:sz w:val="20"/>
                <w:szCs w:val="20"/>
              </w:rPr>
            </w:pPr>
          </w:p>
        </w:tc>
        <w:tc>
          <w:tcPr>
            <w:tcW w:w="1129" w:type="dxa"/>
            <w:tcBorders>
              <w:top w:val="single" w:sz="4" w:space="0" w:color="000000"/>
              <w:left w:val="single" w:sz="4" w:space="0" w:color="000000"/>
              <w:bottom w:val="single" w:sz="4" w:space="0" w:color="000000"/>
              <w:right w:val="single" w:sz="4" w:space="0" w:color="000000"/>
            </w:tcBorders>
          </w:tcPr>
          <w:p w:rsidR="007965E8" w:rsidRPr="004353C7" w:rsidRDefault="007965E8" w:rsidP="007965E8">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Область</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965E8" w:rsidRPr="004353C7" w:rsidRDefault="007965E8" w:rsidP="007965E8">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г. Усть-Илимск</w:t>
            </w:r>
          </w:p>
        </w:tc>
        <w:tc>
          <w:tcPr>
            <w:tcW w:w="934" w:type="dxa"/>
            <w:tcBorders>
              <w:top w:val="single" w:sz="4" w:space="0" w:color="000000"/>
              <w:left w:val="single" w:sz="4" w:space="0" w:color="000000"/>
              <w:bottom w:val="single" w:sz="4" w:space="0" w:color="000000"/>
              <w:right w:val="single" w:sz="4" w:space="0" w:color="000000"/>
            </w:tcBorders>
          </w:tcPr>
          <w:p w:rsidR="007965E8" w:rsidRPr="004353C7" w:rsidRDefault="007965E8" w:rsidP="007965E8">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Область</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965E8" w:rsidRPr="004353C7" w:rsidRDefault="007965E8" w:rsidP="007965E8">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г. Усть-Илимск</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7965E8" w:rsidRPr="004353C7" w:rsidRDefault="007965E8" w:rsidP="007965E8">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Область</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965E8" w:rsidRPr="004353C7" w:rsidRDefault="007965E8" w:rsidP="007965E8">
            <w:pPr>
              <w:spacing w:after="0" w:line="240" w:lineRule="auto"/>
              <w:jc w:val="center"/>
              <w:rPr>
                <w:rFonts w:ascii="Times New Roman" w:hAnsi="Times New Roman" w:cs="Times New Roman"/>
                <w:b/>
                <w:sz w:val="20"/>
                <w:szCs w:val="20"/>
              </w:rPr>
            </w:pPr>
            <w:r w:rsidRPr="004353C7">
              <w:rPr>
                <w:rFonts w:ascii="Times New Roman" w:hAnsi="Times New Roman" w:cs="Times New Roman"/>
                <w:b/>
                <w:sz w:val="20"/>
                <w:szCs w:val="20"/>
              </w:rPr>
              <w:t>г. Усть-Илимск</w:t>
            </w:r>
          </w:p>
        </w:tc>
      </w:tr>
      <w:tr w:rsidR="005E4C6D" w:rsidRPr="00CD4AD6" w:rsidTr="007965E8">
        <w:trPr>
          <w:trHeight w:val="248"/>
        </w:trPr>
        <w:tc>
          <w:tcPr>
            <w:tcW w:w="1822" w:type="dxa"/>
            <w:tcBorders>
              <w:top w:val="single" w:sz="4" w:space="0" w:color="000000"/>
              <w:left w:val="single" w:sz="4" w:space="0" w:color="000000"/>
              <w:bottom w:val="single" w:sz="4" w:space="0" w:color="000000"/>
              <w:right w:val="single" w:sz="4" w:space="0" w:color="000000"/>
            </w:tcBorders>
          </w:tcPr>
          <w:p w:rsidR="005E4C6D" w:rsidRPr="00F55EB4" w:rsidRDefault="005E4C6D" w:rsidP="005E4C6D">
            <w:pPr>
              <w:spacing w:after="0" w:line="240" w:lineRule="auto"/>
              <w:rPr>
                <w:rFonts w:ascii="Times New Roman" w:hAnsi="Times New Roman" w:cs="Times New Roman"/>
                <w:sz w:val="20"/>
                <w:szCs w:val="20"/>
              </w:rPr>
            </w:pPr>
            <w:r w:rsidRPr="00F55EB4">
              <w:rPr>
                <w:rFonts w:ascii="Times New Roman" w:hAnsi="Times New Roman" w:cs="Times New Roman"/>
                <w:sz w:val="20"/>
                <w:szCs w:val="20"/>
              </w:rPr>
              <w:t>Высокий</w:t>
            </w:r>
            <w:r>
              <w:rPr>
                <w:rFonts w:ascii="Times New Roman" w:hAnsi="Times New Roman" w:cs="Times New Roman"/>
                <w:sz w:val="20"/>
                <w:szCs w:val="20"/>
              </w:rPr>
              <w:t xml:space="preserve"> – 81% и выше («</w:t>
            </w:r>
            <w:r w:rsidRPr="00F55EB4">
              <w:rPr>
                <w:rFonts w:ascii="Times New Roman" w:hAnsi="Times New Roman" w:cs="Times New Roman"/>
                <w:sz w:val="20"/>
                <w:szCs w:val="20"/>
              </w:rPr>
              <w:t>зелёная зона</w:t>
            </w:r>
            <w:r>
              <w:rPr>
                <w:rFonts w:ascii="Times New Roman" w:hAnsi="Times New Roman" w:cs="Times New Roman"/>
                <w:sz w:val="20"/>
                <w:szCs w:val="20"/>
              </w:rPr>
              <w:t>»</w:t>
            </w:r>
            <w:r w:rsidRPr="00F55EB4">
              <w:rPr>
                <w:rFonts w:ascii="Times New Roman" w:hAnsi="Times New Roman" w:cs="Times New Roman"/>
                <w:sz w:val="20"/>
                <w:szCs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5E4C6D"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 xml:space="preserve">29 </w:t>
            </w:r>
          </w:p>
          <w:p w:rsidR="005E4C6D" w:rsidRPr="00F55EB4"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(3,5%)</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 xml:space="preserve">4 </w:t>
            </w:r>
          </w:p>
          <w:p w:rsidR="005E4C6D" w:rsidRPr="00F55EB4"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(28,6%)</w:t>
            </w:r>
          </w:p>
        </w:tc>
        <w:tc>
          <w:tcPr>
            <w:tcW w:w="934" w:type="dxa"/>
            <w:tcBorders>
              <w:top w:val="single" w:sz="4" w:space="0" w:color="000000"/>
              <w:left w:val="single" w:sz="4" w:space="0" w:color="000000"/>
              <w:bottom w:val="single" w:sz="4" w:space="0" w:color="000000"/>
              <w:right w:val="single" w:sz="4" w:space="0" w:color="000000"/>
            </w:tcBorders>
          </w:tcPr>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 (5,2%)</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(35,7%)</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44 </w:t>
            </w:r>
          </w:p>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5 </w:t>
            </w:r>
          </w:p>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(35,7%)</w:t>
            </w:r>
          </w:p>
        </w:tc>
      </w:tr>
      <w:tr w:rsidR="005E4C6D" w:rsidRPr="00CD4AD6" w:rsidTr="007965E8">
        <w:trPr>
          <w:trHeight w:val="69"/>
        </w:trPr>
        <w:tc>
          <w:tcPr>
            <w:tcW w:w="1822" w:type="dxa"/>
            <w:tcBorders>
              <w:top w:val="single" w:sz="4" w:space="0" w:color="000000"/>
              <w:left w:val="single" w:sz="4" w:space="0" w:color="000000"/>
              <w:bottom w:val="single" w:sz="4" w:space="0" w:color="000000"/>
              <w:right w:val="single" w:sz="4" w:space="0" w:color="000000"/>
            </w:tcBorders>
          </w:tcPr>
          <w:p w:rsidR="005E4C6D" w:rsidRPr="00F55EB4" w:rsidRDefault="005E4C6D" w:rsidP="005E4C6D">
            <w:pPr>
              <w:tabs>
                <w:tab w:val="center" w:pos="1392"/>
                <w:tab w:val="right" w:pos="2905"/>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Средний - </w:t>
            </w:r>
            <w:r>
              <w:rPr>
                <w:rFonts w:ascii="Times New Roman" w:hAnsi="Times New Roman" w:cs="Times New Roman"/>
                <w:sz w:val="20"/>
                <w:szCs w:val="20"/>
              </w:rPr>
              <w:tab/>
              <w:t>61%-80% («</w:t>
            </w:r>
            <w:r w:rsidRPr="00F55EB4">
              <w:rPr>
                <w:rFonts w:ascii="Times New Roman" w:hAnsi="Times New Roman" w:cs="Times New Roman"/>
                <w:sz w:val="20"/>
                <w:szCs w:val="20"/>
              </w:rPr>
              <w:t>желтая зона</w:t>
            </w:r>
            <w:r>
              <w:rPr>
                <w:rFonts w:ascii="Times New Roman" w:hAnsi="Times New Roman" w:cs="Times New Roman"/>
                <w:sz w:val="20"/>
                <w:szCs w:val="20"/>
              </w:rPr>
              <w:t>»</w:t>
            </w:r>
            <w:r w:rsidRPr="00F55EB4">
              <w:rPr>
                <w:rFonts w:ascii="Times New Roman" w:hAnsi="Times New Roman" w:cs="Times New Roman"/>
                <w:sz w:val="20"/>
                <w:szCs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5E4C6D"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 xml:space="preserve">483 </w:t>
            </w:r>
          </w:p>
          <w:p w:rsidR="005E4C6D" w:rsidRPr="00F55EB4"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(59%)</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10</w:t>
            </w:r>
          </w:p>
          <w:p w:rsidR="005E4C6D" w:rsidRPr="00F55EB4"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 xml:space="preserve"> (71,4%)</w:t>
            </w:r>
          </w:p>
        </w:tc>
        <w:tc>
          <w:tcPr>
            <w:tcW w:w="934" w:type="dxa"/>
            <w:tcBorders>
              <w:top w:val="single" w:sz="4" w:space="0" w:color="000000"/>
              <w:left w:val="single" w:sz="4" w:space="0" w:color="000000"/>
              <w:bottom w:val="single" w:sz="4" w:space="0" w:color="000000"/>
              <w:right w:val="single" w:sz="4" w:space="0" w:color="000000"/>
            </w:tcBorders>
          </w:tcPr>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490 (60,1%)</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 </w:t>
            </w:r>
          </w:p>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609 </w:t>
            </w:r>
          </w:p>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(76,3%)</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9 </w:t>
            </w:r>
          </w:p>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(64,3%)</w:t>
            </w:r>
          </w:p>
        </w:tc>
      </w:tr>
      <w:tr w:rsidR="005E4C6D" w:rsidRPr="00CD4AD6" w:rsidTr="007965E8">
        <w:trPr>
          <w:trHeight w:val="88"/>
        </w:trPr>
        <w:tc>
          <w:tcPr>
            <w:tcW w:w="1822" w:type="dxa"/>
            <w:tcBorders>
              <w:top w:val="single" w:sz="4" w:space="0" w:color="000000"/>
              <w:left w:val="single" w:sz="4" w:space="0" w:color="000000"/>
              <w:bottom w:val="single" w:sz="4" w:space="0" w:color="000000"/>
              <w:right w:val="single" w:sz="4" w:space="0" w:color="000000"/>
            </w:tcBorders>
          </w:tcPr>
          <w:p w:rsidR="005E4C6D" w:rsidRPr="00F55EB4" w:rsidRDefault="005E4C6D" w:rsidP="005E4C6D">
            <w:pPr>
              <w:spacing w:after="0" w:line="240" w:lineRule="auto"/>
              <w:rPr>
                <w:rFonts w:ascii="Times New Roman" w:hAnsi="Times New Roman" w:cs="Times New Roman"/>
                <w:sz w:val="20"/>
                <w:szCs w:val="20"/>
              </w:rPr>
            </w:pPr>
            <w:r>
              <w:rPr>
                <w:rFonts w:ascii="Times New Roman" w:hAnsi="Times New Roman" w:cs="Times New Roman"/>
                <w:sz w:val="20"/>
                <w:szCs w:val="20"/>
              </w:rPr>
              <w:t>Низкий – 60% и ниже («</w:t>
            </w:r>
            <w:r w:rsidRPr="00F55EB4">
              <w:rPr>
                <w:rFonts w:ascii="Times New Roman" w:hAnsi="Times New Roman" w:cs="Times New Roman"/>
                <w:sz w:val="20"/>
                <w:szCs w:val="20"/>
              </w:rPr>
              <w:t>красная зона</w:t>
            </w:r>
            <w:r>
              <w:rPr>
                <w:rFonts w:ascii="Times New Roman" w:hAnsi="Times New Roman" w:cs="Times New Roman"/>
                <w:sz w:val="20"/>
                <w:szCs w:val="20"/>
              </w:rPr>
              <w:t>»</w:t>
            </w:r>
            <w:r w:rsidRPr="00F55EB4">
              <w:rPr>
                <w:rFonts w:ascii="Times New Roman" w:hAnsi="Times New Roman" w:cs="Times New Roman"/>
                <w:sz w:val="20"/>
                <w:szCs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5E4C6D" w:rsidRPr="00F55EB4" w:rsidRDefault="005E4C6D" w:rsidP="005E4C6D">
            <w:pPr>
              <w:spacing w:after="0" w:line="240" w:lineRule="auto"/>
              <w:jc w:val="center"/>
              <w:rPr>
                <w:rFonts w:ascii="Times New Roman" w:hAnsi="Times New Roman" w:cs="Times New Roman"/>
                <w:sz w:val="20"/>
                <w:szCs w:val="20"/>
              </w:rPr>
            </w:pPr>
            <w:r w:rsidRPr="00F55EB4">
              <w:rPr>
                <w:rFonts w:ascii="Times New Roman" w:hAnsi="Times New Roman" w:cs="Times New Roman"/>
                <w:sz w:val="20"/>
                <w:szCs w:val="20"/>
              </w:rPr>
              <w:t>307 (37,5%)</w:t>
            </w:r>
          </w:p>
        </w:tc>
        <w:tc>
          <w:tcPr>
            <w:tcW w:w="1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34" w:type="dxa"/>
            <w:tcBorders>
              <w:top w:val="single" w:sz="4" w:space="0" w:color="000000"/>
              <w:left w:val="single" w:sz="4" w:space="0" w:color="000000"/>
              <w:bottom w:val="single" w:sz="4" w:space="0" w:color="000000"/>
              <w:right w:val="single" w:sz="4" w:space="0" w:color="000000"/>
            </w:tcBorders>
          </w:tcPr>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283 (34,7%)</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(7,1%)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145</w:t>
            </w:r>
          </w:p>
          <w:p w:rsidR="005E4C6D"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(18,2%)</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E4C6D" w:rsidRPr="00F55EB4" w:rsidRDefault="005E4C6D" w:rsidP="005E4C6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bl>
    <w:p w:rsidR="000D6DF2" w:rsidRDefault="000479E7" w:rsidP="007643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прежнем уровне осталось</w:t>
      </w:r>
      <w:r w:rsidR="00FC2837" w:rsidRPr="000D6DF2">
        <w:rPr>
          <w:rFonts w:ascii="Times New Roman" w:hAnsi="Times New Roman" w:cs="Times New Roman"/>
          <w:sz w:val="24"/>
          <w:szCs w:val="24"/>
        </w:rPr>
        <w:t xml:space="preserve"> количество руководителей муниципальных общеобразовательных учреждений, показавших высокий уровень </w:t>
      </w:r>
      <w:r w:rsidR="004353C7" w:rsidRPr="000D6DF2">
        <w:rPr>
          <w:rFonts w:ascii="Times New Roman" w:hAnsi="Times New Roman" w:cs="Times New Roman"/>
          <w:sz w:val="24"/>
          <w:szCs w:val="24"/>
        </w:rPr>
        <w:t>эффективности</w:t>
      </w:r>
      <w:r>
        <w:rPr>
          <w:rFonts w:ascii="Times New Roman" w:hAnsi="Times New Roman" w:cs="Times New Roman"/>
          <w:sz w:val="24"/>
          <w:szCs w:val="24"/>
        </w:rPr>
        <w:t>:</w:t>
      </w:r>
      <w:r w:rsidR="004353C7" w:rsidRPr="000D6DF2">
        <w:rPr>
          <w:rFonts w:ascii="Times New Roman" w:hAnsi="Times New Roman" w:cs="Times New Roman"/>
          <w:sz w:val="24"/>
          <w:szCs w:val="24"/>
        </w:rPr>
        <w:t xml:space="preserve"> </w:t>
      </w:r>
      <w:r>
        <w:rPr>
          <w:rFonts w:ascii="Times New Roman" w:hAnsi="Times New Roman" w:cs="Times New Roman"/>
          <w:sz w:val="24"/>
          <w:szCs w:val="24"/>
        </w:rPr>
        <w:t xml:space="preserve">5/5 </w:t>
      </w:r>
      <w:r w:rsidR="00FC2837" w:rsidRPr="000D6DF2">
        <w:rPr>
          <w:rFonts w:ascii="Times New Roman" w:hAnsi="Times New Roman" w:cs="Times New Roman"/>
          <w:sz w:val="24"/>
          <w:szCs w:val="24"/>
        </w:rPr>
        <w:t>(область:</w:t>
      </w:r>
      <w:r w:rsidR="004353C7">
        <w:rPr>
          <w:rFonts w:ascii="Times New Roman" w:hAnsi="Times New Roman" w:cs="Times New Roman"/>
          <w:sz w:val="24"/>
          <w:szCs w:val="24"/>
        </w:rPr>
        <w:t xml:space="preserve"> </w:t>
      </w:r>
      <w:r w:rsidR="006B7677">
        <w:rPr>
          <w:rFonts w:ascii="Times New Roman" w:hAnsi="Times New Roman" w:cs="Times New Roman"/>
          <w:sz w:val="24"/>
          <w:szCs w:val="24"/>
        </w:rPr>
        <w:t xml:space="preserve">увеличение на </w:t>
      </w:r>
      <w:r w:rsidR="00FC2837" w:rsidRPr="000D6DF2">
        <w:rPr>
          <w:rFonts w:ascii="Times New Roman" w:hAnsi="Times New Roman" w:cs="Times New Roman"/>
          <w:sz w:val="24"/>
          <w:szCs w:val="24"/>
        </w:rPr>
        <w:t>0,</w:t>
      </w:r>
      <w:r>
        <w:rPr>
          <w:rFonts w:ascii="Times New Roman" w:hAnsi="Times New Roman" w:cs="Times New Roman"/>
          <w:sz w:val="24"/>
          <w:szCs w:val="24"/>
        </w:rPr>
        <w:t>3</w:t>
      </w:r>
      <w:r w:rsidR="00FC2837" w:rsidRPr="000D6DF2">
        <w:rPr>
          <w:rFonts w:ascii="Times New Roman" w:hAnsi="Times New Roman" w:cs="Times New Roman"/>
          <w:sz w:val="24"/>
          <w:szCs w:val="24"/>
        </w:rPr>
        <w:t>% в сравнении с 202</w:t>
      </w:r>
      <w:r>
        <w:rPr>
          <w:rFonts w:ascii="Times New Roman" w:hAnsi="Times New Roman" w:cs="Times New Roman"/>
          <w:sz w:val="24"/>
          <w:szCs w:val="24"/>
        </w:rPr>
        <w:t>4</w:t>
      </w:r>
      <w:r w:rsidR="00FC2837" w:rsidRPr="000D6DF2">
        <w:rPr>
          <w:rFonts w:ascii="Times New Roman" w:hAnsi="Times New Roman" w:cs="Times New Roman"/>
          <w:sz w:val="24"/>
          <w:szCs w:val="24"/>
        </w:rPr>
        <w:t xml:space="preserve"> годом). </w:t>
      </w:r>
      <w:r w:rsidR="000D6DF2" w:rsidRPr="000D6DF2">
        <w:rPr>
          <w:rFonts w:ascii="Times New Roman" w:hAnsi="Times New Roman" w:cs="Times New Roman"/>
          <w:sz w:val="24"/>
          <w:szCs w:val="24"/>
        </w:rPr>
        <w:t xml:space="preserve">В то же время </w:t>
      </w:r>
      <w:r w:rsidR="000D6DF2">
        <w:rPr>
          <w:rFonts w:ascii="Times New Roman" w:hAnsi="Times New Roman" w:cs="Times New Roman"/>
          <w:sz w:val="24"/>
          <w:szCs w:val="24"/>
        </w:rPr>
        <w:t xml:space="preserve">в муниципалитете </w:t>
      </w:r>
      <w:r w:rsidR="000D6DF2" w:rsidRPr="000D6DF2">
        <w:rPr>
          <w:rFonts w:ascii="Times New Roman" w:hAnsi="Times New Roman" w:cs="Times New Roman"/>
          <w:sz w:val="24"/>
          <w:szCs w:val="24"/>
        </w:rPr>
        <w:t>у</w:t>
      </w:r>
      <w:r>
        <w:rPr>
          <w:rFonts w:ascii="Times New Roman" w:hAnsi="Times New Roman" w:cs="Times New Roman"/>
          <w:sz w:val="24"/>
          <w:szCs w:val="24"/>
        </w:rPr>
        <w:t>величил</w:t>
      </w:r>
      <w:r w:rsidR="008D1FD4">
        <w:rPr>
          <w:rFonts w:ascii="Times New Roman" w:hAnsi="Times New Roman" w:cs="Times New Roman"/>
          <w:sz w:val="24"/>
          <w:szCs w:val="24"/>
        </w:rPr>
        <w:t>ась</w:t>
      </w:r>
      <w:r w:rsidR="000D6DF2" w:rsidRPr="000D6DF2">
        <w:rPr>
          <w:rFonts w:ascii="Times New Roman" w:hAnsi="Times New Roman" w:cs="Times New Roman"/>
          <w:sz w:val="24"/>
          <w:szCs w:val="24"/>
        </w:rPr>
        <w:t xml:space="preserve"> доля руководителей, показавших средний уровень эффективности, в сравнении с 202</w:t>
      </w:r>
      <w:r w:rsidR="008D1FD4">
        <w:rPr>
          <w:rFonts w:ascii="Times New Roman" w:hAnsi="Times New Roman" w:cs="Times New Roman"/>
          <w:sz w:val="24"/>
          <w:szCs w:val="24"/>
        </w:rPr>
        <w:t>4</w:t>
      </w:r>
      <w:r w:rsidR="000D6DF2" w:rsidRPr="000D6DF2">
        <w:rPr>
          <w:rFonts w:ascii="Times New Roman" w:hAnsi="Times New Roman" w:cs="Times New Roman"/>
          <w:sz w:val="24"/>
          <w:szCs w:val="24"/>
        </w:rPr>
        <w:t xml:space="preserve"> годом на </w:t>
      </w:r>
      <w:r w:rsidR="008D1FD4">
        <w:rPr>
          <w:rFonts w:ascii="Times New Roman" w:hAnsi="Times New Roman" w:cs="Times New Roman"/>
          <w:sz w:val="24"/>
          <w:szCs w:val="24"/>
        </w:rPr>
        <w:t>7,2</w:t>
      </w:r>
      <w:r w:rsidR="000D6DF2" w:rsidRPr="000D6DF2">
        <w:rPr>
          <w:rFonts w:ascii="Times New Roman" w:hAnsi="Times New Roman" w:cs="Times New Roman"/>
          <w:sz w:val="24"/>
          <w:szCs w:val="24"/>
        </w:rPr>
        <w:t xml:space="preserve">%. Руководителей, показавших низкий уровень, стало на </w:t>
      </w:r>
      <w:r w:rsidR="000D6DF2">
        <w:rPr>
          <w:rFonts w:ascii="Times New Roman" w:hAnsi="Times New Roman" w:cs="Times New Roman"/>
          <w:sz w:val="24"/>
          <w:szCs w:val="24"/>
        </w:rPr>
        <w:t xml:space="preserve">1 </w:t>
      </w:r>
      <w:r w:rsidR="008D1FD4">
        <w:rPr>
          <w:rFonts w:ascii="Times New Roman" w:hAnsi="Times New Roman" w:cs="Times New Roman"/>
          <w:sz w:val="24"/>
          <w:szCs w:val="24"/>
        </w:rPr>
        <w:t>меньше</w:t>
      </w:r>
      <w:r w:rsidR="000D6DF2">
        <w:rPr>
          <w:rFonts w:ascii="Times New Roman" w:hAnsi="Times New Roman" w:cs="Times New Roman"/>
          <w:sz w:val="24"/>
          <w:szCs w:val="24"/>
        </w:rPr>
        <w:t xml:space="preserve"> (</w:t>
      </w:r>
      <w:r w:rsidR="008D1FD4">
        <w:rPr>
          <w:rFonts w:ascii="Times New Roman" w:hAnsi="Times New Roman" w:cs="Times New Roman"/>
          <w:sz w:val="24"/>
          <w:szCs w:val="24"/>
        </w:rPr>
        <w:t>уменьшение</w:t>
      </w:r>
      <w:r w:rsidR="004353C7">
        <w:rPr>
          <w:rFonts w:ascii="Times New Roman" w:hAnsi="Times New Roman" w:cs="Times New Roman"/>
          <w:sz w:val="24"/>
          <w:szCs w:val="24"/>
        </w:rPr>
        <w:t xml:space="preserve"> </w:t>
      </w:r>
      <w:r w:rsidR="000D6DF2">
        <w:rPr>
          <w:rFonts w:ascii="Times New Roman" w:hAnsi="Times New Roman" w:cs="Times New Roman"/>
          <w:sz w:val="24"/>
          <w:szCs w:val="24"/>
        </w:rPr>
        <w:t xml:space="preserve">с </w:t>
      </w:r>
      <w:r w:rsidR="008D1FD4">
        <w:rPr>
          <w:rFonts w:ascii="Times New Roman" w:hAnsi="Times New Roman" w:cs="Times New Roman"/>
          <w:sz w:val="24"/>
          <w:szCs w:val="24"/>
        </w:rPr>
        <w:t>1</w:t>
      </w:r>
      <w:r w:rsidR="000D6DF2">
        <w:rPr>
          <w:rFonts w:ascii="Times New Roman" w:hAnsi="Times New Roman" w:cs="Times New Roman"/>
          <w:sz w:val="24"/>
          <w:szCs w:val="24"/>
        </w:rPr>
        <w:t xml:space="preserve"> до </w:t>
      </w:r>
      <w:r w:rsidR="008D1FD4">
        <w:rPr>
          <w:rFonts w:ascii="Times New Roman" w:hAnsi="Times New Roman" w:cs="Times New Roman"/>
          <w:sz w:val="24"/>
          <w:szCs w:val="24"/>
        </w:rPr>
        <w:t>0</w:t>
      </w:r>
      <w:r w:rsidR="000D6DF2">
        <w:rPr>
          <w:rFonts w:ascii="Times New Roman" w:hAnsi="Times New Roman" w:cs="Times New Roman"/>
          <w:sz w:val="24"/>
          <w:szCs w:val="24"/>
        </w:rPr>
        <w:t>).</w:t>
      </w:r>
      <w:r w:rsidR="00764314" w:rsidRPr="00764314">
        <w:rPr>
          <w:rFonts w:ascii="Times New Roman" w:hAnsi="Times New Roman" w:cs="Times New Roman"/>
          <w:sz w:val="24"/>
          <w:szCs w:val="24"/>
        </w:rPr>
        <w:t xml:space="preserve"> </w:t>
      </w:r>
      <w:r w:rsidR="006B7677">
        <w:rPr>
          <w:rFonts w:ascii="Times New Roman" w:hAnsi="Times New Roman" w:cs="Times New Roman"/>
          <w:sz w:val="24"/>
          <w:szCs w:val="24"/>
        </w:rPr>
        <w:t>В целом, о</w:t>
      </w:r>
      <w:r w:rsidR="00764314" w:rsidRPr="00764314">
        <w:rPr>
          <w:rFonts w:ascii="Times New Roman" w:hAnsi="Times New Roman" w:cs="Times New Roman"/>
          <w:sz w:val="24"/>
          <w:szCs w:val="24"/>
        </w:rPr>
        <w:t>бщая положительная динамика обусловлена смещением пороговых значений, определяющих уровень эффективности деятельности руководителя.</w:t>
      </w:r>
    </w:p>
    <w:p w:rsidR="009D3DD2" w:rsidRPr="008D1FD4" w:rsidRDefault="009D3DD2" w:rsidP="008D1FD4">
      <w:pPr>
        <w:spacing w:after="0" w:line="240" w:lineRule="auto"/>
        <w:ind w:firstLine="582"/>
        <w:jc w:val="both"/>
        <w:rPr>
          <w:rFonts w:ascii="Times New Roman" w:hAnsi="Times New Roman" w:cs="Times New Roman"/>
          <w:sz w:val="24"/>
          <w:szCs w:val="24"/>
        </w:rPr>
      </w:pPr>
      <w:r w:rsidRPr="009D3DD2">
        <w:rPr>
          <w:rFonts w:ascii="Times New Roman" w:hAnsi="Times New Roman" w:cs="Times New Roman"/>
          <w:sz w:val="24"/>
          <w:szCs w:val="24"/>
        </w:rPr>
        <w:t xml:space="preserve">Анализ данных позволил выявить позиции руководителей по уровням эффективности </w:t>
      </w:r>
      <w:r w:rsidRPr="008D1FD4">
        <w:rPr>
          <w:rFonts w:ascii="Times New Roman" w:hAnsi="Times New Roman" w:cs="Times New Roman"/>
          <w:sz w:val="24"/>
          <w:szCs w:val="24"/>
        </w:rPr>
        <w:t>деятельности в каждом муниципальном образовании Иркутской области</w:t>
      </w:r>
      <w:r w:rsidR="004447FD" w:rsidRPr="008D1FD4">
        <w:rPr>
          <w:rFonts w:ascii="Times New Roman" w:hAnsi="Times New Roman" w:cs="Times New Roman"/>
          <w:sz w:val="24"/>
          <w:szCs w:val="24"/>
        </w:rPr>
        <w:t xml:space="preserve"> и в каждом муниципальном общеобразовательном учреждении</w:t>
      </w:r>
      <w:r w:rsidRPr="008D1FD4">
        <w:rPr>
          <w:rFonts w:ascii="Times New Roman" w:hAnsi="Times New Roman" w:cs="Times New Roman"/>
          <w:sz w:val="24"/>
          <w:szCs w:val="24"/>
        </w:rPr>
        <w:t xml:space="preserve"> в 202</w:t>
      </w:r>
      <w:r w:rsidR="008D1FD4" w:rsidRPr="008D1FD4">
        <w:rPr>
          <w:rFonts w:ascii="Times New Roman" w:hAnsi="Times New Roman" w:cs="Times New Roman"/>
          <w:sz w:val="24"/>
          <w:szCs w:val="24"/>
        </w:rPr>
        <w:t>5</w:t>
      </w:r>
      <w:r w:rsidRPr="008D1FD4">
        <w:rPr>
          <w:rFonts w:ascii="Times New Roman" w:hAnsi="Times New Roman" w:cs="Times New Roman"/>
          <w:sz w:val="24"/>
          <w:szCs w:val="24"/>
        </w:rPr>
        <w:t xml:space="preserve"> году.</w:t>
      </w:r>
    </w:p>
    <w:p w:rsidR="008D1FD4" w:rsidRPr="008D1FD4" w:rsidRDefault="008D1FD4" w:rsidP="008D1FD4">
      <w:pPr>
        <w:spacing w:after="0" w:line="240" w:lineRule="auto"/>
        <w:ind w:firstLine="582"/>
        <w:jc w:val="both"/>
        <w:rPr>
          <w:rFonts w:ascii="Times New Roman" w:hAnsi="Times New Roman" w:cs="Times New Roman"/>
          <w:sz w:val="24"/>
          <w:szCs w:val="24"/>
        </w:rPr>
      </w:pPr>
      <w:r w:rsidRPr="008D1FD4">
        <w:rPr>
          <w:rFonts w:ascii="Times New Roman" w:hAnsi="Times New Roman" w:cs="Times New Roman"/>
          <w:sz w:val="24"/>
          <w:szCs w:val="24"/>
        </w:rPr>
        <w:t xml:space="preserve">В 19 муниципальных образованиях региона есть руководители с высоким уровнем эффективности деятельности: г. Иркутск – 8 (школ), г. Братск – 7, </w:t>
      </w:r>
      <w:r w:rsidRPr="008D1FD4">
        <w:rPr>
          <w:rFonts w:ascii="Times New Roman" w:hAnsi="Times New Roman" w:cs="Times New Roman"/>
          <w:b/>
          <w:sz w:val="24"/>
          <w:szCs w:val="24"/>
        </w:rPr>
        <w:t>г. Усть-Илимск – 5,</w:t>
      </w:r>
      <w:r w:rsidRPr="008D1FD4">
        <w:rPr>
          <w:rFonts w:ascii="Times New Roman" w:hAnsi="Times New Roman" w:cs="Times New Roman"/>
          <w:sz w:val="24"/>
          <w:szCs w:val="24"/>
        </w:rPr>
        <w:t xml:space="preserve"> </w:t>
      </w:r>
      <w:r w:rsidRPr="008D1FD4">
        <w:rPr>
          <w:rFonts w:ascii="Times New Roman" w:hAnsi="Times New Roman" w:cs="Times New Roman"/>
          <w:sz w:val="24"/>
          <w:szCs w:val="24"/>
        </w:rPr>
        <w:lastRenderedPageBreak/>
        <w:t xml:space="preserve">Ангарский городской округ – 3, Братский район – 3, </w:t>
      </w:r>
      <w:proofErr w:type="spellStart"/>
      <w:r w:rsidRPr="008D1FD4">
        <w:rPr>
          <w:rFonts w:ascii="Times New Roman" w:hAnsi="Times New Roman" w:cs="Times New Roman"/>
          <w:sz w:val="24"/>
          <w:szCs w:val="24"/>
        </w:rPr>
        <w:t>Тулунский</w:t>
      </w:r>
      <w:proofErr w:type="spellEnd"/>
      <w:r w:rsidRPr="008D1FD4">
        <w:rPr>
          <w:rFonts w:ascii="Times New Roman" w:hAnsi="Times New Roman" w:cs="Times New Roman"/>
          <w:sz w:val="24"/>
          <w:szCs w:val="24"/>
        </w:rPr>
        <w:t xml:space="preserve"> городской округ – 2, г. Усолье-Сибирское – 2, Чунский муниципальный округ – 2, </w:t>
      </w:r>
      <w:proofErr w:type="spellStart"/>
      <w:r w:rsidRPr="008D1FD4">
        <w:rPr>
          <w:rFonts w:ascii="Times New Roman" w:hAnsi="Times New Roman" w:cs="Times New Roman"/>
          <w:sz w:val="24"/>
          <w:szCs w:val="24"/>
        </w:rPr>
        <w:t>Шелеховский</w:t>
      </w:r>
      <w:proofErr w:type="spellEnd"/>
      <w:r w:rsidRPr="008D1FD4">
        <w:rPr>
          <w:rFonts w:ascii="Times New Roman" w:hAnsi="Times New Roman" w:cs="Times New Roman"/>
          <w:sz w:val="24"/>
          <w:szCs w:val="24"/>
        </w:rPr>
        <w:t xml:space="preserve"> район – 2, </w:t>
      </w:r>
      <w:proofErr w:type="spellStart"/>
      <w:r w:rsidRPr="008D1FD4">
        <w:rPr>
          <w:rFonts w:ascii="Times New Roman" w:hAnsi="Times New Roman" w:cs="Times New Roman"/>
          <w:sz w:val="24"/>
          <w:szCs w:val="24"/>
        </w:rPr>
        <w:t>Боханский</w:t>
      </w:r>
      <w:proofErr w:type="spellEnd"/>
      <w:r w:rsidRPr="008D1FD4">
        <w:rPr>
          <w:rFonts w:ascii="Times New Roman" w:hAnsi="Times New Roman" w:cs="Times New Roman"/>
          <w:sz w:val="24"/>
          <w:szCs w:val="24"/>
        </w:rPr>
        <w:t xml:space="preserve"> район – 1, </w:t>
      </w:r>
      <w:proofErr w:type="spellStart"/>
      <w:r w:rsidRPr="008D1FD4">
        <w:rPr>
          <w:rFonts w:ascii="Times New Roman" w:hAnsi="Times New Roman" w:cs="Times New Roman"/>
          <w:sz w:val="24"/>
          <w:szCs w:val="24"/>
        </w:rPr>
        <w:t>Заларинский</w:t>
      </w:r>
      <w:proofErr w:type="spellEnd"/>
      <w:r w:rsidRPr="008D1FD4">
        <w:rPr>
          <w:rFonts w:ascii="Times New Roman" w:hAnsi="Times New Roman" w:cs="Times New Roman"/>
          <w:sz w:val="24"/>
          <w:szCs w:val="24"/>
        </w:rPr>
        <w:t xml:space="preserve"> муниципальный округ – 1, </w:t>
      </w:r>
      <w:proofErr w:type="spellStart"/>
      <w:r w:rsidRPr="008D1FD4">
        <w:rPr>
          <w:rFonts w:ascii="Times New Roman" w:hAnsi="Times New Roman" w:cs="Times New Roman"/>
          <w:sz w:val="24"/>
          <w:szCs w:val="24"/>
        </w:rPr>
        <w:t>Куйтунский</w:t>
      </w:r>
      <w:proofErr w:type="spellEnd"/>
      <w:r w:rsidRPr="008D1FD4">
        <w:rPr>
          <w:rFonts w:ascii="Times New Roman" w:hAnsi="Times New Roman" w:cs="Times New Roman"/>
          <w:sz w:val="24"/>
          <w:szCs w:val="24"/>
        </w:rPr>
        <w:t xml:space="preserve"> район – 1, </w:t>
      </w:r>
      <w:proofErr w:type="spellStart"/>
      <w:r w:rsidRPr="008D1FD4">
        <w:rPr>
          <w:rFonts w:ascii="Times New Roman" w:hAnsi="Times New Roman" w:cs="Times New Roman"/>
          <w:sz w:val="24"/>
          <w:szCs w:val="24"/>
        </w:rPr>
        <w:t>Нижнеудинский</w:t>
      </w:r>
      <w:proofErr w:type="spellEnd"/>
      <w:r w:rsidRPr="008D1FD4">
        <w:rPr>
          <w:rFonts w:ascii="Times New Roman" w:hAnsi="Times New Roman" w:cs="Times New Roman"/>
          <w:sz w:val="24"/>
          <w:szCs w:val="24"/>
        </w:rPr>
        <w:t xml:space="preserve"> район – 1, </w:t>
      </w:r>
      <w:proofErr w:type="spellStart"/>
      <w:r w:rsidRPr="008D1FD4">
        <w:rPr>
          <w:rFonts w:ascii="Times New Roman" w:hAnsi="Times New Roman" w:cs="Times New Roman"/>
          <w:sz w:val="24"/>
          <w:szCs w:val="24"/>
        </w:rPr>
        <w:t>Осинский</w:t>
      </w:r>
      <w:proofErr w:type="spellEnd"/>
      <w:r w:rsidRPr="008D1FD4">
        <w:rPr>
          <w:rFonts w:ascii="Times New Roman" w:hAnsi="Times New Roman" w:cs="Times New Roman"/>
          <w:sz w:val="24"/>
          <w:szCs w:val="24"/>
        </w:rPr>
        <w:t xml:space="preserve"> район – 1, г. Саянск </w:t>
      </w:r>
      <w:r>
        <w:rPr>
          <w:rFonts w:ascii="Times New Roman" w:hAnsi="Times New Roman" w:cs="Times New Roman"/>
          <w:sz w:val="24"/>
          <w:szCs w:val="24"/>
        </w:rPr>
        <w:t xml:space="preserve"> </w:t>
      </w:r>
      <w:r w:rsidRPr="008D1FD4">
        <w:rPr>
          <w:rFonts w:ascii="Times New Roman" w:hAnsi="Times New Roman" w:cs="Times New Roman"/>
          <w:sz w:val="24"/>
          <w:szCs w:val="24"/>
        </w:rPr>
        <w:t xml:space="preserve">– 1, </w:t>
      </w:r>
      <w:proofErr w:type="spellStart"/>
      <w:r w:rsidRPr="008D1FD4">
        <w:rPr>
          <w:rFonts w:ascii="Times New Roman" w:hAnsi="Times New Roman" w:cs="Times New Roman"/>
          <w:sz w:val="24"/>
          <w:szCs w:val="24"/>
        </w:rPr>
        <w:t>Тулунский</w:t>
      </w:r>
      <w:proofErr w:type="spellEnd"/>
      <w:r w:rsidRPr="008D1FD4">
        <w:rPr>
          <w:rFonts w:ascii="Times New Roman" w:hAnsi="Times New Roman" w:cs="Times New Roman"/>
          <w:sz w:val="24"/>
          <w:szCs w:val="24"/>
        </w:rPr>
        <w:t xml:space="preserve"> район – 1, </w:t>
      </w:r>
      <w:proofErr w:type="spellStart"/>
      <w:r w:rsidRPr="008D1FD4">
        <w:rPr>
          <w:rFonts w:ascii="Times New Roman" w:hAnsi="Times New Roman" w:cs="Times New Roman"/>
          <w:sz w:val="24"/>
          <w:szCs w:val="24"/>
        </w:rPr>
        <w:t>Усольский</w:t>
      </w:r>
      <w:proofErr w:type="spellEnd"/>
      <w:r w:rsidRPr="008D1FD4">
        <w:rPr>
          <w:rFonts w:ascii="Times New Roman" w:hAnsi="Times New Roman" w:cs="Times New Roman"/>
          <w:sz w:val="24"/>
          <w:szCs w:val="24"/>
        </w:rPr>
        <w:t xml:space="preserve"> район – 1, </w:t>
      </w:r>
      <w:proofErr w:type="spellStart"/>
      <w:r w:rsidRPr="008D1FD4">
        <w:rPr>
          <w:rFonts w:ascii="Times New Roman" w:hAnsi="Times New Roman" w:cs="Times New Roman"/>
          <w:sz w:val="24"/>
          <w:szCs w:val="24"/>
        </w:rPr>
        <w:t>Усть-Кутс</w:t>
      </w:r>
      <w:r>
        <w:rPr>
          <w:rFonts w:ascii="Times New Roman" w:hAnsi="Times New Roman" w:cs="Times New Roman"/>
          <w:sz w:val="24"/>
          <w:szCs w:val="24"/>
        </w:rPr>
        <w:t>кий</w:t>
      </w:r>
      <w:proofErr w:type="spellEnd"/>
      <w:r>
        <w:rPr>
          <w:rFonts w:ascii="Times New Roman" w:hAnsi="Times New Roman" w:cs="Times New Roman"/>
          <w:sz w:val="24"/>
          <w:szCs w:val="24"/>
        </w:rPr>
        <w:t xml:space="preserve"> район – 1, г. Черемхово – 1</w:t>
      </w:r>
      <w:r w:rsidRPr="008D1FD4">
        <w:rPr>
          <w:rFonts w:ascii="Times New Roman" w:hAnsi="Times New Roman" w:cs="Times New Roman"/>
          <w:sz w:val="24"/>
          <w:szCs w:val="24"/>
        </w:rPr>
        <w:t xml:space="preserve"> </w:t>
      </w:r>
      <w:r>
        <w:rPr>
          <w:rFonts w:ascii="Times New Roman" w:hAnsi="Times New Roman" w:cs="Times New Roman"/>
          <w:sz w:val="24"/>
          <w:szCs w:val="24"/>
        </w:rPr>
        <w:t xml:space="preserve">(2024 год – в 17 муниципальных  образованиях региона; 2023 год – в </w:t>
      </w:r>
      <w:r w:rsidRPr="00F55EB4">
        <w:rPr>
          <w:rFonts w:ascii="Times New Roman" w:hAnsi="Times New Roman" w:cs="Times New Roman"/>
          <w:sz w:val="24"/>
          <w:szCs w:val="24"/>
        </w:rPr>
        <w:t>14 муниципальных образованиях региона</w:t>
      </w:r>
      <w:r>
        <w:rPr>
          <w:rFonts w:ascii="Times New Roman" w:hAnsi="Times New Roman" w:cs="Times New Roman"/>
          <w:sz w:val="24"/>
          <w:szCs w:val="24"/>
        </w:rPr>
        <w:t>).</w:t>
      </w:r>
    </w:p>
    <w:p w:rsidR="001C0A63" w:rsidRDefault="00F55EB4" w:rsidP="00C55BB0">
      <w:pPr>
        <w:spacing w:after="0" w:line="240" w:lineRule="auto"/>
        <w:ind w:firstLine="582"/>
        <w:jc w:val="both"/>
        <w:rPr>
          <w:rFonts w:ascii="Times New Roman" w:hAnsi="Times New Roman" w:cs="Times New Roman"/>
          <w:sz w:val="24"/>
          <w:szCs w:val="24"/>
        </w:rPr>
      </w:pPr>
      <w:r w:rsidRPr="00F55EB4">
        <w:rPr>
          <w:rFonts w:ascii="Times New Roman" w:hAnsi="Times New Roman" w:cs="Times New Roman"/>
          <w:sz w:val="24"/>
          <w:szCs w:val="24"/>
        </w:rPr>
        <w:t xml:space="preserve">В </w:t>
      </w:r>
      <w:r w:rsidR="008D1FD4">
        <w:rPr>
          <w:rFonts w:ascii="Times New Roman" w:hAnsi="Times New Roman" w:cs="Times New Roman"/>
          <w:sz w:val="24"/>
          <w:szCs w:val="24"/>
        </w:rPr>
        <w:t>3</w:t>
      </w:r>
      <w:r w:rsidR="00A749DB">
        <w:rPr>
          <w:rFonts w:ascii="Times New Roman" w:hAnsi="Times New Roman" w:cs="Times New Roman"/>
          <w:sz w:val="24"/>
          <w:szCs w:val="24"/>
        </w:rPr>
        <w:t>8</w:t>
      </w:r>
      <w:r w:rsidRPr="00F55EB4">
        <w:rPr>
          <w:rFonts w:ascii="Times New Roman" w:hAnsi="Times New Roman" w:cs="Times New Roman"/>
          <w:sz w:val="24"/>
          <w:szCs w:val="24"/>
        </w:rPr>
        <w:t xml:space="preserve"> муниципальных образованиях</w:t>
      </w:r>
      <w:r w:rsidR="00724002">
        <w:rPr>
          <w:rFonts w:ascii="Times New Roman" w:hAnsi="Times New Roman" w:cs="Times New Roman"/>
          <w:sz w:val="24"/>
          <w:szCs w:val="24"/>
        </w:rPr>
        <w:t xml:space="preserve">, в том числе </w:t>
      </w:r>
      <w:r w:rsidR="00724002" w:rsidRPr="00243341">
        <w:rPr>
          <w:rFonts w:ascii="Times New Roman" w:hAnsi="Times New Roman" w:cs="Times New Roman"/>
          <w:b/>
          <w:sz w:val="24"/>
          <w:szCs w:val="24"/>
        </w:rPr>
        <w:t>Усть-Илимске</w:t>
      </w:r>
      <w:r w:rsidR="00724002">
        <w:rPr>
          <w:rFonts w:ascii="Times New Roman" w:hAnsi="Times New Roman" w:cs="Times New Roman"/>
          <w:sz w:val="24"/>
          <w:szCs w:val="24"/>
        </w:rPr>
        <w:t>,</w:t>
      </w:r>
      <w:r w:rsidRPr="00F55EB4">
        <w:rPr>
          <w:rFonts w:ascii="Times New Roman" w:hAnsi="Times New Roman" w:cs="Times New Roman"/>
          <w:sz w:val="24"/>
          <w:szCs w:val="24"/>
        </w:rPr>
        <w:t xml:space="preserve"> преобладает количество руководителей со средним уровнем эффективности деятельности</w:t>
      </w:r>
      <w:r w:rsidR="00A749DB">
        <w:rPr>
          <w:rFonts w:ascii="Times New Roman" w:hAnsi="Times New Roman" w:cs="Times New Roman"/>
          <w:sz w:val="24"/>
          <w:szCs w:val="24"/>
        </w:rPr>
        <w:t xml:space="preserve"> (</w:t>
      </w:r>
      <w:r w:rsidR="008D1FD4">
        <w:rPr>
          <w:rFonts w:ascii="Times New Roman" w:hAnsi="Times New Roman" w:cs="Times New Roman"/>
          <w:sz w:val="24"/>
          <w:szCs w:val="24"/>
        </w:rPr>
        <w:t xml:space="preserve">2024 год – область: 28, г. Усть-Илимск – 8/57,1%; </w:t>
      </w:r>
      <w:r w:rsidR="004447FD">
        <w:rPr>
          <w:rFonts w:ascii="Times New Roman" w:hAnsi="Times New Roman" w:cs="Times New Roman"/>
          <w:sz w:val="24"/>
          <w:szCs w:val="24"/>
        </w:rPr>
        <w:t>2023 год</w:t>
      </w:r>
      <w:r w:rsidR="00A749DB">
        <w:rPr>
          <w:rFonts w:ascii="Times New Roman" w:hAnsi="Times New Roman" w:cs="Times New Roman"/>
          <w:sz w:val="24"/>
          <w:szCs w:val="24"/>
        </w:rPr>
        <w:t xml:space="preserve"> – область: 25; </w:t>
      </w:r>
      <w:r w:rsidR="00FE38CD">
        <w:rPr>
          <w:rFonts w:ascii="Times New Roman" w:hAnsi="Times New Roman" w:cs="Times New Roman"/>
          <w:sz w:val="24"/>
          <w:szCs w:val="24"/>
        </w:rPr>
        <w:t>г. Усть-Илимск- 10/71,4%)</w:t>
      </w:r>
      <w:r w:rsidRPr="00F55EB4">
        <w:rPr>
          <w:rFonts w:ascii="Times New Roman" w:hAnsi="Times New Roman" w:cs="Times New Roman"/>
          <w:sz w:val="24"/>
          <w:szCs w:val="24"/>
        </w:rPr>
        <w:t xml:space="preserve">. </w:t>
      </w:r>
    </w:p>
    <w:p w:rsidR="00A749DB" w:rsidRDefault="00F55EB4" w:rsidP="00C55BB0">
      <w:pPr>
        <w:spacing w:after="0" w:line="240" w:lineRule="auto"/>
        <w:ind w:firstLine="582"/>
        <w:jc w:val="both"/>
        <w:rPr>
          <w:rFonts w:ascii="Times New Roman" w:hAnsi="Times New Roman" w:cs="Times New Roman"/>
          <w:sz w:val="24"/>
          <w:szCs w:val="24"/>
        </w:rPr>
      </w:pPr>
      <w:r w:rsidRPr="00F55EB4">
        <w:rPr>
          <w:rFonts w:ascii="Times New Roman" w:hAnsi="Times New Roman" w:cs="Times New Roman"/>
          <w:sz w:val="24"/>
          <w:szCs w:val="24"/>
        </w:rPr>
        <w:t xml:space="preserve">В </w:t>
      </w:r>
      <w:r w:rsidR="00C84E7C">
        <w:rPr>
          <w:rFonts w:ascii="Times New Roman" w:hAnsi="Times New Roman" w:cs="Times New Roman"/>
          <w:sz w:val="24"/>
          <w:szCs w:val="24"/>
        </w:rPr>
        <w:t>3</w:t>
      </w:r>
      <w:r w:rsidRPr="00F55EB4">
        <w:rPr>
          <w:rFonts w:ascii="Times New Roman" w:hAnsi="Times New Roman" w:cs="Times New Roman"/>
          <w:sz w:val="24"/>
          <w:szCs w:val="24"/>
        </w:rPr>
        <w:t xml:space="preserve"> муниципальных образованиях более чем у половины руководителей выявлен низкий уровень эффективности деятельности </w:t>
      </w:r>
      <w:r w:rsidR="00A749DB">
        <w:rPr>
          <w:rFonts w:ascii="Times New Roman" w:hAnsi="Times New Roman" w:cs="Times New Roman"/>
          <w:sz w:val="24"/>
          <w:szCs w:val="24"/>
        </w:rPr>
        <w:t>(</w:t>
      </w:r>
      <w:r w:rsidR="00C84E7C">
        <w:rPr>
          <w:rFonts w:ascii="Times New Roman" w:hAnsi="Times New Roman" w:cs="Times New Roman"/>
          <w:sz w:val="24"/>
          <w:szCs w:val="24"/>
        </w:rPr>
        <w:t xml:space="preserve">2024 год – область: 9; </w:t>
      </w:r>
      <w:r w:rsidR="004447FD">
        <w:rPr>
          <w:rFonts w:ascii="Times New Roman" w:hAnsi="Times New Roman" w:cs="Times New Roman"/>
          <w:sz w:val="24"/>
          <w:szCs w:val="24"/>
        </w:rPr>
        <w:t>2023 год</w:t>
      </w:r>
      <w:r w:rsidR="00A749DB">
        <w:rPr>
          <w:rFonts w:ascii="Times New Roman" w:hAnsi="Times New Roman" w:cs="Times New Roman"/>
          <w:sz w:val="24"/>
          <w:szCs w:val="24"/>
        </w:rPr>
        <w:t>– область: 14).</w:t>
      </w:r>
    </w:p>
    <w:p w:rsidR="00FE38CD" w:rsidRDefault="00F55EB4" w:rsidP="00C55BB0">
      <w:pPr>
        <w:spacing w:after="0" w:line="240" w:lineRule="auto"/>
        <w:ind w:firstLine="582"/>
        <w:jc w:val="both"/>
        <w:rPr>
          <w:rFonts w:ascii="Times New Roman" w:hAnsi="Times New Roman" w:cs="Times New Roman"/>
          <w:sz w:val="24"/>
          <w:szCs w:val="24"/>
        </w:rPr>
      </w:pPr>
      <w:r w:rsidRPr="00F55EB4">
        <w:rPr>
          <w:rFonts w:ascii="Times New Roman" w:hAnsi="Times New Roman" w:cs="Times New Roman"/>
          <w:sz w:val="24"/>
          <w:szCs w:val="24"/>
        </w:rPr>
        <w:t>Результаты мониторинга позволили выстроить мониторинговый профиль региона</w:t>
      </w:r>
      <w:r w:rsidR="004447FD">
        <w:rPr>
          <w:rFonts w:ascii="Times New Roman" w:hAnsi="Times New Roman" w:cs="Times New Roman"/>
          <w:sz w:val="24"/>
          <w:szCs w:val="24"/>
        </w:rPr>
        <w:t xml:space="preserve"> и муниципалитет</w:t>
      </w:r>
      <w:r w:rsidR="005F7A00">
        <w:rPr>
          <w:rFonts w:ascii="Times New Roman" w:hAnsi="Times New Roman" w:cs="Times New Roman"/>
          <w:sz w:val="24"/>
          <w:szCs w:val="24"/>
        </w:rPr>
        <w:t>ов</w:t>
      </w:r>
      <w:r w:rsidRPr="00F55EB4">
        <w:rPr>
          <w:rFonts w:ascii="Times New Roman" w:hAnsi="Times New Roman" w:cs="Times New Roman"/>
          <w:sz w:val="24"/>
          <w:szCs w:val="24"/>
        </w:rPr>
        <w:t xml:space="preserve"> по эффективности деятельности руководителей общеобразовательных </w:t>
      </w:r>
      <w:r w:rsidR="00FE38CD">
        <w:rPr>
          <w:rFonts w:ascii="Times New Roman" w:hAnsi="Times New Roman" w:cs="Times New Roman"/>
          <w:sz w:val="24"/>
          <w:szCs w:val="24"/>
        </w:rPr>
        <w:t xml:space="preserve">учреждений </w:t>
      </w:r>
      <w:r w:rsidRPr="00F55EB4">
        <w:rPr>
          <w:rFonts w:ascii="Times New Roman" w:hAnsi="Times New Roman" w:cs="Times New Roman"/>
          <w:sz w:val="24"/>
          <w:szCs w:val="24"/>
        </w:rPr>
        <w:t>в раз</w:t>
      </w:r>
      <w:r w:rsidR="001C0A63">
        <w:rPr>
          <w:rFonts w:ascii="Times New Roman" w:hAnsi="Times New Roman" w:cs="Times New Roman"/>
          <w:sz w:val="24"/>
          <w:szCs w:val="24"/>
        </w:rPr>
        <w:t xml:space="preserve">резе муниципальных образований. </w:t>
      </w:r>
    </w:p>
    <w:p w:rsidR="001C0A63" w:rsidRDefault="001C0A63" w:rsidP="00C55BB0">
      <w:pPr>
        <w:spacing w:after="0" w:line="240" w:lineRule="auto"/>
        <w:ind w:firstLine="582"/>
        <w:jc w:val="both"/>
        <w:rPr>
          <w:rFonts w:ascii="Times New Roman" w:hAnsi="Times New Roman" w:cs="Times New Roman"/>
          <w:sz w:val="24"/>
          <w:szCs w:val="24"/>
        </w:rPr>
      </w:pPr>
      <w:r>
        <w:rPr>
          <w:rFonts w:ascii="Times New Roman" w:hAnsi="Times New Roman" w:cs="Times New Roman"/>
          <w:sz w:val="24"/>
          <w:szCs w:val="24"/>
        </w:rPr>
        <w:t>В</w:t>
      </w:r>
      <w:r w:rsidR="00E0265C">
        <w:rPr>
          <w:rFonts w:ascii="Times New Roman" w:hAnsi="Times New Roman" w:cs="Times New Roman"/>
          <w:sz w:val="24"/>
          <w:szCs w:val="24"/>
        </w:rPr>
        <w:t xml:space="preserve"> </w:t>
      </w:r>
      <w:r w:rsidR="00C358A6">
        <w:rPr>
          <w:rFonts w:ascii="Times New Roman" w:hAnsi="Times New Roman" w:cs="Times New Roman"/>
          <w:sz w:val="24"/>
          <w:szCs w:val="24"/>
        </w:rPr>
        <w:t>сводном рейтинге</w:t>
      </w:r>
      <w:r>
        <w:rPr>
          <w:rFonts w:ascii="Times New Roman" w:hAnsi="Times New Roman" w:cs="Times New Roman"/>
          <w:sz w:val="24"/>
          <w:szCs w:val="24"/>
        </w:rPr>
        <w:t xml:space="preserve"> муниципальное образование город Усть-Илимск занимает </w:t>
      </w:r>
      <w:r w:rsidR="00A749DB">
        <w:rPr>
          <w:rFonts w:ascii="Times New Roman" w:hAnsi="Times New Roman" w:cs="Times New Roman"/>
          <w:sz w:val="24"/>
          <w:szCs w:val="24"/>
        </w:rPr>
        <w:t>1 место (</w:t>
      </w:r>
      <w:r w:rsidR="00C84E7C">
        <w:rPr>
          <w:rFonts w:ascii="Times New Roman" w:hAnsi="Times New Roman" w:cs="Times New Roman"/>
          <w:sz w:val="24"/>
          <w:szCs w:val="24"/>
        </w:rPr>
        <w:t xml:space="preserve">2024 год – 1 место, </w:t>
      </w:r>
      <w:r w:rsidR="004447FD">
        <w:rPr>
          <w:rFonts w:ascii="Times New Roman" w:hAnsi="Times New Roman" w:cs="Times New Roman"/>
          <w:sz w:val="24"/>
          <w:szCs w:val="24"/>
        </w:rPr>
        <w:t>2023 год</w:t>
      </w:r>
      <w:r w:rsidR="002360C8">
        <w:rPr>
          <w:rFonts w:ascii="Times New Roman" w:hAnsi="Times New Roman" w:cs="Times New Roman"/>
          <w:sz w:val="24"/>
          <w:szCs w:val="24"/>
        </w:rPr>
        <w:t xml:space="preserve"> – 2 место), имея низкие показатели по направлени</w:t>
      </w:r>
      <w:r w:rsidR="008469E6">
        <w:rPr>
          <w:rFonts w:ascii="Times New Roman" w:hAnsi="Times New Roman" w:cs="Times New Roman"/>
          <w:sz w:val="24"/>
          <w:szCs w:val="24"/>
        </w:rPr>
        <w:t>ю</w:t>
      </w:r>
      <w:r w:rsidR="002360C8">
        <w:rPr>
          <w:rFonts w:ascii="Times New Roman" w:hAnsi="Times New Roman" w:cs="Times New Roman"/>
          <w:sz w:val="24"/>
          <w:szCs w:val="24"/>
        </w:rPr>
        <w:t xml:space="preserve"> № 4 «Индивидуальные достижения руководителя» (в 2023 году данн</w:t>
      </w:r>
      <w:r w:rsidR="008469E6">
        <w:rPr>
          <w:rFonts w:ascii="Times New Roman" w:hAnsi="Times New Roman" w:cs="Times New Roman"/>
          <w:sz w:val="24"/>
          <w:szCs w:val="24"/>
        </w:rPr>
        <w:t>ое</w:t>
      </w:r>
      <w:r w:rsidR="002360C8">
        <w:rPr>
          <w:rFonts w:ascii="Times New Roman" w:hAnsi="Times New Roman" w:cs="Times New Roman"/>
          <w:sz w:val="24"/>
          <w:szCs w:val="24"/>
        </w:rPr>
        <w:t xml:space="preserve"> направлени</w:t>
      </w:r>
      <w:r w:rsidR="008469E6">
        <w:rPr>
          <w:rFonts w:ascii="Times New Roman" w:hAnsi="Times New Roman" w:cs="Times New Roman"/>
          <w:sz w:val="24"/>
          <w:szCs w:val="24"/>
        </w:rPr>
        <w:t xml:space="preserve">е </w:t>
      </w:r>
      <w:r w:rsidR="002360C8">
        <w:rPr>
          <w:rFonts w:ascii="Times New Roman" w:hAnsi="Times New Roman" w:cs="Times New Roman"/>
          <w:sz w:val="24"/>
          <w:szCs w:val="24"/>
        </w:rPr>
        <w:t>не учитывал</w:t>
      </w:r>
      <w:r w:rsidR="008469E6">
        <w:rPr>
          <w:rFonts w:ascii="Times New Roman" w:hAnsi="Times New Roman" w:cs="Times New Roman"/>
          <w:sz w:val="24"/>
          <w:szCs w:val="24"/>
        </w:rPr>
        <w:t>о</w:t>
      </w:r>
      <w:r w:rsidR="002360C8">
        <w:rPr>
          <w:rFonts w:ascii="Times New Roman" w:hAnsi="Times New Roman" w:cs="Times New Roman"/>
          <w:sz w:val="24"/>
          <w:szCs w:val="24"/>
        </w:rPr>
        <w:t>сь).</w:t>
      </w:r>
    </w:p>
    <w:p w:rsidR="00724002" w:rsidRDefault="00724002" w:rsidP="00724002">
      <w:pPr>
        <w:pStyle w:val="a3"/>
        <w:tabs>
          <w:tab w:val="left" w:pos="3402"/>
        </w:tabs>
        <w:spacing w:before="0" w:beforeAutospacing="0" w:after="0" w:afterAutospacing="0"/>
        <w:ind w:left="1287"/>
        <w:jc w:val="right"/>
      </w:pPr>
      <w:r>
        <w:t>Таблица № 4</w:t>
      </w:r>
    </w:p>
    <w:p w:rsidR="008018B7" w:rsidRDefault="005F7A00" w:rsidP="005F7A00">
      <w:pPr>
        <w:pStyle w:val="a3"/>
        <w:tabs>
          <w:tab w:val="left" w:pos="3402"/>
        </w:tabs>
        <w:spacing w:before="0" w:beforeAutospacing="0" w:after="0" w:afterAutospacing="0"/>
        <w:ind w:left="1287"/>
        <w:jc w:val="center"/>
      </w:pPr>
      <w:r>
        <w:t>Результаты регионального мониторинга за 3 года</w:t>
      </w:r>
    </w:p>
    <w:tbl>
      <w:tblPr>
        <w:tblStyle w:val="TableGrid"/>
        <w:tblW w:w="10292" w:type="dxa"/>
        <w:tblInd w:w="-855" w:type="dxa"/>
        <w:tblLayout w:type="fixed"/>
        <w:tblCellMar>
          <w:top w:w="29" w:type="dxa"/>
          <w:left w:w="114" w:type="dxa"/>
          <w:bottom w:w="9" w:type="dxa"/>
          <w:right w:w="58" w:type="dxa"/>
        </w:tblCellMar>
        <w:tblLook w:val="04A0" w:firstRow="1" w:lastRow="0" w:firstColumn="1" w:lastColumn="0" w:noHBand="0" w:noVBand="1"/>
      </w:tblPr>
      <w:tblGrid>
        <w:gridCol w:w="2552"/>
        <w:gridCol w:w="851"/>
        <w:gridCol w:w="850"/>
        <w:gridCol w:w="851"/>
        <w:gridCol w:w="850"/>
        <w:gridCol w:w="851"/>
        <w:gridCol w:w="704"/>
        <w:gridCol w:w="713"/>
        <w:gridCol w:w="759"/>
        <w:gridCol w:w="750"/>
        <w:gridCol w:w="561"/>
      </w:tblGrid>
      <w:tr w:rsidR="008018B7" w:rsidRPr="008018B7" w:rsidTr="008018B7">
        <w:trPr>
          <w:cantSplit/>
          <w:trHeight w:val="4316"/>
        </w:trPr>
        <w:tc>
          <w:tcPr>
            <w:tcW w:w="2552" w:type="dxa"/>
            <w:tcBorders>
              <w:top w:val="single" w:sz="3" w:space="0" w:color="000000"/>
              <w:left w:val="single" w:sz="3" w:space="0" w:color="000000"/>
              <w:bottom w:val="single" w:sz="3" w:space="0" w:color="000000"/>
              <w:right w:val="single" w:sz="3" w:space="0" w:color="000000"/>
            </w:tcBorders>
            <w:vAlign w:val="center"/>
          </w:tcPr>
          <w:p w:rsidR="008018B7" w:rsidRDefault="008018B7" w:rsidP="008018B7">
            <w:pPr>
              <w:spacing w:after="0" w:line="240" w:lineRule="auto"/>
              <w:jc w:val="center"/>
              <w:rPr>
                <w:rFonts w:ascii="Times New Roman" w:hAnsi="Times New Roman" w:cs="Times New Roman"/>
                <w:b/>
                <w:sz w:val="20"/>
              </w:rPr>
            </w:pPr>
            <w:r w:rsidRPr="00552B07">
              <w:rPr>
                <w:rFonts w:ascii="Times New Roman" w:hAnsi="Times New Roman" w:cs="Times New Roman"/>
                <w:b/>
                <w:sz w:val="20"/>
              </w:rPr>
              <w:t>Наименование МО</w:t>
            </w:r>
          </w:p>
          <w:p w:rsidR="008469E6" w:rsidRPr="008018B7" w:rsidRDefault="008469E6" w:rsidP="008018B7">
            <w:pPr>
              <w:spacing w:after="0" w:line="240" w:lineRule="auto"/>
              <w:jc w:val="center"/>
              <w:rPr>
                <w:rFonts w:ascii="Times New Roman" w:hAnsi="Times New Roman" w:cs="Times New Roman"/>
                <w:sz w:val="20"/>
                <w:szCs w:val="20"/>
              </w:rPr>
            </w:pPr>
            <w:r>
              <w:rPr>
                <w:rFonts w:ascii="Times New Roman" w:hAnsi="Times New Roman" w:cs="Times New Roman"/>
                <w:b/>
                <w:sz w:val="20"/>
              </w:rPr>
              <w:t>2025 год</w:t>
            </w:r>
          </w:p>
        </w:tc>
        <w:tc>
          <w:tcPr>
            <w:tcW w:w="851" w:type="dxa"/>
            <w:tcBorders>
              <w:top w:val="single" w:sz="3" w:space="0" w:color="000000"/>
              <w:left w:val="single" w:sz="3" w:space="0" w:color="000000"/>
              <w:bottom w:val="single" w:sz="3" w:space="0" w:color="000000"/>
              <w:right w:val="single" w:sz="3" w:space="0" w:color="000000"/>
            </w:tcBorders>
            <w:textDirection w:val="btLr"/>
            <w:vAlign w:val="center"/>
          </w:tcPr>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Направление 1 </w:t>
            </w:r>
          </w:p>
          <w:p w:rsidR="008018B7" w:rsidRPr="008018B7" w:rsidRDefault="008018B7" w:rsidP="008018B7">
            <w:pPr>
              <w:spacing w:after="0" w:line="240" w:lineRule="auto"/>
              <w:ind w:firstLine="7"/>
              <w:jc w:val="center"/>
              <w:rPr>
                <w:rFonts w:ascii="Times New Roman" w:hAnsi="Times New Roman" w:cs="Times New Roman"/>
                <w:sz w:val="20"/>
                <w:szCs w:val="20"/>
              </w:rPr>
            </w:pPr>
            <w:r w:rsidRPr="008018B7">
              <w:rPr>
                <w:rFonts w:ascii="Times New Roman" w:hAnsi="Times New Roman" w:cs="Times New Roman"/>
                <w:sz w:val="20"/>
                <w:szCs w:val="20"/>
              </w:rPr>
              <w:t xml:space="preserve">Управление образовательной деятельностью </w:t>
            </w:r>
          </w:p>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образовательной организации </w:t>
            </w:r>
          </w:p>
        </w:tc>
        <w:tc>
          <w:tcPr>
            <w:tcW w:w="850" w:type="dxa"/>
            <w:tcBorders>
              <w:top w:val="single" w:sz="3" w:space="0" w:color="000000"/>
              <w:left w:val="single" w:sz="3" w:space="0" w:color="000000"/>
              <w:bottom w:val="single" w:sz="3" w:space="0" w:color="000000"/>
              <w:right w:val="single" w:sz="3" w:space="0" w:color="000000"/>
            </w:tcBorders>
            <w:textDirection w:val="btLr"/>
            <w:vAlign w:val="center"/>
          </w:tcPr>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Направление 2  </w:t>
            </w:r>
          </w:p>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Администрирование деятельности </w:t>
            </w:r>
          </w:p>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образовательной организации </w:t>
            </w:r>
          </w:p>
        </w:tc>
        <w:tc>
          <w:tcPr>
            <w:tcW w:w="851" w:type="dxa"/>
            <w:tcBorders>
              <w:top w:val="single" w:sz="3" w:space="0" w:color="000000"/>
              <w:left w:val="single" w:sz="3" w:space="0" w:color="000000"/>
              <w:bottom w:val="single" w:sz="3" w:space="0" w:color="000000"/>
              <w:right w:val="single" w:sz="3" w:space="0" w:color="000000"/>
            </w:tcBorders>
            <w:textDirection w:val="btLr"/>
            <w:vAlign w:val="center"/>
          </w:tcPr>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Направление 3  </w:t>
            </w:r>
          </w:p>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Управление развитием </w:t>
            </w:r>
          </w:p>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образовательной организации </w:t>
            </w:r>
          </w:p>
        </w:tc>
        <w:tc>
          <w:tcPr>
            <w:tcW w:w="850" w:type="dxa"/>
            <w:tcBorders>
              <w:top w:val="single" w:sz="3" w:space="0" w:color="000000"/>
              <w:left w:val="single" w:sz="3" w:space="0" w:color="000000"/>
              <w:bottom w:val="single" w:sz="3" w:space="0" w:color="000000"/>
              <w:right w:val="single" w:sz="3" w:space="0" w:color="000000"/>
            </w:tcBorders>
            <w:textDirection w:val="btLr"/>
            <w:vAlign w:val="center"/>
          </w:tcPr>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Направление 4  </w:t>
            </w:r>
          </w:p>
          <w:p w:rsidR="008018B7" w:rsidRPr="008018B7" w:rsidRDefault="008018B7" w:rsidP="008018B7">
            <w:pPr>
              <w:spacing w:after="0" w:line="240" w:lineRule="auto"/>
              <w:ind w:hanging="11"/>
              <w:jc w:val="center"/>
              <w:rPr>
                <w:rFonts w:ascii="Times New Roman" w:hAnsi="Times New Roman" w:cs="Times New Roman"/>
                <w:sz w:val="20"/>
                <w:szCs w:val="20"/>
              </w:rPr>
            </w:pPr>
            <w:r w:rsidRPr="008018B7">
              <w:rPr>
                <w:rFonts w:ascii="Times New Roman" w:hAnsi="Times New Roman" w:cs="Times New Roman"/>
                <w:sz w:val="20"/>
                <w:szCs w:val="20"/>
              </w:rPr>
              <w:t xml:space="preserve">Индивидуальные достижения руководителя </w:t>
            </w:r>
          </w:p>
        </w:tc>
        <w:tc>
          <w:tcPr>
            <w:tcW w:w="851" w:type="dxa"/>
            <w:tcBorders>
              <w:top w:val="single" w:sz="3" w:space="0" w:color="000000"/>
              <w:left w:val="single" w:sz="3" w:space="0" w:color="000000"/>
              <w:bottom w:val="single" w:sz="3" w:space="0" w:color="000000"/>
              <w:right w:val="single" w:sz="3" w:space="0" w:color="000000"/>
            </w:tcBorders>
            <w:textDirection w:val="btLr"/>
          </w:tcPr>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Направление 5  </w:t>
            </w:r>
          </w:p>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Развитие кадрового </w:t>
            </w:r>
            <w:r>
              <w:rPr>
                <w:rFonts w:ascii="Times New Roman" w:hAnsi="Times New Roman" w:cs="Times New Roman"/>
                <w:sz w:val="20"/>
                <w:szCs w:val="20"/>
              </w:rPr>
              <w:t>потенциала</w:t>
            </w:r>
            <w:r w:rsidRPr="008018B7">
              <w:rPr>
                <w:rFonts w:ascii="Times New Roman" w:hAnsi="Times New Roman" w:cs="Times New Roman"/>
                <w:sz w:val="20"/>
                <w:szCs w:val="20"/>
              </w:rPr>
              <w:t xml:space="preserve"> и </w:t>
            </w:r>
            <w:r>
              <w:rPr>
                <w:rFonts w:ascii="Times New Roman" w:hAnsi="Times New Roman" w:cs="Times New Roman"/>
                <w:sz w:val="20"/>
                <w:szCs w:val="20"/>
              </w:rPr>
              <w:t xml:space="preserve"> </w:t>
            </w:r>
            <w:r w:rsidRPr="008018B7">
              <w:rPr>
                <w:rFonts w:ascii="Times New Roman" w:hAnsi="Times New Roman" w:cs="Times New Roman"/>
                <w:sz w:val="20"/>
                <w:szCs w:val="20"/>
              </w:rPr>
              <w:t xml:space="preserve">управленческих команд </w:t>
            </w:r>
            <w:r>
              <w:rPr>
                <w:rFonts w:ascii="Times New Roman" w:hAnsi="Times New Roman" w:cs="Times New Roman"/>
                <w:sz w:val="20"/>
                <w:szCs w:val="20"/>
              </w:rPr>
              <w:t xml:space="preserve"> </w:t>
            </w:r>
            <w:r w:rsidRPr="008018B7">
              <w:rPr>
                <w:rFonts w:ascii="Times New Roman" w:hAnsi="Times New Roman" w:cs="Times New Roman"/>
                <w:sz w:val="20"/>
                <w:szCs w:val="20"/>
              </w:rPr>
              <w:t xml:space="preserve">образовательной организации </w:t>
            </w:r>
          </w:p>
        </w:tc>
        <w:tc>
          <w:tcPr>
            <w:tcW w:w="704"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Итоговое значение </w:t>
            </w:r>
          </w:p>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 </w:t>
            </w:r>
          </w:p>
          <w:p w:rsidR="008018B7" w:rsidRPr="008018B7" w:rsidRDefault="008018B7" w:rsidP="008018B7">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 xml:space="preserve">2025 г. </w:t>
            </w:r>
          </w:p>
        </w:tc>
        <w:tc>
          <w:tcPr>
            <w:tcW w:w="713" w:type="dxa"/>
            <w:vMerge w:val="restart"/>
            <w:tcBorders>
              <w:top w:val="single" w:sz="3" w:space="0" w:color="000000"/>
              <w:left w:val="single" w:sz="3" w:space="0" w:color="000000"/>
              <w:bottom w:val="single" w:sz="3" w:space="0" w:color="000000"/>
              <w:right w:val="single" w:sz="3" w:space="0" w:color="000000"/>
            </w:tcBorders>
            <w:textDirection w:val="btLr"/>
          </w:tcPr>
          <w:p w:rsidR="008018B7" w:rsidRPr="008018B7" w:rsidRDefault="008018B7" w:rsidP="008018B7">
            <w:pPr>
              <w:spacing w:after="0" w:line="240" w:lineRule="auto"/>
              <w:ind w:left="113" w:right="113"/>
              <w:jc w:val="center"/>
              <w:rPr>
                <w:rFonts w:ascii="Times New Roman" w:hAnsi="Times New Roman" w:cs="Times New Roman"/>
                <w:sz w:val="20"/>
                <w:szCs w:val="20"/>
              </w:rPr>
            </w:pPr>
            <w:r w:rsidRPr="00BF286A">
              <w:rPr>
                <w:rFonts w:ascii="Times New Roman" w:hAnsi="Times New Roman" w:cs="Times New Roman"/>
                <w:b/>
                <w:sz w:val="20"/>
                <w:szCs w:val="20"/>
              </w:rPr>
              <w:t>Сводный рейтинг МО 202</w:t>
            </w:r>
            <w:r>
              <w:rPr>
                <w:rFonts w:ascii="Times New Roman" w:hAnsi="Times New Roman" w:cs="Times New Roman"/>
                <w:b/>
                <w:sz w:val="20"/>
                <w:szCs w:val="20"/>
              </w:rPr>
              <w:t>5</w:t>
            </w:r>
            <w:r w:rsidRPr="00BF286A">
              <w:rPr>
                <w:rFonts w:ascii="Times New Roman" w:hAnsi="Times New Roman" w:cs="Times New Roman"/>
                <w:b/>
                <w:sz w:val="20"/>
                <w:szCs w:val="20"/>
              </w:rPr>
              <w:t>г.</w:t>
            </w:r>
          </w:p>
        </w:tc>
        <w:tc>
          <w:tcPr>
            <w:tcW w:w="759" w:type="dxa"/>
            <w:vMerge w:val="restart"/>
            <w:tcBorders>
              <w:top w:val="single" w:sz="3" w:space="0" w:color="000000"/>
              <w:left w:val="single" w:sz="3" w:space="0" w:color="000000"/>
              <w:bottom w:val="single" w:sz="3" w:space="0" w:color="000000"/>
              <w:right w:val="single" w:sz="3" w:space="0" w:color="000000"/>
            </w:tcBorders>
            <w:textDirection w:val="btLr"/>
          </w:tcPr>
          <w:p w:rsidR="008018B7" w:rsidRPr="008018B7" w:rsidRDefault="008018B7" w:rsidP="008018B7">
            <w:pPr>
              <w:spacing w:after="0" w:line="240" w:lineRule="auto"/>
              <w:ind w:left="113" w:right="113"/>
              <w:jc w:val="center"/>
              <w:rPr>
                <w:rFonts w:ascii="Times New Roman" w:hAnsi="Times New Roman" w:cs="Times New Roman"/>
                <w:sz w:val="20"/>
                <w:szCs w:val="20"/>
              </w:rPr>
            </w:pPr>
            <w:r w:rsidRPr="00BF286A">
              <w:rPr>
                <w:rFonts w:ascii="Times New Roman" w:hAnsi="Times New Roman" w:cs="Times New Roman"/>
                <w:b/>
                <w:sz w:val="20"/>
                <w:szCs w:val="20"/>
              </w:rPr>
              <w:t>Динамика итогового значения</w:t>
            </w:r>
          </w:p>
        </w:tc>
        <w:tc>
          <w:tcPr>
            <w:tcW w:w="750" w:type="dxa"/>
            <w:vMerge w:val="restart"/>
            <w:tcBorders>
              <w:top w:val="single" w:sz="3" w:space="0" w:color="000000"/>
              <w:left w:val="single" w:sz="3" w:space="0" w:color="000000"/>
              <w:bottom w:val="single" w:sz="3" w:space="0" w:color="000000"/>
              <w:right w:val="single" w:sz="3" w:space="0" w:color="000000"/>
            </w:tcBorders>
            <w:textDirection w:val="btLr"/>
          </w:tcPr>
          <w:p w:rsidR="008018B7" w:rsidRPr="00BF286A" w:rsidRDefault="008018B7" w:rsidP="008018B7">
            <w:pPr>
              <w:spacing w:after="0" w:line="237" w:lineRule="auto"/>
              <w:ind w:left="113" w:right="113"/>
              <w:jc w:val="center"/>
              <w:rPr>
                <w:rFonts w:ascii="Times New Roman" w:hAnsi="Times New Roman" w:cs="Times New Roman"/>
                <w:b/>
                <w:sz w:val="20"/>
                <w:szCs w:val="20"/>
              </w:rPr>
            </w:pPr>
          </w:p>
          <w:p w:rsidR="008018B7" w:rsidRPr="00BF286A" w:rsidRDefault="008018B7" w:rsidP="008018B7">
            <w:pPr>
              <w:spacing w:after="0" w:line="237" w:lineRule="auto"/>
              <w:ind w:left="113" w:right="113"/>
              <w:jc w:val="center"/>
              <w:rPr>
                <w:rFonts w:ascii="Times New Roman" w:hAnsi="Times New Roman" w:cs="Times New Roman"/>
                <w:b/>
                <w:sz w:val="20"/>
                <w:szCs w:val="20"/>
              </w:rPr>
            </w:pPr>
            <w:r w:rsidRPr="00BF286A">
              <w:rPr>
                <w:rFonts w:ascii="Times New Roman" w:hAnsi="Times New Roman" w:cs="Times New Roman"/>
                <w:b/>
                <w:sz w:val="20"/>
                <w:szCs w:val="20"/>
              </w:rPr>
              <w:t>Итоговое значение (%)  202</w:t>
            </w:r>
            <w:r>
              <w:rPr>
                <w:rFonts w:ascii="Times New Roman" w:hAnsi="Times New Roman" w:cs="Times New Roman"/>
                <w:b/>
                <w:sz w:val="20"/>
                <w:szCs w:val="20"/>
              </w:rPr>
              <w:t>4</w:t>
            </w:r>
            <w:r w:rsidRPr="00BF286A">
              <w:rPr>
                <w:rFonts w:ascii="Times New Roman" w:hAnsi="Times New Roman" w:cs="Times New Roman"/>
                <w:b/>
                <w:sz w:val="20"/>
                <w:szCs w:val="20"/>
              </w:rPr>
              <w:t>г.</w:t>
            </w:r>
          </w:p>
        </w:tc>
        <w:tc>
          <w:tcPr>
            <w:tcW w:w="561" w:type="dxa"/>
            <w:vMerge w:val="restart"/>
            <w:tcBorders>
              <w:top w:val="single" w:sz="3" w:space="0" w:color="000000"/>
              <w:left w:val="single" w:sz="3" w:space="0" w:color="000000"/>
              <w:bottom w:val="single" w:sz="3" w:space="0" w:color="000000"/>
              <w:right w:val="single" w:sz="3" w:space="0" w:color="000000"/>
            </w:tcBorders>
            <w:textDirection w:val="btLr"/>
          </w:tcPr>
          <w:p w:rsidR="008018B7" w:rsidRPr="00BF286A" w:rsidRDefault="008018B7" w:rsidP="008018B7">
            <w:pPr>
              <w:spacing w:after="34" w:line="237" w:lineRule="auto"/>
              <w:ind w:left="113" w:right="113"/>
              <w:jc w:val="center"/>
              <w:rPr>
                <w:rFonts w:ascii="Times New Roman" w:hAnsi="Times New Roman" w:cs="Times New Roman"/>
                <w:b/>
                <w:sz w:val="20"/>
                <w:szCs w:val="20"/>
              </w:rPr>
            </w:pPr>
            <w:r w:rsidRPr="00BF286A">
              <w:rPr>
                <w:rFonts w:ascii="Times New Roman" w:hAnsi="Times New Roman" w:cs="Times New Roman"/>
                <w:b/>
                <w:sz w:val="20"/>
                <w:szCs w:val="20"/>
              </w:rPr>
              <w:t>Сводный рейтинг МО 202</w:t>
            </w:r>
            <w:r>
              <w:rPr>
                <w:rFonts w:ascii="Times New Roman" w:hAnsi="Times New Roman" w:cs="Times New Roman"/>
                <w:b/>
                <w:sz w:val="20"/>
                <w:szCs w:val="20"/>
              </w:rPr>
              <w:t>4</w:t>
            </w:r>
            <w:r w:rsidRPr="00BF286A">
              <w:rPr>
                <w:rFonts w:ascii="Times New Roman" w:hAnsi="Times New Roman" w:cs="Times New Roman"/>
                <w:b/>
                <w:sz w:val="20"/>
                <w:szCs w:val="20"/>
              </w:rPr>
              <w:t>г.</w:t>
            </w:r>
          </w:p>
        </w:tc>
      </w:tr>
      <w:tr w:rsidR="008018B7" w:rsidRPr="008018B7" w:rsidTr="008018B7">
        <w:trPr>
          <w:trHeight w:val="468"/>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r w:rsidRPr="008018B7">
              <w:rPr>
                <w:rFonts w:ascii="Times New Roman" w:hAnsi="Times New Roman" w:cs="Times New Roman"/>
                <w:sz w:val="20"/>
                <w:szCs w:val="20"/>
              </w:rPr>
              <w:t>Максимальное значение в регионе (МО, %)</w:t>
            </w:r>
          </w:p>
        </w:tc>
        <w:tc>
          <w:tcPr>
            <w:tcW w:w="851"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69,18</w:t>
            </w:r>
          </w:p>
        </w:tc>
        <w:tc>
          <w:tcPr>
            <w:tcW w:w="850"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73,58</w:t>
            </w:r>
          </w:p>
        </w:tc>
        <w:tc>
          <w:tcPr>
            <w:tcW w:w="851"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100,00</w:t>
            </w:r>
          </w:p>
        </w:tc>
        <w:tc>
          <w:tcPr>
            <w:tcW w:w="850"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46,15</w:t>
            </w:r>
          </w:p>
        </w:tc>
        <w:tc>
          <w:tcPr>
            <w:tcW w:w="851"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100,00</w:t>
            </w:r>
          </w:p>
        </w:tc>
        <w:tc>
          <w:tcPr>
            <w:tcW w:w="704"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70,51</w:t>
            </w:r>
          </w:p>
        </w:tc>
        <w:tc>
          <w:tcPr>
            <w:tcW w:w="713" w:type="dxa"/>
            <w:vMerge/>
            <w:tcBorders>
              <w:top w:val="nil"/>
              <w:left w:val="single" w:sz="3" w:space="0" w:color="000000"/>
              <w:bottom w:val="nil"/>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p>
        </w:tc>
        <w:tc>
          <w:tcPr>
            <w:tcW w:w="759" w:type="dxa"/>
            <w:vMerge/>
            <w:tcBorders>
              <w:top w:val="nil"/>
              <w:left w:val="single" w:sz="3" w:space="0" w:color="000000"/>
              <w:bottom w:val="nil"/>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p>
        </w:tc>
        <w:tc>
          <w:tcPr>
            <w:tcW w:w="750" w:type="dxa"/>
            <w:vMerge/>
            <w:tcBorders>
              <w:top w:val="nil"/>
              <w:left w:val="single" w:sz="3" w:space="0" w:color="000000"/>
              <w:bottom w:val="nil"/>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p>
        </w:tc>
        <w:tc>
          <w:tcPr>
            <w:tcW w:w="561" w:type="dxa"/>
            <w:vMerge/>
            <w:tcBorders>
              <w:top w:val="nil"/>
              <w:left w:val="single" w:sz="3" w:space="0" w:color="000000"/>
              <w:bottom w:val="nil"/>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p>
        </w:tc>
      </w:tr>
      <w:tr w:rsidR="008018B7" w:rsidRPr="008018B7" w:rsidTr="008018B7">
        <w:trPr>
          <w:trHeight w:val="472"/>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r w:rsidRPr="008018B7">
              <w:rPr>
                <w:rFonts w:ascii="Times New Roman" w:hAnsi="Times New Roman" w:cs="Times New Roman"/>
                <w:sz w:val="20"/>
                <w:szCs w:val="20"/>
              </w:rPr>
              <w:t>Медианное значение в регионе (МО, %)</w:t>
            </w:r>
          </w:p>
        </w:tc>
        <w:tc>
          <w:tcPr>
            <w:tcW w:w="851"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57,81</w:t>
            </w:r>
          </w:p>
        </w:tc>
        <w:tc>
          <w:tcPr>
            <w:tcW w:w="850"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60,09</w:t>
            </w:r>
          </w:p>
        </w:tc>
        <w:tc>
          <w:tcPr>
            <w:tcW w:w="851"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71,69</w:t>
            </w:r>
          </w:p>
        </w:tc>
        <w:tc>
          <w:tcPr>
            <w:tcW w:w="850"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13,42</w:t>
            </w:r>
          </w:p>
        </w:tc>
        <w:tc>
          <w:tcPr>
            <w:tcW w:w="851"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70,66</w:t>
            </w:r>
          </w:p>
        </w:tc>
        <w:tc>
          <w:tcPr>
            <w:tcW w:w="704"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58,50</w:t>
            </w:r>
          </w:p>
        </w:tc>
        <w:tc>
          <w:tcPr>
            <w:tcW w:w="713" w:type="dxa"/>
            <w:vMerge/>
            <w:tcBorders>
              <w:top w:val="nil"/>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p>
        </w:tc>
        <w:tc>
          <w:tcPr>
            <w:tcW w:w="759" w:type="dxa"/>
            <w:vMerge/>
            <w:tcBorders>
              <w:top w:val="nil"/>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p>
        </w:tc>
        <w:tc>
          <w:tcPr>
            <w:tcW w:w="750" w:type="dxa"/>
            <w:vMerge/>
            <w:tcBorders>
              <w:top w:val="nil"/>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p>
        </w:tc>
        <w:tc>
          <w:tcPr>
            <w:tcW w:w="561" w:type="dxa"/>
            <w:vMerge/>
            <w:tcBorders>
              <w:top w:val="nil"/>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p>
        </w:tc>
      </w:tr>
      <w:tr w:rsidR="008018B7" w:rsidRPr="008018B7" w:rsidTr="008469E6">
        <w:trPr>
          <w:trHeight w:val="44"/>
        </w:trPr>
        <w:tc>
          <w:tcPr>
            <w:tcW w:w="2552" w:type="dxa"/>
            <w:tcBorders>
              <w:top w:val="single" w:sz="3" w:space="0" w:color="000000"/>
              <w:left w:val="single" w:sz="3" w:space="0" w:color="000000"/>
              <w:bottom w:val="single" w:sz="3" w:space="0" w:color="000000"/>
              <w:right w:val="single" w:sz="3" w:space="0" w:color="000000"/>
            </w:tcBorders>
          </w:tcPr>
          <w:p w:rsidR="008018B7" w:rsidRPr="008469E6" w:rsidRDefault="008018B7" w:rsidP="008469E6">
            <w:pPr>
              <w:spacing w:after="0" w:line="240" w:lineRule="auto"/>
              <w:jc w:val="both"/>
              <w:rPr>
                <w:rFonts w:ascii="Times New Roman" w:hAnsi="Times New Roman" w:cs="Times New Roman"/>
                <w:b/>
                <w:sz w:val="20"/>
                <w:szCs w:val="20"/>
              </w:rPr>
            </w:pPr>
            <w:r w:rsidRPr="008469E6">
              <w:rPr>
                <w:rFonts w:ascii="Times New Roman" w:hAnsi="Times New Roman" w:cs="Times New Roman"/>
                <w:b/>
                <w:sz w:val="20"/>
                <w:szCs w:val="20"/>
              </w:rPr>
              <w:t>г. Усть-Илимск</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69,18</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72,73</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96,43</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28,57</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57,14</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70,51</w:t>
            </w:r>
          </w:p>
        </w:tc>
        <w:tc>
          <w:tcPr>
            <w:tcW w:w="713"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w:t>
            </w:r>
          </w:p>
        </w:tc>
        <w:tc>
          <w:tcPr>
            <w:tcW w:w="759"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-4,19</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74,70</w:t>
            </w:r>
          </w:p>
        </w:tc>
        <w:tc>
          <w:tcPr>
            <w:tcW w:w="561"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w:t>
            </w:r>
          </w:p>
        </w:tc>
      </w:tr>
      <w:tr w:rsidR="008018B7" w:rsidRPr="008018B7" w:rsidTr="008469E6">
        <w:trPr>
          <w:trHeight w:val="44"/>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proofErr w:type="spellStart"/>
            <w:r w:rsidRPr="008018B7">
              <w:rPr>
                <w:rFonts w:ascii="Times New Roman" w:hAnsi="Times New Roman" w:cs="Times New Roman"/>
                <w:sz w:val="20"/>
                <w:szCs w:val="20"/>
              </w:rPr>
              <w:t>Тулунский</w:t>
            </w:r>
            <w:proofErr w:type="spellEnd"/>
            <w:r w:rsidRPr="008018B7">
              <w:rPr>
                <w:rFonts w:ascii="Times New Roman" w:hAnsi="Times New Roman" w:cs="Times New Roman"/>
                <w:sz w:val="20"/>
                <w:szCs w:val="20"/>
              </w:rPr>
              <w:t xml:space="preserve"> ГО</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64,97</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73,58</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90,63</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25,00</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75,00</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67,78</w:t>
            </w:r>
          </w:p>
        </w:tc>
        <w:tc>
          <w:tcPr>
            <w:tcW w:w="713"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2</w:t>
            </w:r>
          </w:p>
        </w:tc>
        <w:tc>
          <w:tcPr>
            <w:tcW w:w="759"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-3,66</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71,45</w:t>
            </w:r>
          </w:p>
        </w:tc>
        <w:tc>
          <w:tcPr>
            <w:tcW w:w="561"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3</w:t>
            </w:r>
          </w:p>
        </w:tc>
      </w:tr>
      <w:tr w:rsidR="008018B7" w:rsidRPr="008018B7" w:rsidTr="008018B7">
        <w:trPr>
          <w:trHeight w:val="295"/>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r w:rsidRPr="008018B7">
              <w:rPr>
                <w:rFonts w:ascii="Times New Roman" w:hAnsi="Times New Roman" w:cs="Times New Roman"/>
                <w:sz w:val="20"/>
                <w:szCs w:val="20"/>
              </w:rPr>
              <w:t>г. Саянск</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64,90</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67,33</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100,00</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37,50</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75,00</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66,65</w:t>
            </w:r>
          </w:p>
        </w:tc>
        <w:tc>
          <w:tcPr>
            <w:tcW w:w="713"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3</w:t>
            </w:r>
          </w:p>
        </w:tc>
        <w:tc>
          <w:tcPr>
            <w:tcW w:w="759"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-7,18</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73,83</w:t>
            </w:r>
          </w:p>
        </w:tc>
        <w:tc>
          <w:tcPr>
            <w:tcW w:w="561"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2</w:t>
            </w:r>
          </w:p>
        </w:tc>
      </w:tr>
      <w:tr w:rsidR="008018B7" w:rsidRPr="008018B7" w:rsidTr="008018B7">
        <w:trPr>
          <w:trHeight w:val="296"/>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proofErr w:type="spellStart"/>
            <w:r w:rsidRPr="008018B7">
              <w:rPr>
                <w:rFonts w:ascii="Times New Roman" w:hAnsi="Times New Roman" w:cs="Times New Roman"/>
                <w:sz w:val="20"/>
                <w:szCs w:val="20"/>
              </w:rPr>
              <w:t>Куйтунский</w:t>
            </w:r>
            <w:proofErr w:type="spellEnd"/>
            <w:r w:rsidRPr="008018B7">
              <w:rPr>
                <w:rFonts w:ascii="Times New Roman" w:hAnsi="Times New Roman" w:cs="Times New Roman"/>
                <w:sz w:val="20"/>
                <w:szCs w:val="20"/>
              </w:rPr>
              <w:t xml:space="preserve"> район</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65,84</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61,18</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76,19</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23,81</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71,43</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63,88</w:t>
            </w:r>
          </w:p>
        </w:tc>
        <w:tc>
          <w:tcPr>
            <w:tcW w:w="713"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4</w:t>
            </w:r>
          </w:p>
        </w:tc>
        <w:tc>
          <w:tcPr>
            <w:tcW w:w="759"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1,38</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62,50</w:t>
            </w:r>
          </w:p>
        </w:tc>
        <w:tc>
          <w:tcPr>
            <w:tcW w:w="561"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21</w:t>
            </w:r>
          </w:p>
        </w:tc>
      </w:tr>
      <w:tr w:rsidR="008018B7" w:rsidRPr="008018B7" w:rsidTr="008469E6">
        <w:trPr>
          <w:trHeight w:val="44"/>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proofErr w:type="spellStart"/>
            <w:r w:rsidRPr="008018B7">
              <w:rPr>
                <w:rFonts w:ascii="Times New Roman" w:hAnsi="Times New Roman" w:cs="Times New Roman"/>
                <w:sz w:val="20"/>
                <w:szCs w:val="20"/>
              </w:rPr>
              <w:t>Осинский</w:t>
            </w:r>
            <w:proofErr w:type="spellEnd"/>
            <w:r w:rsidRPr="008018B7">
              <w:rPr>
                <w:rFonts w:ascii="Times New Roman" w:hAnsi="Times New Roman" w:cs="Times New Roman"/>
                <w:sz w:val="20"/>
                <w:szCs w:val="20"/>
              </w:rPr>
              <w:t xml:space="preserve"> район</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63,01</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66,06</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75,00</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13,33</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53,33</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63,48</w:t>
            </w:r>
          </w:p>
        </w:tc>
        <w:tc>
          <w:tcPr>
            <w:tcW w:w="713"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5</w:t>
            </w:r>
          </w:p>
        </w:tc>
        <w:tc>
          <w:tcPr>
            <w:tcW w:w="759"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-3,19</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66,67</w:t>
            </w:r>
          </w:p>
        </w:tc>
        <w:tc>
          <w:tcPr>
            <w:tcW w:w="561"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11</w:t>
            </w:r>
          </w:p>
        </w:tc>
      </w:tr>
      <w:tr w:rsidR="008018B7" w:rsidRPr="008018B7" w:rsidTr="008469E6">
        <w:trPr>
          <w:trHeight w:val="44"/>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r w:rsidRPr="008018B7">
              <w:rPr>
                <w:rFonts w:ascii="Times New Roman" w:hAnsi="Times New Roman" w:cs="Times New Roman"/>
                <w:sz w:val="20"/>
                <w:szCs w:val="20"/>
              </w:rPr>
              <w:t>г. Иркутск</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64,87</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56,30</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95,55</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20,55</w:t>
            </w:r>
          </w:p>
        </w:tc>
        <w:tc>
          <w:tcPr>
            <w:tcW w:w="851"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30,14</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63,42</w:t>
            </w:r>
          </w:p>
        </w:tc>
        <w:tc>
          <w:tcPr>
            <w:tcW w:w="713"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w:t>
            </w:r>
          </w:p>
        </w:tc>
        <w:tc>
          <w:tcPr>
            <w:tcW w:w="759"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-4,55</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67,97</w:t>
            </w:r>
          </w:p>
        </w:tc>
        <w:tc>
          <w:tcPr>
            <w:tcW w:w="561"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w:t>
            </w:r>
          </w:p>
        </w:tc>
      </w:tr>
      <w:tr w:rsidR="008018B7" w:rsidRPr="008018B7" w:rsidTr="008469E6">
        <w:trPr>
          <w:trHeight w:val="44"/>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r w:rsidRPr="008018B7">
              <w:rPr>
                <w:rFonts w:ascii="Times New Roman" w:hAnsi="Times New Roman" w:cs="Times New Roman"/>
                <w:sz w:val="20"/>
                <w:szCs w:val="20"/>
              </w:rPr>
              <w:t>Ангарский ГО</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63,10</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61,89</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92,57</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13,51</w:t>
            </w:r>
          </w:p>
        </w:tc>
        <w:tc>
          <w:tcPr>
            <w:tcW w:w="851"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48,65</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63,17</w:t>
            </w:r>
          </w:p>
        </w:tc>
        <w:tc>
          <w:tcPr>
            <w:tcW w:w="713"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w:t>
            </w:r>
          </w:p>
        </w:tc>
        <w:tc>
          <w:tcPr>
            <w:tcW w:w="759"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-6,06</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69,23</w:t>
            </w:r>
          </w:p>
        </w:tc>
        <w:tc>
          <w:tcPr>
            <w:tcW w:w="561"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5</w:t>
            </w:r>
          </w:p>
        </w:tc>
      </w:tr>
      <w:tr w:rsidR="008018B7" w:rsidRPr="008018B7" w:rsidTr="008469E6">
        <w:trPr>
          <w:trHeight w:val="44"/>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proofErr w:type="spellStart"/>
            <w:r w:rsidRPr="008018B7">
              <w:rPr>
                <w:rFonts w:ascii="Times New Roman" w:hAnsi="Times New Roman" w:cs="Times New Roman"/>
                <w:sz w:val="20"/>
                <w:szCs w:val="20"/>
              </w:rPr>
              <w:t>Казачинско</w:t>
            </w:r>
            <w:proofErr w:type="spellEnd"/>
            <w:r w:rsidRPr="008018B7">
              <w:rPr>
                <w:rFonts w:ascii="Times New Roman" w:hAnsi="Times New Roman" w:cs="Times New Roman"/>
                <w:sz w:val="20"/>
                <w:szCs w:val="20"/>
              </w:rPr>
              <w:t>-Ленский район</w:t>
            </w:r>
          </w:p>
        </w:tc>
        <w:tc>
          <w:tcPr>
            <w:tcW w:w="851" w:type="dxa"/>
            <w:tcBorders>
              <w:top w:val="single" w:sz="3" w:space="0" w:color="000000"/>
              <w:left w:val="single" w:sz="3" w:space="0" w:color="000000"/>
              <w:bottom w:val="single" w:sz="3" w:space="0" w:color="000000"/>
              <w:right w:val="single" w:sz="3" w:space="0" w:color="000000"/>
            </w:tcBorders>
            <w:shd w:val="clear" w:color="auto" w:fill="FFFF00"/>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61,68</w:t>
            </w:r>
          </w:p>
        </w:tc>
        <w:tc>
          <w:tcPr>
            <w:tcW w:w="850" w:type="dxa"/>
            <w:tcBorders>
              <w:top w:val="single" w:sz="3" w:space="0" w:color="000000"/>
              <w:left w:val="single" w:sz="3" w:space="0" w:color="000000"/>
              <w:bottom w:val="single" w:sz="3" w:space="0" w:color="000000"/>
              <w:right w:val="single" w:sz="3" w:space="0" w:color="000000"/>
            </w:tcBorders>
            <w:shd w:val="clear" w:color="auto" w:fill="FFFF00"/>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65,92</w:t>
            </w:r>
          </w:p>
        </w:tc>
        <w:tc>
          <w:tcPr>
            <w:tcW w:w="851" w:type="dxa"/>
            <w:tcBorders>
              <w:top w:val="single" w:sz="3" w:space="0" w:color="000000"/>
              <w:left w:val="single" w:sz="3" w:space="0" w:color="000000"/>
              <w:bottom w:val="single" w:sz="3" w:space="0" w:color="000000"/>
              <w:right w:val="single" w:sz="3" w:space="0" w:color="000000"/>
            </w:tcBorders>
            <w:shd w:val="clear" w:color="auto" w:fill="00B050"/>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75,00</w:t>
            </w:r>
          </w:p>
        </w:tc>
        <w:tc>
          <w:tcPr>
            <w:tcW w:w="850" w:type="dxa"/>
            <w:tcBorders>
              <w:top w:val="single" w:sz="3" w:space="0" w:color="000000"/>
              <w:left w:val="single" w:sz="3" w:space="0" w:color="000000"/>
              <w:bottom w:val="single" w:sz="3" w:space="0" w:color="000000"/>
              <w:right w:val="single" w:sz="3" w:space="0" w:color="000000"/>
            </w:tcBorders>
            <w:shd w:val="clear" w:color="auto" w:fill="FF0000"/>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11,11</w:t>
            </w:r>
          </w:p>
        </w:tc>
        <w:tc>
          <w:tcPr>
            <w:tcW w:w="851" w:type="dxa"/>
            <w:tcBorders>
              <w:top w:val="single" w:sz="3" w:space="0" w:color="000000"/>
              <w:left w:val="single" w:sz="3" w:space="0" w:color="000000"/>
              <w:bottom w:val="single" w:sz="3" w:space="0" w:color="000000"/>
              <w:right w:val="single" w:sz="3" w:space="0" w:color="000000"/>
            </w:tcBorders>
            <w:shd w:val="clear" w:color="auto" w:fill="00B050"/>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88,89</w:t>
            </w:r>
          </w:p>
        </w:tc>
        <w:tc>
          <w:tcPr>
            <w:tcW w:w="704" w:type="dxa"/>
            <w:tcBorders>
              <w:top w:val="single" w:sz="3" w:space="0" w:color="000000"/>
              <w:left w:val="single" w:sz="3" w:space="0" w:color="000000"/>
              <w:bottom w:val="single" w:sz="3" w:space="0" w:color="000000"/>
              <w:right w:val="single" w:sz="3" w:space="0" w:color="000000"/>
            </w:tcBorders>
            <w:shd w:val="clear" w:color="auto" w:fill="FFFF00"/>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62,95</w:t>
            </w:r>
          </w:p>
        </w:tc>
        <w:tc>
          <w:tcPr>
            <w:tcW w:w="713" w:type="dxa"/>
            <w:tcBorders>
              <w:top w:val="single" w:sz="3" w:space="0" w:color="000000"/>
              <w:left w:val="single" w:sz="3" w:space="0" w:color="000000"/>
              <w:bottom w:val="single" w:sz="3" w:space="0" w:color="000000"/>
              <w:right w:val="single" w:sz="3" w:space="0" w:color="000000"/>
            </w:tcBorders>
            <w:vAlign w:val="bottom"/>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8</w:t>
            </w:r>
          </w:p>
        </w:tc>
        <w:tc>
          <w:tcPr>
            <w:tcW w:w="759" w:type="dxa"/>
            <w:tcBorders>
              <w:top w:val="single" w:sz="3" w:space="0" w:color="000000"/>
              <w:left w:val="single" w:sz="3" w:space="0" w:color="000000"/>
              <w:bottom w:val="single" w:sz="3" w:space="0" w:color="000000"/>
              <w:right w:val="single" w:sz="3" w:space="0" w:color="000000"/>
            </w:tcBorders>
            <w:vAlign w:val="bottom"/>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-4,88</w:t>
            </w:r>
          </w:p>
        </w:tc>
        <w:tc>
          <w:tcPr>
            <w:tcW w:w="750" w:type="dxa"/>
            <w:tcBorders>
              <w:top w:val="single" w:sz="3" w:space="0" w:color="000000"/>
              <w:left w:val="single" w:sz="3" w:space="0" w:color="000000"/>
              <w:bottom w:val="single" w:sz="3" w:space="0" w:color="000000"/>
              <w:right w:val="single" w:sz="3" w:space="0" w:color="000000"/>
            </w:tcBorders>
            <w:shd w:val="clear" w:color="auto" w:fill="FFFF1E"/>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67,82</w:t>
            </w:r>
          </w:p>
        </w:tc>
        <w:tc>
          <w:tcPr>
            <w:tcW w:w="561" w:type="dxa"/>
            <w:tcBorders>
              <w:top w:val="single" w:sz="3" w:space="0" w:color="000000"/>
              <w:left w:val="single" w:sz="3" w:space="0" w:color="000000"/>
              <w:bottom w:val="single" w:sz="3" w:space="0" w:color="000000"/>
              <w:right w:val="single" w:sz="3" w:space="0" w:color="000000"/>
            </w:tcBorders>
            <w:vAlign w:val="center"/>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8</w:t>
            </w:r>
          </w:p>
        </w:tc>
      </w:tr>
      <w:tr w:rsidR="008018B7" w:rsidRPr="008018B7" w:rsidTr="008469E6">
        <w:trPr>
          <w:trHeight w:val="44"/>
        </w:trPr>
        <w:tc>
          <w:tcPr>
            <w:tcW w:w="2552"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both"/>
              <w:rPr>
                <w:rFonts w:ascii="Times New Roman" w:hAnsi="Times New Roman" w:cs="Times New Roman"/>
                <w:sz w:val="20"/>
                <w:szCs w:val="20"/>
              </w:rPr>
            </w:pPr>
            <w:r w:rsidRPr="008018B7">
              <w:rPr>
                <w:rFonts w:ascii="Times New Roman" w:hAnsi="Times New Roman" w:cs="Times New Roman"/>
                <w:sz w:val="20"/>
                <w:szCs w:val="20"/>
              </w:rPr>
              <w:t>г. Братск</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61,38</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62,98</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91,25</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25,00</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80,00</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62,81</w:t>
            </w:r>
          </w:p>
        </w:tc>
        <w:tc>
          <w:tcPr>
            <w:tcW w:w="713"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9</w:t>
            </w:r>
          </w:p>
        </w:tc>
        <w:tc>
          <w:tcPr>
            <w:tcW w:w="759"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-6,18</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68,99</w:t>
            </w:r>
          </w:p>
        </w:tc>
        <w:tc>
          <w:tcPr>
            <w:tcW w:w="561" w:type="dxa"/>
            <w:tcBorders>
              <w:top w:val="single" w:sz="3" w:space="0" w:color="000000"/>
              <w:left w:val="single" w:sz="3" w:space="0" w:color="000000"/>
              <w:bottom w:val="single" w:sz="3" w:space="0" w:color="000000"/>
              <w:right w:val="single" w:sz="3" w:space="0" w:color="000000"/>
            </w:tcBorders>
          </w:tcPr>
          <w:p w:rsidR="008018B7" w:rsidRPr="008018B7" w:rsidRDefault="008018B7" w:rsidP="008469E6">
            <w:pPr>
              <w:spacing w:after="0" w:line="240" w:lineRule="auto"/>
              <w:jc w:val="center"/>
              <w:rPr>
                <w:rFonts w:ascii="Times New Roman" w:hAnsi="Times New Roman" w:cs="Times New Roman"/>
                <w:sz w:val="20"/>
                <w:szCs w:val="20"/>
              </w:rPr>
            </w:pPr>
            <w:r w:rsidRPr="008018B7">
              <w:rPr>
                <w:rFonts w:ascii="Times New Roman" w:hAnsi="Times New Roman" w:cs="Times New Roman"/>
                <w:sz w:val="20"/>
                <w:szCs w:val="20"/>
              </w:rPr>
              <w:t>6</w:t>
            </w:r>
          </w:p>
        </w:tc>
      </w:tr>
      <w:tr w:rsidR="008469E6" w:rsidRPr="008018B7" w:rsidTr="008469E6">
        <w:trPr>
          <w:trHeight w:val="44"/>
        </w:trPr>
        <w:tc>
          <w:tcPr>
            <w:tcW w:w="2552" w:type="dxa"/>
            <w:tcBorders>
              <w:top w:val="single" w:sz="3" w:space="0" w:color="000000"/>
              <w:left w:val="single" w:sz="3" w:space="0" w:color="000000"/>
              <w:bottom w:val="single" w:sz="3" w:space="0" w:color="000000"/>
              <w:right w:val="single" w:sz="3" w:space="0" w:color="000000"/>
            </w:tcBorders>
          </w:tcPr>
          <w:p w:rsidR="008469E6" w:rsidRPr="008469E6" w:rsidRDefault="008469E6" w:rsidP="008469E6">
            <w:pPr>
              <w:spacing w:after="0" w:line="259" w:lineRule="auto"/>
              <w:ind w:left="5"/>
              <w:rPr>
                <w:rFonts w:ascii="Times New Roman" w:hAnsi="Times New Roman" w:cs="Times New Roman"/>
              </w:rPr>
            </w:pPr>
            <w:r w:rsidRPr="008469E6">
              <w:rPr>
                <w:rFonts w:ascii="Times New Roman" w:hAnsi="Times New Roman" w:cs="Times New Roman"/>
                <w:sz w:val="20"/>
              </w:rPr>
              <w:t xml:space="preserve">г. Усолье-Сибирское </w:t>
            </w:r>
          </w:p>
        </w:tc>
        <w:tc>
          <w:tcPr>
            <w:tcW w:w="851" w:type="dxa"/>
            <w:tcBorders>
              <w:top w:val="single" w:sz="3" w:space="0" w:color="000000"/>
              <w:left w:val="single" w:sz="3" w:space="0" w:color="000000"/>
              <w:bottom w:val="single" w:sz="3" w:space="0" w:color="000000"/>
              <w:right w:val="single" w:sz="3" w:space="0" w:color="000000"/>
            </w:tcBorders>
            <w:shd w:val="clear" w:color="auto" w:fill="FFFF00"/>
          </w:tcPr>
          <w:p w:rsidR="008469E6" w:rsidRPr="008469E6" w:rsidRDefault="008469E6" w:rsidP="008469E6">
            <w:pPr>
              <w:spacing w:after="0" w:line="259" w:lineRule="auto"/>
              <w:ind w:right="51"/>
              <w:jc w:val="center"/>
              <w:rPr>
                <w:rFonts w:ascii="Times New Roman" w:hAnsi="Times New Roman" w:cs="Times New Roman"/>
              </w:rPr>
            </w:pPr>
            <w:r w:rsidRPr="008469E6">
              <w:rPr>
                <w:rFonts w:ascii="Times New Roman" w:hAnsi="Times New Roman" w:cs="Times New Roman"/>
                <w:sz w:val="20"/>
              </w:rPr>
              <w:t xml:space="preserve">61,49 </w:t>
            </w:r>
          </w:p>
        </w:tc>
        <w:tc>
          <w:tcPr>
            <w:tcW w:w="850" w:type="dxa"/>
            <w:tcBorders>
              <w:top w:val="single" w:sz="3" w:space="0" w:color="000000"/>
              <w:left w:val="single" w:sz="3" w:space="0" w:color="000000"/>
              <w:bottom w:val="single" w:sz="3" w:space="0" w:color="000000"/>
              <w:right w:val="single" w:sz="3" w:space="0" w:color="000000"/>
            </w:tcBorders>
            <w:shd w:val="clear" w:color="auto" w:fill="FFFF00"/>
          </w:tcPr>
          <w:p w:rsidR="008469E6" w:rsidRPr="008469E6" w:rsidRDefault="008469E6" w:rsidP="008469E6">
            <w:pPr>
              <w:spacing w:after="0" w:line="259" w:lineRule="auto"/>
              <w:ind w:right="50"/>
              <w:jc w:val="center"/>
              <w:rPr>
                <w:rFonts w:ascii="Times New Roman" w:hAnsi="Times New Roman" w:cs="Times New Roman"/>
              </w:rPr>
            </w:pPr>
            <w:r w:rsidRPr="008469E6">
              <w:rPr>
                <w:rFonts w:ascii="Times New Roman" w:hAnsi="Times New Roman" w:cs="Times New Roman"/>
                <w:sz w:val="20"/>
              </w:rPr>
              <w:t xml:space="preserve">62,50 </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469E6" w:rsidRPr="008469E6" w:rsidRDefault="008469E6" w:rsidP="008469E6">
            <w:pPr>
              <w:spacing w:after="0" w:line="259" w:lineRule="auto"/>
              <w:ind w:right="49"/>
              <w:jc w:val="center"/>
              <w:rPr>
                <w:rFonts w:ascii="Times New Roman" w:hAnsi="Times New Roman" w:cs="Times New Roman"/>
              </w:rPr>
            </w:pPr>
            <w:r w:rsidRPr="008469E6">
              <w:rPr>
                <w:rFonts w:ascii="Times New Roman" w:hAnsi="Times New Roman" w:cs="Times New Roman"/>
                <w:sz w:val="20"/>
              </w:rPr>
              <w:t xml:space="preserve">86,54 </w:t>
            </w:r>
          </w:p>
        </w:tc>
        <w:tc>
          <w:tcPr>
            <w:tcW w:w="850" w:type="dxa"/>
            <w:tcBorders>
              <w:top w:val="single" w:sz="3" w:space="0" w:color="000000"/>
              <w:left w:val="single" w:sz="3" w:space="0" w:color="000000"/>
              <w:bottom w:val="single" w:sz="3" w:space="0" w:color="000000"/>
              <w:right w:val="single" w:sz="3" w:space="0" w:color="000000"/>
            </w:tcBorders>
            <w:shd w:val="clear" w:color="auto" w:fill="FF0000"/>
          </w:tcPr>
          <w:p w:rsidR="008469E6" w:rsidRPr="008469E6" w:rsidRDefault="008469E6" w:rsidP="008469E6">
            <w:pPr>
              <w:spacing w:after="0" w:line="259" w:lineRule="auto"/>
              <w:ind w:right="51"/>
              <w:jc w:val="center"/>
              <w:rPr>
                <w:rFonts w:ascii="Times New Roman" w:hAnsi="Times New Roman" w:cs="Times New Roman"/>
              </w:rPr>
            </w:pPr>
            <w:r w:rsidRPr="008469E6">
              <w:rPr>
                <w:rFonts w:ascii="Times New Roman" w:hAnsi="Times New Roman" w:cs="Times New Roman"/>
                <w:sz w:val="20"/>
              </w:rPr>
              <w:t xml:space="preserve">46,15 </w:t>
            </w:r>
          </w:p>
        </w:tc>
        <w:tc>
          <w:tcPr>
            <w:tcW w:w="851" w:type="dxa"/>
            <w:tcBorders>
              <w:top w:val="single" w:sz="3" w:space="0" w:color="000000"/>
              <w:left w:val="single" w:sz="3" w:space="0" w:color="000000"/>
              <w:bottom w:val="single" w:sz="3" w:space="0" w:color="000000"/>
              <w:right w:val="single" w:sz="3" w:space="0" w:color="000000"/>
            </w:tcBorders>
            <w:shd w:val="clear" w:color="auto" w:fill="00B050"/>
          </w:tcPr>
          <w:p w:rsidR="008469E6" w:rsidRPr="008469E6" w:rsidRDefault="008469E6" w:rsidP="008469E6">
            <w:pPr>
              <w:spacing w:after="0" w:line="259" w:lineRule="auto"/>
              <w:ind w:right="50"/>
              <w:jc w:val="center"/>
              <w:rPr>
                <w:rFonts w:ascii="Times New Roman" w:hAnsi="Times New Roman" w:cs="Times New Roman"/>
              </w:rPr>
            </w:pPr>
            <w:r w:rsidRPr="008469E6">
              <w:rPr>
                <w:rFonts w:ascii="Times New Roman" w:hAnsi="Times New Roman" w:cs="Times New Roman"/>
                <w:sz w:val="20"/>
              </w:rPr>
              <w:t xml:space="preserve">53,85 </w:t>
            </w:r>
          </w:p>
        </w:tc>
        <w:tc>
          <w:tcPr>
            <w:tcW w:w="704" w:type="dxa"/>
            <w:tcBorders>
              <w:top w:val="single" w:sz="3" w:space="0" w:color="000000"/>
              <w:left w:val="single" w:sz="3" w:space="0" w:color="000000"/>
              <w:bottom w:val="single" w:sz="3" w:space="0" w:color="000000"/>
              <w:right w:val="single" w:sz="3" w:space="0" w:color="000000"/>
            </w:tcBorders>
            <w:shd w:val="clear" w:color="auto" w:fill="FFFF00"/>
          </w:tcPr>
          <w:p w:rsidR="008469E6" w:rsidRPr="008469E6" w:rsidRDefault="008469E6" w:rsidP="008469E6">
            <w:pPr>
              <w:spacing w:after="0" w:line="259" w:lineRule="auto"/>
              <w:ind w:right="40"/>
              <w:jc w:val="center"/>
              <w:rPr>
                <w:rFonts w:ascii="Times New Roman" w:hAnsi="Times New Roman" w:cs="Times New Roman"/>
              </w:rPr>
            </w:pPr>
            <w:r w:rsidRPr="008469E6">
              <w:rPr>
                <w:rFonts w:ascii="Times New Roman" w:hAnsi="Times New Roman" w:cs="Times New Roman"/>
                <w:sz w:val="20"/>
              </w:rPr>
              <w:t xml:space="preserve">62,47 </w:t>
            </w:r>
          </w:p>
        </w:tc>
        <w:tc>
          <w:tcPr>
            <w:tcW w:w="713" w:type="dxa"/>
            <w:tcBorders>
              <w:top w:val="single" w:sz="3" w:space="0" w:color="000000"/>
              <w:left w:val="single" w:sz="3" w:space="0" w:color="000000"/>
              <w:bottom w:val="single" w:sz="3" w:space="0" w:color="000000"/>
              <w:right w:val="single" w:sz="3" w:space="0" w:color="000000"/>
            </w:tcBorders>
          </w:tcPr>
          <w:p w:rsidR="008469E6" w:rsidRPr="008469E6" w:rsidRDefault="008469E6" w:rsidP="008469E6">
            <w:pPr>
              <w:spacing w:after="0" w:line="259" w:lineRule="auto"/>
              <w:ind w:right="42"/>
              <w:jc w:val="center"/>
              <w:rPr>
                <w:rFonts w:ascii="Times New Roman" w:hAnsi="Times New Roman" w:cs="Times New Roman"/>
              </w:rPr>
            </w:pPr>
            <w:r w:rsidRPr="008469E6">
              <w:rPr>
                <w:rFonts w:ascii="Times New Roman" w:hAnsi="Times New Roman" w:cs="Times New Roman"/>
                <w:sz w:val="20"/>
              </w:rPr>
              <w:t xml:space="preserve">10 </w:t>
            </w:r>
          </w:p>
        </w:tc>
        <w:tc>
          <w:tcPr>
            <w:tcW w:w="759" w:type="dxa"/>
            <w:tcBorders>
              <w:top w:val="single" w:sz="3" w:space="0" w:color="000000"/>
              <w:left w:val="single" w:sz="3" w:space="0" w:color="000000"/>
              <w:bottom w:val="single" w:sz="3" w:space="0" w:color="000000"/>
              <w:right w:val="single" w:sz="3" w:space="0" w:color="000000"/>
            </w:tcBorders>
          </w:tcPr>
          <w:p w:rsidR="008469E6" w:rsidRPr="008469E6" w:rsidRDefault="008469E6" w:rsidP="008469E6">
            <w:pPr>
              <w:spacing w:after="0" w:line="259" w:lineRule="auto"/>
              <w:ind w:right="50"/>
              <w:jc w:val="right"/>
              <w:rPr>
                <w:rFonts w:ascii="Times New Roman" w:hAnsi="Times New Roman" w:cs="Times New Roman"/>
              </w:rPr>
            </w:pPr>
            <w:r w:rsidRPr="008469E6">
              <w:rPr>
                <w:rFonts w:ascii="Times New Roman" w:hAnsi="Times New Roman" w:cs="Times New Roman"/>
                <w:sz w:val="20"/>
              </w:rPr>
              <w:t>-4,58</w:t>
            </w:r>
            <w:r w:rsidRPr="008469E6">
              <w:rPr>
                <w:rFonts w:ascii="Times New Roman" w:hAnsi="Times New Roman" w:cs="Times New Roman"/>
                <w:color w:val="FF0000"/>
                <w:sz w:val="20"/>
              </w:rPr>
              <w:t xml:space="preserve"> </w:t>
            </w:r>
          </w:p>
        </w:tc>
        <w:tc>
          <w:tcPr>
            <w:tcW w:w="750" w:type="dxa"/>
            <w:tcBorders>
              <w:top w:val="single" w:sz="3" w:space="0" w:color="000000"/>
              <w:left w:val="single" w:sz="3" w:space="0" w:color="000000"/>
              <w:bottom w:val="single" w:sz="3" w:space="0" w:color="000000"/>
              <w:right w:val="single" w:sz="3" w:space="0" w:color="000000"/>
            </w:tcBorders>
            <w:shd w:val="clear" w:color="auto" w:fill="FFFF1E"/>
          </w:tcPr>
          <w:p w:rsidR="008469E6" w:rsidRPr="008469E6" w:rsidRDefault="008469E6" w:rsidP="008469E6">
            <w:pPr>
              <w:spacing w:after="0" w:line="259" w:lineRule="auto"/>
              <w:rPr>
                <w:rFonts w:ascii="Times New Roman" w:hAnsi="Times New Roman" w:cs="Times New Roman"/>
              </w:rPr>
            </w:pPr>
            <w:r w:rsidRPr="008469E6">
              <w:rPr>
                <w:rFonts w:ascii="Times New Roman" w:hAnsi="Times New Roman" w:cs="Times New Roman"/>
                <w:sz w:val="20"/>
              </w:rPr>
              <w:t xml:space="preserve">67,05 </w:t>
            </w:r>
          </w:p>
        </w:tc>
        <w:tc>
          <w:tcPr>
            <w:tcW w:w="561" w:type="dxa"/>
            <w:tcBorders>
              <w:top w:val="single" w:sz="3" w:space="0" w:color="000000"/>
              <w:left w:val="single" w:sz="3" w:space="0" w:color="000000"/>
              <w:bottom w:val="single" w:sz="3" w:space="0" w:color="000000"/>
              <w:right w:val="single" w:sz="3" w:space="0" w:color="000000"/>
            </w:tcBorders>
          </w:tcPr>
          <w:p w:rsidR="008469E6" w:rsidRPr="008469E6" w:rsidRDefault="008469E6" w:rsidP="008469E6">
            <w:pPr>
              <w:spacing w:after="0" w:line="259" w:lineRule="auto"/>
              <w:ind w:right="48"/>
              <w:jc w:val="center"/>
              <w:rPr>
                <w:rFonts w:ascii="Times New Roman" w:hAnsi="Times New Roman" w:cs="Times New Roman"/>
              </w:rPr>
            </w:pPr>
            <w:r w:rsidRPr="008469E6">
              <w:rPr>
                <w:rFonts w:ascii="Times New Roman" w:hAnsi="Times New Roman" w:cs="Times New Roman"/>
                <w:sz w:val="20"/>
              </w:rPr>
              <w:t xml:space="preserve">9 </w:t>
            </w:r>
          </w:p>
        </w:tc>
      </w:tr>
    </w:tbl>
    <w:p w:rsidR="001C0A63" w:rsidRPr="002F53D5" w:rsidRDefault="001C0A63" w:rsidP="008469E6">
      <w:pPr>
        <w:spacing w:after="0" w:line="240" w:lineRule="auto"/>
        <w:ind w:firstLine="567"/>
        <w:jc w:val="both"/>
        <w:rPr>
          <w:rFonts w:ascii="Times New Roman" w:hAnsi="Times New Roman" w:cs="Times New Roman"/>
          <w:sz w:val="24"/>
          <w:szCs w:val="24"/>
        </w:rPr>
      </w:pPr>
      <w:r w:rsidRPr="002F53D5">
        <w:rPr>
          <w:rFonts w:ascii="Times New Roman" w:hAnsi="Times New Roman" w:cs="Times New Roman"/>
          <w:sz w:val="24"/>
          <w:szCs w:val="24"/>
        </w:rPr>
        <w:lastRenderedPageBreak/>
        <w:t>Следует обратить внимание, что в</w:t>
      </w:r>
      <w:r w:rsidR="00F55EB4" w:rsidRPr="002F53D5">
        <w:rPr>
          <w:rFonts w:ascii="Times New Roman" w:hAnsi="Times New Roman" w:cs="Times New Roman"/>
          <w:sz w:val="24"/>
          <w:szCs w:val="24"/>
        </w:rPr>
        <w:t xml:space="preserve"> регионе</w:t>
      </w:r>
      <w:r w:rsidR="003B2D1D" w:rsidRPr="002F53D5">
        <w:rPr>
          <w:rFonts w:ascii="Times New Roman" w:hAnsi="Times New Roman" w:cs="Times New Roman"/>
          <w:sz w:val="24"/>
          <w:szCs w:val="24"/>
        </w:rPr>
        <w:t xml:space="preserve"> </w:t>
      </w:r>
      <w:r w:rsidR="008469E6" w:rsidRPr="002F53D5">
        <w:rPr>
          <w:rFonts w:ascii="Times New Roman" w:hAnsi="Times New Roman" w:cs="Times New Roman"/>
          <w:sz w:val="24"/>
          <w:szCs w:val="24"/>
        </w:rPr>
        <w:t xml:space="preserve">третий </w:t>
      </w:r>
      <w:r w:rsidR="003B2D1D" w:rsidRPr="002F53D5">
        <w:rPr>
          <w:rFonts w:ascii="Times New Roman" w:hAnsi="Times New Roman" w:cs="Times New Roman"/>
          <w:sz w:val="24"/>
          <w:szCs w:val="24"/>
        </w:rPr>
        <w:t>год</w:t>
      </w:r>
      <w:r w:rsidR="002F53D5" w:rsidRPr="002F53D5">
        <w:rPr>
          <w:rFonts w:ascii="Times New Roman" w:hAnsi="Times New Roman" w:cs="Times New Roman"/>
          <w:sz w:val="24"/>
          <w:szCs w:val="24"/>
        </w:rPr>
        <w:t xml:space="preserve"> подряд </w:t>
      </w:r>
      <w:r w:rsidR="00F55EB4" w:rsidRPr="002F53D5">
        <w:rPr>
          <w:rFonts w:ascii="Times New Roman" w:hAnsi="Times New Roman" w:cs="Times New Roman"/>
          <w:sz w:val="24"/>
          <w:szCs w:val="24"/>
        </w:rPr>
        <w:t xml:space="preserve">отсутствуют муниципальные образования, где </w:t>
      </w:r>
      <w:r w:rsidR="002F53D5" w:rsidRPr="002F53D5">
        <w:rPr>
          <w:rFonts w:ascii="Times New Roman" w:hAnsi="Times New Roman" w:cs="Times New Roman"/>
          <w:sz w:val="24"/>
          <w:szCs w:val="24"/>
        </w:rPr>
        <w:t xml:space="preserve">средний процент достижения максимально возможного балла превышает </w:t>
      </w:r>
      <w:r w:rsidR="002D19F0">
        <w:rPr>
          <w:rFonts w:ascii="Times New Roman" w:hAnsi="Times New Roman" w:cs="Times New Roman"/>
          <w:sz w:val="24"/>
          <w:szCs w:val="24"/>
        </w:rPr>
        <w:t>– 75 (граница высокого уровня</w:t>
      </w:r>
      <w:r w:rsidR="005F7A00">
        <w:rPr>
          <w:rFonts w:ascii="Times New Roman" w:hAnsi="Times New Roman" w:cs="Times New Roman"/>
          <w:sz w:val="24"/>
          <w:szCs w:val="24"/>
        </w:rPr>
        <w:t>/</w:t>
      </w:r>
      <w:r w:rsidR="005F7A00" w:rsidRPr="002F53D5">
        <w:rPr>
          <w:rFonts w:ascii="Times New Roman" w:hAnsi="Times New Roman" w:cs="Times New Roman"/>
          <w:sz w:val="24"/>
          <w:szCs w:val="24"/>
        </w:rPr>
        <w:t xml:space="preserve"> «</w:t>
      </w:r>
      <w:r w:rsidR="00F55EB4" w:rsidRPr="002F53D5">
        <w:rPr>
          <w:rFonts w:ascii="Times New Roman" w:hAnsi="Times New Roman" w:cs="Times New Roman"/>
          <w:sz w:val="24"/>
          <w:szCs w:val="24"/>
        </w:rPr>
        <w:t>зелёная зона</w:t>
      </w:r>
      <w:r w:rsidR="003F6086" w:rsidRPr="002F53D5">
        <w:rPr>
          <w:rFonts w:ascii="Times New Roman" w:hAnsi="Times New Roman" w:cs="Times New Roman"/>
          <w:sz w:val="24"/>
          <w:szCs w:val="24"/>
        </w:rPr>
        <w:t>»</w:t>
      </w:r>
      <w:r w:rsidR="00F55EB4" w:rsidRPr="002F53D5">
        <w:rPr>
          <w:rFonts w:ascii="Times New Roman" w:hAnsi="Times New Roman" w:cs="Times New Roman"/>
          <w:sz w:val="24"/>
          <w:szCs w:val="24"/>
        </w:rPr>
        <w:t xml:space="preserve">). </w:t>
      </w:r>
    </w:p>
    <w:p w:rsidR="006C3D95" w:rsidRPr="005A6D57" w:rsidRDefault="003B2D1D" w:rsidP="006C3D95">
      <w:pPr>
        <w:spacing w:after="0" w:line="240" w:lineRule="auto"/>
        <w:ind w:firstLine="582"/>
        <w:jc w:val="both"/>
        <w:rPr>
          <w:rFonts w:ascii="Times New Roman" w:hAnsi="Times New Roman" w:cs="Times New Roman"/>
          <w:sz w:val="24"/>
          <w:szCs w:val="24"/>
        </w:rPr>
      </w:pPr>
      <w:r w:rsidRPr="002F53D5">
        <w:rPr>
          <w:rFonts w:ascii="Times New Roman" w:hAnsi="Times New Roman" w:cs="Times New Roman"/>
          <w:sz w:val="24"/>
          <w:szCs w:val="24"/>
        </w:rPr>
        <w:t xml:space="preserve">По результатам мониторинга выявлено </w:t>
      </w:r>
      <w:r w:rsidR="006C3D95">
        <w:rPr>
          <w:rFonts w:ascii="Times New Roman" w:hAnsi="Times New Roman" w:cs="Times New Roman"/>
          <w:sz w:val="24"/>
          <w:szCs w:val="24"/>
        </w:rPr>
        <w:t>40/95,2%</w:t>
      </w:r>
      <w:r w:rsidRPr="002F53D5">
        <w:rPr>
          <w:rFonts w:ascii="Times New Roman" w:hAnsi="Times New Roman" w:cs="Times New Roman"/>
          <w:sz w:val="24"/>
          <w:szCs w:val="24"/>
        </w:rPr>
        <w:t xml:space="preserve"> муниципальных образований (</w:t>
      </w:r>
      <w:r w:rsidR="006C3D95">
        <w:rPr>
          <w:rFonts w:ascii="Times New Roman" w:hAnsi="Times New Roman" w:cs="Times New Roman"/>
          <w:sz w:val="24"/>
          <w:szCs w:val="24"/>
        </w:rPr>
        <w:t xml:space="preserve">в 2024 году- 30/71%; </w:t>
      </w:r>
      <w:r w:rsidRPr="002F53D5">
        <w:rPr>
          <w:rFonts w:ascii="Times New Roman" w:hAnsi="Times New Roman" w:cs="Times New Roman"/>
          <w:sz w:val="24"/>
          <w:szCs w:val="24"/>
        </w:rPr>
        <w:t xml:space="preserve">в 2023 году – 29), где средний процент эффективности деятельности руководителей общеобразовательных организаций варьируется от </w:t>
      </w:r>
      <w:r w:rsidR="006C3D95">
        <w:rPr>
          <w:rFonts w:ascii="Times New Roman" w:hAnsi="Times New Roman" w:cs="Times New Roman"/>
          <w:sz w:val="24"/>
          <w:szCs w:val="24"/>
        </w:rPr>
        <w:t>50</w:t>
      </w:r>
      <w:r w:rsidRPr="002F53D5">
        <w:rPr>
          <w:rFonts w:ascii="Times New Roman" w:hAnsi="Times New Roman" w:cs="Times New Roman"/>
          <w:sz w:val="24"/>
          <w:szCs w:val="24"/>
        </w:rPr>
        <w:t xml:space="preserve"> до </w:t>
      </w:r>
      <w:r w:rsidR="006C3D95">
        <w:rPr>
          <w:rFonts w:ascii="Times New Roman" w:hAnsi="Times New Roman" w:cs="Times New Roman"/>
          <w:sz w:val="24"/>
          <w:szCs w:val="24"/>
        </w:rPr>
        <w:t>75</w:t>
      </w:r>
      <w:r w:rsidRPr="002F53D5">
        <w:rPr>
          <w:rFonts w:ascii="Times New Roman" w:hAnsi="Times New Roman" w:cs="Times New Roman"/>
          <w:sz w:val="24"/>
          <w:szCs w:val="24"/>
        </w:rPr>
        <w:t xml:space="preserve"> (</w:t>
      </w:r>
      <w:r w:rsidR="006C3D95">
        <w:rPr>
          <w:rFonts w:ascii="Times New Roman" w:hAnsi="Times New Roman" w:cs="Times New Roman"/>
          <w:sz w:val="24"/>
          <w:szCs w:val="24"/>
        </w:rPr>
        <w:t>граница среднего уровня</w:t>
      </w:r>
      <w:r w:rsidR="005F7A00">
        <w:rPr>
          <w:rFonts w:ascii="Times New Roman" w:hAnsi="Times New Roman" w:cs="Times New Roman"/>
          <w:sz w:val="24"/>
          <w:szCs w:val="24"/>
        </w:rPr>
        <w:t>/</w:t>
      </w:r>
      <w:r w:rsidR="005F7A00" w:rsidRPr="002F53D5">
        <w:rPr>
          <w:rFonts w:ascii="Times New Roman" w:hAnsi="Times New Roman" w:cs="Times New Roman"/>
          <w:sz w:val="24"/>
          <w:szCs w:val="24"/>
        </w:rPr>
        <w:t xml:space="preserve"> «</w:t>
      </w:r>
      <w:r w:rsidRPr="002F53D5">
        <w:rPr>
          <w:rFonts w:ascii="Times New Roman" w:hAnsi="Times New Roman" w:cs="Times New Roman"/>
          <w:sz w:val="24"/>
          <w:szCs w:val="24"/>
        </w:rPr>
        <w:t>жёлтая зона</w:t>
      </w:r>
      <w:r w:rsidR="003F6086">
        <w:rPr>
          <w:rFonts w:ascii="Times New Roman" w:hAnsi="Times New Roman" w:cs="Times New Roman"/>
          <w:sz w:val="24"/>
          <w:szCs w:val="24"/>
        </w:rPr>
        <w:t>»</w:t>
      </w:r>
      <w:r w:rsidR="006C3D95">
        <w:rPr>
          <w:rFonts w:ascii="Times New Roman" w:hAnsi="Times New Roman" w:cs="Times New Roman"/>
          <w:sz w:val="24"/>
          <w:szCs w:val="24"/>
        </w:rPr>
        <w:t>). В 2</w:t>
      </w:r>
      <w:r w:rsidRPr="005A6D57">
        <w:rPr>
          <w:rFonts w:ascii="Times New Roman" w:hAnsi="Times New Roman" w:cs="Times New Roman"/>
          <w:color w:val="FF0000"/>
          <w:sz w:val="24"/>
          <w:szCs w:val="24"/>
        </w:rPr>
        <w:t xml:space="preserve"> </w:t>
      </w:r>
      <w:r w:rsidRPr="005A6D57">
        <w:rPr>
          <w:rFonts w:ascii="Times New Roman" w:hAnsi="Times New Roman" w:cs="Times New Roman"/>
          <w:sz w:val="24"/>
          <w:szCs w:val="24"/>
        </w:rPr>
        <w:t xml:space="preserve">муниципальных образованиях средний процент эффективности деятельности руководителей общеобразовательных организаций </w:t>
      </w:r>
      <w:r w:rsidR="006C3D95">
        <w:rPr>
          <w:rFonts w:ascii="Times New Roman" w:hAnsi="Times New Roman" w:cs="Times New Roman"/>
          <w:sz w:val="24"/>
          <w:szCs w:val="24"/>
        </w:rPr>
        <w:t>50</w:t>
      </w:r>
      <w:r w:rsidRPr="005A6D57">
        <w:rPr>
          <w:rFonts w:ascii="Times New Roman" w:hAnsi="Times New Roman" w:cs="Times New Roman"/>
          <w:sz w:val="24"/>
          <w:szCs w:val="24"/>
        </w:rPr>
        <w:t xml:space="preserve"> и ниже (</w:t>
      </w:r>
      <w:r w:rsidR="006C3D95">
        <w:rPr>
          <w:rFonts w:ascii="Times New Roman" w:hAnsi="Times New Roman" w:cs="Times New Roman"/>
          <w:sz w:val="24"/>
          <w:szCs w:val="24"/>
        </w:rPr>
        <w:t>низкий уровень</w:t>
      </w:r>
      <w:r w:rsidR="005F7A00">
        <w:rPr>
          <w:rFonts w:ascii="Times New Roman" w:hAnsi="Times New Roman" w:cs="Times New Roman"/>
          <w:sz w:val="24"/>
          <w:szCs w:val="24"/>
        </w:rPr>
        <w:t>/ «</w:t>
      </w:r>
      <w:r w:rsidRPr="005A6D57">
        <w:rPr>
          <w:rFonts w:ascii="Times New Roman" w:hAnsi="Times New Roman" w:cs="Times New Roman"/>
          <w:sz w:val="24"/>
          <w:szCs w:val="24"/>
        </w:rPr>
        <w:t>красная зона</w:t>
      </w:r>
      <w:r w:rsidR="003F6086">
        <w:rPr>
          <w:rFonts w:ascii="Times New Roman" w:hAnsi="Times New Roman" w:cs="Times New Roman"/>
          <w:sz w:val="24"/>
          <w:szCs w:val="24"/>
        </w:rPr>
        <w:t>»</w:t>
      </w:r>
      <w:r w:rsidRPr="005A6D57">
        <w:rPr>
          <w:rFonts w:ascii="Times New Roman" w:hAnsi="Times New Roman" w:cs="Times New Roman"/>
          <w:sz w:val="24"/>
          <w:szCs w:val="24"/>
        </w:rPr>
        <w:t>)</w:t>
      </w:r>
      <w:r w:rsidR="006C3D95">
        <w:rPr>
          <w:rFonts w:ascii="Times New Roman" w:hAnsi="Times New Roman" w:cs="Times New Roman"/>
          <w:sz w:val="24"/>
          <w:szCs w:val="24"/>
        </w:rPr>
        <w:t xml:space="preserve"> (2024 год- 12/29%).</w:t>
      </w:r>
    </w:p>
    <w:p w:rsidR="001F4ED6" w:rsidRDefault="001F4ED6" w:rsidP="001F4ED6">
      <w:pPr>
        <w:spacing w:after="0" w:line="240" w:lineRule="auto"/>
        <w:ind w:firstLine="582"/>
        <w:jc w:val="both"/>
        <w:rPr>
          <w:rFonts w:ascii="Times New Roman" w:hAnsi="Times New Roman" w:cs="Times New Roman"/>
          <w:sz w:val="24"/>
          <w:szCs w:val="24"/>
        </w:rPr>
      </w:pPr>
      <w:r w:rsidRPr="001F4ED6">
        <w:rPr>
          <w:rFonts w:ascii="Times New Roman" w:hAnsi="Times New Roman" w:cs="Times New Roman"/>
          <w:sz w:val="24"/>
          <w:szCs w:val="24"/>
        </w:rPr>
        <w:t>Статистика результатов в разрезе выделенных гр</w:t>
      </w:r>
      <w:r>
        <w:rPr>
          <w:rFonts w:ascii="Times New Roman" w:hAnsi="Times New Roman" w:cs="Times New Roman"/>
          <w:sz w:val="24"/>
          <w:szCs w:val="24"/>
        </w:rPr>
        <w:t xml:space="preserve">упп образовательных организаций </w:t>
      </w:r>
      <w:r w:rsidRPr="001F4ED6">
        <w:rPr>
          <w:rFonts w:ascii="Times New Roman" w:hAnsi="Times New Roman" w:cs="Times New Roman"/>
          <w:sz w:val="24"/>
          <w:szCs w:val="24"/>
        </w:rPr>
        <w:t>показала, что доля руководителей с высоким уровнем эффективности деятельности (59,5%) преобладает в группе «Гимназии, лицеи, средние общеобразовательные школы с углубленным изучением отдельных предметов»</w:t>
      </w:r>
      <w:r w:rsidRPr="001F4ED6">
        <w:rPr>
          <w:rFonts w:ascii="Times New Roman" w:hAnsi="Times New Roman" w:cs="Times New Roman"/>
          <w:color w:val="FF0000"/>
          <w:sz w:val="24"/>
          <w:szCs w:val="24"/>
        </w:rPr>
        <w:t xml:space="preserve"> </w:t>
      </w:r>
      <w:r w:rsidRPr="001F4ED6">
        <w:rPr>
          <w:rFonts w:ascii="Times New Roman" w:hAnsi="Times New Roman" w:cs="Times New Roman"/>
          <w:sz w:val="24"/>
          <w:szCs w:val="24"/>
        </w:rPr>
        <w:t xml:space="preserve">(2024 год- область: 55,3%, г. Усть-Илимск- 14,3%), в группах «Средние общеобразовательные школы», «Основные общеобразовательные школы» и «Начальные общеобразовательные школы» преобладает доля руководителей со средним уровнем эффективности деятельности (78,7%, 77,7% и 80,4% соответственно), в группе «Вечерние и открытые сменные школы» зафиксирована наибольшая доля руководителей с низким уровнем эффективности (70%). </w:t>
      </w:r>
    </w:p>
    <w:p w:rsidR="001449F7" w:rsidRPr="001F4ED6" w:rsidRDefault="001F4ED6" w:rsidP="001F4ED6">
      <w:pPr>
        <w:spacing w:after="0" w:line="240" w:lineRule="auto"/>
        <w:ind w:firstLine="582"/>
        <w:jc w:val="both"/>
        <w:rPr>
          <w:rFonts w:ascii="Times New Roman" w:hAnsi="Times New Roman" w:cs="Times New Roman"/>
          <w:sz w:val="24"/>
          <w:szCs w:val="24"/>
        </w:rPr>
      </w:pPr>
      <w:r>
        <w:rPr>
          <w:rFonts w:ascii="Times New Roman" w:hAnsi="Times New Roman" w:cs="Times New Roman"/>
          <w:sz w:val="24"/>
          <w:szCs w:val="24"/>
        </w:rPr>
        <w:t>Р</w:t>
      </w:r>
      <w:r w:rsidR="001449F7" w:rsidRPr="001F4ED6">
        <w:rPr>
          <w:rFonts w:ascii="Times New Roman" w:hAnsi="Times New Roman" w:cs="Times New Roman"/>
          <w:sz w:val="24"/>
          <w:szCs w:val="24"/>
        </w:rPr>
        <w:t xml:space="preserve">аспределение муниципальных общеобразовательных </w:t>
      </w:r>
      <w:r w:rsidR="00E0265C" w:rsidRPr="001F4ED6">
        <w:rPr>
          <w:rFonts w:ascii="Times New Roman" w:hAnsi="Times New Roman" w:cs="Times New Roman"/>
          <w:sz w:val="24"/>
          <w:szCs w:val="24"/>
        </w:rPr>
        <w:t>учреждений</w:t>
      </w:r>
      <w:r w:rsidR="001449F7" w:rsidRPr="001F4ED6">
        <w:rPr>
          <w:rFonts w:ascii="Times New Roman" w:hAnsi="Times New Roman" w:cs="Times New Roman"/>
          <w:sz w:val="24"/>
          <w:szCs w:val="24"/>
        </w:rPr>
        <w:t xml:space="preserve"> по уровням эффективности деятельности руководителя в разрезе выделенных групп представлено в таблице</w:t>
      </w:r>
      <w:r w:rsidR="005A6D57" w:rsidRPr="001F4ED6">
        <w:rPr>
          <w:rFonts w:ascii="Times New Roman" w:hAnsi="Times New Roman" w:cs="Times New Roman"/>
          <w:sz w:val="24"/>
          <w:szCs w:val="24"/>
        </w:rPr>
        <w:t xml:space="preserve"> №5.</w:t>
      </w:r>
    </w:p>
    <w:p w:rsidR="005F7A00" w:rsidRDefault="005A6D57" w:rsidP="005F7A00">
      <w:pPr>
        <w:pStyle w:val="a3"/>
        <w:tabs>
          <w:tab w:val="left" w:pos="3402"/>
        </w:tabs>
        <w:spacing w:before="0" w:beforeAutospacing="0" w:after="0" w:afterAutospacing="0"/>
        <w:ind w:left="1287"/>
        <w:jc w:val="right"/>
      </w:pPr>
      <w:r>
        <w:t>Таблица № 5</w:t>
      </w:r>
      <w:r w:rsidR="005F7A00" w:rsidRPr="005F7A00">
        <w:t xml:space="preserve"> </w:t>
      </w:r>
    </w:p>
    <w:p w:rsidR="005F7A00" w:rsidRDefault="005F7A00" w:rsidP="005F7A00">
      <w:pPr>
        <w:pStyle w:val="a3"/>
        <w:tabs>
          <w:tab w:val="left" w:pos="3402"/>
        </w:tabs>
        <w:spacing w:before="0" w:beforeAutospacing="0" w:after="0" w:afterAutospacing="0"/>
        <w:ind w:left="1287"/>
        <w:jc w:val="center"/>
      </w:pPr>
      <w:r>
        <w:t>Р</w:t>
      </w:r>
      <w:r w:rsidRPr="001F4ED6">
        <w:t xml:space="preserve">аспределение муниципальных общеобразовательных учреждений </w:t>
      </w:r>
    </w:p>
    <w:p w:rsidR="005A6D57" w:rsidRDefault="005F7A00" w:rsidP="005F7A00">
      <w:pPr>
        <w:pStyle w:val="a3"/>
        <w:tabs>
          <w:tab w:val="left" w:pos="3402"/>
        </w:tabs>
        <w:spacing w:before="0" w:beforeAutospacing="0" w:after="0" w:afterAutospacing="0"/>
        <w:ind w:left="1287"/>
        <w:jc w:val="center"/>
      </w:pPr>
      <w:r w:rsidRPr="001F4ED6">
        <w:t>по уровням эффективности</w:t>
      </w:r>
    </w:p>
    <w:tbl>
      <w:tblPr>
        <w:tblStyle w:val="TableGrid"/>
        <w:tblW w:w="9356" w:type="dxa"/>
        <w:tblInd w:w="-5" w:type="dxa"/>
        <w:tblCellMar>
          <w:top w:w="14" w:type="dxa"/>
          <w:left w:w="108" w:type="dxa"/>
          <w:right w:w="50" w:type="dxa"/>
        </w:tblCellMar>
        <w:tblLook w:val="04A0" w:firstRow="1" w:lastRow="0" w:firstColumn="1" w:lastColumn="0" w:noHBand="0" w:noVBand="1"/>
      </w:tblPr>
      <w:tblGrid>
        <w:gridCol w:w="2658"/>
        <w:gridCol w:w="603"/>
        <w:gridCol w:w="1080"/>
        <w:gridCol w:w="1053"/>
        <w:gridCol w:w="981"/>
        <w:gridCol w:w="996"/>
        <w:gridCol w:w="993"/>
        <w:gridCol w:w="992"/>
      </w:tblGrid>
      <w:tr w:rsidR="00FF5599" w:rsidRPr="00CD4AD6" w:rsidTr="005A6D57">
        <w:trPr>
          <w:trHeight w:val="69"/>
        </w:trPr>
        <w:tc>
          <w:tcPr>
            <w:tcW w:w="2658" w:type="dxa"/>
            <w:tcBorders>
              <w:top w:val="single" w:sz="4" w:space="0" w:color="000000"/>
              <w:left w:val="single" w:sz="4" w:space="0" w:color="000000"/>
              <w:bottom w:val="single" w:sz="4" w:space="0" w:color="000000"/>
              <w:right w:val="single" w:sz="4" w:space="0" w:color="000000"/>
            </w:tcBorders>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Учреждения</w:t>
            </w:r>
          </w:p>
        </w:tc>
        <w:tc>
          <w:tcPr>
            <w:tcW w:w="603" w:type="dxa"/>
            <w:vMerge w:val="restart"/>
            <w:tcBorders>
              <w:top w:val="single" w:sz="4" w:space="0" w:color="000000"/>
              <w:left w:val="single" w:sz="4" w:space="0" w:color="000000"/>
              <w:right w:val="single" w:sz="4" w:space="0" w:color="000000"/>
            </w:tcBorders>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Год</w:t>
            </w:r>
          </w:p>
        </w:tc>
        <w:tc>
          <w:tcPr>
            <w:tcW w:w="3114" w:type="dxa"/>
            <w:gridSpan w:val="3"/>
            <w:tcBorders>
              <w:top w:val="single" w:sz="4" w:space="0" w:color="000000"/>
              <w:left w:val="single" w:sz="4" w:space="0" w:color="000000"/>
              <w:bottom w:val="single" w:sz="4" w:space="0" w:color="000000"/>
              <w:right w:val="single" w:sz="4" w:space="0" w:color="000000"/>
            </w:tcBorders>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Область</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г. Усть-Илимск</w:t>
            </w:r>
          </w:p>
        </w:tc>
      </w:tr>
      <w:tr w:rsidR="00FF5599" w:rsidRPr="00CD4AD6" w:rsidTr="005A6D57">
        <w:trPr>
          <w:trHeight w:val="69"/>
        </w:trPr>
        <w:tc>
          <w:tcPr>
            <w:tcW w:w="2658" w:type="dxa"/>
            <w:tcBorders>
              <w:top w:val="single" w:sz="4" w:space="0" w:color="000000"/>
              <w:left w:val="single" w:sz="4" w:space="0" w:color="000000"/>
              <w:bottom w:val="single" w:sz="4" w:space="0" w:color="000000"/>
              <w:right w:val="single" w:sz="4" w:space="0" w:color="000000"/>
            </w:tcBorders>
          </w:tcPr>
          <w:p w:rsidR="00BF286A"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 xml:space="preserve">Общеобразовательные </w:t>
            </w:r>
          </w:p>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организации</w:t>
            </w:r>
          </w:p>
        </w:tc>
        <w:tc>
          <w:tcPr>
            <w:tcW w:w="603" w:type="dxa"/>
            <w:vMerge/>
            <w:tcBorders>
              <w:left w:val="single" w:sz="4" w:space="0" w:color="000000"/>
              <w:bottom w:val="single" w:sz="4" w:space="0" w:color="000000"/>
              <w:right w:val="single" w:sz="4" w:space="0" w:color="000000"/>
            </w:tcBorders>
          </w:tcPr>
          <w:p w:rsidR="00FF5599" w:rsidRPr="007E72F6" w:rsidRDefault="00FF5599" w:rsidP="005A6D57">
            <w:pPr>
              <w:spacing w:after="0" w:line="240" w:lineRule="auto"/>
              <w:jc w:val="center"/>
              <w:rPr>
                <w:rFonts w:ascii="Times New Roman" w:hAnsi="Times New Roman" w:cs="Times New Roman"/>
                <w:b/>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Высокий уровень</w:t>
            </w:r>
          </w:p>
        </w:tc>
        <w:tc>
          <w:tcPr>
            <w:tcW w:w="1053" w:type="dxa"/>
            <w:tcBorders>
              <w:top w:val="single" w:sz="4" w:space="0" w:color="000000"/>
              <w:left w:val="single" w:sz="4" w:space="0" w:color="000000"/>
              <w:bottom w:val="single" w:sz="4" w:space="0" w:color="000000"/>
              <w:right w:val="single" w:sz="4" w:space="0" w:color="000000"/>
            </w:tcBorders>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Средний уровень</w:t>
            </w:r>
          </w:p>
        </w:tc>
        <w:tc>
          <w:tcPr>
            <w:tcW w:w="981" w:type="dxa"/>
            <w:tcBorders>
              <w:top w:val="single" w:sz="4" w:space="0" w:color="000000"/>
              <w:left w:val="single" w:sz="4" w:space="0" w:color="000000"/>
              <w:bottom w:val="single" w:sz="4" w:space="0" w:color="000000"/>
              <w:right w:val="single" w:sz="4" w:space="0" w:color="000000"/>
            </w:tcBorders>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Низкий уровень</w:t>
            </w:r>
          </w:p>
        </w:tc>
        <w:tc>
          <w:tcPr>
            <w:tcW w:w="9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Высокий уровень</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Средний</w:t>
            </w:r>
          </w:p>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уровень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Низкий</w:t>
            </w:r>
          </w:p>
          <w:p w:rsidR="00FF5599" w:rsidRPr="007E72F6" w:rsidRDefault="00FF5599" w:rsidP="005A6D57">
            <w:pPr>
              <w:spacing w:after="0" w:line="240" w:lineRule="auto"/>
              <w:jc w:val="center"/>
              <w:rPr>
                <w:rFonts w:ascii="Times New Roman" w:hAnsi="Times New Roman" w:cs="Times New Roman"/>
                <w:b/>
                <w:sz w:val="20"/>
                <w:szCs w:val="20"/>
              </w:rPr>
            </w:pPr>
            <w:r w:rsidRPr="007E72F6">
              <w:rPr>
                <w:rFonts w:ascii="Times New Roman" w:hAnsi="Times New Roman" w:cs="Times New Roman"/>
                <w:b/>
                <w:sz w:val="20"/>
                <w:szCs w:val="20"/>
              </w:rPr>
              <w:t>уровень</w:t>
            </w:r>
          </w:p>
        </w:tc>
      </w:tr>
      <w:tr w:rsidR="009F0CA1" w:rsidRPr="00CD4AD6" w:rsidTr="005A6D57">
        <w:trPr>
          <w:trHeight w:val="248"/>
        </w:trPr>
        <w:tc>
          <w:tcPr>
            <w:tcW w:w="2658" w:type="dxa"/>
            <w:vMerge w:val="restart"/>
            <w:tcBorders>
              <w:top w:val="single" w:sz="4" w:space="0" w:color="000000"/>
              <w:left w:val="single" w:sz="4" w:space="0" w:color="000000"/>
              <w:right w:val="single" w:sz="4" w:space="0" w:color="000000"/>
            </w:tcBorders>
          </w:tcPr>
          <w:p w:rsidR="009F0CA1" w:rsidRPr="007E72F6" w:rsidRDefault="009F0CA1" w:rsidP="00FF5599">
            <w:pPr>
              <w:spacing w:after="0" w:line="240" w:lineRule="auto"/>
              <w:jc w:val="both"/>
              <w:rPr>
                <w:rFonts w:ascii="Times New Roman" w:hAnsi="Times New Roman" w:cs="Times New Roman"/>
                <w:sz w:val="20"/>
                <w:szCs w:val="20"/>
              </w:rPr>
            </w:pPr>
            <w:r w:rsidRPr="007E72F6">
              <w:rPr>
                <w:rFonts w:ascii="Times New Roman" w:hAnsi="Times New Roman" w:cs="Times New Roman"/>
                <w:sz w:val="20"/>
                <w:szCs w:val="20"/>
              </w:rPr>
              <w:t xml:space="preserve">Гимназии, лицеи, средние общеобразовательные школы с углублённым изучением отдельных предметов  </w:t>
            </w:r>
          </w:p>
        </w:tc>
        <w:tc>
          <w:tcPr>
            <w:tcW w:w="603" w:type="dxa"/>
            <w:tcBorders>
              <w:top w:val="single" w:sz="4" w:space="0" w:color="000000"/>
              <w:left w:val="single" w:sz="4" w:space="0" w:color="000000"/>
              <w:bottom w:val="single" w:sz="4" w:space="0" w:color="000000"/>
              <w:right w:val="single" w:sz="4" w:space="0" w:color="000000"/>
            </w:tcBorders>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2023</w:t>
            </w:r>
          </w:p>
        </w:tc>
        <w:tc>
          <w:tcPr>
            <w:tcW w:w="1080" w:type="dxa"/>
            <w:tcBorders>
              <w:top w:val="single" w:sz="4" w:space="0" w:color="000000"/>
              <w:left w:val="single" w:sz="4" w:space="0" w:color="000000"/>
              <w:bottom w:val="single" w:sz="4" w:space="0" w:color="000000"/>
              <w:right w:val="single" w:sz="4" w:space="0" w:color="000000"/>
            </w:tcBorders>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34,1%</w:t>
            </w:r>
          </w:p>
        </w:tc>
        <w:tc>
          <w:tcPr>
            <w:tcW w:w="1053" w:type="dxa"/>
            <w:tcBorders>
              <w:top w:val="single" w:sz="4" w:space="0" w:color="000000"/>
              <w:left w:val="single" w:sz="4" w:space="0" w:color="000000"/>
              <w:bottom w:val="single" w:sz="4" w:space="0" w:color="000000"/>
              <w:right w:val="single" w:sz="4" w:space="0" w:color="000000"/>
            </w:tcBorders>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63,16%</w:t>
            </w:r>
          </w:p>
        </w:tc>
        <w:tc>
          <w:tcPr>
            <w:tcW w:w="981" w:type="dxa"/>
            <w:tcBorders>
              <w:top w:val="single" w:sz="4" w:space="0" w:color="000000"/>
              <w:left w:val="single" w:sz="4" w:space="0" w:color="000000"/>
              <w:bottom w:val="single" w:sz="4" w:space="0" w:color="000000"/>
              <w:right w:val="single" w:sz="4" w:space="0" w:color="000000"/>
            </w:tcBorders>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2,63%</w:t>
            </w:r>
          </w:p>
        </w:tc>
        <w:tc>
          <w:tcPr>
            <w:tcW w:w="9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14,3%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r>
      <w:tr w:rsidR="009F0CA1" w:rsidRPr="00CD4AD6" w:rsidTr="00A130A8">
        <w:trPr>
          <w:trHeight w:val="248"/>
        </w:trPr>
        <w:tc>
          <w:tcPr>
            <w:tcW w:w="2658" w:type="dxa"/>
            <w:vMerge/>
            <w:tcBorders>
              <w:left w:val="single" w:sz="4" w:space="0" w:color="000000"/>
              <w:right w:val="single" w:sz="4" w:space="0" w:color="000000"/>
            </w:tcBorders>
          </w:tcPr>
          <w:p w:rsidR="009F0CA1" w:rsidRPr="007E72F6" w:rsidRDefault="009F0CA1" w:rsidP="00FF5599">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55,26%</w:t>
            </w:r>
          </w:p>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(21)</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44,74%</w:t>
            </w:r>
          </w:p>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(17)</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14,3%</w:t>
            </w:r>
          </w:p>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7,1%</w:t>
            </w:r>
            <w:r w:rsidRPr="007E72F6">
              <w:rPr>
                <w:rFonts w:ascii="Times New Roman" w:hAnsi="Times New Roman" w:cs="Times New Roman"/>
                <w:sz w:val="20"/>
                <w:szCs w:val="20"/>
              </w:rPr>
              <w:b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A1" w:rsidRPr="007E72F6" w:rsidRDefault="009F0CA1" w:rsidP="00FF5599">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r>
      <w:tr w:rsidR="007E72F6" w:rsidRPr="00CD4AD6" w:rsidTr="005A6D57">
        <w:trPr>
          <w:trHeight w:val="248"/>
        </w:trPr>
        <w:tc>
          <w:tcPr>
            <w:tcW w:w="2658" w:type="dxa"/>
            <w:vMerge/>
            <w:tcBorders>
              <w:left w:val="single" w:sz="4" w:space="0" w:color="000000"/>
              <w:bottom w:val="single" w:sz="4" w:space="0" w:color="000000"/>
              <w:right w:val="single" w:sz="4" w:space="0" w:color="000000"/>
            </w:tcBorders>
          </w:tcPr>
          <w:p w:rsidR="007E72F6" w:rsidRPr="007E72F6" w:rsidRDefault="007E72F6" w:rsidP="007E72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2025</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19"/>
              <w:jc w:val="center"/>
              <w:rPr>
                <w:rFonts w:ascii="Times New Roman" w:hAnsi="Times New Roman" w:cs="Times New Roman"/>
                <w:sz w:val="20"/>
                <w:szCs w:val="20"/>
              </w:rPr>
            </w:pPr>
            <w:r w:rsidRPr="007E72F6">
              <w:rPr>
                <w:rFonts w:ascii="Times New Roman" w:hAnsi="Times New Roman" w:cs="Times New Roman"/>
                <w:sz w:val="20"/>
                <w:szCs w:val="20"/>
              </w:rPr>
              <w:t xml:space="preserve">22 (59,5%)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26"/>
              <w:jc w:val="center"/>
              <w:rPr>
                <w:rFonts w:ascii="Times New Roman" w:hAnsi="Times New Roman" w:cs="Times New Roman"/>
                <w:sz w:val="20"/>
                <w:szCs w:val="20"/>
              </w:rPr>
            </w:pPr>
            <w:r w:rsidRPr="007E72F6">
              <w:rPr>
                <w:rFonts w:ascii="Times New Roman" w:hAnsi="Times New Roman" w:cs="Times New Roman"/>
                <w:sz w:val="20"/>
                <w:szCs w:val="20"/>
              </w:rPr>
              <w:t xml:space="preserve">15 (40,5%) </w:t>
            </w:r>
          </w:p>
        </w:tc>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14,3%</w:t>
            </w:r>
          </w:p>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7,1%</w:t>
            </w:r>
            <w:r w:rsidRPr="007E72F6">
              <w:rPr>
                <w:rFonts w:ascii="Times New Roman" w:hAnsi="Times New Roman" w:cs="Times New Roman"/>
                <w:sz w:val="20"/>
                <w:szCs w:val="20"/>
              </w:rPr>
              <w:br/>
              <w:t>(1)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r>
      <w:tr w:rsidR="004036F6" w:rsidRPr="00CD4AD6" w:rsidTr="005A6D57">
        <w:trPr>
          <w:trHeight w:val="69"/>
        </w:trPr>
        <w:tc>
          <w:tcPr>
            <w:tcW w:w="2658" w:type="dxa"/>
            <w:vMerge w:val="restart"/>
            <w:tcBorders>
              <w:top w:val="single" w:sz="4" w:space="0" w:color="000000"/>
              <w:left w:val="single" w:sz="4" w:space="0" w:color="000000"/>
              <w:right w:val="single" w:sz="4" w:space="0" w:color="000000"/>
            </w:tcBorders>
          </w:tcPr>
          <w:p w:rsidR="004036F6" w:rsidRPr="007E72F6" w:rsidRDefault="004036F6" w:rsidP="004036F6">
            <w:pPr>
              <w:spacing w:after="0" w:line="240" w:lineRule="auto"/>
              <w:jc w:val="both"/>
              <w:rPr>
                <w:rFonts w:ascii="Times New Roman" w:hAnsi="Times New Roman" w:cs="Times New Roman"/>
                <w:sz w:val="20"/>
                <w:szCs w:val="20"/>
              </w:rPr>
            </w:pPr>
            <w:r w:rsidRPr="007E72F6">
              <w:rPr>
                <w:rFonts w:ascii="Times New Roman" w:hAnsi="Times New Roman" w:cs="Times New Roman"/>
                <w:sz w:val="20"/>
                <w:szCs w:val="20"/>
              </w:rPr>
              <w:t xml:space="preserve">Средние общеобразовательные школы  </w:t>
            </w:r>
          </w:p>
        </w:tc>
        <w:tc>
          <w:tcPr>
            <w:tcW w:w="603" w:type="dxa"/>
            <w:tcBorders>
              <w:top w:val="single" w:sz="4" w:space="0" w:color="000000"/>
              <w:left w:val="single" w:sz="4" w:space="0" w:color="000000"/>
              <w:bottom w:val="single" w:sz="4" w:space="0" w:color="000000"/>
              <w:right w:val="single" w:sz="4" w:space="0" w:color="000000"/>
            </w:tcBorders>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2023</w:t>
            </w:r>
          </w:p>
        </w:tc>
        <w:tc>
          <w:tcPr>
            <w:tcW w:w="1080" w:type="dxa"/>
            <w:tcBorders>
              <w:top w:val="single" w:sz="4" w:space="0" w:color="000000"/>
              <w:left w:val="single" w:sz="4" w:space="0" w:color="000000"/>
              <w:bottom w:val="single" w:sz="4" w:space="0" w:color="000000"/>
              <w:right w:val="single" w:sz="4" w:space="0" w:color="000000"/>
            </w:tcBorders>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1,82%</w:t>
            </w:r>
          </w:p>
        </w:tc>
        <w:tc>
          <w:tcPr>
            <w:tcW w:w="1053" w:type="dxa"/>
            <w:tcBorders>
              <w:top w:val="single" w:sz="4" w:space="0" w:color="000000"/>
              <w:left w:val="single" w:sz="4" w:space="0" w:color="000000"/>
              <w:bottom w:val="single" w:sz="4" w:space="0" w:color="000000"/>
              <w:right w:val="single" w:sz="4" w:space="0" w:color="000000"/>
            </w:tcBorders>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64,3%</w:t>
            </w:r>
          </w:p>
        </w:tc>
        <w:tc>
          <w:tcPr>
            <w:tcW w:w="981" w:type="dxa"/>
            <w:tcBorders>
              <w:top w:val="single" w:sz="4" w:space="0" w:color="000000"/>
              <w:left w:val="single" w:sz="4" w:space="0" w:color="000000"/>
              <w:bottom w:val="single" w:sz="4" w:space="0" w:color="000000"/>
              <w:right w:val="single" w:sz="4" w:space="0" w:color="000000"/>
            </w:tcBorders>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22,88%</w:t>
            </w:r>
          </w:p>
        </w:tc>
        <w:tc>
          <w:tcPr>
            <w:tcW w:w="9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14,3%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64,3%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r>
      <w:tr w:rsidR="004036F6" w:rsidRPr="00CD4AD6" w:rsidTr="004036F6">
        <w:trPr>
          <w:trHeight w:val="69"/>
        </w:trPr>
        <w:tc>
          <w:tcPr>
            <w:tcW w:w="2658" w:type="dxa"/>
            <w:vMerge/>
            <w:tcBorders>
              <w:left w:val="single" w:sz="4" w:space="0" w:color="000000"/>
              <w:right w:val="single" w:sz="4" w:space="0" w:color="000000"/>
            </w:tcBorders>
          </w:tcPr>
          <w:p w:rsidR="004036F6" w:rsidRPr="007E72F6" w:rsidRDefault="004036F6" w:rsidP="004036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2,33%</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(14)</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63,79%</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(384)</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33,89%</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21,4%</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50%</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7,1%</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w:t>
            </w:r>
          </w:p>
        </w:tc>
      </w:tr>
      <w:tr w:rsidR="007E72F6" w:rsidRPr="00CD4AD6" w:rsidTr="005A6D57">
        <w:trPr>
          <w:trHeight w:val="69"/>
        </w:trPr>
        <w:tc>
          <w:tcPr>
            <w:tcW w:w="2658" w:type="dxa"/>
            <w:vMerge/>
            <w:tcBorders>
              <w:left w:val="single" w:sz="4" w:space="0" w:color="000000"/>
              <w:bottom w:val="single" w:sz="4" w:space="0" w:color="000000"/>
              <w:right w:val="single" w:sz="4" w:space="0" w:color="000000"/>
            </w:tcBorders>
          </w:tcPr>
          <w:p w:rsidR="007E72F6" w:rsidRPr="007E72F6" w:rsidRDefault="007E72F6" w:rsidP="007E72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2025</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11"/>
              <w:jc w:val="center"/>
              <w:rPr>
                <w:rFonts w:ascii="Times New Roman" w:hAnsi="Times New Roman" w:cs="Times New Roman"/>
                <w:sz w:val="20"/>
                <w:szCs w:val="20"/>
              </w:rPr>
            </w:pPr>
            <w:r w:rsidRPr="007E72F6">
              <w:rPr>
                <w:rFonts w:ascii="Times New Roman" w:hAnsi="Times New Roman" w:cs="Times New Roman"/>
                <w:sz w:val="20"/>
                <w:szCs w:val="20"/>
              </w:rPr>
              <w:t xml:space="preserve">17 (2,8%)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33"/>
              <w:jc w:val="center"/>
              <w:rPr>
                <w:rFonts w:ascii="Times New Roman" w:hAnsi="Times New Roman" w:cs="Times New Roman"/>
                <w:sz w:val="20"/>
                <w:szCs w:val="20"/>
              </w:rPr>
            </w:pPr>
            <w:r w:rsidRPr="007E72F6">
              <w:rPr>
                <w:rFonts w:ascii="Times New Roman" w:hAnsi="Times New Roman" w:cs="Times New Roman"/>
                <w:sz w:val="20"/>
                <w:szCs w:val="20"/>
              </w:rPr>
              <w:t xml:space="preserve">470 (78,7%) </w:t>
            </w:r>
          </w:p>
        </w:tc>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26"/>
              <w:jc w:val="center"/>
              <w:rPr>
                <w:rFonts w:ascii="Times New Roman" w:hAnsi="Times New Roman" w:cs="Times New Roman"/>
                <w:sz w:val="20"/>
                <w:szCs w:val="20"/>
              </w:rPr>
            </w:pPr>
            <w:r w:rsidRPr="007E72F6">
              <w:rPr>
                <w:rFonts w:ascii="Times New Roman" w:hAnsi="Times New Roman" w:cs="Times New Roman"/>
                <w:sz w:val="20"/>
                <w:szCs w:val="20"/>
              </w:rPr>
              <w:t xml:space="preserve">110 (18,4%)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21,4%</w:t>
            </w:r>
          </w:p>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57,1%</w:t>
            </w:r>
          </w:p>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r>
      <w:tr w:rsidR="001F4ED6" w:rsidRPr="00CD4AD6" w:rsidTr="005A6D57">
        <w:trPr>
          <w:trHeight w:val="204"/>
        </w:trPr>
        <w:tc>
          <w:tcPr>
            <w:tcW w:w="2658" w:type="dxa"/>
            <w:vMerge w:val="restart"/>
            <w:tcBorders>
              <w:top w:val="single" w:sz="4" w:space="0" w:color="000000"/>
              <w:left w:val="single" w:sz="4" w:space="0" w:color="000000"/>
              <w:right w:val="single" w:sz="4" w:space="0" w:color="000000"/>
            </w:tcBorders>
          </w:tcPr>
          <w:p w:rsidR="001F4ED6" w:rsidRPr="007E72F6" w:rsidRDefault="001F4ED6" w:rsidP="004036F6">
            <w:pPr>
              <w:spacing w:after="0" w:line="240" w:lineRule="auto"/>
              <w:jc w:val="both"/>
              <w:rPr>
                <w:rFonts w:ascii="Times New Roman" w:hAnsi="Times New Roman" w:cs="Times New Roman"/>
                <w:sz w:val="20"/>
                <w:szCs w:val="20"/>
              </w:rPr>
            </w:pPr>
            <w:r w:rsidRPr="007E72F6">
              <w:rPr>
                <w:rFonts w:ascii="Times New Roman" w:hAnsi="Times New Roman" w:cs="Times New Roman"/>
                <w:sz w:val="20"/>
                <w:szCs w:val="20"/>
              </w:rPr>
              <w:t xml:space="preserve">Основные общеобразовательные школы  </w:t>
            </w:r>
          </w:p>
        </w:tc>
        <w:tc>
          <w:tcPr>
            <w:tcW w:w="603"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2023</w:t>
            </w:r>
          </w:p>
        </w:tc>
        <w:tc>
          <w:tcPr>
            <w:tcW w:w="1080"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c>
          <w:tcPr>
            <w:tcW w:w="1053"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32,41%</w:t>
            </w:r>
          </w:p>
        </w:tc>
        <w:tc>
          <w:tcPr>
            <w:tcW w:w="981"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66,67%</w:t>
            </w:r>
          </w:p>
        </w:tc>
        <w:tc>
          <w:tcPr>
            <w:tcW w:w="9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r>
      <w:tr w:rsidR="001F4ED6" w:rsidRPr="00CD4AD6" w:rsidTr="001F4ED6">
        <w:trPr>
          <w:trHeight w:val="204"/>
        </w:trPr>
        <w:tc>
          <w:tcPr>
            <w:tcW w:w="2658" w:type="dxa"/>
            <w:vMerge/>
            <w:tcBorders>
              <w:left w:val="single" w:sz="4" w:space="0" w:color="000000"/>
              <w:right w:val="single" w:sz="4" w:space="0" w:color="000000"/>
            </w:tcBorders>
          </w:tcPr>
          <w:p w:rsidR="001F4ED6" w:rsidRPr="007E72F6" w:rsidRDefault="001F4ED6" w:rsidP="004036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1,83%</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44,95%</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53,21%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r>
      <w:tr w:rsidR="007E72F6" w:rsidRPr="00CD4AD6" w:rsidTr="005A6D57">
        <w:trPr>
          <w:trHeight w:val="204"/>
        </w:trPr>
        <w:tc>
          <w:tcPr>
            <w:tcW w:w="2658" w:type="dxa"/>
            <w:vMerge/>
            <w:tcBorders>
              <w:left w:val="single" w:sz="4" w:space="0" w:color="000000"/>
              <w:bottom w:val="single" w:sz="4" w:space="0" w:color="000000"/>
              <w:right w:val="single" w:sz="4" w:space="0" w:color="000000"/>
            </w:tcBorders>
          </w:tcPr>
          <w:p w:rsidR="007E72F6" w:rsidRPr="007E72F6" w:rsidRDefault="007E72F6" w:rsidP="007E72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2025</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26"/>
              <w:jc w:val="center"/>
              <w:rPr>
                <w:rFonts w:ascii="Times New Roman" w:hAnsi="Times New Roman" w:cs="Times New Roman"/>
                <w:sz w:val="20"/>
                <w:szCs w:val="20"/>
              </w:rPr>
            </w:pPr>
            <w:r w:rsidRPr="007E72F6">
              <w:rPr>
                <w:rFonts w:ascii="Times New Roman" w:hAnsi="Times New Roman" w:cs="Times New Roman"/>
                <w:sz w:val="20"/>
                <w:szCs w:val="20"/>
              </w:rPr>
              <w:t xml:space="preserve">80 (77,7%) </w:t>
            </w:r>
          </w:p>
        </w:tc>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19"/>
              <w:jc w:val="center"/>
              <w:rPr>
                <w:rFonts w:ascii="Times New Roman" w:hAnsi="Times New Roman" w:cs="Times New Roman"/>
                <w:sz w:val="20"/>
                <w:szCs w:val="20"/>
              </w:rPr>
            </w:pPr>
            <w:r w:rsidRPr="007E72F6">
              <w:rPr>
                <w:rFonts w:ascii="Times New Roman" w:hAnsi="Times New Roman" w:cs="Times New Roman"/>
                <w:sz w:val="20"/>
                <w:szCs w:val="20"/>
              </w:rPr>
              <w:t xml:space="preserve">23 (22,3%)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r>
      <w:tr w:rsidR="001F4ED6" w:rsidRPr="00CD4AD6" w:rsidTr="005A6D57">
        <w:trPr>
          <w:trHeight w:val="69"/>
        </w:trPr>
        <w:tc>
          <w:tcPr>
            <w:tcW w:w="2658" w:type="dxa"/>
            <w:vMerge w:val="restart"/>
            <w:tcBorders>
              <w:top w:val="single" w:sz="4" w:space="0" w:color="000000"/>
              <w:left w:val="single" w:sz="4" w:space="0" w:color="000000"/>
              <w:right w:val="single" w:sz="4" w:space="0" w:color="000000"/>
            </w:tcBorders>
          </w:tcPr>
          <w:p w:rsidR="001F4ED6" w:rsidRPr="007E72F6" w:rsidRDefault="001F4ED6" w:rsidP="004036F6">
            <w:pPr>
              <w:spacing w:after="0" w:line="240" w:lineRule="auto"/>
              <w:jc w:val="both"/>
              <w:rPr>
                <w:rFonts w:ascii="Times New Roman" w:hAnsi="Times New Roman" w:cs="Times New Roman"/>
                <w:sz w:val="20"/>
                <w:szCs w:val="20"/>
              </w:rPr>
            </w:pPr>
            <w:r w:rsidRPr="007E72F6">
              <w:rPr>
                <w:rFonts w:ascii="Times New Roman" w:hAnsi="Times New Roman" w:cs="Times New Roman"/>
                <w:sz w:val="20"/>
                <w:szCs w:val="20"/>
              </w:rPr>
              <w:t xml:space="preserve">Вечерние и открытые сменные ОО  </w:t>
            </w:r>
          </w:p>
        </w:tc>
        <w:tc>
          <w:tcPr>
            <w:tcW w:w="603"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2023</w:t>
            </w:r>
          </w:p>
        </w:tc>
        <w:tc>
          <w:tcPr>
            <w:tcW w:w="1080"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c>
          <w:tcPr>
            <w:tcW w:w="1053"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16,67%</w:t>
            </w:r>
          </w:p>
        </w:tc>
        <w:tc>
          <w:tcPr>
            <w:tcW w:w="981"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33,33%</w:t>
            </w:r>
          </w:p>
        </w:tc>
        <w:tc>
          <w:tcPr>
            <w:tcW w:w="9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r>
      <w:tr w:rsidR="001F4ED6" w:rsidRPr="00CD4AD6" w:rsidTr="001F4ED6">
        <w:trPr>
          <w:trHeight w:val="69"/>
        </w:trPr>
        <w:tc>
          <w:tcPr>
            <w:tcW w:w="2658" w:type="dxa"/>
            <w:vMerge/>
            <w:tcBorders>
              <w:left w:val="single" w:sz="4" w:space="0" w:color="000000"/>
              <w:right w:val="single" w:sz="4" w:space="0" w:color="000000"/>
            </w:tcBorders>
          </w:tcPr>
          <w:p w:rsidR="001F4ED6" w:rsidRPr="007E72F6" w:rsidRDefault="001F4ED6" w:rsidP="004036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9,09%</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90,91%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r>
      <w:tr w:rsidR="007E72F6" w:rsidRPr="00CD4AD6" w:rsidTr="005A6D57">
        <w:trPr>
          <w:trHeight w:val="69"/>
        </w:trPr>
        <w:tc>
          <w:tcPr>
            <w:tcW w:w="2658" w:type="dxa"/>
            <w:vMerge/>
            <w:tcBorders>
              <w:left w:val="single" w:sz="4" w:space="0" w:color="000000"/>
              <w:bottom w:val="single" w:sz="4" w:space="0" w:color="000000"/>
              <w:right w:val="single" w:sz="4" w:space="0" w:color="000000"/>
            </w:tcBorders>
          </w:tcPr>
          <w:p w:rsidR="007E72F6" w:rsidRPr="007E72F6" w:rsidRDefault="007E72F6" w:rsidP="007E72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2025</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9"/>
              <w:jc w:val="center"/>
              <w:rPr>
                <w:rFonts w:ascii="Times New Roman" w:hAnsi="Times New Roman" w:cs="Times New Roman"/>
                <w:sz w:val="20"/>
                <w:szCs w:val="20"/>
              </w:rPr>
            </w:pPr>
            <w:r w:rsidRPr="007E72F6">
              <w:rPr>
                <w:rFonts w:ascii="Times New Roman" w:hAnsi="Times New Roman" w:cs="Times New Roman"/>
                <w:sz w:val="20"/>
                <w:szCs w:val="20"/>
              </w:rPr>
              <w:t xml:space="preserve">-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25"/>
              <w:jc w:val="center"/>
              <w:rPr>
                <w:rFonts w:ascii="Times New Roman" w:hAnsi="Times New Roman" w:cs="Times New Roman"/>
                <w:sz w:val="20"/>
                <w:szCs w:val="20"/>
              </w:rPr>
            </w:pPr>
            <w:r w:rsidRPr="007E72F6">
              <w:rPr>
                <w:rFonts w:ascii="Times New Roman" w:hAnsi="Times New Roman" w:cs="Times New Roman"/>
                <w:sz w:val="20"/>
                <w:szCs w:val="20"/>
              </w:rPr>
              <w:t xml:space="preserve">3 (30%) </w:t>
            </w:r>
          </w:p>
        </w:tc>
        <w:tc>
          <w:tcPr>
            <w:tcW w:w="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59" w:lineRule="auto"/>
              <w:ind w:right="18"/>
              <w:jc w:val="center"/>
              <w:rPr>
                <w:rFonts w:ascii="Times New Roman" w:hAnsi="Times New Roman" w:cs="Times New Roman"/>
                <w:sz w:val="20"/>
                <w:szCs w:val="20"/>
              </w:rPr>
            </w:pPr>
            <w:r w:rsidRPr="007E72F6">
              <w:rPr>
                <w:rFonts w:ascii="Times New Roman" w:hAnsi="Times New Roman" w:cs="Times New Roman"/>
                <w:sz w:val="20"/>
                <w:szCs w:val="20"/>
              </w:rPr>
              <w:t xml:space="preserve">7 (70%)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r>
      <w:tr w:rsidR="001F4ED6" w:rsidRPr="00CD4AD6" w:rsidTr="005A6D57">
        <w:trPr>
          <w:trHeight w:val="69"/>
        </w:trPr>
        <w:tc>
          <w:tcPr>
            <w:tcW w:w="2658" w:type="dxa"/>
            <w:vMerge w:val="restart"/>
            <w:tcBorders>
              <w:top w:val="single" w:sz="4" w:space="0" w:color="000000"/>
              <w:left w:val="single" w:sz="4" w:space="0" w:color="000000"/>
              <w:right w:val="single" w:sz="4" w:space="0" w:color="000000"/>
            </w:tcBorders>
          </w:tcPr>
          <w:p w:rsidR="001F4ED6" w:rsidRPr="007E72F6" w:rsidRDefault="001F4ED6" w:rsidP="004036F6">
            <w:pPr>
              <w:spacing w:after="0" w:line="240" w:lineRule="auto"/>
              <w:jc w:val="both"/>
              <w:rPr>
                <w:rFonts w:ascii="Times New Roman" w:hAnsi="Times New Roman" w:cs="Times New Roman"/>
                <w:sz w:val="20"/>
                <w:szCs w:val="20"/>
              </w:rPr>
            </w:pPr>
            <w:r w:rsidRPr="007E72F6">
              <w:rPr>
                <w:rFonts w:ascii="Times New Roman" w:hAnsi="Times New Roman" w:cs="Times New Roman"/>
                <w:sz w:val="20"/>
                <w:szCs w:val="20"/>
              </w:rPr>
              <w:t xml:space="preserve">Начальные общеобразовательные школы  </w:t>
            </w:r>
          </w:p>
        </w:tc>
        <w:tc>
          <w:tcPr>
            <w:tcW w:w="603"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2023</w:t>
            </w:r>
          </w:p>
        </w:tc>
        <w:tc>
          <w:tcPr>
            <w:tcW w:w="1080"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8,62%</w:t>
            </w:r>
          </w:p>
        </w:tc>
        <w:tc>
          <w:tcPr>
            <w:tcW w:w="1053"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56,9%</w:t>
            </w:r>
          </w:p>
        </w:tc>
        <w:tc>
          <w:tcPr>
            <w:tcW w:w="981" w:type="dxa"/>
            <w:tcBorders>
              <w:top w:val="single" w:sz="4" w:space="0" w:color="000000"/>
              <w:left w:val="single" w:sz="4" w:space="0" w:color="000000"/>
              <w:bottom w:val="single" w:sz="4" w:space="0" w:color="000000"/>
              <w:right w:val="single" w:sz="4" w:space="0" w:color="000000"/>
            </w:tcBorders>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32,76</w:t>
            </w:r>
          </w:p>
        </w:tc>
        <w:tc>
          <w:tcPr>
            <w:tcW w:w="9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r>
      <w:tr w:rsidR="001F4ED6" w:rsidRPr="00CD4AD6" w:rsidTr="001F4ED6">
        <w:trPr>
          <w:trHeight w:val="69"/>
        </w:trPr>
        <w:tc>
          <w:tcPr>
            <w:tcW w:w="2658" w:type="dxa"/>
            <w:vMerge/>
            <w:tcBorders>
              <w:left w:val="single" w:sz="4" w:space="0" w:color="000000"/>
              <w:right w:val="single" w:sz="4" w:space="0" w:color="000000"/>
            </w:tcBorders>
          </w:tcPr>
          <w:p w:rsidR="001F4ED6" w:rsidRPr="007E72F6" w:rsidRDefault="001F4ED6" w:rsidP="004036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auto"/>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2024</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9,09%</w:t>
            </w:r>
          </w:p>
        </w:tc>
        <w:tc>
          <w:tcPr>
            <w:tcW w:w="1053" w:type="dxa"/>
            <w:tcBorders>
              <w:top w:val="single" w:sz="4" w:space="0" w:color="000000"/>
              <w:left w:val="single" w:sz="4" w:space="0" w:color="000000"/>
              <w:bottom w:val="single" w:sz="4" w:space="0" w:color="auto"/>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70,91%</w:t>
            </w:r>
          </w:p>
        </w:tc>
        <w:tc>
          <w:tcPr>
            <w:tcW w:w="981" w:type="dxa"/>
            <w:tcBorders>
              <w:top w:val="single" w:sz="4" w:space="0" w:color="000000"/>
              <w:left w:val="single" w:sz="4" w:space="0" w:color="000000"/>
              <w:bottom w:val="single" w:sz="4" w:space="0" w:color="auto"/>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w:t>
            </w:r>
          </w:p>
        </w:tc>
        <w:tc>
          <w:tcPr>
            <w:tcW w:w="996" w:type="dxa"/>
            <w:tcBorders>
              <w:top w:val="single" w:sz="4" w:space="0" w:color="000000"/>
              <w:left w:val="single" w:sz="4" w:space="0" w:color="000000"/>
              <w:bottom w:val="single" w:sz="4" w:space="0" w:color="auto"/>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1F4ED6" w:rsidRPr="007E72F6" w:rsidRDefault="001F4ED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w:t>
            </w:r>
          </w:p>
        </w:tc>
      </w:tr>
      <w:tr w:rsidR="007E72F6" w:rsidRPr="00CD4AD6" w:rsidTr="005A6D57">
        <w:trPr>
          <w:trHeight w:val="69"/>
        </w:trPr>
        <w:tc>
          <w:tcPr>
            <w:tcW w:w="2658" w:type="dxa"/>
            <w:vMerge/>
            <w:tcBorders>
              <w:left w:val="single" w:sz="4" w:space="0" w:color="000000"/>
              <w:bottom w:val="single" w:sz="4" w:space="0" w:color="auto"/>
              <w:right w:val="single" w:sz="4" w:space="0" w:color="000000"/>
            </w:tcBorders>
          </w:tcPr>
          <w:p w:rsidR="007E72F6" w:rsidRPr="007E72F6" w:rsidRDefault="007E72F6" w:rsidP="007E72F6">
            <w:pPr>
              <w:spacing w:after="0" w:line="240" w:lineRule="auto"/>
              <w:jc w:val="both"/>
              <w:rPr>
                <w:rFonts w:ascii="Times New Roman" w:hAnsi="Times New Roman" w:cs="Times New Roman"/>
                <w:sz w:val="20"/>
                <w:szCs w:val="20"/>
              </w:rPr>
            </w:pPr>
          </w:p>
        </w:tc>
        <w:tc>
          <w:tcPr>
            <w:tcW w:w="60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2025</w:t>
            </w:r>
          </w:p>
        </w:tc>
        <w:tc>
          <w:tcPr>
            <w:tcW w:w="108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72F6" w:rsidRPr="007E72F6" w:rsidRDefault="007E72F6" w:rsidP="007E72F6">
            <w:pPr>
              <w:spacing w:after="0" w:line="259" w:lineRule="auto"/>
              <w:ind w:right="18"/>
              <w:jc w:val="center"/>
              <w:rPr>
                <w:rFonts w:ascii="Times New Roman" w:hAnsi="Times New Roman" w:cs="Times New Roman"/>
                <w:sz w:val="20"/>
                <w:szCs w:val="20"/>
              </w:rPr>
            </w:pPr>
            <w:r w:rsidRPr="007E72F6">
              <w:rPr>
                <w:rFonts w:ascii="Times New Roman" w:hAnsi="Times New Roman" w:cs="Times New Roman"/>
                <w:sz w:val="20"/>
                <w:szCs w:val="20"/>
              </w:rPr>
              <w:t xml:space="preserve">5 (9,8%) </w:t>
            </w:r>
          </w:p>
        </w:tc>
        <w:tc>
          <w:tcPr>
            <w:tcW w:w="105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72F6" w:rsidRPr="007E72F6" w:rsidRDefault="007E72F6" w:rsidP="007E72F6">
            <w:pPr>
              <w:spacing w:after="0" w:line="259" w:lineRule="auto"/>
              <w:ind w:right="26"/>
              <w:jc w:val="center"/>
              <w:rPr>
                <w:rFonts w:ascii="Times New Roman" w:hAnsi="Times New Roman" w:cs="Times New Roman"/>
                <w:sz w:val="20"/>
                <w:szCs w:val="20"/>
              </w:rPr>
            </w:pPr>
            <w:r w:rsidRPr="007E72F6">
              <w:rPr>
                <w:rFonts w:ascii="Times New Roman" w:hAnsi="Times New Roman" w:cs="Times New Roman"/>
                <w:sz w:val="20"/>
                <w:szCs w:val="20"/>
              </w:rPr>
              <w:t xml:space="preserve">41 (80,4%) </w:t>
            </w:r>
          </w:p>
        </w:tc>
        <w:tc>
          <w:tcPr>
            <w:tcW w:w="98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72F6" w:rsidRPr="007E72F6" w:rsidRDefault="007E72F6" w:rsidP="007E72F6">
            <w:pPr>
              <w:spacing w:after="0" w:line="259" w:lineRule="auto"/>
              <w:ind w:right="33"/>
              <w:jc w:val="center"/>
              <w:rPr>
                <w:rFonts w:ascii="Times New Roman" w:hAnsi="Times New Roman" w:cs="Times New Roman"/>
                <w:sz w:val="20"/>
                <w:szCs w:val="20"/>
              </w:rPr>
            </w:pPr>
            <w:r w:rsidRPr="007E72F6">
              <w:rPr>
                <w:rFonts w:ascii="Times New Roman" w:hAnsi="Times New Roman" w:cs="Times New Roman"/>
                <w:sz w:val="20"/>
                <w:szCs w:val="20"/>
              </w:rPr>
              <w:t xml:space="preserve">5 (9,8%) </w:t>
            </w:r>
          </w:p>
        </w:tc>
        <w:tc>
          <w:tcPr>
            <w:tcW w:w="99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p>
        </w:tc>
      </w:tr>
      <w:tr w:rsidR="004036F6" w:rsidRPr="00CD4AD6" w:rsidTr="00A130A8">
        <w:trPr>
          <w:trHeight w:val="69"/>
        </w:trPr>
        <w:tc>
          <w:tcPr>
            <w:tcW w:w="2658" w:type="dxa"/>
            <w:vMerge w:val="restart"/>
            <w:tcBorders>
              <w:top w:val="single" w:sz="4" w:space="0" w:color="auto"/>
              <w:left w:val="single" w:sz="4" w:space="0" w:color="auto"/>
              <w:right w:val="single" w:sz="4" w:space="0" w:color="auto"/>
            </w:tcBorders>
          </w:tcPr>
          <w:p w:rsidR="004036F6" w:rsidRPr="007E72F6" w:rsidRDefault="004036F6" w:rsidP="004036F6">
            <w:pPr>
              <w:spacing w:after="0" w:line="240" w:lineRule="auto"/>
              <w:jc w:val="both"/>
              <w:rPr>
                <w:rFonts w:ascii="Times New Roman" w:hAnsi="Times New Roman" w:cs="Times New Roman"/>
                <w:b/>
                <w:sz w:val="20"/>
                <w:szCs w:val="20"/>
              </w:rPr>
            </w:pPr>
            <w:r w:rsidRPr="007E72F6">
              <w:rPr>
                <w:rFonts w:ascii="Times New Roman" w:hAnsi="Times New Roman" w:cs="Times New Roman"/>
                <w:b/>
                <w:sz w:val="20"/>
                <w:szCs w:val="20"/>
              </w:rPr>
              <w:t>Итого</w:t>
            </w:r>
          </w:p>
        </w:tc>
        <w:tc>
          <w:tcPr>
            <w:tcW w:w="603" w:type="dxa"/>
            <w:tcBorders>
              <w:top w:val="single" w:sz="4" w:space="0" w:color="auto"/>
              <w:left w:val="single" w:sz="4" w:space="0" w:color="auto"/>
              <w:bottom w:val="single" w:sz="4" w:space="0" w:color="auto"/>
              <w:right w:val="single" w:sz="4" w:space="0" w:color="auto"/>
            </w:tcBorders>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2024</w:t>
            </w:r>
          </w:p>
        </w:tc>
        <w:tc>
          <w:tcPr>
            <w:tcW w:w="1080" w:type="dxa"/>
            <w:tcBorders>
              <w:top w:val="single" w:sz="4" w:space="0" w:color="auto"/>
              <w:left w:val="single" w:sz="4" w:space="0" w:color="auto"/>
              <w:bottom w:val="single" w:sz="4" w:space="0" w:color="auto"/>
              <w:right w:val="single" w:sz="4" w:space="0" w:color="auto"/>
            </w:tcBorders>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5,15%</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(42)</w:t>
            </w:r>
          </w:p>
        </w:tc>
        <w:tc>
          <w:tcPr>
            <w:tcW w:w="1053" w:type="dxa"/>
            <w:tcBorders>
              <w:top w:val="single" w:sz="4" w:space="0" w:color="auto"/>
              <w:left w:val="single" w:sz="4" w:space="0" w:color="auto"/>
              <w:bottom w:val="single" w:sz="4" w:space="0" w:color="auto"/>
              <w:right w:val="single" w:sz="4" w:space="0" w:color="auto"/>
            </w:tcBorders>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60,12%</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(490)</w:t>
            </w:r>
          </w:p>
        </w:tc>
        <w:tc>
          <w:tcPr>
            <w:tcW w:w="981" w:type="dxa"/>
            <w:tcBorders>
              <w:top w:val="single" w:sz="4" w:space="0" w:color="auto"/>
              <w:left w:val="single" w:sz="4" w:space="0" w:color="auto"/>
              <w:bottom w:val="single" w:sz="4" w:space="0" w:color="auto"/>
              <w:right w:val="single" w:sz="4" w:space="0" w:color="auto"/>
            </w:tcBorders>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34,72%</w:t>
            </w:r>
          </w:p>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(283)</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57,1%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4036F6" w:rsidRPr="007E72F6" w:rsidRDefault="004036F6" w:rsidP="004036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7,1%</w:t>
            </w:r>
          </w:p>
        </w:tc>
      </w:tr>
      <w:tr w:rsidR="007E72F6" w:rsidRPr="00CD4AD6" w:rsidTr="00122E2F">
        <w:trPr>
          <w:trHeight w:val="69"/>
        </w:trPr>
        <w:tc>
          <w:tcPr>
            <w:tcW w:w="2658" w:type="dxa"/>
            <w:vMerge/>
            <w:tcBorders>
              <w:left w:val="single" w:sz="4" w:space="0" w:color="auto"/>
              <w:bottom w:val="single" w:sz="4" w:space="0" w:color="auto"/>
              <w:right w:val="single" w:sz="4" w:space="0" w:color="auto"/>
            </w:tcBorders>
          </w:tcPr>
          <w:p w:rsidR="007E72F6" w:rsidRPr="007E72F6" w:rsidRDefault="007E72F6" w:rsidP="007E72F6">
            <w:pPr>
              <w:spacing w:after="0" w:line="240" w:lineRule="auto"/>
              <w:jc w:val="both"/>
              <w:rPr>
                <w:rFonts w:ascii="Times New Roman" w:hAnsi="Times New Roman" w:cs="Times New Roman"/>
                <w:b/>
                <w:sz w:val="20"/>
                <w:szCs w:val="20"/>
              </w:rPr>
            </w:pP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2025</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72F6" w:rsidRPr="007E72F6" w:rsidRDefault="007E72F6" w:rsidP="007E72F6">
            <w:pPr>
              <w:spacing w:after="0" w:line="259" w:lineRule="auto"/>
              <w:ind w:right="4"/>
              <w:jc w:val="center"/>
              <w:rPr>
                <w:rFonts w:ascii="Times New Roman" w:hAnsi="Times New Roman" w:cs="Times New Roman"/>
                <w:sz w:val="20"/>
                <w:szCs w:val="20"/>
              </w:rPr>
            </w:pPr>
            <w:r w:rsidRPr="007E72F6">
              <w:rPr>
                <w:rFonts w:ascii="Times New Roman" w:hAnsi="Times New Roman" w:cs="Times New Roman"/>
                <w:sz w:val="20"/>
                <w:szCs w:val="20"/>
              </w:rPr>
              <w:t xml:space="preserve">44 (5,5%) </w:t>
            </w:r>
          </w:p>
        </w:tc>
        <w:tc>
          <w:tcPr>
            <w:tcW w:w="1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72F6" w:rsidRPr="007E72F6" w:rsidRDefault="007E72F6" w:rsidP="007E72F6">
            <w:pPr>
              <w:spacing w:after="0" w:line="259" w:lineRule="auto"/>
              <w:ind w:right="18"/>
              <w:jc w:val="center"/>
              <w:rPr>
                <w:rFonts w:ascii="Times New Roman" w:hAnsi="Times New Roman" w:cs="Times New Roman"/>
                <w:sz w:val="20"/>
                <w:szCs w:val="20"/>
              </w:rPr>
            </w:pPr>
            <w:r w:rsidRPr="007E72F6">
              <w:rPr>
                <w:rFonts w:ascii="Times New Roman" w:hAnsi="Times New Roman" w:cs="Times New Roman"/>
                <w:sz w:val="20"/>
                <w:szCs w:val="20"/>
              </w:rPr>
              <w:t xml:space="preserve">609 (76,3%) </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72F6" w:rsidRPr="007E72F6" w:rsidRDefault="007E72F6" w:rsidP="007E72F6">
            <w:pPr>
              <w:spacing w:after="0" w:line="259" w:lineRule="auto"/>
              <w:ind w:right="12"/>
              <w:jc w:val="center"/>
              <w:rPr>
                <w:rFonts w:ascii="Times New Roman" w:hAnsi="Times New Roman" w:cs="Times New Roman"/>
                <w:sz w:val="20"/>
                <w:szCs w:val="20"/>
              </w:rPr>
            </w:pPr>
            <w:r w:rsidRPr="007E72F6">
              <w:rPr>
                <w:rFonts w:ascii="Times New Roman" w:hAnsi="Times New Roman" w:cs="Times New Roman"/>
                <w:sz w:val="20"/>
                <w:szCs w:val="20"/>
              </w:rPr>
              <w:t xml:space="preserve">145 (18,2%) </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35,7%</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64,3%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2F6" w:rsidRPr="007E72F6" w:rsidRDefault="007E72F6" w:rsidP="007E72F6">
            <w:pPr>
              <w:spacing w:after="0" w:line="240" w:lineRule="auto"/>
              <w:jc w:val="center"/>
              <w:rPr>
                <w:rFonts w:ascii="Times New Roman" w:hAnsi="Times New Roman" w:cs="Times New Roman"/>
                <w:sz w:val="20"/>
                <w:szCs w:val="20"/>
              </w:rPr>
            </w:pPr>
            <w:r w:rsidRPr="007E72F6">
              <w:rPr>
                <w:rFonts w:ascii="Times New Roman" w:hAnsi="Times New Roman" w:cs="Times New Roman"/>
                <w:sz w:val="20"/>
                <w:szCs w:val="20"/>
              </w:rPr>
              <w:t>0%</w:t>
            </w:r>
          </w:p>
        </w:tc>
      </w:tr>
    </w:tbl>
    <w:p w:rsidR="0072553B" w:rsidRPr="001F4ED6" w:rsidRDefault="0072553B" w:rsidP="00C55BB0">
      <w:pPr>
        <w:spacing w:after="0" w:line="240" w:lineRule="auto"/>
        <w:ind w:firstLine="567"/>
        <w:jc w:val="both"/>
        <w:rPr>
          <w:rFonts w:ascii="Times New Roman" w:hAnsi="Times New Roman" w:cs="Times New Roman"/>
          <w:sz w:val="24"/>
          <w:szCs w:val="24"/>
        </w:rPr>
      </w:pPr>
      <w:r w:rsidRPr="0072553B">
        <w:rPr>
          <w:rFonts w:ascii="Times New Roman" w:hAnsi="Times New Roman" w:cs="Times New Roman"/>
          <w:sz w:val="24"/>
          <w:szCs w:val="24"/>
        </w:rPr>
        <w:t xml:space="preserve">Лучший итоговый результат зафиксирован в группе «Гимназии, лицеи, средние </w:t>
      </w:r>
      <w:r w:rsidRPr="001F4ED6">
        <w:rPr>
          <w:rFonts w:ascii="Times New Roman" w:hAnsi="Times New Roman" w:cs="Times New Roman"/>
          <w:sz w:val="24"/>
          <w:szCs w:val="24"/>
        </w:rPr>
        <w:t>общеобразовательные школы с углубленным изучением отдельных предметов» –</w:t>
      </w:r>
      <w:r w:rsidR="001F4ED6" w:rsidRPr="001F4ED6">
        <w:rPr>
          <w:rFonts w:ascii="Times New Roman" w:hAnsi="Times New Roman" w:cs="Times New Roman"/>
          <w:sz w:val="24"/>
          <w:szCs w:val="24"/>
        </w:rPr>
        <w:t xml:space="preserve">92,02 у </w:t>
      </w:r>
      <w:r w:rsidR="001F4ED6" w:rsidRPr="001F4ED6">
        <w:rPr>
          <w:rFonts w:ascii="Times New Roman" w:eastAsia="Times New Roman" w:hAnsi="Times New Roman" w:cs="Times New Roman"/>
          <w:sz w:val="24"/>
          <w:szCs w:val="24"/>
        </w:rPr>
        <w:t xml:space="preserve">МАОУ </w:t>
      </w:r>
      <w:r w:rsidR="001F4ED6" w:rsidRPr="001F4ED6">
        <w:rPr>
          <w:rFonts w:ascii="Times New Roman" w:eastAsia="Times New Roman" w:hAnsi="Times New Roman" w:cs="Times New Roman"/>
          <w:sz w:val="24"/>
          <w:szCs w:val="24"/>
        </w:rPr>
        <w:lastRenderedPageBreak/>
        <w:t>Лицей ИГУ г. Иркутска</w:t>
      </w:r>
      <w:r w:rsidRPr="001F4ED6">
        <w:rPr>
          <w:rFonts w:ascii="Times New Roman" w:hAnsi="Times New Roman" w:cs="Times New Roman"/>
          <w:sz w:val="24"/>
          <w:szCs w:val="24"/>
        </w:rPr>
        <w:t xml:space="preserve"> </w:t>
      </w:r>
      <w:r w:rsidR="001F4ED6" w:rsidRPr="001F4ED6">
        <w:rPr>
          <w:rFonts w:ascii="Times New Roman" w:hAnsi="Times New Roman" w:cs="Times New Roman"/>
          <w:sz w:val="24"/>
          <w:szCs w:val="24"/>
        </w:rPr>
        <w:t xml:space="preserve">(2024 год- </w:t>
      </w:r>
      <w:r w:rsidRPr="001F4ED6">
        <w:rPr>
          <w:rFonts w:ascii="Times New Roman" w:hAnsi="Times New Roman" w:cs="Times New Roman"/>
          <w:sz w:val="24"/>
          <w:szCs w:val="24"/>
        </w:rPr>
        <w:t>9</w:t>
      </w:r>
      <w:r w:rsidR="0097748D" w:rsidRPr="001F4ED6">
        <w:rPr>
          <w:rFonts w:ascii="Times New Roman" w:hAnsi="Times New Roman" w:cs="Times New Roman"/>
          <w:sz w:val="24"/>
          <w:szCs w:val="24"/>
        </w:rPr>
        <w:t>6</w:t>
      </w:r>
      <w:r w:rsidRPr="001F4ED6">
        <w:rPr>
          <w:rFonts w:ascii="Times New Roman" w:hAnsi="Times New Roman" w:cs="Times New Roman"/>
          <w:sz w:val="24"/>
          <w:szCs w:val="24"/>
        </w:rPr>
        <w:t>,</w:t>
      </w:r>
      <w:r w:rsidR="0097748D" w:rsidRPr="001F4ED6">
        <w:rPr>
          <w:rFonts w:ascii="Times New Roman" w:hAnsi="Times New Roman" w:cs="Times New Roman"/>
          <w:sz w:val="24"/>
          <w:szCs w:val="24"/>
        </w:rPr>
        <w:t>88</w:t>
      </w:r>
      <w:r w:rsidRPr="001F4ED6">
        <w:rPr>
          <w:rFonts w:ascii="Times New Roman" w:hAnsi="Times New Roman" w:cs="Times New Roman"/>
          <w:sz w:val="24"/>
          <w:szCs w:val="24"/>
        </w:rPr>
        <w:t>% по области</w:t>
      </w:r>
      <w:r w:rsidR="005A6D57" w:rsidRPr="001F4ED6">
        <w:rPr>
          <w:rFonts w:ascii="Times New Roman" w:hAnsi="Times New Roman" w:cs="Times New Roman"/>
          <w:sz w:val="24"/>
          <w:szCs w:val="24"/>
        </w:rPr>
        <w:t>, МАОУ «СОШ с углубленным изучением английского языка №27»</w:t>
      </w:r>
      <w:r w:rsidR="001F4ED6" w:rsidRPr="001F4ED6">
        <w:rPr>
          <w:rFonts w:ascii="Times New Roman" w:hAnsi="Times New Roman" w:cs="Times New Roman"/>
          <w:sz w:val="24"/>
          <w:szCs w:val="24"/>
        </w:rPr>
        <w:t>;</w:t>
      </w:r>
      <w:r w:rsidRPr="001F4ED6">
        <w:rPr>
          <w:rFonts w:ascii="Times New Roman" w:hAnsi="Times New Roman" w:cs="Times New Roman"/>
          <w:sz w:val="24"/>
          <w:szCs w:val="24"/>
        </w:rPr>
        <w:t xml:space="preserve"> </w:t>
      </w:r>
      <w:r w:rsidR="001F4ED6">
        <w:rPr>
          <w:rFonts w:ascii="Times New Roman" w:hAnsi="Times New Roman" w:cs="Times New Roman"/>
          <w:sz w:val="24"/>
          <w:szCs w:val="24"/>
        </w:rPr>
        <w:t>2</w:t>
      </w:r>
      <w:r w:rsidR="00A275F8" w:rsidRPr="001F4ED6">
        <w:rPr>
          <w:rFonts w:ascii="Times New Roman" w:hAnsi="Times New Roman" w:cs="Times New Roman"/>
          <w:sz w:val="24"/>
          <w:szCs w:val="24"/>
        </w:rPr>
        <w:t>023 год</w:t>
      </w:r>
      <w:r w:rsidR="0097748D" w:rsidRPr="001F4ED6">
        <w:rPr>
          <w:rFonts w:ascii="Times New Roman" w:hAnsi="Times New Roman" w:cs="Times New Roman"/>
          <w:sz w:val="24"/>
          <w:szCs w:val="24"/>
        </w:rPr>
        <w:t xml:space="preserve"> – 90,5%, </w:t>
      </w:r>
      <w:r w:rsidRPr="001F4ED6">
        <w:rPr>
          <w:rFonts w:ascii="Times New Roman" w:hAnsi="Times New Roman" w:cs="Times New Roman"/>
          <w:sz w:val="24"/>
          <w:szCs w:val="24"/>
        </w:rPr>
        <w:t xml:space="preserve">МБОУ г. Братска «Лицей № 2») </w:t>
      </w:r>
      <w:r w:rsidR="005A6D57" w:rsidRPr="001F4ED6">
        <w:rPr>
          <w:rFonts w:ascii="Times New Roman" w:hAnsi="Times New Roman" w:cs="Times New Roman"/>
          <w:sz w:val="24"/>
          <w:szCs w:val="24"/>
        </w:rPr>
        <w:t>и</w:t>
      </w:r>
      <w:r w:rsidR="001F4ED6">
        <w:rPr>
          <w:rFonts w:ascii="Times New Roman" w:hAnsi="Times New Roman" w:cs="Times New Roman"/>
          <w:sz w:val="24"/>
          <w:szCs w:val="24"/>
        </w:rPr>
        <w:t xml:space="preserve"> 81,86% по городу у МАОУ «Городская гимназия №1»</w:t>
      </w:r>
      <w:r w:rsidR="005A6D57" w:rsidRPr="001F4ED6">
        <w:rPr>
          <w:rFonts w:ascii="Times New Roman" w:hAnsi="Times New Roman" w:cs="Times New Roman"/>
          <w:sz w:val="24"/>
          <w:szCs w:val="24"/>
        </w:rPr>
        <w:t xml:space="preserve"> </w:t>
      </w:r>
      <w:r w:rsidR="001F4ED6">
        <w:rPr>
          <w:rFonts w:ascii="Times New Roman" w:hAnsi="Times New Roman" w:cs="Times New Roman"/>
          <w:sz w:val="24"/>
          <w:szCs w:val="24"/>
        </w:rPr>
        <w:t xml:space="preserve">(2024 год - </w:t>
      </w:r>
      <w:r w:rsidR="005A6D57" w:rsidRPr="001F4ED6">
        <w:rPr>
          <w:rFonts w:ascii="Times New Roman" w:hAnsi="Times New Roman" w:cs="Times New Roman"/>
          <w:sz w:val="24"/>
          <w:szCs w:val="24"/>
        </w:rPr>
        <w:t>86</w:t>
      </w:r>
      <w:r w:rsidR="0097748D" w:rsidRPr="001F4ED6">
        <w:rPr>
          <w:rFonts w:ascii="Times New Roman" w:hAnsi="Times New Roman" w:cs="Times New Roman"/>
          <w:sz w:val="24"/>
          <w:szCs w:val="24"/>
        </w:rPr>
        <w:t>,46%</w:t>
      </w:r>
      <w:r w:rsidR="001F4ED6">
        <w:rPr>
          <w:rFonts w:ascii="Times New Roman" w:hAnsi="Times New Roman" w:cs="Times New Roman"/>
          <w:sz w:val="24"/>
          <w:szCs w:val="24"/>
        </w:rPr>
        <w:t xml:space="preserve"> по городу у </w:t>
      </w:r>
      <w:r w:rsidR="005A6D57" w:rsidRPr="001F4ED6">
        <w:rPr>
          <w:rFonts w:ascii="Times New Roman" w:hAnsi="Times New Roman" w:cs="Times New Roman"/>
          <w:sz w:val="24"/>
          <w:szCs w:val="24"/>
        </w:rPr>
        <w:t>МАОУ «Городская гимназия №1»</w:t>
      </w:r>
      <w:r w:rsidR="0097748D" w:rsidRPr="001F4ED6">
        <w:rPr>
          <w:rFonts w:ascii="Times New Roman" w:hAnsi="Times New Roman" w:cs="Times New Roman"/>
          <w:sz w:val="24"/>
          <w:szCs w:val="24"/>
        </w:rPr>
        <w:t xml:space="preserve"> (</w:t>
      </w:r>
      <w:r w:rsidR="00A275F8" w:rsidRPr="001F4ED6">
        <w:rPr>
          <w:rFonts w:ascii="Times New Roman" w:hAnsi="Times New Roman" w:cs="Times New Roman"/>
          <w:sz w:val="24"/>
          <w:szCs w:val="24"/>
        </w:rPr>
        <w:t>2023 год</w:t>
      </w:r>
      <w:r w:rsidR="0097748D" w:rsidRPr="001F4ED6">
        <w:rPr>
          <w:rFonts w:ascii="Times New Roman" w:hAnsi="Times New Roman" w:cs="Times New Roman"/>
          <w:sz w:val="24"/>
          <w:szCs w:val="24"/>
        </w:rPr>
        <w:t xml:space="preserve">- </w:t>
      </w:r>
      <w:r w:rsidRPr="001F4ED6">
        <w:rPr>
          <w:rFonts w:ascii="Times New Roman" w:hAnsi="Times New Roman" w:cs="Times New Roman"/>
          <w:sz w:val="24"/>
          <w:szCs w:val="24"/>
        </w:rPr>
        <w:t>85,7%</w:t>
      </w:r>
      <w:r w:rsidR="005A6D57" w:rsidRPr="001F4ED6">
        <w:rPr>
          <w:rFonts w:ascii="Times New Roman" w:hAnsi="Times New Roman" w:cs="Times New Roman"/>
          <w:sz w:val="24"/>
          <w:szCs w:val="24"/>
        </w:rPr>
        <w:t>, МАОУ «Экспериментальный лицей имени Батербиева М.М.»</w:t>
      </w:r>
      <w:r w:rsidR="0097748D" w:rsidRPr="001F4ED6">
        <w:rPr>
          <w:rFonts w:ascii="Times New Roman" w:hAnsi="Times New Roman" w:cs="Times New Roman"/>
          <w:sz w:val="24"/>
          <w:szCs w:val="24"/>
        </w:rPr>
        <w:t>)</w:t>
      </w:r>
      <w:r w:rsidRPr="001F4ED6">
        <w:rPr>
          <w:rFonts w:ascii="Times New Roman" w:hAnsi="Times New Roman" w:cs="Times New Roman"/>
          <w:sz w:val="24"/>
          <w:szCs w:val="24"/>
        </w:rPr>
        <w:t>.</w:t>
      </w:r>
    </w:p>
    <w:p w:rsidR="0072553B" w:rsidRDefault="0072553B" w:rsidP="00C55B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таблице</w:t>
      </w:r>
      <w:r w:rsidR="00A275F8">
        <w:rPr>
          <w:rFonts w:ascii="Times New Roman" w:hAnsi="Times New Roman" w:cs="Times New Roman"/>
          <w:sz w:val="24"/>
          <w:szCs w:val="24"/>
        </w:rPr>
        <w:t xml:space="preserve"> </w:t>
      </w:r>
      <w:r w:rsidR="00B95FC5">
        <w:rPr>
          <w:rFonts w:ascii="Times New Roman" w:hAnsi="Times New Roman" w:cs="Times New Roman"/>
          <w:sz w:val="24"/>
          <w:szCs w:val="24"/>
        </w:rPr>
        <w:t>№ 6</w:t>
      </w:r>
      <w:r>
        <w:rPr>
          <w:rFonts w:ascii="Times New Roman" w:hAnsi="Times New Roman" w:cs="Times New Roman"/>
          <w:sz w:val="24"/>
          <w:szCs w:val="24"/>
        </w:rPr>
        <w:t xml:space="preserve">, размещенной ниже, </w:t>
      </w:r>
      <w:r w:rsidRPr="0072553B">
        <w:rPr>
          <w:rFonts w:ascii="Times New Roman" w:hAnsi="Times New Roman" w:cs="Times New Roman"/>
          <w:sz w:val="24"/>
          <w:szCs w:val="24"/>
        </w:rPr>
        <w:t>представлен</w:t>
      </w:r>
      <w:r>
        <w:rPr>
          <w:rFonts w:ascii="Times New Roman" w:hAnsi="Times New Roman" w:cs="Times New Roman"/>
          <w:sz w:val="24"/>
          <w:szCs w:val="24"/>
        </w:rPr>
        <w:t>ы лучшие результаты мониторинг</w:t>
      </w:r>
      <w:r w:rsidR="00FB00D2">
        <w:rPr>
          <w:rFonts w:ascii="Times New Roman" w:hAnsi="Times New Roman" w:cs="Times New Roman"/>
          <w:sz w:val="24"/>
          <w:szCs w:val="24"/>
        </w:rPr>
        <w:t>а</w:t>
      </w:r>
      <w:r>
        <w:rPr>
          <w:rFonts w:ascii="Times New Roman" w:hAnsi="Times New Roman" w:cs="Times New Roman"/>
          <w:sz w:val="24"/>
          <w:szCs w:val="24"/>
        </w:rPr>
        <w:t xml:space="preserve"> </w:t>
      </w:r>
      <w:r w:rsidRPr="0072553B">
        <w:rPr>
          <w:rFonts w:ascii="Times New Roman" w:hAnsi="Times New Roman" w:cs="Times New Roman"/>
          <w:sz w:val="24"/>
          <w:szCs w:val="24"/>
        </w:rPr>
        <w:t xml:space="preserve">эффективности деятельности руководителей муниципальных общеобразовательных организаций Иркутской области.  </w:t>
      </w:r>
    </w:p>
    <w:p w:rsidR="0072553B" w:rsidRDefault="0072553B" w:rsidP="00C55B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Муниципальные общеобразовательные учреждения </w:t>
      </w:r>
      <w:r w:rsidR="00B95FC5">
        <w:rPr>
          <w:rFonts w:ascii="Times New Roman" w:hAnsi="Times New Roman" w:cs="Times New Roman"/>
          <w:sz w:val="24"/>
          <w:szCs w:val="24"/>
        </w:rPr>
        <w:t xml:space="preserve">занимают </w:t>
      </w:r>
      <w:r w:rsidR="00551585">
        <w:rPr>
          <w:rFonts w:ascii="Times New Roman" w:hAnsi="Times New Roman" w:cs="Times New Roman"/>
          <w:sz w:val="24"/>
          <w:szCs w:val="24"/>
        </w:rPr>
        <w:t>8,14,18,25,31</w:t>
      </w:r>
      <w:r w:rsidR="0097748D">
        <w:rPr>
          <w:rFonts w:ascii="Times New Roman" w:hAnsi="Times New Roman" w:cs="Times New Roman"/>
          <w:sz w:val="24"/>
          <w:szCs w:val="24"/>
        </w:rPr>
        <w:t xml:space="preserve"> из 4</w:t>
      </w:r>
      <w:r w:rsidR="00823627">
        <w:rPr>
          <w:rFonts w:ascii="Times New Roman" w:hAnsi="Times New Roman" w:cs="Times New Roman"/>
          <w:sz w:val="24"/>
          <w:szCs w:val="24"/>
        </w:rPr>
        <w:t>4</w:t>
      </w:r>
      <w:r w:rsidR="0097748D">
        <w:rPr>
          <w:rFonts w:ascii="Times New Roman" w:hAnsi="Times New Roman" w:cs="Times New Roman"/>
          <w:sz w:val="24"/>
          <w:szCs w:val="24"/>
        </w:rPr>
        <w:t xml:space="preserve"> в региональном рейтинге (</w:t>
      </w:r>
      <w:r w:rsidR="008018B7">
        <w:rPr>
          <w:rFonts w:ascii="Times New Roman" w:hAnsi="Times New Roman" w:cs="Times New Roman"/>
          <w:sz w:val="24"/>
          <w:szCs w:val="24"/>
        </w:rPr>
        <w:t xml:space="preserve">2024 год- 9,11,32,33,34 из 42 в региональном рейтинге; </w:t>
      </w:r>
      <w:r w:rsidR="00A275F8">
        <w:rPr>
          <w:rFonts w:ascii="Times New Roman" w:hAnsi="Times New Roman" w:cs="Times New Roman"/>
          <w:sz w:val="24"/>
          <w:szCs w:val="24"/>
        </w:rPr>
        <w:t>2023 год</w:t>
      </w:r>
      <w:r w:rsidR="0097748D">
        <w:rPr>
          <w:rFonts w:ascii="Times New Roman" w:hAnsi="Times New Roman" w:cs="Times New Roman"/>
          <w:sz w:val="24"/>
          <w:szCs w:val="24"/>
        </w:rPr>
        <w:t xml:space="preserve">- </w:t>
      </w:r>
      <w:r>
        <w:rPr>
          <w:rFonts w:ascii="Times New Roman" w:hAnsi="Times New Roman" w:cs="Times New Roman"/>
          <w:sz w:val="24"/>
          <w:szCs w:val="24"/>
        </w:rPr>
        <w:t>9,13,16 и 23 места из 29 в региональном рейтинге</w:t>
      </w:r>
      <w:r w:rsidR="0097748D">
        <w:rPr>
          <w:rFonts w:ascii="Times New Roman" w:hAnsi="Times New Roman" w:cs="Times New Roman"/>
          <w:sz w:val="24"/>
          <w:szCs w:val="24"/>
        </w:rPr>
        <w:t>)</w:t>
      </w:r>
      <w:r>
        <w:rPr>
          <w:rFonts w:ascii="Times New Roman" w:hAnsi="Times New Roman" w:cs="Times New Roman"/>
          <w:sz w:val="24"/>
          <w:szCs w:val="24"/>
        </w:rPr>
        <w:t>.</w:t>
      </w:r>
      <w:r w:rsidRPr="0072553B">
        <w:rPr>
          <w:rFonts w:ascii="Times New Roman" w:hAnsi="Times New Roman" w:cs="Times New Roman"/>
          <w:sz w:val="24"/>
          <w:szCs w:val="24"/>
        </w:rPr>
        <w:t xml:space="preserve"> </w:t>
      </w:r>
    </w:p>
    <w:p w:rsidR="00B95FC5" w:rsidRDefault="00B95FC5" w:rsidP="00B95FC5">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 6</w:t>
      </w:r>
    </w:p>
    <w:p w:rsidR="005F7A00" w:rsidRDefault="005F7A00" w:rsidP="005F7A00">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Лучшие результаты мониторинга </w:t>
      </w:r>
      <w:r w:rsidRPr="0072553B">
        <w:rPr>
          <w:rFonts w:ascii="Times New Roman" w:hAnsi="Times New Roman" w:cs="Times New Roman"/>
          <w:sz w:val="24"/>
          <w:szCs w:val="24"/>
        </w:rPr>
        <w:t>эффективности деятельности руководителей муниципальных общеобразовательны</w:t>
      </w:r>
      <w:r>
        <w:rPr>
          <w:rFonts w:ascii="Times New Roman" w:hAnsi="Times New Roman" w:cs="Times New Roman"/>
          <w:sz w:val="24"/>
          <w:szCs w:val="24"/>
        </w:rPr>
        <w:t>х организаций Иркутской области</w:t>
      </w:r>
    </w:p>
    <w:tbl>
      <w:tblPr>
        <w:tblStyle w:val="TableGrid"/>
        <w:tblW w:w="9455" w:type="dxa"/>
        <w:tblInd w:w="-5" w:type="dxa"/>
        <w:tblCellMar>
          <w:top w:w="7" w:type="dxa"/>
          <w:left w:w="106" w:type="dxa"/>
          <w:bottom w:w="30" w:type="dxa"/>
          <w:right w:w="51" w:type="dxa"/>
        </w:tblCellMar>
        <w:tblLook w:val="04A0" w:firstRow="1" w:lastRow="0" w:firstColumn="1" w:lastColumn="0" w:noHBand="0" w:noVBand="1"/>
      </w:tblPr>
      <w:tblGrid>
        <w:gridCol w:w="1913"/>
        <w:gridCol w:w="3474"/>
        <w:gridCol w:w="1356"/>
        <w:gridCol w:w="1356"/>
        <w:gridCol w:w="1356"/>
      </w:tblGrid>
      <w:tr w:rsidR="008018B7"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tcPr>
          <w:p w:rsidR="008018B7" w:rsidRPr="00B95FC5" w:rsidRDefault="008018B7" w:rsidP="008018B7">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 xml:space="preserve">Муниципальное </w:t>
            </w:r>
          </w:p>
          <w:p w:rsidR="008018B7" w:rsidRPr="00B95FC5" w:rsidRDefault="008018B7" w:rsidP="008018B7">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 xml:space="preserve">образование </w:t>
            </w:r>
          </w:p>
        </w:tc>
        <w:tc>
          <w:tcPr>
            <w:tcW w:w="3474" w:type="dxa"/>
            <w:tcBorders>
              <w:top w:val="single" w:sz="4" w:space="0" w:color="000000"/>
              <w:left w:val="single" w:sz="4" w:space="0" w:color="000000"/>
              <w:bottom w:val="single" w:sz="4" w:space="0" w:color="000000"/>
              <w:right w:val="single" w:sz="4" w:space="0" w:color="000000"/>
            </w:tcBorders>
          </w:tcPr>
          <w:p w:rsidR="005F7A00" w:rsidRDefault="008018B7" w:rsidP="008018B7">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 xml:space="preserve">Наименование </w:t>
            </w:r>
          </w:p>
          <w:p w:rsidR="008018B7" w:rsidRPr="00B95FC5" w:rsidRDefault="008018B7" w:rsidP="008018B7">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общеобразовательного учреждения</w:t>
            </w:r>
          </w:p>
        </w:tc>
        <w:tc>
          <w:tcPr>
            <w:tcW w:w="1356" w:type="dxa"/>
            <w:tcBorders>
              <w:top w:val="single" w:sz="4" w:space="0" w:color="000000"/>
              <w:left w:val="single" w:sz="4" w:space="0" w:color="000000"/>
              <w:bottom w:val="single" w:sz="4" w:space="0" w:color="000000"/>
              <w:right w:val="single" w:sz="4" w:space="0" w:color="000000"/>
            </w:tcBorders>
          </w:tcPr>
          <w:p w:rsidR="00551585" w:rsidRPr="00B95FC5" w:rsidRDefault="00551585" w:rsidP="00551585">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 xml:space="preserve">Итоговое </w:t>
            </w:r>
          </w:p>
          <w:p w:rsidR="008018B7" w:rsidRPr="00B95FC5" w:rsidRDefault="00551585" w:rsidP="00551585">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значение (%), 202</w:t>
            </w:r>
            <w:r>
              <w:rPr>
                <w:rFonts w:ascii="Times New Roman" w:hAnsi="Times New Roman" w:cs="Times New Roman"/>
                <w:b/>
                <w:sz w:val="20"/>
                <w:szCs w:val="20"/>
              </w:rPr>
              <w:t>5</w:t>
            </w:r>
            <w:r w:rsidRPr="00B95FC5">
              <w:rPr>
                <w:rFonts w:ascii="Times New Roman" w:hAnsi="Times New Roman" w:cs="Times New Roman"/>
                <w:b/>
                <w:sz w:val="20"/>
                <w:szCs w:val="20"/>
              </w:rPr>
              <w:t xml:space="preserve"> год</w:t>
            </w:r>
          </w:p>
        </w:tc>
        <w:tc>
          <w:tcPr>
            <w:tcW w:w="1356" w:type="dxa"/>
            <w:tcBorders>
              <w:top w:val="single" w:sz="4" w:space="0" w:color="000000"/>
              <w:left w:val="single" w:sz="4" w:space="0" w:color="000000"/>
              <w:bottom w:val="single" w:sz="4" w:space="0" w:color="000000"/>
              <w:right w:val="single" w:sz="4" w:space="0" w:color="000000"/>
            </w:tcBorders>
          </w:tcPr>
          <w:p w:rsidR="008018B7" w:rsidRPr="00B95FC5" w:rsidRDefault="008018B7" w:rsidP="008018B7">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 xml:space="preserve">Итоговое </w:t>
            </w:r>
          </w:p>
          <w:p w:rsidR="008018B7" w:rsidRPr="00B95FC5" w:rsidRDefault="008018B7" w:rsidP="008018B7">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 xml:space="preserve">значение (%), 2024 год </w:t>
            </w:r>
          </w:p>
        </w:tc>
        <w:tc>
          <w:tcPr>
            <w:tcW w:w="1356" w:type="dxa"/>
            <w:tcBorders>
              <w:top w:val="single" w:sz="4" w:space="0" w:color="000000"/>
              <w:left w:val="single" w:sz="4" w:space="0" w:color="000000"/>
              <w:bottom w:val="single" w:sz="4" w:space="0" w:color="000000"/>
              <w:right w:val="single" w:sz="4" w:space="0" w:color="000000"/>
            </w:tcBorders>
          </w:tcPr>
          <w:p w:rsidR="008018B7" w:rsidRPr="00B95FC5" w:rsidRDefault="008018B7" w:rsidP="008018B7">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 xml:space="preserve">Итоговое </w:t>
            </w:r>
          </w:p>
          <w:p w:rsidR="008018B7" w:rsidRPr="00B95FC5" w:rsidRDefault="008018B7" w:rsidP="008018B7">
            <w:pPr>
              <w:spacing w:after="0" w:line="240" w:lineRule="auto"/>
              <w:jc w:val="center"/>
              <w:rPr>
                <w:rFonts w:ascii="Times New Roman" w:hAnsi="Times New Roman" w:cs="Times New Roman"/>
                <w:b/>
                <w:sz w:val="20"/>
                <w:szCs w:val="20"/>
              </w:rPr>
            </w:pPr>
            <w:r w:rsidRPr="00B95FC5">
              <w:rPr>
                <w:rFonts w:ascii="Times New Roman" w:hAnsi="Times New Roman" w:cs="Times New Roman"/>
                <w:b/>
                <w:sz w:val="20"/>
                <w:szCs w:val="20"/>
              </w:rPr>
              <w:t>значение (%), 2023 год</w:t>
            </w: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rPr>
                <w:rFonts w:ascii="Times New Roman" w:hAnsi="Times New Roman" w:cs="Times New Roman"/>
                <w:b/>
                <w:sz w:val="20"/>
                <w:szCs w:val="20"/>
              </w:rPr>
            </w:pPr>
            <w:r w:rsidRPr="006C3D95">
              <w:rPr>
                <w:rFonts w:ascii="Times New Roman" w:eastAsia="Times New Roman" w:hAnsi="Times New Roman" w:cs="Times New Roman"/>
                <w:b/>
                <w:sz w:val="20"/>
                <w:szCs w:val="20"/>
              </w:rPr>
              <w:t>1.</w:t>
            </w:r>
            <w:r w:rsidRPr="006C3D95">
              <w:rPr>
                <w:rFonts w:ascii="Times New Roman" w:eastAsia="Arial" w:hAnsi="Times New Roman" w:cs="Times New Roman"/>
                <w:b/>
                <w:sz w:val="20"/>
                <w:szCs w:val="20"/>
              </w:rPr>
              <w:t xml:space="preserve"> </w:t>
            </w:r>
            <w:r w:rsidRPr="006C3D95">
              <w:rPr>
                <w:rFonts w:ascii="Times New Roman" w:eastAsia="Times New Roman" w:hAnsi="Times New Roman" w:cs="Times New Roman"/>
                <w:b/>
                <w:sz w:val="20"/>
                <w:szCs w:val="20"/>
              </w:rPr>
              <w:t xml:space="preserve">г. Иркутск </w:t>
            </w:r>
          </w:p>
        </w:tc>
        <w:tc>
          <w:tcPr>
            <w:tcW w:w="3474"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ind w:left="7"/>
              <w:jc w:val="both"/>
              <w:rPr>
                <w:rFonts w:ascii="Times New Roman" w:hAnsi="Times New Roman" w:cs="Times New Roman"/>
                <w:b/>
                <w:sz w:val="20"/>
                <w:szCs w:val="20"/>
              </w:rPr>
            </w:pPr>
            <w:r w:rsidRPr="006C3D95">
              <w:rPr>
                <w:rFonts w:ascii="Times New Roman" w:eastAsia="Times New Roman" w:hAnsi="Times New Roman" w:cs="Times New Roman"/>
                <w:b/>
                <w:sz w:val="20"/>
                <w:szCs w:val="20"/>
              </w:rPr>
              <w:t xml:space="preserve">МАОУ Лицей ИГУ г. Иркутска </w:t>
            </w: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ind w:right="34"/>
              <w:jc w:val="center"/>
              <w:rPr>
                <w:rFonts w:ascii="Times New Roman" w:hAnsi="Times New Roman" w:cs="Times New Roman"/>
                <w:b/>
                <w:sz w:val="20"/>
                <w:szCs w:val="20"/>
              </w:rPr>
            </w:pPr>
            <w:r w:rsidRPr="006C3D95">
              <w:rPr>
                <w:rFonts w:ascii="Times New Roman" w:hAnsi="Times New Roman" w:cs="Times New Roman"/>
                <w:b/>
                <w:sz w:val="20"/>
                <w:szCs w:val="20"/>
              </w:rPr>
              <w:t xml:space="preserve">92,02 </w:t>
            </w:r>
            <w:r w:rsidR="006C3D95">
              <w:rPr>
                <w:rFonts w:ascii="Times New Roman" w:hAnsi="Times New Roman" w:cs="Times New Roman"/>
                <w:b/>
                <w:sz w:val="20"/>
                <w:szCs w:val="20"/>
              </w:rPr>
              <w:t>%</w:t>
            </w: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40" w:lineRule="auto"/>
              <w:jc w:val="center"/>
              <w:rPr>
                <w:rFonts w:ascii="Times New Roman" w:hAnsi="Times New Roman" w:cs="Times New Roman"/>
                <w:b/>
                <w:sz w:val="20"/>
                <w:szCs w:val="20"/>
              </w:rPr>
            </w:pP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40" w:lineRule="auto"/>
              <w:jc w:val="center"/>
              <w:rPr>
                <w:rFonts w:ascii="Times New Roman" w:hAnsi="Times New Roman" w:cs="Times New Roman"/>
                <w:b/>
                <w:sz w:val="20"/>
                <w:szCs w:val="20"/>
              </w:rPr>
            </w:pP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rPr>
                <w:rFonts w:ascii="Times New Roman" w:hAnsi="Times New Roman" w:cs="Times New Roman"/>
                <w:b/>
                <w:sz w:val="20"/>
                <w:szCs w:val="20"/>
              </w:rPr>
            </w:pPr>
            <w:r w:rsidRPr="006C3D95">
              <w:rPr>
                <w:rFonts w:ascii="Times New Roman" w:eastAsia="Times New Roman" w:hAnsi="Times New Roman" w:cs="Times New Roman"/>
                <w:b/>
                <w:sz w:val="20"/>
                <w:szCs w:val="20"/>
              </w:rPr>
              <w:t>2.</w:t>
            </w:r>
            <w:r w:rsidRPr="006C3D95">
              <w:rPr>
                <w:rFonts w:ascii="Times New Roman" w:eastAsia="Arial" w:hAnsi="Times New Roman" w:cs="Times New Roman"/>
                <w:b/>
                <w:sz w:val="20"/>
                <w:szCs w:val="20"/>
              </w:rPr>
              <w:t xml:space="preserve"> </w:t>
            </w:r>
            <w:r w:rsidRPr="006C3D95">
              <w:rPr>
                <w:rFonts w:ascii="Times New Roman" w:eastAsia="Times New Roman" w:hAnsi="Times New Roman" w:cs="Times New Roman"/>
                <w:b/>
                <w:sz w:val="20"/>
                <w:szCs w:val="20"/>
              </w:rPr>
              <w:t xml:space="preserve">г. Братск </w:t>
            </w:r>
          </w:p>
        </w:tc>
        <w:tc>
          <w:tcPr>
            <w:tcW w:w="3474"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ind w:left="7"/>
              <w:jc w:val="both"/>
              <w:rPr>
                <w:rFonts w:ascii="Times New Roman" w:hAnsi="Times New Roman" w:cs="Times New Roman"/>
                <w:b/>
                <w:sz w:val="20"/>
                <w:szCs w:val="20"/>
              </w:rPr>
            </w:pPr>
            <w:r w:rsidRPr="006C3D95">
              <w:rPr>
                <w:rFonts w:ascii="Times New Roman" w:eastAsia="Times New Roman" w:hAnsi="Times New Roman" w:cs="Times New Roman"/>
                <w:b/>
                <w:sz w:val="20"/>
                <w:szCs w:val="20"/>
              </w:rPr>
              <w:t xml:space="preserve">МБОУ «Лицей № 2» </w:t>
            </w: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ind w:right="34"/>
              <w:jc w:val="center"/>
              <w:rPr>
                <w:rFonts w:ascii="Times New Roman" w:hAnsi="Times New Roman" w:cs="Times New Roman"/>
                <w:b/>
                <w:sz w:val="20"/>
                <w:szCs w:val="20"/>
              </w:rPr>
            </w:pPr>
            <w:r w:rsidRPr="006C3D95">
              <w:rPr>
                <w:rFonts w:ascii="Times New Roman" w:hAnsi="Times New Roman" w:cs="Times New Roman"/>
                <w:b/>
                <w:sz w:val="20"/>
                <w:szCs w:val="20"/>
              </w:rPr>
              <w:t xml:space="preserve">87,23 </w:t>
            </w:r>
            <w:r w:rsidR="006C3D95">
              <w:rPr>
                <w:rFonts w:ascii="Times New Roman" w:hAnsi="Times New Roman" w:cs="Times New Roman"/>
                <w:b/>
                <w:sz w:val="20"/>
                <w:szCs w:val="20"/>
              </w:rPr>
              <w:t>%</w:t>
            </w: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40" w:lineRule="auto"/>
              <w:jc w:val="center"/>
              <w:rPr>
                <w:rFonts w:ascii="Times New Roman" w:hAnsi="Times New Roman" w:cs="Times New Roman"/>
                <w:b/>
                <w:sz w:val="20"/>
                <w:szCs w:val="20"/>
              </w:rPr>
            </w:pP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40" w:lineRule="auto"/>
              <w:jc w:val="center"/>
              <w:rPr>
                <w:rFonts w:ascii="Times New Roman" w:hAnsi="Times New Roman" w:cs="Times New Roman"/>
                <w:b/>
                <w:sz w:val="20"/>
                <w:szCs w:val="20"/>
              </w:rPr>
            </w:pP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ind w:right="1"/>
              <w:rPr>
                <w:rFonts w:ascii="Times New Roman" w:hAnsi="Times New Roman" w:cs="Times New Roman"/>
                <w:b/>
                <w:sz w:val="20"/>
                <w:szCs w:val="20"/>
              </w:rPr>
            </w:pPr>
            <w:r w:rsidRPr="006C3D95">
              <w:rPr>
                <w:rFonts w:ascii="Times New Roman" w:eastAsia="Times New Roman" w:hAnsi="Times New Roman" w:cs="Times New Roman"/>
                <w:b/>
                <w:sz w:val="20"/>
                <w:szCs w:val="20"/>
              </w:rPr>
              <w:t>3.</w:t>
            </w:r>
            <w:r w:rsidRPr="006C3D95">
              <w:rPr>
                <w:rFonts w:ascii="Times New Roman" w:eastAsia="Arial" w:hAnsi="Times New Roman" w:cs="Times New Roman"/>
                <w:b/>
                <w:sz w:val="20"/>
                <w:szCs w:val="20"/>
              </w:rPr>
              <w:t xml:space="preserve"> </w:t>
            </w:r>
            <w:proofErr w:type="spellStart"/>
            <w:r w:rsidRPr="006C3D95">
              <w:rPr>
                <w:rFonts w:ascii="Times New Roman" w:eastAsia="Times New Roman" w:hAnsi="Times New Roman" w:cs="Times New Roman"/>
                <w:b/>
                <w:sz w:val="20"/>
                <w:szCs w:val="20"/>
              </w:rPr>
              <w:t>Нижнеудинский</w:t>
            </w:r>
            <w:proofErr w:type="spellEnd"/>
            <w:r w:rsidRPr="006C3D95">
              <w:rPr>
                <w:rFonts w:ascii="Times New Roman" w:eastAsia="Times New Roman" w:hAnsi="Times New Roman" w:cs="Times New Roman"/>
                <w:b/>
                <w:sz w:val="20"/>
                <w:szCs w:val="20"/>
              </w:rPr>
              <w:t xml:space="preserve"> район </w:t>
            </w:r>
          </w:p>
        </w:tc>
        <w:tc>
          <w:tcPr>
            <w:tcW w:w="3474"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ind w:left="7"/>
              <w:jc w:val="both"/>
              <w:rPr>
                <w:rFonts w:ascii="Times New Roman" w:hAnsi="Times New Roman" w:cs="Times New Roman"/>
                <w:b/>
                <w:sz w:val="20"/>
                <w:szCs w:val="20"/>
              </w:rPr>
            </w:pPr>
            <w:r w:rsidRPr="006C3D95">
              <w:rPr>
                <w:rFonts w:ascii="Times New Roman" w:eastAsia="Times New Roman" w:hAnsi="Times New Roman" w:cs="Times New Roman"/>
                <w:b/>
                <w:sz w:val="20"/>
                <w:szCs w:val="20"/>
              </w:rPr>
              <w:t xml:space="preserve">МКОУ «Школа – сад № 16 г. Алзамай» </w:t>
            </w: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59" w:lineRule="auto"/>
              <w:ind w:right="34"/>
              <w:jc w:val="center"/>
              <w:rPr>
                <w:rFonts w:ascii="Times New Roman" w:hAnsi="Times New Roman" w:cs="Times New Roman"/>
                <w:b/>
                <w:sz w:val="20"/>
                <w:szCs w:val="20"/>
              </w:rPr>
            </w:pPr>
            <w:r w:rsidRPr="006C3D95">
              <w:rPr>
                <w:rFonts w:ascii="Times New Roman" w:hAnsi="Times New Roman" w:cs="Times New Roman"/>
                <w:b/>
                <w:sz w:val="20"/>
                <w:szCs w:val="20"/>
              </w:rPr>
              <w:t>86,25</w:t>
            </w:r>
            <w:r w:rsidR="006C3D95">
              <w:rPr>
                <w:rFonts w:ascii="Times New Roman" w:hAnsi="Times New Roman" w:cs="Times New Roman"/>
                <w:b/>
                <w:sz w:val="20"/>
                <w:szCs w:val="20"/>
              </w:rPr>
              <w:t>%</w:t>
            </w:r>
            <w:r w:rsidRPr="006C3D95">
              <w:rPr>
                <w:rFonts w:ascii="Times New Roman" w:hAnsi="Times New Roman" w:cs="Times New Roman"/>
                <w:b/>
                <w:sz w:val="20"/>
                <w:szCs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40" w:lineRule="auto"/>
              <w:jc w:val="center"/>
              <w:rPr>
                <w:rFonts w:ascii="Times New Roman" w:hAnsi="Times New Roman" w:cs="Times New Roman"/>
                <w:b/>
                <w:sz w:val="20"/>
                <w:szCs w:val="20"/>
              </w:rPr>
            </w:pPr>
            <w:r w:rsidRPr="006C3D95">
              <w:rPr>
                <w:rFonts w:ascii="Times New Roman" w:hAnsi="Times New Roman" w:cs="Times New Roman"/>
                <w:b/>
                <w:sz w:val="20"/>
                <w:szCs w:val="20"/>
              </w:rPr>
              <w:t>88,41%</w:t>
            </w:r>
          </w:p>
        </w:tc>
        <w:tc>
          <w:tcPr>
            <w:tcW w:w="1356" w:type="dxa"/>
            <w:tcBorders>
              <w:top w:val="single" w:sz="4" w:space="0" w:color="000000"/>
              <w:left w:val="single" w:sz="4" w:space="0" w:color="000000"/>
              <w:bottom w:val="single" w:sz="4" w:space="0" w:color="000000"/>
              <w:right w:val="single" w:sz="4" w:space="0" w:color="000000"/>
            </w:tcBorders>
          </w:tcPr>
          <w:p w:rsidR="00551585" w:rsidRPr="006C3D95" w:rsidRDefault="00551585" w:rsidP="00551585">
            <w:pPr>
              <w:spacing w:after="0" w:line="240" w:lineRule="auto"/>
              <w:jc w:val="center"/>
              <w:rPr>
                <w:rFonts w:ascii="Times New Roman" w:hAnsi="Times New Roman" w:cs="Times New Roman"/>
                <w:b/>
                <w:sz w:val="20"/>
                <w:szCs w:val="20"/>
              </w:rPr>
            </w:pPr>
            <w:r w:rsidRPr="006C3D95">
              <w:rPr>
                <w:rFonts w:ascii="Times New Roman" w:hAnsi="Times New Roman" w:cs="Times New Roman"/>
                <w:b/>
                <w:sz w:val="20"/>
                <w:szCs w:val="20"/>
              </w:rPr>
              <w:t>84,1%</w:t>
            </w: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tcPr>
          <w:p w:rsidR="00551585" w:rsidRPr="00551585" w:rsidRDefault="00551585" w:rsidP="00551585">
            <w:pPr>
              <w:spacing w:after="0" w:line="259" w:lineRule="auto"/>
              <w:rPr>
                <w:rFonts w:ascii="Times New Roman" w:hAnsi="Times New Roman" w:cs="Times New Roman"/>
                <w:sz w:val="20"/>
                <w:szCs w:val="20"/>
              </w:rPr>
            </w:pPr>
            <w:r w:rsidRPr="00551585">
              <w:rPr>
                <w:rFonts w:ascii="Times New Roman" w:hAnsi="Times New Roman" w:cs="Times New Roman"/>
                <w:sz w:val="20"/>
                <w:szCs w:val="20"/>
              </w:rPr>
              <w:t>4.</w:t>
            </w:r>
            <w:r w:rsidRPr="00551585">
              <w:rPr>
                <w:rFonts w:ascii="Times New Roman" w:eastAsia="Arial" w:hAnsi="Times New Roman" w:cs="Times New Roman"/>
                <w:sz w:val="20"/>
                <w:szCs w:val="20"/>
              </w:rPr>
              <w:t xml:space="preserve"> </w:t>
            </w:r>
            <w:r w:rsidRPr="00551585">
              <w:rPr>
                <w:rFonts w:ascii="Times New Roman" w:hAnsi="Times New Roman" w:cs="Times New Roman"/>
                <w:sz w:val="20"/>
                <w:szCs w:val="20"/>
              </w:rPr>
              <w:t xml:space="preserve">Ангарский городской округ </w:t>
            </w:r>
          </w:p>
        </w:tc>
        <w:tc>
          <w:tcPr>
            <w:tcW w:w="3474" w:type="dxa"/>
            <w:tcBorders>
              <w:top w:val="single" w:sz="4" w:space="0" w:color="000000"/>
              <w:left w:val="single" w:sz="4" w:space="0" w:color="000000"/>
              <w:bottom w:val="single" w:sz="4" w:space="0" w:color="000000"/>
              <w:right w:val="single" w:sz="4" w:space="0" w:color="000000"/>
            </w:tcBorders>
          </w:tcPr>
          <w:p w:rsidR="00551585" w:rsidRPr="00551585" w:rsidRDefault="00551585" w:rsidP="00551585">
            <w:pPr>
              <w:spacing w:after="0" w:line="259" w:lineRule="auto"/>
              <w:ind w:left="7"/>
              <w:jc w:val="both"/>
              <w:rPr>
                <w:rFonts w:ascii="Times New Roman" w:hAnsi="Times New Roman" w:cs="Times New Roman"/>
                <w:sz w:val="20"/>
                <w:szCs w:val="20"/>
              </w:rPr>
            </w:pPr>
            <w:r w:rsidRPr="00551585">
              <w:rPr>
                <w:rFonts w:ascii="Times New Roman" w:hAnsi="Times New Roman" w:cs="Times New Roman"/>
                <w:sz w:val="20"/>
                <w:szCs w:val="20"/>
              </w:rPr>
              <w:t xml:space="preserve">МБОУ «СОШ № 10» </w:t>
            </w:r>
          </w:p>
        </w:tc>
        <w:tc>
          <w:tcPr>
            <w:tcW w:w="1356" w:type="dxa"/>
            <w:tcBorders>
              <w:top w:val="single" w:sz="4" w:space="0" w:color="000000"/>
              <w:left w:val="single" w:sz="4" w:space="0" w:color="000000"/>
              <w:bottom w:val="single" w:sz="4" w:space="0" w:color="000000"/>
              <w:right w:val="single" w:sz="4" w:space="0" w:color="000000"/>
            </w:tcBorders>
          </w:tcPr>
          <w:p w:rsidR="00551585" w:rsidRPr="00551585" w:rsidRDefault="00551585" w:rsidP="00551585">
            <w:pPr>
              <w:spacing w:after="0" w:line="259" w:lineRule="auto"/>
              <w:ind w:right="34"/>
              <w:jc w:val="center"/>
              <w:rPr>
                <w:rFonts w:ascii="Times New Roman" w:hAnsi="Times New Roman" w:cs="Times New Roman"/>
                <w:sz w:val="20"/>
                <w:szCs w:val="20"/>
              </w:rPr>
            </w:pPr>
            <w:r w:rsidRPr="00551585">
              <w:rPr>
                <w:rFonts w:ascii="Times New Roman" w:hAnsi="Times New Roman" w:cs="Times New Roman"/>
                <w:sz w:val="20"/>
                <w:szCs w:val="20"/>
              </w:rPr>
              <w:t xml:space="preserve">85,64 </w:t>
            </w:r>
            <w:r w:rsidR="006C3D95">
              <w:rPr>
                <w:rFonts w:ascii="Times New Roman" w:hAnsi="Times New Roman" w:cs="Times New Roman"/>
                <w:sz w:val="20"/>
                <w:szCs w:val="20"/>
              </w:rPr>
              <w:t>%</w:t>
            </w:r>
          </w:p>
        </w:tc>
        <w:tc>
          <w:tcPr>
            <w:tcW w:w="1356" w:type="dxa"/>
            <w:tcBorders>
              <w:top w:val="single" w:sz="4" w:space="0" w:color="000000"/>
              <w:left w:val="single" w:sz="4" w:space="0" w:color="000000"/>
              <w:bottom w:val="single" w:sz="4" w:space="0" w:color="000000"/>
              <w:right w:val="single" w:sz="4" w:space="0" w:color="000000"/>
            </w:tcBorders>
          </w:tcPr>
          <w:p w:rsidR="00551585" w:rsidRPr="00B95FC5" w:rsidRDefault="00551585" w:rsidP="00551585">
            <w:pPr>
              <w:spacing w:after="0" w:line="240" w:lineRule="auto"/>
              <w:jc w:val="center"/>
              <w:rPr>
                <w:rFonts w:ascii="Times New Roman" w:hAnsi="Times New Roman" w:cs="Times New Roman"/>
                <w:b/>
                <w:sz w:val="20"/>
                <w:szCs w:val="20"/>
              </w:rPr>
            </w:pPr>
          </w:p>
        </w:tc>
        <w:tc>
          <w:tcPr>
            <w:tcW w:w="1356" w:type="dxa"/>
            <w:tcBorders>
              <w:top w:val="single" w:sz="4" w:space="0" w:color="000000"/>
              <w:left w:val="single" w:sz="4" w:space="0" w:color="000000"/>
              <w:bottom w:val="single" w:sz="4" w:space="0" w:color="000000"/>
              <w:right w:val="single" w:sz="4" w:space="0" w:color="000000"/>
            </w:tcBorders>
          </w:tcPr>
          <w:p w:rsidR="00551585" w:rsidRPr="00B95FC5" w:rsidRDefault="00551585" w:rsidP="00551585">
            <w:pPr>
              <w:spacing w:after="0" w:line="240" w:lineRule="auto"/>
              <w:jc w:val="center"/>
              <w:rPr>
                <w:rFonts w:ascii="Times New Roman" w:hAnsi="Times New Roman" w:cs="Times New Roman"/>
                <w:b/>
                <w:sz w:val="20"/>
                <w:szCs w:val="20"/>
              </w:rPr>
            </w:pP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tcPr>
          <w:p w:rsidR="00551585" w:rsidRPr="00551585" w:rsidRDefault="00551585" w:rsidP="00551585">
            <w:pPr>
              <w:spacing w:after="0" w:line="259" w:lineRule="auto"/>
              <w:rPr>
                <w:rFonts w:ascii="Times New Roman" w:hAnsi="Times New Roman" w:cs="Times New Roman"/>
                <w:sz w:val="20"/>
                <w:szCs w:val="20"/>
              </w:rPr>
            </w:pPr>
            <w:r w:rsidRPr="00551585">
              <w:rPr>
                <w:rFonts w:ascii="Times New Roman" w:hAnsi="Times New Roman" w:cs="Times New Roman"/>
                <w:sz w:val="20"/>
                <w:szCs w:val="20"/>
              </w:rPr>
              <w:t>5.</w:t>
            </w:r>
            <w:r w:rsidRPr="00551585">
              <w:rPr>
                <w:rFonts w:ascii="Times New Roman" w:eastAsia="Arial" w:hAnsi="Times New Roman" w:cs="Times New Roman"/>
                <w:sz w:val="20"/>
                <w:szCs w:val="20"/>
              </w:rPr>
              <w:t xml:space="preserve"> </w:t>
            </w:r>
            <w:r w:rsidRPr="00551585">
              <w:rPr>
                <w:rFonts w:ascii="Times New Roman" w:hAnsi="Times New Roman" w:cs="Times New Roman"/>
                <w:sz w:val="20"/>
                <w:szCs w:val="20"/>
              </w:rPr>
              <w:t xml:space="preserve">г. Черемхово </w:t>
            </w:r>
          </w:p>
        </w:tc>
        <w:tc>
          <w:tcPr>
            <w:tcW w:w="3474" w:type="dxa"/>
            <w:tcBorders>
              <w:top w:val="single" w:sz="4" w:space="0" w:color="000000"/>
              <w:left w:val="single" w:sz="4" w:space="0" w:color="000000"/>
              <w:bottom w:val="single" w:sz="4" w:space="0" w:color="000000"/>
              <w:right w:val="single" w:sz="4" w:space="0" w:color="000000"/>
            </w:tcBorders>
          </w:tcPr>
          <w:p w:rsidR="00551585" w:rsidRPr="00551585" w:rsidRDefault="00551585" w:rsidP="00551585">
            <w:pPr>
              <w:spacing w:after="0" w:line="259" w:lineRule="auto"/>
              <w:ind w:left="7"/>
              <w:jc w:val="both"/>
              <w:rPr>
                <w:rFonts w:ascii="Times New Roman" w:hAnsi="Times New Roman" w:cs="Times New Roman"/>
                <w:sz w:val="20"/>
                <w:szCs w:val="20"/>
              </w:rPr>
            </w:pPr>
            <w:r w:rsidRPr="00551585">
              <w:rPr>
                <w:rFonts w:ascii="Times New Roman" w:hAnsi="Times New Roman" w:cs="Times New Roman"/>
                <w:sz w:val="20"/>
                <w:szCs w:val="20"/>
              </w:rPr>
              <w:t>МОУ Лицей г. Черемхово</w:t>
            </w:r>
            <w:r w:rsidRPr="00551585">
              <w:rPr>
                <w:rFonts w:ascii="Times New Roman" w:eastAsia="Times New Roman" w:hAnsi="Times New Roman" w:cs="Times New Roman"/>
                <w:b/>
                <w:sz w:val="20"/>
                <w:szCs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551585" w:rsidRPr="00551585" w:rsidRDefault="00551585" w:rsidP="00551585">
            <w:pPr>
              <w:spacing w:after="0" w:line="259" w:lineRule="auto"/>
              <w:ind w:right="34"/>
              <w:jc w:val="center"/>
              <w:rPr>
                <w:rFonts w:ascii="Times New Roman" w:hAnsi="Times New Roman" w:cs="Times New Roman"/>
                <w:sz w:val="20"/>
                <w:szCs w:val="20"/>
              </w:rPr>
            </w:pPr>
            <w:r w:rsidRPr="00551585">
              <w:rPr>
                <w:rFonts w:ascii="Times New Roman" w:hAnsi="Times New Roman" w:cs="Times New Roman"/>
                <w:sz w:val="20"/>
                <w:szCs w:val="20"/>
              </w:rPr>
              <w:t xml:space="preserve">83,51 </w:t>
            </w:r>
            <w:r w:rsidR="006C3D95">
              <w:rPr>
                <w:rFonts w:ascii="Times New Roman" w:hAnsi="Times New Roman" w:cs="Times New Roman"/>
                <w:sz w:val="20"/>
                <w:szCs w:val="20"/>
              </w:rPr>
              <w:t>%</w:t>
            </w:r>
          </w:p>
        </w:tc>
        <w:tc>
          <w:tcPr>
            <w:tcW w:w="1356" w:type="dxa"/>
            <w:tcBorders>
              <w:top w:val="single" w:sz="4" w:space="0" w:color="000000"/>
              <w:left w:val="single" w:sz="4" w:space="0" w:color="000000"/>
              <w:bottom w:val="single" w:sz="4" w:space="0" w:color="000000"/>
              <w:right w:val="single" w:sz="4" w:space="0" w:color="000000"/>
            </w:tcBorders>
          </w:tcPr>
          <w:p w:rsidR="00551585" w:rsidRPr="00B95FC5" w:rsidRDefault="00551585" w:rsidP="00551585">
            <w:pPr>
              <w:spacing w:after="0" w:line="240" w:lineRule="auto"/>
              <w:jc w:val="center"/>
              <w:rPr>
                <w:rFonts w:ascii="Times New Roman" w:hAnsi="Times New Roman" w:cs="Times New Roman"/>
                <w:b/>
                <w:sz w:val="20"/>
                <w:szCs w:val="20"/>
              </w:rPr>
            </w:pPr>
          </w:p>
        </w:tc>
        <w:tc>
          <w:tcPr>
            <w:tcW w:w="1356" w:type="dxa"/>
            <w:tcBorders>
              <w:top w:val="single" w:sz="4" w:space="0" w:color="000000"/>
              <w:left w:val="single" w:sz="4" w:space="0" w:color="000000"/>
              <w:bottom w:val="single" w:sz="4" w:space="0" w:color="000000"/>
              <w:right w:val="single" w:sz="4" w:space="0" w:color="000000"/>
            </w:tcBorders>
          </w:tcPr>
          <w:p w:rsidR="00551585" w:rsidRPr="00B95FC5" w:rsidRDefault="00551585" w:rsidP="00551585">
            <w:pPr>
              <w:spacing w:after="0" w:line="240" w:lineRule="auto"/>
              <w:jc w:val="center"/>
              <w:rPr>
                <w:rFonts w:ascii="Times New Roman" w:hAnsi="Times New Roman" w:cs="Times New Roman"/>
                <w:b/>
                <w:sz w:val="20"/>
                <w:szCs w:val="20"/>
              </w:rPr>
            </w:pP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Pr="00551585">
              <w:rPr>
                <w:rFonts w:ascii="Times New Roman" w:hAnsi="Times New Roman" w:cs="Times New Roman"/>
                <w:b/>
                <w:sz w:val="20"/>
                <w:szCs w:val="20"/>
              </w:rPr>
              <w:t>.</w:t>
            </w:r>
            <w:r w:rsidRPr="00551585">
              <w:rPr>
                <w:rFonts w:ascii="Times New Roman" w:eastAsia="Arial" w:hAnsi="Times New Roman" w:cs="Times New Roman"/>
                <w:b/>
                <w:sz w:val="20"/>
                <w:szCs w:val="20"/>
              </w:rPr>
              <w:t xml:space="preserve"> </w:t>
            </w:r>
            <w:r w:rsidRPr="00551585">
              <w:rPr>
                <w:rFonts w:ascii="Times New Roman" w:hAnsi="Times New Roman" w:cs="Times New Roman"/>
                <w:b/>
                <w:sz w:val="20"/>
                <w:szCs w:val="20"/>
              </w:rPr>
              <w:t xml:space="preserve">г. Усть-Илимск </w:t>
            </w:r>
          </w:p>
        </w:tc>
        <w:tc>
          <w:tcPr>
            <w:tcW w:w="3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both"/>
              <w:rPr>
                <w:rFonts w:ascii="Times New Roman" w:hAnsi="Times New Roman" w:cs="Times New Roman"/>
                <w:sz w:val="20"/>
                <w:szCs w:val="20"/>
              </w:rPr>
            </w:pPr>
            <w:r w:rsidRPr="00551585">
              <w:rPr>
                <w:rFonts w:ascii="Times New Roman" w:hAnsi="Times New Roman" w:cs="Times New Roman"/>
                <w:b/>
                <w:sz w:val="20"/>
                <w:szCs w:val="20"/>
              </w:rPr>
              <w:t xml:space="preserve">МАОУ «Городская гимназия № 1» </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81,68%</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86,46%</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84,1%</w:t>
            </w: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AB38B8" w:rsidRDefault="00551585" w:rsidP="00551585">
            <w:pPr>
              <w:spacing w:after="0" w:line="240" w:lineRule="auto"/>
              <w:rPr>
                <w:rFonts w:ascii="Times New Roman" w:hAnsi="Times New Roman" w:cs="Times New Roman"/>
                <w:sz w:val="20"/>
                <w:szCs w:val="20"/>
              </w:rPr>
            </w:pPr>
            <w:r w:rsidRPr="00AB38B8">
              <w:rPr>
                <w:rFonts w:ascii="Times New Roman" w:hAnsi="Times New Roman" w:cs="Times New Roman"/>
                <w:sz w:val="20"/>
                <w:szCs w:val="20"/>
              </w:rPr>
              <w:t>14. Усть-Илимск</w:t>
            </w:r>
          </w:p>
        </w:tc>
        <w:tc>
          <w:tcPr>
            <w:tcW w:w="3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AB38B8" w:rsidRDefault="00551585" w:rsidP="00551585">
            <w:pPr>
              <w:spacing w:after="0" w:line="240" w:lineRule="auto"/>
              <w:jc w:val="both"/>
              <w:rPr>
                <w:rFonts w:ascii="Times New Roman" w:hAnsi="Times New Roman" w:cs="Times New Roman"/>
                <w:sz w:val="20"/>
                <w:szCs w:val="20"/>
              </w:rPr>
            </w:pPr>
            <w:r w:rsidRPr="00AB38B8">
              <w:rPr>
                <w:rFonts w:ascii="Times New Roman" w:hAnsi="Times New Roman" w:cs="Times New Roman"/>
                <w:sz w:val="20"/>
                <w:szCs w:val="20"/>
              </w:rPr>
              <w:t>МАОУ СОШ № 9</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AB38B8" w:rsidRDefault="00551585" w:rsidP="00551585">
            <w:pPr>
              <w:spacing w:after="0" w:line="240" w:lineRule="auto"/>
              <w:jc w:val="center"/>
              <w:rPr>
                <w:rFonts w:ascii="Times New Roman" w:hAnsi="Times New Roman" w:cs="Times New Roman"/>
                <w:sz w:val="20"/>
                <w:szCs w:val="20"/>
              </w:rPr>
            </w:pPr>
            <w:r w:rsidRPr="00AB38B8">
              <w:rPr>
                <w:rFonts w:ascii="Times New Roman" w:hAnsi="Times New Roman" w:cs="Times New Roman"/>
                <w:sz w:val="20"/>
                <w:szCs w:val="20"/>
              </w:rPr>
              <w:t>79,70%</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6C3D95" w:rsidP="005515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6C3D95" w:rsidP="005515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rPr>
                <w:rFonts w:ascii="Times New Roman" w:hAnsi="Times New Roman" w:cs="Times New Roman"/>
                <w:sz w:val="20"/>
                <w:szCs w:val="20"/>
              </w:rPr>
            </w:pPr>
            <w:r w:rsidRPr="00551585">
              <w:rPr>
                <w:rFonts w:ascii="Times New Roman" w:hAnsi="Times New Roman" w:cs="Times New Roman"/>
                <w:b/>
                <w:sz w:val="20"/>
                <w:szCs w:val="20"/>
              </w:rPr>
              <w:t>18.</w:t>
            </w:r>
            <w:r w:rsidRPr="00551585">
              <w:rPr>
                <w:rFonts w:ascii="Times New Roman" w:eastAsia="Arial" w:hAnsi="Times New Roman" w:cs="Times New Roman"/>
                <w:b/>
                <w:sz w:val="20"/>
                <w:szCs w:val="20"/>
              </w:rPr>
              <w:t xml:space="preserve"> </w:t>
            </w:r>
            <w:r w:rsidRPr="00551585">
              <w:rPr>
                <w:rFonts w:ascii="Times New Roman" w:hAnsi="Times New Roman" w:cs="Times New Roman"/>
                <w:b/>
                <w:sz w:val="20"/>
                <w:szCs w:val="20"/>
              </w:rPr>
              <w:t xml:space="preserve">г. Усть-Илимск </w:t>
            </w:r>
          </w:p>
        </w:tc>
        <w:tc>
          <w:tcPr>
            <w:tcW w:w="3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both"/>
              <w:rPr>
                <w:rFonts w:ascii="Times New Roman" w:hAnsi="Times New Roman" w:cs="Times New Roman"/>
                <w:sz w:val="20"/>
                <w:szCs w:val="20"/>
              </w:rPr>
            </w:pPr>
            <w:r w:rsidRPr="00551585">
              <w:rPr>
                <w:rFonts w:ascii="Times New Roman" w:hAnsi="Times New Roman" w:cs="Times New Roman"/>
                <w:b/>
                <w:sz w:val="20"/>
                <w:szCs w:val="20"/>
              </w:rPr>
              <w:t xml:space="preserve">МАОУ «СОШ № 11» </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78,71%</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85,42%</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83,3%</w:t>
            </w: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rPr>
                <w:rFonts w:ascii="Times New Roman" w:hAnsi="Times New Roman" w:cs="Times New Roman"/>
                <w:sz w:val="20"/>
                <w:szCs w:val="20"/>
              </w:rPr>
            </w:pPr>
            <w:r w:rsidRPr="00551585">
              <w:rPr>
                <w:rFonts w:ascii="Times New Roman" w:hAnsi="Times New Roman" w:cs="Times New Roman"/>
                <w:b/>
                <w:sz w:val="20"/>
                <w:szCs w:val="20"/>
              </w:rPr>
              <w:t>25.</w:t>
            </w:r>
            <w:r w:rsidRPr="00551585">
              <w:rPr>
                <w:rFonts w:ascii="Times New Roman" w:eastAsia="Arial" w:hAnsi="Times New Roman" w:cs="Times New Roman"/>
                <w:b/>
                <w:sz w:val="20"/>
                <w:szCs w:val="20"/>
              </w:rPr>
              <w:t xml:space="preserve"> </w:t>
            </w:r>
            <w:r w:rsidRPr="00551585">
              <w:rPr>
                <w:rFonts w:ascii="Times New Roman" w:hAnsi="Times New Roman" w:cs="Times New Roman"/>
                <w:b/>
                <w:sz w:val="20"/>
                <w:szCs w:val="20"/>
              </w:rPr>
              <w:t xml:space="preserve">г. Усть-Илимск </w:t>
            </w:r>
          </w:p>
        </w:tc>
        <w:tc>
          <w:tcPr>
            <w:tcW w:w="3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both"/>
              <w:rPr>
                <w:rFonts w:ascii="Times New Roman" w:hAnsi="Times New Roman" w:cs="Times New Roman"/>
                <w:sz w:val="20"/>
                <w:szCs w:val="20"/>
              </w:rPr>
            </w:pPr>
            <w:r w:rsidRPr="00551585">
              <w:rPr>
                <w:rFonts w:ascii="Times New Roman" w:hAnsi="Times New Roman" w:cs="Times New Roman"/>
                <w:b/>
                <w:sz w:val="20"/>
                <w:szCs w:val="20"/>
              </w:rPr>
              <w:t xml:space="preserve">МАОУ «Экспериментальный лицей имени Батербиева М.М.» </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77,23%</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82,29%</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85,7%</w:t>
            </w:r>
          </w:p>
        </w:tc>
      </w:tr>
      <w:tr w:rsidR="00551585" w:rsidRPr="0097748D" w:rsidTr="008018B7">
        <w:trPr>
          <w:trHeight w:val="63"/>
        </w:trPr>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rPr>
                <w:rFonts w:ascii="Times New Roman" w:hAnsi="Times New Roman" w:cs="Times New Roman"/>
                <w:sz w:val="20"/>
                <w:szCs w:val="20"/>
              </w:rPr>
            </w:pPr>
            <w:r w:rsidRPr="00551585">
              <w:rPr>
                <w:rFonts w:ascii="Times New Roman" w:hAnsi="Times New Roman" w:cs="Times New Roman"/>
                <w:b/>
                <w:sz w:val="20"/>
                <w:szCs w:val="20"/>
              </w:rPr>
              <w:t>31.</w:t>
            </w:r>
            <w:r w:rsidRPr="00551585">
              <w:rPr>
                <w:rFonts w:ascii="Times New Roman" w:eastAsia="Arial" w:hAnsi="Times New Roman" w:cs="Times New Roman"/>
                <w:b/>
                <w:sz w:val="20"/>
                <w:szCs w:val="20"/>
              </w:rPr>
              <w:t xml:space="preserve"> </w:t>
            </w:r>
            <w:r w:rsidRPr="00551585">
              <w:rPr>
                <w:rFonts w:ascii="Times New Roman" w:hAnsi="Times New Roman" w:cs="Times New Roman"/>
                <w:b/>
                <w:sz w:val="20"/>
                <w:szCs w:val="20"/>
              </w:rPr>
              <w:t xml:space="preserve">г. Усть-Илимск </w:t>
            </w:r>
          </w:p>
        </w:tc>
        <w:tc>
          <w:tcPr>
            <w:tcW w:w="3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both"/>
              <w:rPr>
                <w:rFonts w:ascii="Times New Roman" w:hAnsi="Times New Roman" w:cs="Times New Roman"/>
                <w:sz w:val="20"/>
                <w:szCs w:val="20"/>
              </w:rPr>
            </w:pPr>
            <w:r w:rsidRPr="00551585">
              <w:rPr>
                <w:rFonts w:ascii="Times New Roman" w:hAnsi="Times New Roman" w:cs="Times New Roman"/>
                <w:b/>
                <w:sz w:val="20"/>
                <w:szCs w:val="20"/>
              </w:rPr>
              <w:t xml:space="preserve">МБОУ «СОШ № 8 имени Бусыгина М.И.» </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76,73</w:t>
            </w:r>
            <w:r>
              <w:rPr>
                <w:rFonts w:ascii="Times New Roman" w:hAnsi="Times New Roman" w:cs="Times New Roman"/>
                <w:sz w:val="20"/>
                <w:szCs w:val="20"/>
              </w:rPr>
              <w:t>%</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82,29%</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51585" w:rsidRPr="00551585" w:rsidRDefault="00551585" w:rsidP="00551585">
            <w:pPr>
              <w:spacing w:after="0" w:line="240" w:lineRule="auto"/>
              <w:jc w:val="center"/>
              <w:rPr>
                <w:rFonts w:ascii="Times New Roman" w:hAnsi="Times New Roman" w:cs="Times New Roman"/>
                <w:sz w:val="20"/>
                <w:szCs w:val="20"/>
              </w:rPr>
            </w:pPr>
            <w:r w:rsidRPr="00551585">
              <w:rPr>
                <w:rFonts w:ascii="Times New Roman" w:hAnsi="Times New Roman" w:cs="Times New Roman"/>
                <w:sz w:val="20"/>
                <w:szCs w:val="20"/>
              </w:rPr>
              <w:t>81,8%</w:t>
            </w:r>
          </w:p>
        </w:tc>
      </w:tr>
    </w:tbl>
    <w:p w:rsidR="00AB38B8" w:rsidRDefault="00AB38B8" w:rsidP="005C2902">
      <w:pPr>
        <w:spacing w:after="0" w:line="240" w:lineRule="auto"/>
        <w:ind w:firstLine="567"/>
        <w:jc w:val="both"/>
        <w:rPr>
          <w:rFonts w:ascii="Times New Roman" w:hAnsi="Times New Roman" w:cs="Times New Roman"/>
          <w:sz w:val="24"/>
          <w:szCs w:val="24"/>
        </w:rPr>
      </w:pPr>
      <w:r w:rsidRPr="00AB38B8">
        <w:rPr>
          <w:rFonts w:ascii="Times New Roman" w:hAnsi="Times New Roman" w:cs="Times New Roman"/>
          <w:sz w:val="24"/>
          <w:szCs w:val="24"/>
        </w:rPr>
        <w:t xml:space="preserve">Стоит отдельно отметить, что 13 руководителей, </w:t>
      </w:r>
      <w:r>
        <w:rPr>
          <w:rFonts w:ascii="Times New Roman" w:hAnsi="Times New Roman" w:cs="Times New Roman"/>
          <w:sz w:val="24"/>
          <w:szCs w:val="24"/>
        </w:rPr>
        <w:t xml:space="preserve">из них 4 из города Усть-Илимска, </w:t>
      </w:r>
      <w:r w:rsidRPr="00AB38B8">
        <w:rPr>
          <w:rFonts w:ascii="Times New Roman" w:hAnsi="Times New Roman" w:cs="Times New Roman"/>
          <w:sz w:val="24"/>
          <w:szCs w:val="24"/>
        </w:rPr>
        <w:t xml:space="preserve">начиная с 2023 года, неизменно входят в группу руководителей с высоким уровнем эффективности </w:t>
      </w:r>
      <w:r w:rsidR="00094E36" w:rsidRPr="00AB38B8">
        <w:rPr>
          <w:rFonts w:ascii="Times New Roman" w:hAnsi="Times New Roman" w:cs="Times New Roman"/>
          <w:sz w:val="24"/>
          <w:szCs w:val="24"/>
        </w:rPr>
        <w:t xml:space="preserve">деятельности: </w:t>
      </w:r>
      <w:r w:rsidR="00094E36">
        <w:rPr>
          <w:rFonts w:ascii="Times New Roman" w:hAnsi="Times New Roman" w:cs="Times New Roman"/>
          <w:sz w:val="24"/>
          <w:szCs w:val="24"/>
        </w:rPr>
        <w:t>МАОУ</w:t>
      </w:r>
      <w:r w:rsidRPr="00AB38B8">
        <w:rPr>
          <w:rFonts w:ascii="Times New Roman" w:hAnsi="Times New Roman" w:cs="Times New Roman"/>
          <w:sz w:val="24"/>
          <w:szCs w:val="24"/>
        </w:rPr>
        <w:t xml:space="preserve"> «Городская гимназия № 1», МАОУ «СОШ № 11», МАОУ «Экспериментальный лицей имени Батербиева М.М.», МБОУ «СОШ № 8 имени Бусыгина М.И.»</w:t>
      </w:r>
      <w:r>
        <w:rPr>
          <w:rFonts w:ascii="Times New Roman" w:hAnsi="Times New Roman" w:cs="Times New Roman"/>
          <w:sz w:val="24"/>
          <w:szCs w:val="24"/>
        </w:rPr>
        <w:t>.</w:t>
      </w:r>
      <w:r w:rsidRPr="00AB38B8">
        <w:rPr>
          <w:rFonts w:ascii="Times New Roman" w:hAnsi="Times New Roman" w:cs="Times New Roman"/>
          <w:sz w:val="24"/>
          <w:szCs w:val="24"/>
        </w:rPr>
        <w:t xml:space="preserve"> </w:t>
      </w:r>
      <w:r w:rsidR="00823627">
        <w:rPr>
          <w:rFonts w:ascii="Times New Roman" w:hAnsi="Times New Roman" w:cs="Times New Roman"/>
          <w:sz w:val="24"/>
          <w:szCs w:val="24"/>
        </w:rPr>
        <w:t xml:space="preserve"> </w:t>
      </w:r>
      <w:r w:rsidR="008B5B7D">
        <w:rPr>
          <w:rFonts w:ascii="Times New Roman" w:hAnsi="Times New Roman" w:cs="Times New Roman"/>
          <w:sz w:val="24"/>
          <w:szCs w:val="24"/>
        </w:rPr>
        <w:t>В 2025 году в муниципалитете впервые показал</w:t>
      </w:r>
      <w:r w:rsidR="008B5B7D" w:rsidRPr="00FB00D2">
        <w:rPr>
          <w:rFonts w:ascii="Times New Roman" w:hAnsi="Times New Roman" w:cs="Times New Roman"/>
          <w:sz w:val="24"/>
          <w:szCs w:val="24"/>
        </w:rPr>
        <w:t xml:space="preserve"> высокий уровень руководител</w:t>
      </w:r>
      <w:r w:rsidR="008B5B7D">
        <w:rPr>
          <w:rFonts w:ascii="Times New Roman" w:hAnsi="Times New Roman" w:cs="Times New Roman"/>
          <w:sz w:val="24"/>
          <w:szCs w:val="24"/>
        </w:rPr>
        <w:t>ь МАОУ СОШ№9</w:t>
      </w:r>
      <w:r w:rsidR="00823627">
        <w:rPr>
          <w:rFonts w:ascii="Times New Roman" w:hAnsi="Times New Roman" w:cs="Times New Roman"/>
          <w:sz w:val="24"/>
          <w:szCs w:val="24"/>
        </w:rPr>
        <w:t xml:space="preserve"> (в 2024 году- МАОУ «СОШ№12» им. Семенова В.Н.).</w:t>
      </w:r>
    </w:p>
    <w:p w:rsidR="00206AAD" w:rsidRDefault="00206AAD" w:rsidP="00206AA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 7</w:t>
      </w:r>
    </w:p>
    <w:p w:rsidR="00206AAD" w:rsidRDefault="00206AAD" w:rsidP="00206AAD">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Место в рейтинге руководителей муниципальных общеобразовательных учреждений с высоким уровнем эффективности за 3 года</w:t>
      </w:r>
    </w:p>
    <w:tbl>
      <w:tblPr>
        <w:tblStyle w:val="ac"/>
        <w:tblW w:w="9209" w:type="dxa"/>
        <w:tblLook w:val="04A0" w:firstRow="1" w:lastRow="0" w:firstColumn="1" w:lastColumn="0" w:noHBand="0" w:noVBand="1"/>
      </w:tblPr>
      <w:tblGrid>
        <w:gridCol w:w="435"/>
        <w:gridCol w:w="3828"/>
        <w:gridCol w:w="1686"/>
        <w:gridCol w:w="1843"/>
        <w:gridCol w:w="1417"/>
      </w:tblGrid>
      <w:tr w:rsidR="00206AAD" w:rsidRPr="00BF286A" w:rsidTr="005C2902">
        <w:tc>
          <w:tcPr>
            <w:tcW w:w="435" w:type="dxa"/>
          </w:tcPr>
          <w:p w:rsidR="00206AAD" w:rsidRPr="00BF286A" w:rsidRDefault="00206AAD" w:rsidP="00206AAD">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w:t>
            </w:r>
          </w:p>
        </w:tc>
        <w:tc>
          <w:tcPr>
            <w:tcW w:w="3828" w:type="dxa"/>
          </w:tcPr>
          <w:p w:rsidR="00206AAD" w:rsidRDefault="00206AAD" w:rsidP="00206AAD">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Наименование </w:t>
            </w:r>
            <w:r>
              <w:rPr>
                <w:rFonts w:ascii="Times New Roman" w:hAnsi="Times New Roman" w:cs="Times New Roman"/>
                <w:b/>
                <w:sz w:val="20"/>
                <w:szCs w:val="20"/>
              </w:rPr>
              <w:t xml:space="preserve">муниципального </w:t>
            </w:r>
          </w:p>
          <w:p w:rsidR="00206AAD" w:rsidRDefault="00206AAD" w:rsidP="00206AAD">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общеобразовательного </w:t>
            </w:r>
          </w:p>
          <w:p w:rsidR="00206AAD" w:rsidRPr="00BF286A"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BF286A">
              <w:rPr>
                <w:rFonts w:ascii="Times New Roman" w:hAnsi="Times New Roman" w:cs="Times New Roman"/>
                <w:b/>
                <w:sz w:val="20"/>
                <w:szCs w:val="20"/>
              </w:rPr>
              <w:t>учреждения</w:t>
            </w:r>
          </w:p>
        </w:tc>
        <w:tc>
          <w:tcPr>
            <w:tcW w:w="1686" w:type="dxa"/>
          </w:tcPr>
          <w:p w:rsidR="00206AAD"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2023 год, </w:t>
            </w:r>
          </w:p>
          <w:p w:rsidR="00206AAD"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место </w:t>
            </w:r>
          </w:p>
          <w:p w:rsidR="00206AAD" w:rsidRPr="00BF286A"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 рейтинге</w:t>
            </w:r>
          </w:p>
        </w:tc>
        <w:tc>
          <w:tcPr>
            <w:tcW w:w="1843" w:type="dxa"/>
          </w:tcPr>
          <w:p w:rsidR="00206AAD"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2024 год, </w:t>
            </w:r>
          </w:p>
          <w:p w:rsidR="00206AAD"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место </w:t>
            </w:r>
          </w:p>
          <w:p w:rsidR="00206AAD" w:rsidRPr="00BF286A"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в рейтинге </w:t>
            </w:r>
          </w:p>
        </w:tc>
        <w:tc>
          <w:tcPr>
            <w:tcW w:w="1417" w:type="dxa"/>
          </w:tcPr>
          <w:p w:rsidR="00206AAD"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2025 год, </w:t>
            </w:r>
          </w:p>
          <w:p w:rsidR="00206AAD"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место </w:t>
            </w:r>
          </w:p>
          <w:p w:rsidR="00206AAD" w:rsidRPr="00BF286A" w:rsidRDefault="00206AAD" w:rsidP="00206A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 рейтинге</w:t>
            </w:r>
          </w:p>
        </w:tc>
      </w:tr>
      <w:tr w:rsidR="00206AAD" w:rsidRPr="000701DC" w:rsidTr="005C2902">
        <w:tc>
          <w:tcPr>
            <w:tcW w:w="435" w:type="dxa"/>
          </w:tcPr>
          <w:p w:rsidR="00206AAD" w:rsidRPr="000701DC" w:rsidRDefault="00206AAD" w:rsidP="00206AAD">
            <w:pPr>
              <w:pStyle w:val="a5"/>
              <w:numPr>
                <w:ilvl w:val="0"/>
                <w:numId w:val="6"/>
              </w:numPr>
              <w:spacing w:after="0" w:line="240" w:lineRule="auto"/>
              <w:ind w:left="0" w:firstLine="0"/>
              <w:jc w:val="center"/>
              <w:rPr>
                <w:rFonts w:ascii="Times New Roman" w:hAnsi="Times New Roman" w:cs="Times New Roman"/>
                <w:sz w:val="20"/>
                <w:szCs w:val="20"/>
              </w:rPr>
            </w:pPr>
          </w:p>
        </w:tc>
        <w:tc>
          <w:tcPr>
            <w:tcW w:w="3828" w:type="dxa"/>
          </w:tcPr>
          <w:p w:rsidR="00206AAD" w:rsidRPr="000701DC" w:rsidRDefault="00206AAD" w:rsidP="00206AAD">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«Городская гимназия №1»</w:t>
            </w:r>
          </w:p>
        </w:tc>
        <w:tc>
          <w:tcPr>
            <w:tcW w:w="1686"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843"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417"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206AAD" w:rsidRPr="000701DC" w:rsidTr="005C2902">
        <w:tc>
          <w:tcPr>
            <w:tcW w:w="435" w:type="dxa"/>
          </w:tcPr>
          <w:p w:rsidR="00206AAD" w:rsidRPr="000701DC" w:rsidRDefault="00206AAD" w:rsidP="00206AAD">
            <w:pPr>
              <w:pStyle w:val="a5"/>
              <w:numPr>
                <w:ilvl w:val="0"/>
                <w:numId w:val="6"/>
              </w:numPr>
              <w:spacing w:after="0" w:line="240" w:lineRule="auto"/>
              <w:ind w:left="0" w:firstLine="0"/>
              <w:jc w:val="center"/>
              <w:rPr>
                <w:rFonts w:ascii="Times New Roman" w:hAnsi="Times New Roman" w:cs="Times New Roman"/>
                <w:sz w:val="20"/>
                <w:szCs w:val="20"/>
              </w:rPr>
            </w:pPr>
          </w:p>
        </w:tc>
        <w:tc>
          <w:tcPr>
            <w:tcW w:w="3828" w:type="dxa"/>
          </w:tcPr>
          <w:p w:rsidR="00206AAD" w:rsidRPr="000701DC" w:rsidRDefault="00206AAD" w:rsidP="00206AAD">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СОШ№9</w:t>
            </w:r>
          </w:p>
        </w:tc>
        <w:tc>
          <w:tcPr>
            <w:tcW w:w="1686"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43"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17"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206AAD" w:rsidRPr="000701DC" w:rsidTr="005C2902">
        <w:tc>
          <w:tcPr>
            <w:tcW w:w="435" w:type="dxa"/>
          </w:tcPr>
          <w:p w:rsidR="00206AAD" w:rsidRPr="000701DC" w:rsidRDefault="00206AAD" w:rsidP="00206AAD">
            <w:pPr>
              <w:pStyle w:val="a5"/>
              <w:numPr>
                <w:ilvl w:val="0"/>
                <w:numId w:val="6"/>
              </w:numPr>
              <w:spacing w:after="0" w:line="240" w:lineRule="auto"/>
              <w:ind w:left="0" w:firstLine="0"/>
              <w:jc w:val="center"/>
              <w:rPr>
                <w:rFonts w:ascii="Times New Roman" w:hAnsi="Times New Roman" w:cs="Times New Roman"/>
                <w:sz w:val="20"/>
                <w:szCs w:val="20"/>
              </w:rPr>
            </w:pPr>
          </w:p>
        </w:tc>
        <w:tc>
          <w:tcPr>
            <w:tcW w:w="3828" w:type="dxa"/>
          </w:tcPr>
          <w:p w:rsidR="00206AAD" w:rsidRPr="000701DC" w:rsidRDefault="00206AAD" w:rsidP="00206AAD">
            <w:pPr>
              <w:shd w:val="clear" w:color="auto" w:fill="FFFFFF"/>
              <w:spacing w:after="0" w:line="240" w:lineRule="auto"/>
              <w:ind w:right="360"/>
              <w:jc w:val="both"/>
              <w:textAlignment w:val="baseline"/>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«СОШ№11»</w:t>
            </w:r>
          </w:p>
        </w:tc>
        <w:tc>
          <w:tcPr>
            <w:tcW w:w="1686" w:type="dxa"/>
          </w:tcPr>
          <w:p w:rsidR="00206AAD" w:rsidRPr="000701DC" w:rsidRDefault="00206AAD" w:rsidP="00206AAD">
            <w:pPr>
              <w:shd w:val="clear" w:color="auto" w:fill="FFFFFF"/>
              <w:spacing w:after="0" w:line="240" w:lineRule="auto"/>
              <w:ind w:right="360"/>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16</w:t>
            </w:r>
          </w:p>
        </w:tc>
        <w:tc>
          <w:tcPr>
            <w:tcW w:w="1843" w:type="dxa"/>
          </w:tcPr>
          <w:p w:rsidR="00206AAD" w:rsidRPr="000701DC" w:rsidRDefault="00206AAD" w:rsidP="00206AAD">
            <w:pPr>
              <w:shd w:val="clear" w:color="auto" w:fill="FFFFFF"/>
              <w:spacing w:after="0" w:line="240" w:lineRule="auto"/>
              <w:ind w:right="360"/>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w:t>
            </w:r>
          </w:p>
        </w:tc>
        <w:tc>
          <w:tcPr>
            <w:tcW w:w="1417" w:type="dxa"/>
          </w:tcPr>
          <w:p w:rsidR="00206AAD" w:rsidRPr="000701DC" w:rsidRDefault="00206AAD" w:rsidP="00206AAD">
            <w:pPr>
              <w:shd w:val="clear" w:color="auto" w:fill="FFFFFF"/>
              <w:spacing w:after="0" w:line="240" w:lineRule="auto"/>
              <w:ind w:right="360"/>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18</w:t>
            </w:r>
          </w:p>
        </w:tc>
      </w:tr>
      <w:tr w:rsidR="00206AAD" w:rsidRPr="000701DC" w:rsidTr="005C2902">
        <w:tc>
          <w:tcPr>
            <w:tcW w:w="435" w:type="dxa"/>
          </w:tcPr>
          <w:p w:rsidR="00206AAD" w:rsidRPr="000701DC" w:rsidRDefault="00206AAD" w:rsidP="00206AAD">
            <w:pPr>
              <w:pStyle w:val="a5"/>
              <w:numPr>
                <w:ilvl w:val="0"/>
                <w:numId w:val="6"/>
              </w:numPr>
              <w:spacing w:after="0" w:line="240" w:lineRule="auto"/>
              <w:ind w:left="0" w:firstLine="0"/>
              <w:jc w:val="center"/>
              <w:rPr>
                <w:rFonts w:ascii="Times New Roman" w:hAnsi="Times New Roman" w:cs="Times New Roman"/>
                <w:sz w:val="20"/>
                <w:szCs w:val="20"/>
              </w:rPr>
            </w:pPr>
          </w:p>
        </w:tc>
        <w:tc>
          <w:tcPr>
            <w:tcW w:w="3828" w:type="dxa"/>
          </w:tcPr>
          <w:p w:rsidR="00206AAD" w:rsidRPr="000701DC" w:rsidRDefault="00206AAD" w:rsidP="00206AAD">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«Экспериментальный лицей имени Батербиева М.М.»</w:t>
            </w:r>
          </w:p>
        </w:tc>
        <w:tc>
          <w:tcPr>
            <w:tcW w:w="1686"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843"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417"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206AAD" w:rsidRPr="000701DC" w:rsidTr="005C2902">
        <w:tc>
          <w:tcPr>
            <w:tcW w:w="435" w:type="dxa"/>
          </w:tcPr>
          <w:p w:rsidR="00206AAD" w:rsidRPr="000701DC" w:rsidRDefault="00206AAD" w:rsidP="00206AAD">
            <w:pPr>
              <w:pStyle w:val="a5"/>
              <w:numPr>
                <w:ilvl w:val="0"/>
                <w:numId w:val="6"/>
              </w:numPr>
              <w:spacing w:after="0" w:line="240" w:lineRule="auto"/>
              <w:ind w:left="0" w:firstLine="0"/>
              <w:jc w:val="center"/>
              <w:rPr>
                <w:rFonts w:ascii="Times New Roman" w:hAnsi="Times New Roman" w:cs="Times New Roman"/>
                <w:sz w:val="20"/>
                <w:szCs w:val="20"/>
              </w:rPr>
            </w:pPr>
          </w:p>
        </w:tc>
        <w:tc>
          <w:tcPr>
            <w:tcW w:w="3828" w:type="dxa"/>
          </w:tcPr>
          <w:p w:rsidR="00206AAD" w:rsidRPr="000701DC" w:rsidRDefault="00206AAD" w:rsidP="00206AAD">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МБОУ «СОШ№8 имени Бусыгина М.И.»</w:t>
            </w:r>
          </w:p>
        </w:tc>
        <w:tc>
          <w:tcPr>
            <w:tcW w:w="1686"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843"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417"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206AAD" w:rsidRPr="000701DC" w:rsidTr="005C2902">
        <w:tc>
          <w:tcPr>
            <w:tcW w:w="435" w:type="dxa"/>
          </w:tcPr>
          <w:p w:rsidR="00206AAD" w:rsidRPr="000701DC" w:rsidRDefault="00206AAD" w:rsidP="00206AAD">
            <w:pPr>
              <w:pStyle w:val="a5"/>
              <w:numPr>
                <w:ilvl w:val="0"/>
                <w:numId w:val="6"/>
              </w:numPr>
              <w:spacing w:after="0" w:line="240" w:lineRule="auto"/>
              <w:ind w:left="0" w:firstLine="0"/>
              <w:jc w:val="both"/>
              <w:rPr>
                <w:rFonts w:ascii="Times New Roman" w:hAnsi="Times New Roman" w:cs="Times New Roman"/>
                <w:sz w:val="20"/>
                <w:szCs w:val="20"/>
              </w:rPr>
            </w:pPr>
          </w:p>
        </w:tc>
        <w:tc>
          <w:tcPr>
            <w:tcW w:w="3828" w:type="dxa"/>
          </w:tcPr>
          <w:p w:rsidR="00206AAD" w:rsidRPr="000701DC" w:rsidRDefault="00206AAD" w:rsidP="00206AAD">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w:t>
            </w:r>
            <w:r>
              <w:rPr>
                <w:rFonts w:ascii="Times New Roman" w:eastAsia="Times New Roman" w:hAnsi="Times New Roman" w:cs="Times New Roman"/>
                <w:sz w:val="20"/>
                <w:szCs w:val="20"/>
              </w:rPr>
              <w:t>2» им. Семенова В.Н.</w:t>
            </w:r>
          </w:p>
        </w:tc>
        <w:tc>
          <w:tcPr>
            <w:tcW w:w="1686"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43"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417" w:type="dxa"/>
          </w:tcPr>
          <w:p w:rsidR="00206AAD" w:rsidRPr="000701DC" w:rsidRDefault="00206AAD" w:rsidP="00206A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97748D" w:rsidRDefault="00FB00D2" w:rsidP="00C55B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целом, результаты мониторинга эффективности деятельности руководителей муниципальных общеобразовательных </w:t>
      </w:r>
      <w:r w:rsidR="00255F70">
        <w:rPr>
          <w:rFonts w:ascii="Times New Roman" w:hAnsi="Times New Roman" w:cs="Times New Roman"/>
          <w:sz w:val="24"/>
          <w:szCs w:val="24"/>
        </w:rPr>
        <w:t>учреждений</w:t>
      </w:r>
      <w:r>
        <w:rPr>
          <w:rFonts w:ascii="Times New Roman" w:hAnsi="Times New Roman" w:cs="Times New Roman"/>
          <w:sz w:val="24"/>
          <w:szCs w:val="24"/>
        </w:rPr>
        <w:t xml:space="preserve"> в сравнении за </w:t>
      </w:r>
      <w:r w:rsidR="00094E36">
        <w:rPr>
          <w:rFonts w:ascii="Times New Roman" w:hAnsi="Times New Roman" w:cs="Times New Roman"/>
          <w:sz w:val="24"/>
          <w:szCs w:val="24"/>
        </w:rPr>
        <w:t>3</w:t>
      </w:r>
      <w:r>
        <w:rPr>
          <w:rFonts w:ascii="Times New Roman" w:hAnsi="Times New Roman" w:cs="Times New Roman"/>
          <w:sz w:val="24"/>
          <w:szCs w:val="24"/>
        </w:rPr>
        <w:t xml:space="preserve"> года выгляд</w:t>
      </w:r>
      <w:r w:rsidR="005C66D9">
        <w:rPr>
          <w:rFonts w:ascii="Times New Roman" w:hAnsi="Times New Roman" w:cs="Times New Roman"/>
          <w:sz w:val="24"/>
          <w:szCs w:val="24"/>
        </w:rPr>
        <w:t>я</w:t>
      </w:r>
      <w:r w:rsidR="000701DC">
        <w:rPr>
          <w:rFonts w:ascii="Times New Roman" w:hAnsi="Times New Roman" w:cs="Times New Roman"/>
          <w:sz w:val="24"/>
          <w:szCs w:val="24"/>
        </w:rPr>
        <w:t>т следующим образом.</w:t>
      </w:r>
    </w:p>
    <w:p w:rsidR="005C2902" w:rsidRDefault="000701DC" w:rsidP="005C2902">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Таблица № </w:t>
      </w:r>
      <w:r w:rsidR="005C2902">
        <w:rPr>
          <w:rFonts w:ascii="Times New Roman" w:hAnsi="Times New Roman" w:cs="Times New Roman"/>
          <w:sz w:val="24"/>
          <w:szCs w:val="24"/>
        </w:rPr>
        <w:t>8</w:t>
      </w:r>
      <w:r w:rsidR="005C2902" w:rsidRPr="005C2902">
        <w:rPr>
          <w:rFonts w:ascii="Times New Roman" w:hAnsi="Times New Roman" w:cs="Times New Roman"/>
          <w:sz w:val="24"/>
          <w:szCs w:val="24"/>
        </w:rPr>
        <w:t xml:space="preserve"> </w:t>
      </w:r>
    </w:p>
    <w:p w:rsidR="000701DC" w:rsidRDefault="005C2902" w:rsidP="005C2902">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Результаты мониторинга эффективности деятельности руководителей муниципальных общеобразовательных учреждений за 3 года</w:t>
      </w:r>
    </w:p>
    <w:tbl>
      <w:tblPr>
        <w:tblStyle w:val="ac"/>
        <w:tblW w:w="9345" w:type="dxa"/>
        <w:tblLook w:val="04A0" w:firstRow="1" w:lastRow="0" w:firstColumn="1" w:lastColumn="0" w:noHBand="0" w:noVBand="1"/>
      </w:tblPr>
      <w:tblGrid>
        <w:gridCol w:w="520"/>
        <w:gridCol w:w="2310"/>
        <w:gridCol w:w="1701"/>
        <w:gridCol w:w="1843"/>
        <w:gridCol w:w="1843"/>
        <w:gridCol w:w="1128"/>
      </w:tblGrid>
      <w:tr w:rsidR="000240A4" w:rsidRPr="000701DC" w:rsidTr="005C2902">
        <w:tc>
          <w:tcPr>
            <w:tcW w:w="520" w:type="dxa"/>
          </w:tcPr>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w:t>
            </w:r>
          </w:p>
        </w:tc>
        <w:tc>
          <w:tcPr>
            <w:tcW w:w="2310" w:type="dxa"/>
          </w:tcPr>
          <w:p w:rsidR="000240A4"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Наименование</w:t>
            </w:r>
          </w:p>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 муниципального </w:t>
            </w:r>
          </w:p>
          <w:p w:rsidR="000240A4"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общеобразовательного </w:t>
            </w:r>
          </w:p>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учреждения</w:t>
            </w:r>
          </w:p>
        </w:tc>
        <w:tc>
          <w:tcPr>
            <w:tcW w:w="1701" w:type="dxa"/>
          </w:tcPr>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Итоговое</w:t>
            </w:r>
          </w:p>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значение (%),  </w:t>
            </w:r>
          </w:p>
          <w:p w:rsidR="00AA770E"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уровень, </w:t>
            </w:r>
          </w:p>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202</w:t>
            </w:r>
            <w:r>
              <w:rPr>
                <w:rFonts w:ascii="Times New Roman" w:hAnsi="Times New Roman" w:cs="Times New Roman"/>
                <w:b/>
                <w:sz w:val="20"/>
                <w:szCs w:val="20"/>
              </w:rPr>
              <w:t>5</w:t>
            </w:r>
            <w:r w:rsidRPr="00BF286A">
              <w:rPr>
                <w:rFonts w:ascii="Times New Roman" w:hAnsi="Times New Roman" w:cs="Times New Roman"/>
                <w:b/>
                <w:sz w:val="20"/>
                <w:szCs w:val="20"/>
              </w:rPr>
              <w:t xml:space="preserve"> год</w:t>
            </w:r>
          </w:p>
        </w:tc>
        <w:tc>
          <w:tcPr>
            <w:tcW w:w="1843" w:type="dxa"/>
          </w:tcPr>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Итоговое</w:t>
            </w:r>
          </w:p>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значение (%),  </w:t>
            </w:r>
          </w:p>
          <w:p w:rsidR="00AA770E"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уровень, </w:t>
            </w:r>
          </w:p>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2024 год</w:t>
            </w:r>
          </w:p>
        </w:tc>
        <w:tc>
          <w:tcPr>
            <w:tcW w:w="1843" w:type="dxa"/>
          </w:tcPr>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Итоговое</w:t>
            </w:r>
          </w:p>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значение (%), </w:t>
            </w:r>
          </w:p>
          <w:p w:rsidR="00AA770E"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 xml:space="preserve">уровень, </w:t>
            </w:r>
          </w:p>
          <w:p w:rsidR="000240A4" w:rsidRPr="00BF286A" w:rsidRDefault="000240A4" w:rsidP="00094E36">
            <w:pPr>
              <w:spacing w:after="0" w:line="240" w:lineRule="auto"/>
              <w:jc w:val="center"/>
              <w:rPr>
                <w:rFonts w:ascii="Times New Roman" w:hAnsi="Times New Roman" w:cs="Times New Roman"/>
                <w:b/>
                <w:sz w:val="20"/>
                <w:szCs w:val="20"/>
              </w:rPr>
            </w:pPr>
            <w:r w:rsidRPr="00BF286A">
              <w:rPr>
                <w:rFonts w:ascii="Times New Roman" w:hAnsi="Times New Roman" w:cs="Times New Roman"/>
                <w:b/>
                <w:sz w:val="20"/>
                <w:szCs w:val="20"/>
              </w:rPr>
              <w:t>2023 год</w:t>
            </w:r>
          </w:p>
        </w:tc>
        <w:tc>
          <w:tcPr>
            <w:tcW w:w="1128" w:type="dxa"/>
          </w:tcPr>
          <w:p w:rsidR="000240A4" w:rsidRPr="00BF286A" w:rsidRDefault="000240A4" w:rsidP="000240A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Динамика (+/-)</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center"/>
              <w:rPr>
                <w:rFonts w:ascii="Times New Roman" w:hAnsi="Times New Roman" w:cs="Times New Roman"/>
                <w:sz w:val="20"/>
                <w:szCs w:val="20"/>
              </w:rPr>
            </w:pPr>
          </w:p>
        </w:tc>
        <w:tc>
          <w:tcPr>
            <w:tcW w:w="2310" w:type="dxa"/>
          </w:tcPr>
          <w:p w:rsidR="000240A4" w:rsidRPr="000701DC" w:rsidRDefault="000240A4" w:rsidP="005226B0">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«Городская гимназия №1»</w:t>
            </w:r>
          </w:p>
        </w:tc>
        <w:tc>
          <w:tcPr>
            <w:tcW w:w="1701" w:type="dxa"/>
            <w:shd w:val="clear" w:color="auto" w:fill="92D050"/>
          </w:tcPr>
          <w:p w:rsidR="000240A4" w:rsidRDefault="000240A4" w:rsidP="005226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81,68%</w:t>
            </w:r>
          </w:p>
          <w:p w:rsidR="000240A4" w:rsidRPr="000701DC" w:rsidRDefault="000240A4" w:rsidP="005226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843" w:type="dxa"/>
            <w:shd w:val="clear" w:color="auto" w:fill="92D050"/>
          </w:tcPr>
          <w:p w:rsidR="000240A4" w:rsidRPr="000701DC" w:rsidRDefault="000240A4" w:rsidP="005226B0">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86,46%,</w:t>
            </w:r>
          </w:p>
          <w:p w:rsidR="000240A4" w:rsidRPr="000701DC" w:rsidRDefault="000240A4" w:rsidP="005226B0">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 высокий уровень</w:t>
            </w:r>
          </w:p>
        </w:tc>
        <w:tc>
          <w:tcPr>
            <w:tcW w:w="1843" w:type="dxa"/>
            <w:shd w:val="clear" w:color="auto" w:fill="92D050"/>
          </w:tcPr>
          <w:p w:rsidR="000240A4" w:rsidRDefault="000240A4" w:rsidP="005226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84,1%, </w:t>
            </w:r>
          </w:p>
          <w:p w:rsidR="000240A4" w:rsidRPr="000701DC" w:rsidRDefault="000240A4" w:rsidP="005226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128" w:type="dxa"/>
            <w:shd w:val="clear" w:color="auto" w:fill="FF0000"/>
          </w:tcPr>
          <w:p w:rsidR="000240A4" w:rsidRDefault="00AA770E" w:rsidP="005226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-4,76</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center"/>
              <w:rPr>
                <w:rFonts w:ascii="Times New Roman" w:hAnsi="Times New Roman" w:cs="Times New Roman"/>
                <w:sz w:val="20"/>
                <w:szCs w:val="20"/>
              </w:rPr>
            </w:pPr>
          </w:p>
        </w:tc>
        <w:tc>
          <w:tcPr>
            <w:tcW w:w="2310" w:type="dxa"/>
          </w:tcPr>
          <w:p w:rsidR="000240A4" w:rsidRPr="000701DC" w:rsidRDefault="000240A4" w:rsidP="00094E3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СОШ№9</w:t>
            </w:r>
          </w:p>
        </w:tc>
        <w:tc>
          <w:tcPr>
            <w:tcW w:w="1701" w:type="dxa"/>
            <w:shd w:val="clear" w:color="auto" w:fill="92D05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79,70%</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843" w:type="dxa"/>
            <w:shd w:val="clear" w:color="auto" w:fill="FFFF00"/>
          </w:tcPr>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78,13%,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094E36">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74,2%,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92D050"/>
          </w:tcPr>
          <w:p w:rsidR="000240A4" w:rsidRPr="000701DC" w:rsidRDefault="00AA770E" w:rsidP="00CF4F4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CF4F49">
              <w:rPr>
                <w:rFonts w:ascii="Times New Roman" w:eastAsia="Times New Roman" w:hAnsi="Times New Roman" w:cs="Times New Roman"/>
                <w:sz w:val="20"/>
                <w:szCs w:val="20"/>
              </w:rPr>
              <w:t>8</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center"/>
              <w:rPr>
                <w:rFonts w:ascii="Times New Roman" w:hAnsi="Times New Roman" w:cs="Times New Roman"/>
                <w:sz w:val="20"/>
                <w:szCs w:val="20"/>
              </w:rPr>
            </w:pPr>
          </w:p>
        </w:tc>
        <w:tc>
          <w:tcPr>
            <w:tcW w:w="2310" w:type="dxa"/>
          </w:tcPr>
          <w:p w:rsidR="000240A4" w:rsidRPr="000701DC" w:rsidRDefault="000240A4" w:rsidP="00094E36">
            <w:pPr>
              <w:shd w:val="clear" w:color="auto" w:fill="FFFFFF"/>
              <w:spacing w:after="0" w:line="240" w:lineRule="auto"/>
              <w:ind w:right="360"/>
              <w:jc w:val="both"/>
              <w:textAlignment w:val="baseline"/>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«СОШ№11»</w:t>
            </w:r>
          </w:p>
        </w:tc>
        <w:tc>
          <w:tcPr>
            <w:tcW w:w="1701" w:type="dxa"/>
            <w:shd w:val="clear" w:color="auto" w:fill="92D05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78,71%</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843" w:type="dxa"/>
            <w:shd w:val="clear" w:color="auto" w:fill="92D050"/>
          </w:tcPr>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85,42%,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высокий уровень</w:t>
            </w:r>
          </w:p>
        </w:tc>
        <w:tc>
          <w:tcPr>
            <w:tcW w:w="1843" w:type="dxa"/>
            <w:shd w:val="clear" w:color="auto" w:fill="92D05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83,3%, </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128" w:type="dxa"/>
            <w:shd w:val="clear" w:color="auto" w:fill="FF0000"/>
          </w:tcPr>
          <w:p w:rsidR="000240A4" w:rsidRDefault="00F13C23"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-6,70</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center"/>
              <w:rPr>
                <w:rFonts w:ascii="Times New Roman" w:hAnsi="Times New Roman" w:cs="Times New Roman"/>
                <w:sz w:val="20"/>
                <w:szCs w:val="20"/>
              </w:rPr>
            </w:pPr>
          </w:p>
        </w:tc>
        <w:tc>
          <w:tcPr>
            <w:tcW w:w="2310" w:type="dxa"/>
          </w:tcPr>
          <w:p w:rsidR="000240A4" w:rsidRPr="000701DC" w:rsidRDefault="000240A4" w:rsidP="00094E3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«Экспериментальный лицей имени Батербиева М.М.»</w:t>
            </w:r>
          </w:p>
        </w:tc>
        <w:tc>
          <w:tcPr>
            <w:tcW w:w="1701" w:type="dxa"/>
            <w:shd w:val="clear" w:color="auto" w:fill="92D05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77,23%</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843" w:type="dxa"/>
            <w:shd w:val="clear" w:color="auto" w:fill="92D050"/>
          </w:tcPr>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82,29%,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высокий уровень</w:t>
            </w:r>
          </w:p>
        </w:tc>
        <w:tc>
          <w:tcPr>
            <w:tcW w:w="1843" w:type="dxa"/>
            <w:shd w:val="clear" w:color="auto" w:fill="92D05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85,7%, </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128" w:type="dxa"/>
            <w:shd w:val="clear" w:color="auto" w:fill="FF0000"/>
          </w:tcPr>
          <w:p w:rsidR="000240A4" w:rsidRDefault="00620F55"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-5,06</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center"/>
              <w:rPr>
                <w:rFonts w:ascii="Times New Roman" w:hAnsi="Times New Roman" w:cs="Times New Roman"/>
                <w:sz w:val="20"/>
                <w:szCs w:val="20"/>
              </w:rPr>
            </w:pPr>
          </w:p>
        </w:tc>
        <w:tc>
          <w:tcPr>
            <w:tcW w:w="2310" w:type="dxa"/>
          </w:tcPr>
          <w:p w:rsidR="000240A4" w:rsidRPr="000701DC" w:rsidRDefault="000240A4" w:rsidP="00094E3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МБОУ «СОШ№8 имени Бусыгина М.И.»</w:t>
            </w:r>
          </w:p>
        </w:tc>
        <w:tc>
          <w:tcPr>
            <w:tcW w:w="1701" w:type="dxa"/>
            <w:shd w:val="clear" w:color="auto" w:fill="92D05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76,73%</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843" w:type="dxa"/>
            <w:shd w:val="clear" w:color="auto" w:fill="92D050"/>
          </w:tcPr>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82,29%,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высокий уровень</w:t>
            </w:r>
          </w:p>
        </w:tc>
        <w:tc>
          <w:tcPr>
            <w:tcW w:w="1843" w:type="dxa"/>
            <w:shd w:val="clear" w:color="auto" w:fill="92D05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81,8%, </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высокий уровень</w:t>
            </w:r>
          </w:p>
        </w:tc>
        <w:tc>
          <w:tcPr>
            <w:tcW w:w="1128" w:type="dxa"/>
            <w:shd w:val="clear" w:color="auto" w:fill="FF0000"/>
          </w:tcPr>
          <w:p w:rsidR="000240A4" w:rsidRDefault="00620F55"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-5,56</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094E3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«СОШ№13 имени М.К. Янгеля»</w:t>
            </w:r>
          </w:p>
        </w:tc>
        <w:tc>
          <w:tcPr>
            <w:tcW w:w="1701" w:type="dxa"/>
            <w:shd w:val="clear" w:color="auto" w:fill="FFFF0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70,79%</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78,13%,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094E36">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69,8%,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FF0000"/>
          </w:tcPr>
          <w:p w:rsidR="000240A4" w:rsidRPr="000701DC" w:rsidRDefault="00620F55" w:rsidP="00094E3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-7,33</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094E3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МАОУ «СОШ№7 имени Пичуева Л.П.» </w:t>
            </w:r>
          </w:p>
        </w:tc>
        <w:tc>
          <w:tcPr>
            <w:tcW w:w="1701" w:type="dxa"/>
            <w:shd w:val="clear" w:color="auto" w:fill="FFFF0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69,31%</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72,92%,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094E36">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71,2%,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FF0000"/>
          </w:tcPr>
          <w:p w:rsidR="000240A4" w:rsidRPr="000701DC" w:rsidRDefault="00620F55" w:rsidP="00094E3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-3,61</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094E3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«СОШ№2»</w:t>
            </w:r>
          </w:p>
        </w:tc>
        <w:tc>
          <w:tcPr>
            <w:tcW w:w="1701" w:type="dxa"/>
            <w:shd w:val="clear" w:color="auto" w:fill="FFFF00"/>
          </w:tcPr>
          <w:p w:rsidR="000240A4"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69,31%</w:t>
            </w:r>
          </w:p>
          <w:p w:rsidR="000240A4" w:rsidRPr="000701DC" w:rsidRDefault="000240A4" w:rsidP="00094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64,58%,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094E36">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63,6%, </w:t>
            </w:r>
          </w:p>
          <w:p w:rsidR="000240A4" w:rsidRPr="000701DC" w:rsidRDefault="000240A4" w:rsidP="00094E36">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92D050"/>
          </w:tcPr>
          <w:p w:rsidR="000240A4" w:rsidRPr="000701DC" w:rsidRDefault="00620F55" w:rsidP="00094E3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+4,72</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2A46BF">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«СОШ№17»</w:t>
            </w:r>
          </w:p>
        </w:tc>
        <w:tc>
          <w:tcPr>
            <w:tcW w:w="1701" w:type="dxa"/>
            <w:shd w:val="clear" w:color="auto" w:fill="FFFF00"/>
          </w:tcPr>
          <w:p w:rsidR="000240A4" w:rsidRDefault="000240A4" w:rsidP="002A46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67,82%</w:t>
            </w:r>
          </w:p>
          <w:p w:rsidR="000240A4" w:rsidRPr="000701DC" w:rsidRDefault="000240A4" w:rsidP="002A46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2A46BF">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67,71%, </w:t>
            </w:r>
          </w:p>
          <w:p w:rsidR="000240A4" w:rsidRPr="000701DC" w:rsidRDefault="000240A4" w:rsidP="002A46BF">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2A46BF">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66,7%, </w:t>
            </w:r>
          </w:p>
          <w:p w:rsidR="000240A4" w:rsidRPr="000701DC" w:rsidRDefault="000240A4" w:rsidP="002A46BF">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92D050"/>
          </w:tcPr>
          <w:p w:rsidR="000240A4" w:rsidRPr="000701DC" w:rsidRDefault="00620F55" w:rsidP="002A46B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r>
      <w:tr w:rsidR="000240A4" w:rsidRPr="000701DC" w:rsidTr="005C2902">
        <w:trPr>
          <w:trHeight w:val="70"/>
        </w:trPr>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2A46BF">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«СОШ№5»</w:t>
            </w:r>
          </w:p>
        </w:tc>
        <w:tc>
          <w:tcPr>
            <w:tcW w:w="1701" w:type="dxa"/>
            <w:shd w:val="clear" w:color="auto" w:fill="FFFF00"/>
          </w:tcPr>
          <w:p w:rsidR="000240A4" w:rsidRDefault="000240A4" w:rsidP="002A46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67,33%</w:t>
            </w:r>
          </w:p>
          <w:p w:rsidR="000240A4" w:rsidRPr="000701DC" w:rsidRDefault="000240A4" w:rsidP="002A46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2A46BF">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73,96%, </w:t>
            </w:r>
          </w:p>
          <w:p w:rsidR="000240A4" w:rsidRPr="000701DC" w:rsidRDefault="000240A4" w:rsidP="002A46BF">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2A46BF">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78,8%, </w:t>
            </w:r>
          </w:p>
          <w:p w:rsidR="000240A4" w:rsidRPr="000701DC" w:rsidRDefault="000240A4" w:rsidP="002A46BF">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FF0000"/>
          </w:tcPr>
          <w:p w:rsidR="000240A4" w:rsidRPr="000701DC" w:rsidRDefault="00620F55" w:rsidP="002A46B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w:t>
            </w:r>
          </w:p>
        </w:tc>
      </w:tr>
      <w:tr w:rsidR="000240A4" w:rsidRPr="000701DC" w:rsidTr="005C2902">
        <w:trPr>
          <w:trHeight w:val="70"/>
        </w:trPr>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824D6B">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 xml:space="preserve">МАОУ «СОШ№12» имени Семенова В.Н. </w:t>
            </w:r>
          </w:p>
        </w:tc>
        <w:tc>
          <w:tcPr>
            <w:tcW w:w="1701" w:type="dxa"/>
            <w:shd w:val="clear" w:color="auto" w:fill="FFFF00"/>
          </w:tcPr>
          <w:p w:rsidR="000240A4"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66,83%</w:t>
            </w:r>
          </w:p>
          <w:p w:rsidR="000240A4" w:rsidRPr="000701DC"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92D050"/>
          </w:tcPr>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82,29%,</w:t>
            </w:r>
          </w:p>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высокий уровень</w:t>
            </w:r>
          </w:p>
        </w:tc>
        <w:tc>
          <w:tcPr>
            <w:tcW w:w="1843" w:type="dxa"/>
            <w:shd w:val="clear" w:color="auto" w:fill="FFFF00"/>
          </w:tcPr>
          <w:p w:rsidR="000240A4"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72,7%, </w:t>
            </w:r>
          </w:p>
          <w:p w:rsidR="000240A4" w:rsidRPr="000701DC"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128" w:type="dxa"/>
            <w:shd w:val="clear" w:color="auto" w:fill="FF0000"/>
          </w:tcPr>
          <w:p w:rsidR="000240A4" w:rsidRDefault="00787D66"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-15,46</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824D6B">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«СОШ№15»</w:t>
            </w:r>
          </w:p>
        </w:tc>
        <w:tc>
          <w:tcPr>
            <w:tcW w:w="1701" w:type="dxa"/>
            <w:shd w:val="clear" w:color="auto" w:fill="FFFF00"/>
          </w:tcPr>
          <w:p w:rsidR="000240A4"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65,84%</w:t>
            </w:r>
          </w:p>
          <w:p w:rsidR="000240A4" w:rsidRPr="000701DC"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63,64%, </w:t>
            </w:r>
          </w:p>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824D6B">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69,7%, </w:t>
            </w:r>
          </w:p>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92D050"/>
          </w:tcPr>
          <w:p w:rsidR="000240A4" w:rsidRPr="000701DC" w:rsidRDefault="00787D66" w:rsidP="00824D6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824D6B">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w:t>
            </w:r>
          </w:p>
        </w:tc>
        <w:tc>
          <w:tcPr>
            <w:tcW w:w="1701" w:type="dxa"/>
            <w:shd w:val="clear" w:color="auto" w:fill="FFFF00"/>
          </w:tcPr>
          <w:p w:rsidR="000240A4"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59,90%</w:t>
            </w:r>
          </w:p>
          <w:p w:rsidR="000240A4" w:rsidRPr="000701DC"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72,92%, </w:t>
            </w:r>
          </w:p>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средний уровень</w:t>
            </w:r>
          </w:p>
        </w:tc>
        <w:tc>
          <w:tcPr>
            <w:tcW w:w="1843" w:type="dxa"/>
            <w:shd w:val="clear" w:color="auto" w:fill="FFFF00"/>
          </w:tcPr>
          <w:p w:rsidR="000240A4" w:rsidRPr="000701DC" w:rsidRDefault="000240A4" w:rsidP="00824D6B">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62,1%, </w:t>
            </w:r>
          </w:p>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FF0000"/>
          </w:tcPr>
          <w:p w:rsidR="000240A4" w:rsidRPr="000701DC" w:rsidRDefault="00787D66" w:rsidP="00824D6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-13,02</w:t>
            </w:r>
          </w:p>
        </w:tc>
      </w:tr>
      <w:tr w:rsidR="000240A4" w:rsidRPr="000701DC" w:rsidTr="005C2902">
        <w:tc>
          <w:tcPr>
            <w:tcW w:w="520" w:type="dxa"/>
          </w:tcPr>
          <w:p w:rsidR="000240A4" w:rsidRPr="000701DC" w:rsidRDefault="000240A4" w:rsidP="00D346E0">
            <w:pPr>
              <w:pStyle w:val="a5"/>
              <w:numPr>
                <w:ilvl w:val="0"/>
                <w:numId w:val="6"/>
              </w:numPr>
              <w:spacing w:after="0" w:line="240" w:lineRule="auto"/>
              <w:ind w:left="0" w:firstLine="0"/>
              <w:jc w:val="both"/>
              <w:rPr>
                <w:rFonts w:ascii="Times New Roman" w:hAnsi="Times New Roman" w:cs="Times New Roman"/>
                <w:sz w:val="20"/>
                <w:szCs w:val="20"/>
              </w:rPr>
            </w:pPr>
          </w:p>
        </w:tc>
        <w:tc>
          <w:tcPr>
            <w:tcW w:w="2310" w:type="dxa"/>
          </w:tcPr>
          <w:p w:rsidR="000240A4" w:rsidRPr="000701DC" w:rsidRDefault="000240A4" w:rsidP="00824D6B">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«СОШ№14»</w:t>
            </w:r>
          </w:p>
        </w:tc>
        <w:tc>
          <w:tcPr>
            <w:tcW w:w="1701" w:type="dxa"/>
            <w:shd w:val="clear" w:color="auto" w:fill="FFFF00"/>
          </w:tcPr>
          <w:p w:rsidR="000240A4"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55,94%</w:t>
            </w:r>
          </w:p>
          <w:p w:rsidR="000240A4" w:rsidRPr="000701DC" w:rsidRDefault="000240A4" w:rsidP="00824D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средний уровень</w:t>
            </w:r>
          </w:p>
        </w:tc>
        <w:tc>
          <w:tcPr>
            <w:tcW w:w="1843" w:type="dxa"/>
            <w:shd w:val="clear" w:color="auto" w:fill="FF0000"/>
          </w:tcPr>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 xml:space="preserve">55,21%, </w:t>
            </w:r>
          </w:p>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hAnsi="Times New Roman" w:cs="Times New Roman"/>
                <w:sz w:val="20"/>
                <w:szCs w:val="20"/>
              </w:rPr>
              <w:t>низкий уровень</w:t>
            </w:r>
          </w:p>
        </w:tc>
        <w:tc>
          <w:tcPr>
            <w:tcW w:w="1843" w:type="dxa"/>
            <w:shd w:val="clear" w:color="auto" w:fill="FFFF00"/>
          </w:tcPr>
          <w:p w:rsidR="000240A4" w:rsidRPr="000701DC" w:rsidRDefault="000240A4" w:rsidP="00824D6B">
            <w:pPr>
              <w:spacing w:after="0" w:line="240" w:lineRule="auto"/>
              <w:jc w:val="center"/>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60,6%, </w:t>
            </w:r>
          </w:p>
          <w:p w:rsidR="000240A4" w:rsidRPr="000701DC" w:rsidRDefault="000240A4" w:rsidP="00824D6B">
            <w:pPr>
              <w:spacing w:after="0" w:line="240" w:lineRule="auto"/>
              <w:jc w:val="center"/>
              <w:rPr>
                <w:rFonts w:ascii="Times New Roman" w:hAnsi="Times New Roman" w:cs="Times New Roman"/>
                <w:sz w:val="20"/>
                <w:szCs w:val="20"/>
              </w:rPr>
            </w:pPr>
            <w:r w:rsidRPr="000701DC">
              <w:rPr>
                <w:rFonts w:ascii="Times New Roman" w:eastAsia="Times New Roman" w:hAnsi="Times New Roman" w:cs="Times New Roman"/>
                <w:sz w:val="20"/>
                <w:szCs w:val="20"/>
              </w:rPr>
              <w:t>средний уровень</w:t>
            </w:r>
          </w:p>
        </w:tc>
        <w:tc>
          <w:tcPr>
            <w:tcW w:w="1128" w:type="dxa"/>
            <w:shd w:val="clear" w:color="auto" w:fill="92D050"/>
          </w:tcPr>
          <w:p w:rsidR="000240A4" w:rsidRPr="000701DC" w:rsidRDefault="00787D66" w:rsidP="00824D6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p>
        </w:tc>
      </w:tr>
    </w:tbl>
    <w:p w:rsidR="00FB00D2" w:rsidRDefault="005C66D9" w:rsidP="00C55BB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w:t>
      </w:r>
      <w:r w:rsidR="00824D6B">
        <w:rPr>
          <w:rFonts w:ascii="Times New Roman" w:hAnsi="Times New Roman" w:cs="Times New Roman"/>
          <w:sz w:val="24"/>
          <w:szCs w:val="24"/>
        </w:rPr>
        <w:t>5</w:t>
      </w:r>
      <w:r>
        <w:rPr>
          <w:rFonts w:ascii="Times New Roman" w:hAnsi="Times New Roman" w:cs="Times New Roman"/>
          <w:sz w:val="24"/>
          <w:szCs w:val="24"/>
        </w:rPr>
        <w:t xml:space="preserve"> руководителей муниципальных общеобразовательных учреждений наблюдается </w:t>
      </w:r>
      <w:r w:rsidR="00F142C3">
        <w:rPr>
          <w:rFonts w:ascii="Times New Roman" w:hAnsi="Times New Roman" w:cs="Times New Roman"/>
          <w:sz w:val="24"/>
          <w:szCs w:val="24"/>
        </w:rPr>
        <w:t xml:space="preserve">положительная </w:t>
      </w:r>
      <w:r>
        <w:rPr>
          <w:rFonts w:ascii="Times New Roman" w:hAnsi="Times New Roman" w:cs="Times New Roman"/>
          <w:sz w:val="24"/>
          <w:szCs w:val="24"/>
        </w:rPr>
        <w:t xml:space="preserve">динамика в </w:t>
      </w:r>
      <w:r w:rsidR="00CD6729">
        <w:rPr>
          <w:rFonts w:ascii="Times New Roman" w:hAnsi="Times New Roman" w:cs="Times New Roman"/>
          <w:sz w:val="24"/>
          <w:szCs w:val="24"/>
        </w:rPr>
        <w:t>%</w:t>
      </w:r>
      <w:r>
        <w:rPr>
          <w:rFonts w:ascii="Times New Roman" w:hAnsi="Times New Roman" w:cs="Times New Roman"/>
          <w:sz w:val="24"/>
          <w:szCs w:val="24"/>
        </w:rPr>
        <w:t xml:space="preserve"> итогового значения (от </w:t>
      </w:r>
      <w:r w:rsidR="00CD6729">
        <w:rPr>
          <w:rFonts w:ascii="Times New Roman" w:hAnsi="Times New Roman" w:cs="Times New Roman"/>
          <w:sz w:val="24"/>
          <w:szCs w:val="24"/>
        </w:rPr>
        <w:t>+</w:t>
      </w:r>
      <w:r>
        <w:rPr>
          <w:rFonts w:ascii="Times New Roman" w:hAnsi="Times New Roman" w:cs="Times New Roman"/>
          <w:sz w:val="24"/>
          <w:szCs w:val="24"/>
        </w:rPr>
        <w:t>0,</w:t>
      </w:r>
      <w:r w:rsidR="00824D6B">
        <w:rPr>
          <w:rFonts w:ascii="Times New Roman" w:hAnsi="Times New Roman" w:cs="Times New Roman"/>
          <w:sz w:val="24"/>
          <w:szCs w:val="24"/>
        </w:rPr>
        <w:t>11</w:t>
      </w:r>
      <w:r w:rsidR="00F142C3">
        <w:rPr>
          <w:rFonts w:ascii="Times New Roman" w:hAnsi="Times New Roman" w:cs="Times New Roman"/>
          <w:sz w:val="24"/>
          <w:szCs w:val="24"/>
        </w:rPr>
        <w:t xml:space="preserve"> </w:t>
      </w:r>
      <w:r w:rsidR="00824D6B">
        <w:rPr>
          <w:rFonts w:ascii="Times New Roman" w:hAnsi="Times New Roman" w:cs="Times New Roman"/>
          <w:sz w:val="24"/>
          <w:szCs w:val="24"/>
        </w:rPr>
        <w:t>(МБОУ «СОШ№17</w:t>
      </w:r>
      <w:r w:rsidR="00F142C3">
        <w:rPr>
          <w:rFonts w:ascii="Times New Roman" w:hAnsi="Times New Roman" w:cs="Times New Roman"/>
          <w:sz w:val="24"/>
          <w:szCs w:val="24"/>
        </w:rPr>
        <w:t>»)</w:t>
      </w:r>
      <w:r>
        <w:rPr>
          <w:rFonts w:ascii="Times New Roman" w:hAnsi="Times New Roman" w:cs="Times New Roman"/>
          <w:sz w:val="24"/>
          <w:szCs w:val="24"/>
        </w:rPr>
        <w:t xml:space="preserve"> до </w:t>
      </w:r>
      <w:r w:rsidR="00CD6729">
        <w:rPr>
          <w:rFonts w:ascii="Times New Roman" w:hAnsi="Times New Roman" w:cs="Times New Roman"/>
          <w:sz w:val="24"/>
          <w:szCs w:val="24"/>
        </w:rPr>
        <w:t>+</w:t>
      </w:r>
      <w:r w:rsidR="00824D6B">
        <w:rPr>
          <w:rFonts w:ascii="Times New Roman" w:hAnsi="Times New Roman" w:cs="Times New Roman"/>
          <w:sz w:val="24"/>
          <w:szCs w:val="24"/>
        </w:rPr>
        <w:t>4,72</w:t>
      </w:r>
      <w:r w:rsidR="00F142C3">
        <w:rPr>
          <w:rFonts w:ascii="Times New Roman" w:hAnsi="Times New Roman" w:cs="Times New Roman"/>
          <w:sz w:val="24"/>
          <w:szCs w:val="24"/>
        </w:rPr>
        <w:t xml:space="preserve"> (МБОУ «СОШ№</w:t>
      </w:r>
      <w:r w:rsidR="00824D6B">
        <w:rPr>
          <w:rFonts w:ascii="Times New Roman" w:hAnsi="Times New Roman" w:cs="Times New Roman"/>
          <w:sz w:val="24"/>
          <w:szCs w:val="24"/>
        </w:rPr>
        <w:t>2</w:t>
      </w:r>
      <w:r w:rsidR="00F142C3">
        <w:rPr>
          <w:rFonts w:ascii="Times New Roman" w:hAnsi="Times New Roman" w:cs="Times New Roman"/>
          <w:sz w:val="24"/>
          <w:szCs w:val="24"/>
        </w:rPr>
        <w:t>»</w:t>
      </w:r>
      <w:r>
        <w:rPr>
          <w:rFonts w:ascii="Times New Roman" w:hAnsi="Times New Roman" w:cs="Times New Roman"/>
          <w:sz w:val="24"/>
          <w:szCs w:val="24"/>
        </w:rPr>
        <w:t xml:space="preserve">), у </w:t>
      </w:r>
      <w:r w:rsidR="006E2531">
        <w:rPr>
          <w:rFonts w:ascii="Times New Roman" w:hAnsi="Times New Roman" w:cs="Times New Roman"/>
          <w:sz w:val="24"/>
          <w:szCs w:val="24"/>
        </w:rPr>
        <w:t>9</w:t>
      </w:r>
      <w:r w:rsidR="00F142C3">
        <w:rPr>
          <w:rFonts w:ascii="Times New Roman" w:hAnsi="Times New Roman" w:cs="Times New Roman"/>
          <w:sz w:val="24"/>
          <w:szCs w:val="24"/>
        </w:rPr>
        <w:t xml:space="preserve"> – отрицательная динамика (от -3,</w:t>
      </w:r>
      <w:r w:rsidR="006E2531">
        <w:rPr>
          <w:rFonts w:ascii="Times New Roman" w:hAnsi="Times New Roman" w:cs="Times New Roman"/>
          <w:sz w:val="24"/>
          <w:szCs w:val="24"/>
        </w:rPr>
        <w:t>6</w:t>
      </w:r>
      <w:r w:rsidR="00F142C3">
        <w:rPr>
          <w:rFonts w:ascii="Times New Roman" w:hAnsi="Times New Roman" w:cs="Times New Roman"/>
          <w:sz w:val="24"/>
          <w:szCs w:val="24"/>
        </w:rPr>
        <w:t>1 (МАОУ «</w:t>
      </w:r>
      <w:r w:rsidR="006E2531">
        <w:rPr>
          <w:rFonts w:ascii="Times New Roman" w:hAnsi="Times New Roman" w:cs="Times New Roman"/>
          <w:sz w:val="24"/>
          <w:szCs w:val="24"/>
        </w:rPr>
        <w:t>СОШ№7 имени Пичуева Л.П</w:t>
      </w:r>
      <w:r w:rsidR="00F142C3">
        <w:rPr>
          <w:rFonts w:ascii="Times New Roman" w:hAnsi="Times New Roman" w:cs="Times New Roman"/>
          <w:sz w:val="24"/>
          <w:szCs w:val="24"/>
        </w:rPr>
        <w:t>.») до -</w:t>
      </w:r>
      <w:r w:rsidR="006E2531">
        <w:rPr>
          <w:rFonts w:ascii="Times New Roman" w:hAnsi="Times New Roman" w:cs="Times New Roman"/>
          <w:sz w:val="24"/>
          <w:szCs w:val="24"/>
        </w:rPr>
        <w:t>15,46</w:t>
      </w:r>
      <w:r w:rsidR="00F142C3">
        <w:rPr>
          <w:rFonts w:ascii="Times New Roman" w:hAnsi="Times New Roman" w:cs="Times New Roman"/>
          <w:sz w:val="24"/>
          <w:szCs w:val="24"/>
        </w:rPr>
        <w:t xml:space="preserve"> (М</w:t>
      </w:r>
      <w:r w:rsidR="006E2531">
        <w:rPr>
          <w:rFonts w:ascii="Times New Roman" w:hAnsi="Times New Roman" w:cs="Times New Roman"/>
          <w:sz w:val="24"/>
          <w:szCs w:val="24"/>
        </w:rPr>
        <w:t>А</w:t>
      </w:r>
      <w:r w:rsidR="00F142C3">
        <w:rPr>
          <w:rFonts w:ascii="Times New Roman" w:hAnsi="Times New Roman" w:cs="Times New Roman"/>
          <w:sz w:val="24"/>
          <w:szCs w:val="24"/>
        </w:rPr>
        <w:t>ОУ «СОШ№1</w:t>
      </w:r>
      <w:r w:rsidR="006E2531">
        <w:rPr>
          <w:rFonts w:ascii="Times New Roman" w:hAnsi="Times New Roman" w:cs="Times New Roman"/>
          <w:sz w:val="24"/>
          <w:szCs w:val="24"/>
        </w:rPr>
        <w:t>2</w:t>
      </w:r>
      <w:r w:rsidR="00F142C3">
        <w:rPr>
          <w:rFonts w:ascii="Times New Roman" w:hAnsi="Times New Roman" w:cs="Times New Roman"/>
          <w:sz w:val="24"/>
          <w:szCs w:val="24"/>
        </w:rPr>
        <w:t>»</w:t>
      </w:r>
      <w:r w:rsidR="006E2531">
        <w:rPr>
          <w:rFonts w:ascii="Times New Roman" w:hAnsi="Times New Roman" w:cs="Times New Roman"/>
          <w:sz w:val="24"/>
          <w:szCs w:val="24"/>
        </w:rPr>
        <w:t xml:space="preserve"> им. Семенова В.Н.</w:t>
      </w:r>
      <w:r w:rsidR="00F142C3">
        <w:rPr>
          <w:rFonts w:ascii="Times New Roman" w:hAnsi="Times New Roman" w:cs="Times New Roman"/>
          <w:sz w:val="24"/>
          <w:szCs w:val="24"/>
        </w:rPr>
        <w:t>).</w:t>
      </w:r>
    </w:p>
    <w:p w:rsidR="00BA5F71" w:rsidRDefault="00BA5F71" w:rsidP="00BA5F71">
      <w:pPr>
        <w:pStyle w:val="a3"/>
        <w:tabs>
          <w:tab w:val="left" w:pos="3402"/>
        </w:tabs>
        <w:spacing w:before="0" w:beforeAutospacing="0" w:after="0" w:afterAutospacing="0"/>
        <w:ind w:firstLine="567"/>
        <w:jc w:val="both"/>
      </w:pPr>
      <w:r>
        <w:t>В 202</w:t>
      </w:r>
      <w:r w:rsidR="003363CC">
        <w:t>5</w:t>
      </w:r>
      <w:r>
        <w:t xml:space="preserve"> году ГАУ ИО ЦОПМКиМКО</w:t>
      </w:r>
      <w:r w:rsidRPr="00CD4AD6">
        <w:t xml:space="preserve"> </w:t>
      </w:r>
      <w:r>
        <w:t>м</w:t>
      </w:r>
      <w:r w:rsidR="00643BC8" w:rsidRPr="00CD4AD6">
        <w:t xml:space="preserve">ониторинг проводился </w:t>
      </w:r>
      <w:r w:rsidR="00643BC8" w:rsidRPr="002C0353">
        <w:rPr>
          <w:b/>
          <w:i/>
        </w:rPr>
        <w:t>по 5 направлениям</w:t>
      </w:r>
      <w:r w:rsidR="00643BC8" w:rsidRPr="00CD4AD6">
        <w:t xml:space="preserve"> </w:t>
      </w:r>
      <w:r>
        <w:t>(п</w:t>
      </w:r>
      <w:r w:rsidRPr="00643BC8">
        <w:t>о каждому из направлений о</w:t>
      </w:r>
      <w:r>
        <w:t xml:space="preserve">пределены критерии и показатели) </w:t>
      </w:r>
      <w:r w:rsidR="00643BC8" w:rsidRPr="00CD4AD6">
        <w:t>оценки эффективности деятельности руководителя общеобразовательно</w:t>
      </w:r>
      <w:r>
        <w:t>го учреждения</w:t>
      </w:r>
      <w:r w:rsidR="002C0353">
        <w:t>.</w:t>
      </w:r>
      <w:r w:rsidR="00643BC8">
        <w:t xml:space="preserve"> </w:t>
      </w:r>
    </w:p>
    <w:p w:rsidR="002C0353" w:rsidRDefault="00643BC8" w:rsidP="002C0353">
      <w:pPr>
        <w:pStyle w:val="a3"/>
        <w:tabs>
          <w:tab w:val="left" w:pos="3402"/>
        </w:tabs>
        <w:spacing w:before="0" w:beforeAutospacing="0" w:after="0" w:afterAutospacing="0"/>
        <w:ind w:firstLine="567"/>
        <w:jc w:val="center"/>
        <w:rPr>
          <w:b/>
        </w:rPr>
      </w:pPr>
      <w:r w:rsidRPr="00643BC8">
        <w:rPr>
          <w:b/>
        </w:rPr>
        <w:t>Направление 1.</w:t>
      </w:r>
      <w:r w:rsidRPr="00643BC8">
        <w:t xml:space="preserve"> </w:t>
      </w:r>
      <w:r w:rsidR="000701DC">
        <w:t>«</w:t>
      </w:r>
      <w:r w:rsidRPr="00643BC8">
        <w:rPr>
          <w:b/>
        </w:rPr>
        <w:t>Управление образовательной деятельностью</w:t>
      </w:r>
    </w:p>
    <w:p w:rsidR="00643BC8" w:rsidRDefault="00643BC8" w:rsidP="002C0353">
      <w:pPr>
        <w:pStyle w:val="a3"/>
        <w:tabs>
          <w:tab w:val="left" w:pos="3402"/>
        </w:tabs>
        <w:spacing w:before="0" w:beforeAutospacing="0" w:after="0" w:afterAutospacing="0"/>
        <w:ind w:firstLine="567"/>
        <w:jc w:val="center"/>
        <w:rPr>
          <w:b/>
        </w:rPr>
      </w:pPr>
      <w:r w:rsidRPr="00643BC8">
        <w:rPr>
          <w:b/>
        </w:rPr>
        <w:t xml:space="preserve"> общеобразовательной организации</w:t>
      </w:r>
      <w:r w:rsidR="000701DC">
        <w:rPr>
          <w:b/>
        </w:rPr>
        <w:t>»</w:t>
      </w:r>
    </w:p>
    <w:p w:rsidR="00BC382D" w:rsidRPr="005C2902" w:rsidRDefault="003363CC" w:rsidP="005C2902">
      <w:pPr>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Направление 1 «Управление образовательной деятельностью образовательной организации» содержит три критерия: </w:t>
      </w:r>
    </w:p>
    <w:p w:rsidR="00BC382D" w:rsidRPr="005C2902" w:rsidRDefault="003363CC" w:rsidP="005C2902">
      <w:pPr>
        <w:pStyle w:val="a5"/>
        <w:numPr>
          <w:ilvl w:val="0"/>
          <w:numId w:val="12"/>
        </w:numPr>
        <w:spacing w:after="0" w:line="240" w:lineRule="auto"/>
        <w:ind w:left="0"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управление качеством образовательных результатов; </w:t>
      </w:r>
    </w:p>
    <w:p w:rsidR="00BC382D" w:rsidRPr="005C2902" w:rsidRDefault="003363CC" w:rsidP="005C2902">
      <w:pPr>
        <w:pStyle w:val="a5"/>
        <w:numPr>
          <w:ilvl w:val="0"/>
          <w:numId w:val="12"/>
        </w:numPr>
        <w:spacing w:after="0" w:line="240" w:lineRule="auto"/>
        <w:ind w:left="0"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развитие </w:t>
      </w:r>
      <w:proofErr w:type="spellStart"/>
      <w:r w:rsidRPr="005C2902">
        <w:rPr>
          <w:rFonts w:ascii="Times New Roman" w:hAnsi="Times New Roman" w:cs="Times New Roman"/>
          <w:sz w:val="24"/>
          <w:szCs w:val="24"/>
        </w:rPr>
        <w:t>внутришкольных</w:t>
      </w:r>
      <w:proofErr w:type="spellEnd"/>
      <w:r w:rsidRPr="005C2902">
        <w:rPr>
          <w:rFonts w:ascii="Times New Roman" w:hAnsi="Times New Roman" w:cs="Times New Roman"/>
          <w:sz w:val="24"/>
          <w:szCs w:val="24"/>
        </w:rPr>
        <w:t xml:space="preserve"> механизмов управления качеством образования; </w:t>
      </w:r>
    </w:p>
    <w:p w:rsidR="003363CC" w:rsidRPr="005C2902" w:rsidRDefault="003363CC" w:rsidP="005C2902">
      <w:pPr>
        <w:pStyle w:val="a5"/>
        <w:numPr>
          <w:ilvl w:val="0"/>
          <w:numId w:val="12"/>
        </w:numPr>
        <w:spacing w:after="0" w:line="240" w:lineRule="auto"/>
        <w:ind w:left="0"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качество воспитательной, социокультурной, </w:t>
      </w:r>
      <w:proofErr w:type="spellStart"/>
      <w:r w:rsidRPr="005C2902">
        <w:rPr>
          <w:rFonts w:ascii="Times New Roman" w:hAnsi="Times New Roman" w:cs="Times New Roman"/>
          <w:sz w:val="24"/>
          <w:szCs w:val="24"/>
        </w:rPr>
        <w:t>профориентационной</w:t>
      </w:r>
      <w:proofErr w:type="spellEnd"/>
      <w:r w:rsidRPr="005C2902">
        <w:rPr>
          <w:rFonts w:ascii="Times New Roman" w:hAnsi="Times New Roman" w:cs="Times New Roman"/>
          <w:sz w:val="24"/>
          <w:szCs w:val="24"/>
        </w:rPr>
        <w:t xml:space="preserve"> деятельности. </w:t>
      </w:r>
    </w:p>
    <w:p w:rsidR="003363CC" w:rsidRPr="005C2902" w:rsidRDefault="003363CC" w:rsidP="005C2902">
      <w:pPr>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Значение показателей рассчитано на основе данных федерального статистического наблюдения ОО </w:t>
      </w:r>
      <w:r w:rsidR="00BC382D" w:rsidRPr="005C2902">
        <w:rPr>
          <w:rFonts w:ascii="Times New Roman" w:hAnsi="Times New Roman" w:cs="Times New Roman"/>
          <w:sz w:val="24"/>
          <w:szCs w:val="24"/>
        </w:rPr>
        <w:t>-</w:t>
      </w:r>
      <w:r w:rsidRPr="005C2902">
        <w:rPr>
          <w:rFonts w:ascii="Times New Roman" w:hAnsi="Times New Roman" w:cs="Times New Roman"/>
          <w:sz w:val="24"/>
          <w:szCs w:val="24"/>
        </w:rPr>
        <w:t xml:space="preserve"> 1, ОО </w:t>
      </w:r>
      <w:r w:rsidR="00BC382D" w:rsidRPr="005C2902">
        <w:rPr>
          <w:rFonts w:ascii="Times New Roman" w:hAnsi="Times New Roman" w:cs="Times New Roman"/>
          <w:sz w:val="24"/>
          <w:szCs w:val="24"/>
        </w:rPr>
        <w:t>-</w:t>
      </w:r>
      <w:r w:rsidRPr="005C2902">
        <w:rPr>
          <w:rFonts w:ascii="Times New Roman" w:hAnsi="Times New Roman" w:cs="Times New Roman"/>
          <w:sz w:val="24"/>
          <w:szCs w:val="24"/>
        </w:rPr>
        <w:t xml:space="preserve"> 2, данных федеральных реестров школьных театров, спортивных клубов, школьных музеев, данных ФГИС ГИА и приема, ФИС ОКО.  </w:t>
      </w:r>
    </w:p>
    <w:p w:rsidR="00643BC8" w:rsidRPr="005C2902" w:rsidRDefault="00643BC8" w:rsidP="005C2902">
      <w:pPr>
        <w:pStyle w:val="a3"/>
        <w:tabs>
          <w:tab w:val="left" w:pos="3402"/>
        </w:tabs>
        <w:spacing w:before="0" w:beforeAutospacing="0" w:after="0" w:afterAutospacing="0"/>
        <w:ind w:firstLine="567"/>
        <w:jc w:val="both"/>
        <w:rPr>
          <w:b/>
          <w:i/>
        </w:rPr>
      </w:pPr>
      <w:r w:rsidRPr="005C2902">
        <w:rPr>
          <w:b/>
          <w:i/>
        </w:rPr>
        <w:t>Критерий 1.1.</w:t>
      </w:r>
      <w:r w:rsidRPr="005C2902">
        <w:rPr>
          <w:rFonts w:eastAsia="Arial"/>
          <w:b/>
          <w:i/>
        </w:rPr>
        <w:t xml:space="preserve"> </w:t>
      </w:r>
      <w:r w:rsidR="000018B4" w:rsidRPr="005C2902">
        <w:rPr>
          <w:rFonts w:eastAsia="Arial"/>
          <w:b/>
          <w:i/>
        </w:rPr>
        <w:t>«</w:t>
      </w:r>
      <w:r w:rsidRPr="005C2902">
        <w:rPr>
          <w:b/>
          <w:i/>
        </w:rPr>
        <w:t>Управление качеством образовательных результатов</w:t>
      </w:r>
      <w:r w:rsidR="000018B4" w:rsidRPr="005C2902">
        <w:rPr>
          <w:b/>
          <w:i/>
        </w:rPr>
        <w:t>»</w:t>
      </w:r>
      <w:r w:rsidR="00BC382D" w:rsidRPr="005C2902">
        <w:rPr>
          <w:b/>
          <w:i/>
        </w:rPr>
        <w:t xml:space="preserve"> </w:t>
      </w:r>
      <w:r w:rsidR="00BC382D" w:rsidRPr="005C2902">
        <w:t xml:space="preserve">содержит </w:t>
      </w:r>
      <w:r w:rsidR="00BC382D" w:rsidRPr="005C2902">
        <w:rPr>
          <w:b/>
        </w:rPr>
        <w:t>25 показателей,</w:t>
      </w:r>
      <w:r w:rsidR="00BC382D" w:rsidRPr="005C2902">
        <w:t xml:space="preserve"> характеризующих образовательные результаты:</w:t>
      </w:r>
    </w:p>
    <w:p w:rsidR="00643BC8" w:rsidRPr="005C2902" w:rsidRDefault="005C2902" w:rsidP="005C2902">
      <w:pPr>
        <w:numPr>
          <w:ilvl w:val="0"/>
          <w:numId w:val="1"/>
        </w:numPr>
        <w:tabs>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w:t>
      </w:r>
      <w:r w:rsidR="00426A6B" w:rsidRPr="005C2902">
        <w:rPr>
          <w:rFonts w:ascii="Times New Roman" w:hAnsi="Times New Roman" w:cs="Times New Roman"/>
          <w:sz w:val="24"/>
          <w:szCs w:val="24"/>
        </w:rPr>
        <w:t xml:space="preserve">доля выпускников 9-х классов текущего года,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 в форме </w:t>
      </w:r>
      <w:r w:rsidR="00426A6B" w:rsidRPr="005C2902">
        <w:rPr>
          <w:rFonts w:ascii="Times New Roman" w:hAnsi="Times New Roman" w:cs="Times New Roman"/>
          <w:sz w:val="24"/>
          <w:szCs w:val="24"/>
        </w:rPr>
        <w:lastRenderedPageBreak/>
        <w:t>ОГЭ (без учета всех пересдач), в общей численности выпускников 9-х классов текущего года, прошедших государственную итоговую аттестацию в форме ОГЭ</w:t>
      </w:r>
      <w:r w:rsidR="00255F70" w:rsidRPr="005C2902">
        <w:rPr>
          <w:rFonts w:ascii="Times New Roman" w:hAnsi="Times New Roman" w:cs="Times New Roman"/>
          <w:sz w:val="24"/>
          <w:szCs w:val="24"/>
        </w:rPr>
        <w:t>»</w:t>
      </w:r>
      <w:r w:rsidR="00643BC8" w:rsidRPr="005C2902">
        <w:rPr>
          <w:rFonts w:ascii="Times New Roman" w:hAnsi="Times New Roman" w:cs="Times New Roman"/>
          <w:sz w:val="24"/>
          <w:szCs w:val="24"/>
        </w:rPr>
        <w:t xml:space="preserve">; </w:t>
      </w:r>
    </w:p>
    <w:p w:rsidR="00426A6B" w:rsidRPr="005C2902" w:rsidRDefault="00426A6B" w:rsidP="005C2902">
      <w:pPr>
        <w:numPr>
          <w:ilvl w:val="0"/>
          <w:numId w:val="13"/>
        </w:numPr>
        <w:tabs>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«доля выпускников 9-х классов текущего года, набравших минимальное количество баллов (без учета всех пересдач) по физике при прохождении государственной итоговой аттестации в форме ОГЭ, в общей численности выпускников 9-х классов текущего года, прошедших государственную итоговую аттестацию в форме ОГЭ по физике»;</w:t>
      </w:r>
    </w:p>
    <w:p w:rsidR="00426A6B" w:rsidRPr="005C2902" w:rsidRDefault="00426A6B" w:rsidP="005C2902">
      <w:pPr>
        <w:numPr>
          <w:ilvl w:val="0"/>
          <w:numId w:val="13"/>
        </w:numPr>
        <w:tabs>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«доля выпускников 9-х классов текущего года, набравших минимальное количество баллов (без учета всех пересдач) по химии при прохождении государственной итоговой аттестации в форме ОГЭ, в общей численности выпускников 9-х классов текущего года, прошедших государственную итоговую аттестацию в форме ОГЭ по химии»;</w:t>
      </w:r>
    </w:p>
    <w:p w:rsidR="00426A6B" w:rsidRPr="005C2902" w:rsidRDefault="00426A6B" w:rsidP="005C2902">
      <w:pPr>
        <w:numPr>
          <w:ilvl w:val="0"/>
          <w:numId w:val="13"/>
        </w:numPr>
        <w:tabs>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«доля выпускников 9-х классов текущего года, набравших минимальное количество баллов (без учета всех пересдач) по биологии при прохождении государственной итоговой аттестации в форме ОГЭ, в общей численности выпускников 9-х классов текущего года, прошедших государственную итоговую аттестацию в форме ОГЭ по биологии»;</w:t>
      </w:r>
    </w:p>
    <w:p w:rsidR="00426A6B" w:rsidRPr="005C2902" w:rsidRDefault="00426A6B" w:rsidP="005C2902">
      <w:pPr>
        <w:numPr>
          <w:ilvl w:val="0"/>
          <w:numId w:val="13"/>
        </w:numPr>
        <w:tabs>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«доля выпускников 9-х классов текущего года, набравших минимальное количество баллов (без учета всех пересдач) по информатике при прохождении государственной итоговой аттестации в форме ОГЭ, в общей численности выпускников 9-х классов текущего года, прошедших государственную итоговую аттестацию в форме ОГЭ по информатике»;</w:t>
      </w:r>
    </w:p>
    <w:p w:rsidR="00426A6B" w:rsidRPr="005C2902" w:rsidRDefault="00426A6B" w:rsidP="005C2902">
      <w:pPr>
        <w:numPr>
          <w:ilvl w:val="0"/>
          <w:numId w:val="13"/>
        </w:numPr>
        <w:tabs>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выпускников 9-х классов текущего года, получивших аттестат об основном общем образовании»; </w:t>
      </w:r>
    </w:p>
    <w:p w:rsidR="00426A6B" w:rsidRPr="005C2902" w:rsidRDefault="00426A6B" w:rsidP="005C2902">
      <w:pPr>
        <w:numPr>
          <w:ilvl w:val="0"/>
          <w:numId w:val="13"/>
        </w:numPr>
        <w:tabs>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выпускников 9-х классов текущего года, получивших аттестат об основном общем образовании с отличием»; </w:t>
      </w:r>
    </w:p>
    <w:p w:rsidR="0070236C" w:rsidRPr="005C2902" w:rsidRDefault="00426A6B" w:rsidP="005C2902">
      <w:pPr>
        <w:numPr>
          <w:ilvl w:val="0"/>
          <w:numId w:val="13"/>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«доля выпускников 11-х классов текущего года, набравших минимальное количество баллов ЕГЭ (без учета всех пересдач)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 в общей численности выпускников 11-х классов текущего года»;</w:t>
      </w:r>
    </w:p>
    <w:p w:rsidR="0070236C" w:rsidRPr="005C2902" w:rsidRDefault="0070236C" w:rsidP="005C2902">
      <w:pPr>
        <w:numPr>
          <w:ilvl w:val="0"/>
          <w:numId w:val="13"/>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выпускников 11-х классов текущего года, набравших минимальное количество баллов ЕГЭ при прохождении государственной итоговой аттестации по профильной математике, необходимое для поступления в образовательные организации высшего образования, в общей численности выпускников 11-х классов текущего года, прошедших государственную итоговую аттестацию по профильной математике»; </w:t>
      </w:r>
    </w:p>
    <w:p w:rsidR="00E26B84" w:rsidRPr="005C2902" w:rsidRDefault="0070236C" w:rsidP="005C2902">
      <w:pPr>
        <w:numPr>
          <w:ilvl w:val="0"/>
          <w:numId w:val="13"/>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«доля выпускников 11-х классов текущего года, набравших минимальное количество баллов ЕГЭ при прохождении государственной итоговой аттестации по физике, необходимое для поступления в образовательные организации высшего образования, в общей численности выпускников 11-х классов текущего года, прошедших государственную итоговую аттестацию по физике»;</w:t>
      </w:r>
    </w:p>
    <w:p w:rsidR="00E26B84" w:rsidRPr="005C2902" w:rsidRDefault="00E26B84" w:rsidP="005C2902">
      <w:pPr>
        <w:numPr>
          <w:ilvl w:val="0"/>
          <w:numId w:val="13"/>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выпускников 11-х классов текущего года, набравших минимальное количество баллов ЕГЭ при прохождении государственной итоговой аттестации по химии, необходимое для поступления в образовательные организации высшего образования, в общей численности выпускников 11-х классов текущего года, прошедших государственную итоговую аттестацию по химии»; </w:t>
      </w:r>
    </w:p>
    <w:p w:rsidR="00E26B84" w:rsidRPr="005C2902" w:rsidRDefault="00E26B84" w:rsidP="005C2902">
      <w:pPr>
        <w:numPr>
          <w:ilvl w:val="0"/>
          <w:numId w:val="14"/>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выпускников 11-х классов текущего года, набравших минимальное количество баллов ЕГЭ при </w:t>
      </w:r>
      <w:r w:rsidR="005C2902" w:rsidRPr="005C2902">
        <w:rPr>
          <w:rFonts w:ascii="Times New Roman" w:hAnsi="Times New Roman" w:cs="Times New Roman"/>
          <w:sz w:val="24"/>
          <w:szCs w:val="24"/>
        </w:rPr>
        <w:t>прохождении государственной</w:t>
      </w:r>
      <w:r w:rsidRPr="005C2902">
        <w:rPr>
          <w:rFonts w:ascii="Times New Roman" w:hAnsi="Times New Roman" w:cs="Times New Roman"/>
          <w:sz w:val="24"/>
          <w:szCs w:val="24"/>
        </w:rPr>
        <w:t xml:space="preserve"> итоговой аттестации по биологии, необходимое для поступления в образовательные организации высшего образования, в общей численности выпускников 11-х классов текущего года, прошедших государственную итоговую аттестацию по биологии»; </w:t>
      </w:r>
    </w:p>
    <w:p w:rsidR="00E26B84" w:rsidRPr="005C2902" w:rsidRDefault="00E26B84" w:rsidP="005C2902">
      <w:pPr>
        <w:numPr>
          <w:ilvl w:val="0"/>
          <w:numId w:val="14"/>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выпускников 11-х классов текущего года, набравших минимальное количество баллов ЕГЭ при прохождении государственной итоговой аттестации по информатике, необходимое для поступления в образовательные организации высшего образования, в общей численности выпускников 11-х классов текущего года, прошедших государственную итоговую аттестацию по информатике»; </w:t>
      </w:r>
    </w:p>
    <w:p w:rsidR="00E26B84" w:rsidRPr="005C2902" w:rsidRDefault="00E26B84" w:rsidP="005C2902">
      <w:pPr>
        <w:numPr>
          <w:ilvl w:val="0"/>
          <w:numId w:val="14"/>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lastRenderedPageBreak/>
        <w:t xml:space="preserve">«доля выпускников 11-х классов текущего года, прошедших государственную итоговую аттестацию по образовательной программе среднего общего образования и получивших результат ЕГЭ 81 балл и более (хотя бы по одному учебному предмету)»;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выпускников 11-х классов текущего года, получивших аттестат о среднем общем образовании»;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выпускников 11-х классов текущего года, получивших аттестат о среднем общем образовании с отличием и медаль «За особые успехи в учении»;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участников ВПР 4-го класса по математике, преодолевших границу низких результатов, в общей численности участников ВПР 4-го класса по математике»;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участников ВПР 4-го класса по русскому языку, преодолевших границу низких результатов, в общей численности участников ВПР 4-го класса по русскому языку»;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участников ВПР 4-го класса по окружающему миру, преодолевших границу низких результатов, в общей численности участников ВПР 4-го класса по окружающему миру»;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участников ВПР 5-8-х, 10-х классов, достигших минимального уровня подготовки по итогам ВПР по русскому языку»;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участников ВПР 5-8-х, 10-х классов, достигших минимального уровня подготовки по итогам ВПР по математике»;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участников ВПР 5-8-х, 10-х классов, достигших высокого уровня подготовки по итогам ВПР по русскому языку»;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участников ВПР 5-8-х, 10-х классов, достигших высокого уровня подготовки по итогам ВПР по математике»;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«наличие обучающихся, являющихся участниками регионального этапа всероссийской олимпиады школьников предыдущего года»; </w:t>
      </w:r>
    </w:p>
    <w:p w:rsidR="00E26B84" w:rsidRPr="005C2902" w:rsidRDefault="00E26B84" w:rsidP="005C2902">
      <w:pPr>
        <w:numPr>
          <w:ilvl w:val="0"/>
          <w:numId w:val="15"/>
        </w:numPr>
        <w:tabs>
          <w:tab w:val="left" w:pos="709"/>
          <w:tab w:val="left" w:pos="993"/>
        </w:tabs>
        <w:spacing w:after="0" w:line="240" w:lineRule="auto"/>
        <w:ind w:firstLine="567"/>
        <w:jc w:val="both"/>
        <w:rPr>
          <w:rFonts w:ascii="Times New Roman" w:hAnsi="Times New Roman" w:cs="Times New Roman"/>
          <w:sz w:val="24"/>
          <w:szCs w:val="24"/>
        </w:rPr>
      </w:pPr>
      <w:r w:rsidRPr="005C2902">
        <w:rPr>
          <w:rFonts w:ascii="Times New Roman" w:hAnsi="Times New Roman" w:cs="Times New Roman"/>
          <w:sz w:val="24"/>
          <w:szCs w:val="24"/>
        </w:rPr>
        <w:t xml:space="preserve">«доля обучающихся по программам основного общего образования, углубленно изучающих предметы (в том числе, обучающиеся гимназических и лицейских классов)». </w:t>
      </w:r>
    </w:p>
    <w:p w:rsidR="008F4260" w:rsidRPr="00BD7319" w:rsidRDefault="008F4260" w:rsidP="00BD7319">
      <w:pPr>
        <w:spacing w:after="0" w:line="240" w:lineRule="auto"/>
        <w:ind w:firstLine="582"/>
        <w:jc w:val="both"/>
        <w:rPr>
          <w:rFonts w:ascii="Times New Roman" w:hAnsi="Times New Roman" w:cs="Times New Roman"/>
          <w:sz w:val="24"/>
          <w:szCs w:val="24"/>
        </w:rPr>
      </w:pPr>
      <w:r w:rsidRPr="00D01C70">
        <w:rPr>
          <w:rFonts w:ascii="Times New Roman" w:hAnsi="Times New Roman" w:cs="Times New Roman"/>
          <w:sz w:val="24"/>
          <w:szCs w:val="24"/>
        </w:rPr>
        <w:t xml:space="preserve">Показатели, размещенные выше, отражают результаты ОГЭ основного периода (без </w:t>
      </w:r>
      <w:r w:rsidRPr="00ED30CB">
        <w:rPr>
          <w:rFonts w:ascii="Times New Roman" w:hAnsi="Times New Roman" w:cs="Times New Roman"/>
          <w:sz w:val="24"/>
          <w:szCs w:val="24"/>
        </w:rPr>
        <w:t>учета пересдач), результаты ЕГЭ основного периода (без учета пересдач),</w:t>
      </w:r>
      <w:r w:rsidR="00D01C70" w:rsidRPr="00ED30CB">
        <w:rPr>
          <w:rFonts w:ascii="Times New Roman" w:hAnsi="Times New Roman" w:cs="Times New Roman"/>
          <w:sz w:val="24"/>
          <w:szCs w:val="24"/>
        </w:rPr>
        <w:t xml:space="preserve"> результаты ВПР, участие в региональном этапе всероссийской олимпиады школьников, данные об углублен</w:t>
      </w:r>
      <w:r w:rsidR="00D01C70" w:rsidRPr="00BD7319">
        <w:rPr>
          <w:rFonts w:ascii="Times New Roman" w:hAnsi="Times New Roman" w:cs="Times New Roman"/>
          <w:sz w:val="24"/>
          <w:szCs w:val="24"/>
        </w:rPr>
        <w:t>ном изучении учебных предметов на уровне основного общего образования.</w:t>
      </w:r>
    </w:p>
    <w:p w:rsidR="00ED30CB" w:rsidRPr="00BD7319" w:rsidRDefault="00ED30CB" w:rsidP="00BD7319">
      <w:pPr>
        <w:spacing w:after="0" w:line="240" w:lineRule="auto"/>
        <w:ind w:firstLine="582"/>
        <w:jc w:val="both"/>
        <w:rPr>
          <w:rFonts w:ascii="Times New Roman" w:hAnsi="Times New Roman" w:cs="Times New Roman"/>
          <w:sz w:val="24"/>
          <w:szCs w:val="24"/>
        </w:rPr>
      </w:pPr>
      <w:r w:rsidRPr="00BD7319">
        <w:rPr>
          <w:rFonts w:ascii="Times New Roman" w:hAnsi="Times New Roman" w:cs="Times New Roman"/>
          <w:sz w:val="24"/>
          <w:szCs w:val="24"/>
        </w:rPr>
        <w:t xml:space="preserve">По сумме баллов за показатели 1-25 </w:t>
      </w:r>
      <w:r w:rsidR="005B6D12">
        <w:rPr>
          <w:rFonts w:ascii="Times New Roman" w:hAnsi="Times New Roman" w:cs="Times New Roman"/>
          <w:sz w:val="24"/>
          <w:szCs w:val="24"/>
        </w:rPr>
        <w:t xml:space="preserve">региональным оператором </w:t>
      </w:r>
      <w:r w:rsidRPr="00BD7319">
        <w:rPr>
          <w:rFonts w:ascii="Times New Roman" w:hAnsi="Times New Roman" w:cs="Times New Roman"/>
          <w:sz w:val="24"/>
          <w:szCs w:val="24"/>
        </w:rPr>
        <w:t>для каждой школы был рассчитан процент достижения максимально возможного балла по критерию. Доля общеобразовательных организаций, значение которых равно или превышает 75% (граница высокого уровня), составила 8,4%.</w:t>
      </w:r>
      <w:r w:rsidR="00365105" w:rsidRPr="00BD7319">
        <w:rPr>
          <w:rFonts w:ascii="Times New Roman" w:hAnsi="Times New Roman" w:cs="Times New Roman"/>
          <w:sz w:val="24"/>
          <w:szCs w:val="24"/>
        </w:rPr>
        <w:t xml:space="preserve"> (г. Усть-Илимск- 21,42%).</w:t>
      </w:r>
      <w:r w:rsidRPr="00BD7319">
        <w:rPr>
          <w:rFonts w:ascii="Times New Roman" w:hAnsi="Times New Roman" w:cs="Times New Roman"/>
          <w:sz w:val="24"/>
          <w:szCs w:val="24"/>
        </w:rPr>
        <w:t xml:space="preserve"> В число школ с высокими результатами вошли общеобразовательные организации из 23 МО: Ангарский ГО (3), г. Братск (4), г. Иркутск (8), г. Тулун (2), г. Усолье-Сибирское (1), </w:t>
      </w:r>
      <w:r w:rsidRPr="00BD7319">
        <w:rPr>
          <w:rFonts w:ascii="Times New Roman" w:hAnsi="Times New Roman" w:cs="Times New Roman"/>
          <w:b/>
          <w:sz w:val="24"/>
          <w:szCs w:val="24"/>
        </w:rPr>
        <w:t>г. Усть</w:t>
      </w:r>
      <w:r w:rsidR="005B6D12">
        <w:rPr>
          <w:rFonts w:ascii="Times New Roman" w:hAnsi="Times New Roman" w:cs="Times New Roman"/>
          <w:b/>
          <w:sz w:val="24"/>
          <w:szCs w:val="24"/>
        </w:rPr>
        <w:t>-</w:t>
      </w:r>
      <w:r w:rsidRPr="00BD7319">
        <w:rPr>
          <w:rFonts w:ascii="Times New Roman" w:hAnsi="Times New Roman" w:cs="Times New Roman"/>
          <w:b/>
          <w:sz w:val="24"/>
          <w:szCs w:val="24"/>
        </w:rPr>
        <w:t>Илимск (3</w:t>
      </w:r>
      <w:r w:rsidR="00320565" w:rsidRPr="00BD7319">
        <w:rPr>
          <w:rFonts w:ascii="Times New Roman" w:hAnsi="Times New Roman" w:cs="Times New Roman"/>
          <w:b/>
          <w:sz w:val="24"/>
          <w:szCs w:val="24"/>
        </w:rPr>
        <w:t>: МАОУ «Городская гимназия №1 (79,63</w:t>
      </w:r>
      <w:r w:rsidR="005B6D12">
        <w:rPr>
          <w:rFonts w:ascii="Times New Roman" w:hAnsi="Times New Roman" w:cs="Times New Roman"/>
          <w:b/>
          <w:sz w:val="24"/>
          <w:szCs w:val="24"/>
        </w:rPr>
        <w:t>%</w:t>
      </w:r>
      <w:r w:rsidR="00320565" w:rsidRPr="00BD7319">
        <w:rPr>
          <w:rFonts w:ascii="Times New Roman" w:hAnsi="Times New Roman" w:cs="Times New Roman"/>
          <w:b/>
          <w:sz w:val="24"/>
          <w:szCs w:val="24"/>
        </w:rPr>
        <w:t>), МАОУ «СОШ№11</w:t>
      </w:r>
      <w:r w:rsidR="002C419B" w:rsidRPr="00BD7319">
        <w:rPr>
          <w:rFonts w:ascii="Times New Roman" w:hAnsi="Times New Roman" w:cs="Times New Roman"/>
          <w:b/>
          <w:sz w:val="24"/>
          <w:szCs w:val="24"/>
        </w:rPr>
        <w:t>»</w:t>
      </w:r>
      <w:r w:rsidR="00320565" w:rsidRPr="00BD7319">
        <w:rPr>
          <w:rFonts w:ascii="Times New Roman" w:hAnsi="Times New Roman" w:cs="Times New Roman"/>
          <w:b/>
          <w:sz w:val="24"/>
          <w:szCs w:val="24"/>
        </w:rPr>
        <w:t xml:space="preserve"> (75,93</w:t>
      </w:r>
      <w:r w:rsidR="005B6D12">
        <w:rPr>
          <w:rFonts w:ascii="Times New Roman" w:hAnsi="Times New Roman" w:cs="Times New Roman"/>
          <w:b/>
          <w:sz w:val="24"/>
          <w:szCs w:val="24"/>
        </w:rPr>
        <w:t>%</w:t>
      </w:r>
      <w:r w:rsidR="00320565" w:rsidRPr="00BD7319">
        <w:rPr>
          <w:rFonts w:ascii="Times New Roman" w:hAnsi="Times New Roman" w:cs="Times New Roman"/>
          <w:b/>
          <w:sz w:val="24"/>
          <w:szCs w:val="24"/>
        </w:rPr>
        <w:t>), МАОУ СОШ№9 (75,93</w:t>
      </w:r>
      <w:r w:rsidR="005B6D12">
        <w:rPr>
          <w:rFonts w:ascii="Times New Roman" w:hAnsi="Times New Roman" w:cs="Times New Roman"/>
          <w:b/>
          <w:sz w:val="24"/>
          <w:szCs w:val="24"/>
        </w:rPr>
        <w:t>%</w:t>
      </w:r>
      <w:r w:rsidRPr="00BD7319">
        <w:rPr>
          <w:rFonts w:ascii="Times New Roman" w:hAnsi="Times New Roman" w:cs="Times New Roman"/>
          <w:b/>
          <w:sz w:val="24"/>
          <w:szCs w:val="24"/>
        </w:rPr>
        <w:t xml:space="preserve">), </w:t>
      </w:r>
      <w:r w:rsidRPr="00BD7319">
        <w:rPr>
          <w:rFonts w:ascii="Times New Roman" w:hAnsi="Times New Roman" w:cs="Times New Roman"/>
          <w:sz w:val="24"/>
          <w:szCs w:val="24"/>
        </w:rPr>
        <w:t xml:space="preserve">г. Черемхово (1), </w:t>
      </w:r>
      <w:proofErr w:type="spellStart"/>
      <w:r w:rsidRPr="00BD7319">
        <w:rPr>
          <w:rFonts w:ascii="Times New Roman" w:hAnsi="Times New Roman" w:cs="Times New Roman"/>
          <w:sz w:val="24"/>
          <w:szCs w:val="24"/>
        </w:rPr>
        <w:t>Баяндаевский</w:t>
      </w:r>
      <w:proofErr w:type="spellEnd"/>
      <w:r w:rsidRPr="00BD7319">
        <w:rPr>
          <w:rFonts w:ascii="Times New Roman" w:hAnsi="Times New Roman" w:cs="Times New Roman"/>
          <w:sz w:val="24"/>
          <w:szCs w:val="24"/>
        </w:rPr>
        <w:t xml:space="preserve"> (1), </w:t>
      </w:r>
      <w:proofErr w:type="spellStart"/>
      <w:r w:rsidRPr="00BD7319">
        <w:rPr>
          <w:rFonts w:ascii="Times New Roman" w:hAnsi="Times New Roman" w:cs="Times New Roman"/>
          <w:sz w:val="24"/>
          <w:szCs w:val="24"/>
        </w:rPr>
        <w:t>Бодайбинский</w:t>
      </w:r>
      <w:proofErr w:type="spellEnd"/>
      <w:r w:rsidRPr="00BD7319">
        <w:rPr>
          <w:rFonts w:ascii="Times New Roman" w:hAnsi="Times New Roman" w:cs="Times New Roman"/>
          <w:sz w:val="24"/>
          <w:szCs w:val="24"/>
        </w:rPr>
        <w:t xml:space="preserve"> (1), </w:t>
      </w:r>
      <w:proofErr w:type="spellStart"/>
      <w:r w:rsidRPr="00BD7319">
        <w:rPr>
          <w:rFonts w:ascii="Times New Roman" w:hAnsi="Times New Roman" w:cs="Times New Roman"/>
          <w:sz w:val="24"/>
          <w:szCs w:val="24"/>
        </w:rPr>
        <w:t>Боханский</w:t>
      </w:r>
      <w:proofErr w:type="spellEnd"/>
      <w:r w:rsidRPr="00BD7319">
        <w:rPr>
          <w:rFonts w:ascii="Times New Roman" w:hAnsi="Times New Roman" w:cs="Times New Roman"/>
          <w:sz w:val="24"/>
          <w:szCs w:val="24"/>
        </w:rPr>
        <w:t xml:space="preserve"> (3), Братский (2), Иркутский (10), </w:t>
      </w:r>
      <w:proofErr w:type="spellStart"/>
      <w:r w:rsidRPr="00BD7319">
        <w:rPr>
          <w:rFonts w:ascii="Times New Roman" w:hAnsi="Times New Roman" w:cs="Times New Roman"/>
          <w:sz w:val="24"/>
          <w:szCs w:val="24"/>
        </w:rPr>
        <w:t>Куйтунский</w:t>
      </w:r>
      <w:proofErr w:type="spellEnd"/>
      <w:r w:rsidRPr="00BD7319">
        <w:rPr>
          <w:rFonts w:ascii="Times New Roman" w:hAnsi="Times New Roman" w:cs="Times New Roman"/>
          <w:sz w:val="24"/>
          <w:szCs w:val="24"/>
        </w:rPr>
        <w:t xml:space="preserve"> (2), </w:t>
      </w:r>
      <w:proofErr w:type="spellStart"/>
      <w:r w:rsidRPr="00BD7319">
        <w:rPr>
          <w:rFonts w:ascii="Times New Roman" w:hAnsi="Times New Roman" w:cs="Times New Roman"/>
          <w:sz w:val="24"/>
          <w:szCs w:val="24"/>
        </w:rPr>
        <w:t>Нижнеудинский</w:t>
      </w:r>
      <w:proofErr w:type="spellEnd"/>
      <w:r w:rsidRPr="00BD7319">
        <w:rPr>
          <w:rFonts w:ascii="Times New Roman" w:hAnsi="Times New Roman" w:cs="Times New Roman"/>
          <w:sz w:val="24"/>
          <w:szCs w:val="24"/>
        </w:rPr>
        <w:t xml:space="preserve"> (3), </w:t>
      </w:r>
      <w:proofErr w:type="spellStart"/>
      <w:r w:rsidRPr="00BD7319">
        <w:rPr>
          <w:rFonts w:ascii="Times New Roman" w:hAnsi="Times New Roman" w:cs="Times New Roman"/>
          <w:sz w:val="24"/>
          <w:szCs w:val="24"/>
        </w:rPr>
        <w:t>Осинский</w:t>
      </w:r>
      <w:proofErr w:type="spellEnd"/>
      <w:r w:rsidRPr="00BD7319">
        <w:rPr>
          <w:rFonts w:ascii="Times New Roman" w:hAnsi="Times New Roman" w:cs="Times New Roman"/>
          <w:sz w:val="24"/>
          <w:szCs w:val="24"/>
        </w:rPr>
        <w:t xml:space="preserve"> (2),  </w:t>
      </w:r>
      <w:proofErr w:type="spellStart"/>
      <w:r w:rsidRPr="00BD7319">
        <w:rPr>
          <w:rFonts w:ascii="Times New Roman" w:hAnsi="Times New Roman" w:cs="Times New Roman"/>
          <w:sz w:val="24"/>
          <w:szCs w:val="24"/>
        </w:rPr>
        <w:t>Слюдянский</w:t>
      </w:r>
      <w:proofErr w:type="spellEnd"/>
      <w:r w:rsidRPr="00BD7319">
        <w:rPr>
          <w:rFonts w:ascii="Times New Roman" w:hAnsi="Times New Roman" w:cs="Times New Roman"/>
          <w:sz w:val="24"/>
          <w:szCs w:val="24"/>
        </w:rPr>
        <w:t xml:space="preserve"> (3), </w:t>
      </w:r>
      <w:proofErr w:type="spellStart"/>
      <w:r w:rsidRPr="00BD7319">
        <w:rPr>
          <w:rFonts w:ascii="Times New Roman" w:hAnsi="Times New Roman" w:cs="Times New Roman"/>
          <w:sz w:val="24"/>
          <w:szCs w:val="24"/>
        </w:rPr>
        <w:t>Тулунский</w:t>
      </w:r>
      <w:proofErr w:type="spellEnd"/>
      <w:r w:rsidRPr="00BD7319">
        <w:rPr>
          <w:rFonts w:ascii="Times New Roman" w:hAnsi="Times New Roman" w:cs="Times New Roman"/>
          <w:sz w:val="24"/>
          <w:szCs w:val="24"/>
        </w:rPr>
        <w:t xml:space="preserve"> (2), </w:t>
      </w:r>
      <w:proofErr w:type="spellStart"/>
      <w:r w:rsidRPr="00BD7319">
        <w:rPr>
          <w:rFonts w:ascii="Times New Roman" w:hAnsi="Times New Roman" w:cs="Times New Roman"/>
          <w:sz w:val="24"/>
          <w:szCs w:val="24"/>
        </w:rPr>
        <w:t>Усольский</w:t>
      </w:r>
      <w:proofErr w:type="spellEnd"/>
      <w:r w:rsidRPr="00BD7319">
        <w:rPr>
          <w:rFonts w:ascii="Times New Roman" w:hAnsi="Times New Roman" w:cs="Times New Roman"/>
          <w:sz w:val="24"/>
          <w:szCs w:val="24"/>
        </w:rPr>
        <w:t xml:space="preserve"> (1), </w:t>
      </w:r>
      <w:proofErr w:type="spellStart"/>
      <w:r w:rsidRPr="00BD7319">
        <w:rPr>
          <w:rFonts w:ascii="Times New Roman" w:hAnsi="Times New Roman" w:cs="Times New Roman"/>
          <w:sz w:val="24"/>
          <w:szCs w:val="24"/>
        </w:rPr>
        <w:t>Усть-Удинский</w:t>
      </w:r>
      <w:proofErr w:type="spellEnd"/>
      <w:r w:rsidRPr="00BD7319">
        <w:rPr>
          <w:rFonts w:ascii="Times New Roman" w:hAnsi="Times New Roman" w:cs="Times New Roman"/>
          <w:sz w:val="24"/>
          <w:szCs w:val="24"/>
        </w:rPr>
        <w:t xml:space="preserve"> (1), Черемховский (1), Чунский (5), </w:t>
      </w:r>
      <w:proofErr w:type="spellStart"/>
      <w:r w:rsidRPr="00BD7319">
        <w:rPr>
          <w:rFonts w:ascii="Times New Roman" w:hAnsi="Times New Roman" w:cs="Times New Roman"/>
          <w:sz w:val="24"/>
          <w:szCs w:val="24"/>
        </w:rPr>
        <w:t>Шелеховский</w:t>
      </w:r>
      <w:proofErr w:type="spellEnd"/>
      <w:r w:rsidRPr="00BD7319">
        <w:rPr>
          <w:rFonts w:ascii="Times New Roman" w:hAnsi="Times New Roman" w:cs="Times New Roman"/>
          <w:sz w:val="24"/>
          <w:szCs w:val="24"/>
        </w:rPr>
        <w:t xml:space="preserve"> (3), </w:t>
      </w:r>
      <w:proofErr w:type="spellStart"/>
      <w:r w:rsidRPr="00BD7319">
        <w:rPr>
          <w:rFonts w:ascii="Times New Roman" w:hAnsi="Times New Roman" w:cs="Times New Roman"/>
          <w:sz w:val="24"/>
          <w:szCs w:val="24"/>
        </w:rPr>
        <w:t>Эхирит-Булагатский</w:t>
      </w:r>
      <w:proofErr w:type="spellEnd"/>
      <w:r w:rsidRPr="00BD7319">
        <w:rPr>
          <w:rFonts w:ascii="Times New Roman" w:hAnsi="Times New Roman" w:cs="Times New Roman"/>
          <w:sz w:val="24"/>
          <w:szCs w:val="24"/>
        </w:rPr>
        <w:t xml:space="preserve"> (5) районы. Стоит отметить, что в Иркутском, Чунском, </w:t>
      </w:r>
      <w:proofErr w:type="spellStart"/>
      <w:r w:rsidRPr="00BD7319">
        <w:rPr>
          <w:rFonts w:ascii="Times New Roman" w:hAnsi="Times New Roman" w:cs="Times New Roman"/>
          <w:sz w:val="24"/>
          <w:szCs w:val="24"/>
        </w:rPr>
        <w:t>Эхирит-Булагатском</w:t>
      </w:r>
      <w:proofErr w:type="spellEnd"/>
      <w:r w:rsidRPr="00BD7319">
        <w:rPr>
          <w:rFonts w:ascii="Times New Roman" w:hAnsi="Times New Roman" w:cs="Times New Roman"/>
          <w:sz w:val="24"/>
          <w:szCs w:val="24"/>
        </w:rPr>
        <w:t xml:space="preserve"> районах в число школ с высоким результатом вошли только начальные общеобразовательные школы (НШДС).  </w:t>
      </w:r>
    </w:p>
    <w:p w:rsidR="00BD7319" w:rsidRPr="00BD7319" w:rsidRDefault="00BD7319" w:rsidP="00BD7319">
      <w:pPr>
        <w:spacing w:after="0" w:line="240" w:lineRule="auto"/>
        <w:ind w:firstLine="582"/>
        <w:jc w:val="both"/>
        <w:rPr>
          <w:rFonts w:ascii="Times New Roman" w:hAnsi="Times New Roman" w:cs="Times New Roman"/>
          <w:sz w:val="24"/>
          <w:szCs w:val="24"/>
        </w:rPr>
      </w:pPr>
      <w:r w:rsidRPr="00BD7319">
        <w:rPr>
          <w:rFonts w:ascii="Times New Roman" w:hAnsi="Times New Roman" w:cs="Times New Roman"/>
          <w:sz w:val="24"/>
          <w:szCs w:val="24"/>
        </w:rPr>
        <w:t>Итоговый результат муниципалитета определялся как среднее арифметическое значений школ. Рейтинг муниципальных образований представлен в таблице</w:t>
      </w:r>
      <w:r w:rsidR="005B6D12">
        <w:rPr>
          <w:rFonts w:ascii="Times New Roman" w:hAnsi="Times New Roman" w:cs="Times New Roman"/>
          <w:sz w:val="24"/>
          <w:szCs w:val="24"/>
        </w:rPr>
        <w:t xml:space="preserve"> </w:t>
      </w:r>
      <w:r>
        <w:rPr>
          <w:rFonts w:ascii="Times New Roman" w:hAnsi="Times New Roman" w:cs="Times New Roman"/>
          <w:sz w:val="24"/>
          <w:szCs w:val="24"/>
        </w:rPr>
        <w:t xml:space="preserve">№ </w:t>
      </w:r>
      <w:r w:rsidR="005B6D12">
        <w:rPr>
          <w:rFonts w:ascii="Times New Roman" w:hAnsi="Times New Roman" w:cs="Times New Roman"/>
          <w:sz w:val="24"/>
          <w:szCs w:val="24"/>
        </w:rPr>
        <w:t>9</w:t>
      </w:r>
      <w:r w:rsidRPr="00BD7319">
        <w:rPr>
          <w:rFonts w:ascii="Times New Roman" w:hAnsi="Times New Roman" w:cs="Times New Roman"/>
          <w:sz w:val="24"/>
          <w:szCs w:val="24"/>
        </w:rPr>
        <w:t xml:space="preserve">. Значения выше медианы по региону выделены цветом.  Наиболее высокие результаты </w:t>
      </w:r>
      <w:r w:rsidRPr="00BD7319">
        <w:rPr>
          <w:rFonts w:ascii="Times New Roman" w:hAnsi="Times New Roman" w:cs="Times New Roman"/>
          <w:b/>
          <w:sz w:val="24"/>
          <w:szCs w:val="24"/>
        </w:rPr>
        <w:t xml:space="preserve">по критерию 1.1 </w:t>
      </w:r>
      <w:r w:rsidRPr="00BD7319">
        <w:rPr>
          <w:rFonts w:ascii="Times New Roman" w:hAnsi="Times New Roman" w:cs="Times New Roman"/>
          <w:sz w:val="24"/>
          <w:szCs w:val="24"/>
        </w:rPr>
        <w:t>среди муниципальных образований Иркутской области</w:t>
      </w:r>
      <w:r w:rsidRPr="00BD7319">
        <w:rPr>
          <w:rFonts w:ascii="Times New Roman" w:hAnsi="Times New Roman" w:cs="Times New Roman"/>
          <w:b/>
          <w:sz w:val="24"/>
          <w:szCs w:val="24"/>
        </w:rPr>
        <w:t xml:space="preserve"> в г. Усть-Илимске (60,71%), </w:t>
      </w:r>
      <w:r w:rsidRPr="00BD7319">
        <w:rPr>
          <w:rFonts w:ascii="Times New Roman" w:hAnsi="Times New Roman" w:cs="Times New Roman"/>
          <w:sz w:val="24"/>
          <w:szCs w:val="24"/>
        </w:rPr>
        <w:t xml:space="preserve">Иркутском (58,75%), </w:t>
      </w:r>
      <w:proofErr w:type="spellStart"/>
      <w:r w:rsidRPr="00BD7319">
        <w:rPr>
          <w:rFonts w:ascii="Times New Roman" w:hAnsi="Times New Roman" w:cs="Times New Roman"/>
          <w:sz w:val="24"/>
          <w:szCs w:val="24"/>
        </w:rPr>
        <w:t>Слюдянском</w:t>
      </w:r>
      <w:proofErr w:type="spellEnd"/>
      <w:r w:rsidRPr="00BD7319">
        <w:rPr>
          <w:rFonts w:ascii="Times New Roman" w:hAnsi="Times New Roman" w:cs="Times New Roman"/>
          <w:sz w:val="24"/>
          <w:szCs w:val="24"/>
        </w:rPr>
        <w:t xml:space="preserve"> районе (58,46%). Замыкают рейтинг </w:t>
      </w:r>
      <w:proofErr w:type="spellStart"/>
      <w:r w:rsidRPr="00BD7319">
        <w:rPr>
          <w:rFonts w:ascii="Times New Roman" w:hAnsi="Times New Roman" w:cs="Times New Roman"/>
          <w:sz w:val="24"/>
          <w:szCs w:val="24"/>
        </w:rPr>
        <w:t>Нукутский</w:t>
      </w:r>
      <w:proofErr w:type="spellEnd"/>
      <w:r w:rsidRPr="00BD7319">
        <w:rPr>
          <w:rFonts w:ascii="Times New Roman" w:hAnsi="Times New Roman" w:cs="Times New Roman"/>
          <w:sz w:val="24"/>
          <w:szCs w:val="24"/>
        </w:rPr>
        <w:t xml:space="preserve"> район (31,77%), </w:t>
      </w:r>
      <w:proofErr w:type="spellStart"/>
      <w:r w:rsidRPr="00BD7319">
        <w:rPr>
          <w:rFonts w:ascii="Times New Roman" w:hAnsi="Times New Roman" w:cs="Times New Roman"/>
          <w:sz w:val="24"/>
          <w:szCs w:val="24"/>
        </w:rPr>
        <w:t>Балаганский</w:t>
      </w:r>
      <w:proofErr w:type="spellEnd"/>
      <w:r w:rsidRPr="00BD7319">
        <w:rPr>
          <w:rFonts w:ascii="Times New Roman" w:hAnsi="Times New Roman" w:cs="Times New Roman"/>
          <w:sz w:val="24"/>
          <w:szCs w:val="24"/>
        </w:rPr>
        <w:t xml:space="preserve"> МО (29,3%), Мамско-Чуйский район (29,06%). </w:t>
      </w:r>
    </w:p>
    <w:p w:rsidR="00BD7319" w:rsidRPr="00BD7319" w:rsidRDefault="00BD7319" w:rsidP="00BD7319">
      <w:pPr>
        <w:spacing w:after="0" w:line="240" w:lineRule="auto"/>
        <w:ind w:firstLine="582"/>
        <w:jc w:val="right"/>
        <w:rPr>
          <w:rFonts w:ascii="Times New Roman" w:hAnsi="Times New Roman" w:cs="Times New Roman"/>
          <w:sz w:val="24"/>
          <w:szCs w:val="24"/>
        </w:rPr>
      </w:pPr>
      <w:r w:rsidRPr="00BD7319">
        <w:rPr>
          <w:rFonts w:ascii="Times New Roman" w:hAnsi="Times New Roman" w:cs="Times New Roman"/>
          <w:sz w:val="24"/>
          <w:szCs w:val="24"/>
        </w:rPr>
        <w:t xml:space="preserve">Таблица № </w:t>
      </w:r>
      <w:r w:rsidR="005B6D12">
        <w:rPr>
          <w:rFonts w:ascii="Times New Roman" w:hAnsi="Times New Roman" w:cs="Times New Roman"/>
          <w:sz w:val="24"/>
          <w:szCs w:val="24"/>
        </w:rPr>
        <w:t>9</w:t>
      </w:r>
    </w:p>
    <w:p w:rsidR="00BD7319" w:rsidRPr="005B6D12" w:rsidRDefault="00BD7319" w:rsidP="00BD7319">
      <w:pPr>
        <w:spacing w:after="0" w:line="259" w:lineRule="auto"/>
        <w:jc w:val="center"/>
        <w:rPr>
          <w:rFonts w:ascii="Times New Roman" w:hAnsi="Times New Roman" w:cs="Times New Roman"/>
        </w:rPr>
      </w:pPr>
      <w:r w:rsidRPr="005B6D12">
        <w:rPr>
          <w:rFonts w:ascii="Times New Roman" w:hAnsi="Times New Roman" w:cs="Times New Roman"/>
          <w:sz w:val="24"/>
        </w:rPr>
        <w:t>Рейтинг муниципальных образований   по итоговому среднему значению критерия 1.1</w:t>
      </w:r>
    </w:p>
    <w:tbl>
      <w:tblPr>
        <w:tblStyle w:val="TableGrid"/>
        <w:tblW w:w="9498" w:type="dxa"/>
        <w:tblInd w:w="-4" w:type="dxa"/>
        <w:tblCellMar>
          <w:top w:w="61" w:type="dxa"/>
          <w:left w:w="112" w:type="dxa"/>
          <w:bottom w:w="3" w:type="dxa"/>
          <w:right w:w="81" w:type="dxa"/>
        </w:tblCellMar>
        <w:tblLook w:val="04A0" w:firstRow="1" w:lastRow="0" w:firstColumn="1" w:lastColumn="0" w:noHBand="0" w:noVBand="1"/>
      </w:tblPr>
      <w:tblGrid>
        <w:gridCol w:w="5248"/>
        <w:gridCol w:w="991"/>
        <w:gridCol w:w="1132"/>
        <w:gridCol w:w="993"/>
        <w:gridCol w:w="1134"/>
      </w:tblGrid>
      <w:tr w:rsidR="00BD7319" w:rsidTr="005B6D12">
        <w:trPr>
          <w:trHeight w:val="382"/>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r w:rsidRPr="00BD7319">
              <w:rPr>
                <w:rFonts w:ascii="Times New Roman" w:hAnsi="Times New Roman" w:cs="Times New Roman"/>
                <w:b/>
                <w:sz w:val="20"/>
                <w:szCs w:val="20"/>
              </w:rPr>
              <w:t xml:space="preserve"> </w:t>
            </w:r>
          </w:p>
        </w:tc>
        <w:tc>
          <w:tcPr>
            <w:tcW w:w="2123" w:type="dxa"/>
            <w:gridSpan w:val="2"/>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b/>
                <w:sz w:val="20"/>
                <w:szCs w:val="20"/>
              </w:rPr>
              <w:t xml:space="preserve">2025 год </w:t>
            </w:r>
          </w:p>
        </w:tc>
        <w:tc>
          <w:tcPr>
            <w:tcW w:w="2127" w:type="dxa"/>
            <w:gridSpan w:val="2"/>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b/>
                <w:sz w:val="20"/>
                <w:szCs w:val="20"/>
              </w:rPr>
              <w:t xml:space="preserve">2024 год </w:t>
            </w:r>
          </w:p>
        </w:tc>
      </w:tr>
      <w:tr w:rsidR="00BD7319" w:rsidTr="005B6D12">
        <w:trPr>
          <w:trHeight w:val="20"/>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r w:rsidRPr="00BD7319">
              <w:rPr>
                <w:rFonts w:ascii="Times New Roman" w:hAnsi="Times New Roman" w:cs="Times New Roman"/>
                <w:b/>
                <w:sz w:val="20"/>
                <w:szCs w:val="20"/>
              </w:rPr>
              <w:lastRenderedPageBreak/>
              <w:t xml:space="preserve">Максимальное значение в регионе (МО, %) </w:t>
            </w:r>
          </w:p>
        </w:tc>
        <w:tc>
          <w:tcPr>
            <w:tcW w:w="991"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b/>
                <w:sz w:val="20"/>
                <w:szCs w:val="20"/>
              </w:rPr>
              <w:t xml:space="preserve">60,71 </w:t>
            </w:r>
          </w:p>
        </w:tc>
        <w:tc>
          <w:tcPr>
            <w:tcW w:w="1132" w:type="dxa"/>
            <w:vMerge w:val="restart"/>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b/>
                <w:sz w:val="20"/>
                <w:szCs w:val="20"/>
              </w:rPr>
              <w:t xml:space="preserve">Место в рейтинге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b/>
                <w:sz w:val="20"/>
                <w:szCs w:val="20"/>
              </w:rPr>
              <w:t xml:space="preserve">53,28 </w:t>
            </w:r>
          </w:p>
        </w:tc>
        <w:tc>
          <w:tcPr>
            <w:tcW w:w="1134" w:type="dxa"/>
            <w:vMerge w:val="restart"/>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b/>
                <w:sz w:val="20"/>
                <w:szCs w:val="20"/>
              </w:rPr>
              <w:t xml:space="preserve">Место в рейтинге </w:t>
            </w:r>
          </w:p>
        </w:tc>
      </w:tr>
      <w:tr w:rsidR="00BD7319" w:rsidTr="005B6D12">
        <w:trPr>
          <w:trHeight w:val="20"/>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r w:rsidRPr="00BD7319">
              <w:rPr>
                <w:rFonts w:ascii="Times New Roman" w:hAnsi="Times New Roman" w:cs="Times New Roman"/>
                <w:b/>
                <w:sz w:val="20"/>
                <w:szCs w:val="20"/>
              </w:rPr>
              <w:t xml:space="preserve">Медианное значение в регионе (МО, %) </w:t>
            </w:r>
          </w:p>
        </w:tc>
        <w:tc>
          <w:tcPr>
            <w:tcW w:w="991"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b/>
                <w:sz w:val="20"/>
                <w:szCs w:val="20"/>
              </w:rPr>
              <w:t xml:space="preserve">45,39 </w:t>
            </w:r>
          </w:p>
        </w:tc>
        <w:tc>
          <w:tcPr>
            <w:tcW w:w="1132" w:type="dxa"/>
            <w:vMerge/>
            <w:tcBorders>
              <w:top w:val="nil"/>
              <w:left w:val="single" w:sz="3" w:space="0" w:color="000000"/>
              <w:bottom w:val="single" w:sz="3" w:space="0" w:color="000000"/>
              <w:right w:val="single" w:sz="3" w:space="0" w:color="000000"/>
            </w:tcBorders>
          </w:tcPr>
          <w:p w:rsidR="00BD7319" w:rsidRPr="00BD7319" w:rsidRDefault="00BD7319" w:rsidP="00BD7319">
            <w:pPr>
              <w:spacing w:after="0" w:line="240" w:lineRule="auto"/>
              <w:rPr>
                <w:rFonts w:ascii="Times New Roman" w:hAnsi="Times New Roman" w:cs="Times New Roman"/>
                <w:sz w:val="20"/>
                <w:szCs w:val="20"/>
              </w:rPr>
            </w:pP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b/>
                <w:sz w:val="20"/>
                <w:szCs w:val="20"/>
              </w:rPr>
              <w:t xml:space="preserve">34,72 </w:t>
            </w:r>
          </w:p>
        </w:tc>
        <w:tc>
          <w:tcPr>
            <w:tcW w:w="1134" w:type="dxa"/>
            <w:vMerge/>
            <w:tcBorders>
              <w:top w:val="nil"/>
              <w:left w:val="single" w:sz="3" w:space="0" w:color="000000"/>
              <w:bottom w:val="single" w:sz="3" w:space="0" w:color="000000"/>
              <w:right w:val="single" w:sz="3" w:space="0" w:color="000000"/>
            </w:tcBorders>
          </w:tcPr>
          <w:p w:rsidR="00BD7319" w:rsidRPr="00BD7319" w:rsidRDefault="00BD7319" w:rsidP="00BD7319">
            <w:pPr>
              <w:spacing w:after="0" w:line="240" w:lineRule="auto"/>
              <w:rPr>
                <w:rFonts w:ascii="Times New Roman" w:hAnsi="Times New Roman" w:cs="Times New Roman"/>
                <w:sz w:val="20"/>
                <w:szCs w:val="20"/>
              </w:rPr>
            </w:pP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b/>
                <w:sz w:val="20"/>
                <w:szCs w:val="20"/>
              </w:rPr>
            </w:pPr>
            <w:r w:rsidRPr="00BD7319">
              <w:rPr>
                <w:rFonts w:ascii="Times New Roman" w:hAnsi="Times New Roman" w:cs="Times New Roman"/>
                <w:b/>
                <w:sz w:val="20"/>
                <w:szCs w:val="20"/>
              </w:rPr>
              <w:t xml:space="preserve">г. Усть-Илимск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b/>
                <w:sz w:val="20"/>
                <w:szCs w:val="20"/>
              </w:rPr>
            </w:pPr>
            <w:r w:rsidRPr="00BD7319">
              <w:rPr>
                <w:rFonts w:ascii="Times New Roman" w:hAnsi="Times New Roman" w:cs="Times New Roman"/>
                <w:b/>
                <w:sz w:val="20"/>
                <w:szCs w:val="20"/>
              </w:rPr>
              <w:t xml:space="preserve">60,71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b/>
                <w:sz w:val="20"/>
                <w:szCs w:val="20"/>
              </w:rPr>
            </w:pPr>
            <w:r w:rsidRPr="00BD7319">
              <w:rPr>
                <w:rFonts w:ascii="Times New Roman" w:hAnsi="Times New Roman" w:cs="Times New Roman"/>
                <w:b/>
                <w:sz w:val="20"/>
                <w:szCs w:val="20"/>
              </w:rPr>
              <w:t xml:space="preserve">1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b/>
                <w:sz w:val="20"/>
                <w:szCs w:val="20"/>
              </w:rPr>
            </w:pPr>
            <w:r w:rsidRPr="00BD7319">
              <w:rPr>
                <w:rFonts w:ascii="Times New Roman" w:hAnsi="Times New Roman" w:cs="Times New Roman"/>
                <w:b/>
                <w:sz w:val="20"/>
                <w:szCs w:val="20"/>
              </w:rPr>
              <w:t xml:space="preserve">51,52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b/>
                <w:sz w:val="20"/>
                <w:szCs w:val="20"/>
              </w:rPr>
            </w:pPr>
            <w:r w:rsidRPr="00BD7319">
              <w:rPr>
                <w:rFonts w:ascii="Times New Roman" w:hAnsi="Times New Roman" w:cs="Times New Roman"/>
                <w:b/>
                <w:sz w:val="20"/>
                <w:szCs w:val="20"/>
              </w:rPr>
              <w:t xml:space="preserve">3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r w:rsidRPr="00BD7319">
              <w:rPr>
                <w:rFonts w:ascii="Times New Roman" w:hAnsi="Times New Roman" w:cs="Times New Roman"/>
                <w:sz w:val="20"/>
                <w:szCs w:val="20"/>
              </w:rPr>
              <w:t xml:space="preserve">Иркутский муниципальный округ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58,75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2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47,6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6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proofErr w:type="spellStart"/>
            <w:r w:rsidRPr="00BD7319">
              <w:rPr>
                <w:rFonts w:ascii="Times New Roman" w:hAnsi="Times New Roman" w:cs="Times New Roman"/>
                <w:sz w:val="20"/>
                <w:szCs w:val="20"/>
              </w:rPr>
              <w:t>Слюдянский</w:t>
            </w:r>
            <w:proofErr w:type="spellEnd"/>
            <w:r w:rsidRPr="00BD7319">
              <w:rPr>
                <w:rFonts w:ascii="Times New Roman" w:hAnsi="Times New Roman" w:cs="Times New Roman"/>
                <w:sz w:val="20"/>
                <w:szCs w:val="20"/>
              </w:rPr>
              <w:t xml:space="preserve"> район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58,46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3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48,96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4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proofErr w:type="spellStart"/>
            <w:r w:rsidRPr="00BD7319">
              <w:rPr>
                <w:rFonts w:ascii="Times New Roman" w:hAnsi="Times New Roman" w:cs="Times New Roman"/>
                <w:sz w:val="20"/>
                <w:szCs w:val="20"/>
              </w:rPr>
              <w:t>Шелеховский</w:t>
            </w:r>
            <w:proofErr w:type="spellEnd"/>
            <w:r w:rsidRPr="00BD7319">
              <w:rPr>
                <w:rFonts w:ascii="Times New Roman" w:hAnsi="Times New Roman" w:cs="Times New Roman"/>
                <w:sz w:val="20"/>
                <w:szCs w:val="20"/>
              </w:rPr>
              <w:t xml:space="preserve"> район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57,96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4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46,34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7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r w:rsidRPr="00BD7319">
              <w:rPr>
                <w:rFonts w:ascii="Times New Roman" w:hAnsi="Times New Roman" w:cs="Times New Roman"/>
                <w:sz w:val="20"/>
                <w:szCs w:val="20"/>
              </w:rPr>
              <w:t xml:space="preserve">г. Иркутск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56,31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53,28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1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proofErr w:type="spellStart"/>
            <w:r w:rsidRPr="00BD7319">
              <w:rPr>
                <w:rFonts w:ascii="Times New Roman" w:hAnsi="Times New Roman" w:cs="Times New Roman"/>
                <w:sz w:val="20"/>
                <w:szCs w:val="20"/>
              </w:rPr>
              <w:t>Эхирит-Булагатский</w:t>
            </w:r>
            <w:proofErr w:type="spellEnd"/>
            <w:r w:rsidRPr="00BD7319">
              <w:rPr>
                <w:rFonts w:ascii="Times New Roman" w:hAnsi="Times New Roman" w:cs="Times New Roman"/>
                <w:sz w:val="20"/>
                <w:szCs w:val="20"/>
              </w:rPr>
              <w:t xml:space="preserve"> район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55,24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6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34,93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21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proofErr w:type="spellStart"/>
            <w:r w:rsidRPr="00BD7319">
              <w:rPr>
                <w:rFonts w:ascii="Times New Roman" w:hAnsi="Times New Roman" w:cs="Times New Roman"/>
                <w:sz w:val="20"/>
                <w:szCs w:val="20"/>
              </w:rPr>
              <w:t>Куйтунский</w:t>
            </w:r>
            <w:proofErr w:type="spellEnd"/>
            <w:r w:rsidRPr="00BD7319">
              <w:rPr>
                <w:rFonts w:ascii="Times New Roman" w:hAnsi="Times New Roman" w:cs="Times New Roman"/>
                <w:sz w:val="20"/>
                <w:szCs w:val="20"/>
              </w:rPr>
              <w:t xml:space="preserve"> район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54,82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7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32,52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27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proofErr w:type="spellStart"/>
            <w:r w:rsidRPr="00BD7319">
              <w:rPr>
                <w:rFonts w:ascii="Times New Roman" w:hAnsi="Times New Roman" w:cs="Times New Roman"/>
                <w:sz w:val="20"/>
                <w:szCs w:val="20"/>
              </w:rPr>
              <w:t>Осинский</w:t>
            </w:r>
            <w:proofErr w:type="spellEnd"/>
            <w:r w:rsidRPr="00BD7319">
              <w:rPr>
                <w:rFonts w:ascii="Times New Roman" w:hAnsi="Times New Roman" w:cs="Times New Roman"/>
                <w:sz w:val="20"/>
                <w:szCs w:val="20"/>
              </w:rPr>
              <w:t xml:space="preserve"> район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54,30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8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37,62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16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r w:rsidRPr="00BD7319">
              <w:rPr>
                <w:rFonts w:ascii="Times New Roman" w:hAnsi="Times New Roman" w:cs="Times New Roman"/>
                <w:sz w:val="20"/>
                <w:szCs w:val="20"/>
              </w:rPr>
              <w:t xml:space="preserve">г. Саянск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54,17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9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51,89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2 </w:t>
            </w:r>
          </w:p>
        </w:tc>
      </w:tr>
      <w:tr w:rsidR="00BD7319" w:rsidTr="005B6D12">
        <w:trPr>
          <w:trHeight w:val="27"/>
        </w:trPr>
        <w:tc>
          <w:tcPr>
            <w:tcW w:w="5248"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rPr>
                <w:rFonts w:ascii="Times New Roman" w:hAnsi="Times New Roman" w:cs="Times New Roman"/>
                <w:sz w:val="20"/>
                <w:szCs w:val="20"/>
              </w:rPr>
            </w:pPr>
            <w:proofErr w:type="spellStart"/>
            <w:r w:rsidRPr="00BD7319">
              <w:rPr>
                <w:rFonts w:ascii="Times New Roman" w:hAnsi="Times New Roman" w:cs="Times New Roman"/>
                <w:sz w:val="20"/>
                <w:szCs w:val="20"/>
              </w:rPr>
              <w:t>Боханский</w:t>
            </w:r>
            <w:proofErr w:type="spellEnd"/>
            <w:r w:rsidRPr="00BD7319">
              <w:rPr>
                <w:rFonts w:ascii="Times New Roman" w:hAnsi="Times New Roman" w:cs="Times New Roman"/>
                <w:sz w:val="20"/>
                <w:szCs w:val="20"/>
              </w:rPr>
              <w:t xml:space="preserve"> район </w:t>
            </w:r>
          </w:p>
        </w:tc>
        <w:tc>
          <w:tcPr>
            <w:tcW w:w="991" w:type="dxa"/>
            <w:tcBorders>
              <w:top w:val="single" w:sz="3" w:space="0" w:color="000000"/>
              <w:left w:val="single" w:sz="3" w:space="0" w:color="000000"/>
              <w:bottom w:val="single" w:sz="3" w:space="0" w:color="000000"/>
              <w:right w:val="single" w:sz="3" w:space="0" w:color="000000"/>
            </w:tcBorders>
            <w:shd w:val="clear" w:color="auto" w:fill="E2EFD9"/>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54,10 </w:t>
            </w:r>
          </w:p>
        </w:tc>
        <w:tc>
          <w:tcPr>
            <w:tcW w:w="1132"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10 </w:t>
            </w:r>
          </w:p>
        </w:tc>
        <w:tc>
          <w:tcPr>
            <w:tcW w:w="993"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38,5 </w:t>
            </w:r>
          </w:p>
        </w:tc>
        <w:tc>
          <w:tcPr>
            <w:tcW w:w="1134" w:type="dxa"/>
            <w:tcBorders>
              <w:top w:val="single" w:sz="3" w:space="0" w:color="000000"/>
              <w:left w:val="single" w:sz="3" w:space="0" w:color="000000"/>
              <w:bottom w:val="single" w:sz="3" w:space="0" w:color="000000"/>
              <w:right w:val="single" w:sz="3" w:space="0" w:color="000000"/>
            </w:tcBorders>
            <w:vAlign w:val="bottom"/>
          </w:tcPr>
          <w:p w:rsidR="00BD7319" w:rsidRPr="00BD7319" w:rsidRDefault="00BD7319" w:rsidP="00BD7319">
            <w:pPr>
              <w:spacing w:after="0" w:line="240" w:lineRule="auto"/>
              <w:jc w:val="center"/>
              <w:rPr>
                <w:rFonts w:ascii="Times New Roman" w:hAnsi="Times New Roman" w:cs="Times New Roman"/>
                <w:sz w:val="20"/>
                <w:szCs w:val="20"/>
              </w:rPr>
            </w:pPr>
            <w:r w:rsidRPr="00BD7319">
              <w:rPr>
                <w:rFonts w:ascii="Times New Roman" w:hAnsi="Times New Roman" w:cs="Times New Roman"/>
                <w:sz w:val="20"/>
                <w:szCs w:val="20"/>
              </w:rPr>
              <w:t xml:space="preserve">15 </w:t>
            </w:r>
          </w:p>
        </w:tc>
      </w:tr>
    </w:tbl>
    <w:p w:rsidR="00552B07" w:rsidRPr="00BB3DD5" w:rsidRDefault="00552B07" w:rsidP="00C55BB0">
      <w:pPr>
        <w:pStyle w:val="a5"/>
        <w:spacing w:after="0" w:line="240" w:lineRule="auto"/>
        <w:ind w:left="0" w:firstLine="567"/>
        <w:jc w:val="both"/>
        <w:rPr>
          <w:rFonts w:ascii="Times New Roman" w:hAnsi="Times New Roman" w:cs="Times New Roman"/>
          <w:sz w:val="24"/>
          <w:szCs w:val="24"/>
        </w:rPr>
      </w:pPr>
      <w:r w:rsidRPr="00BB3DD5">
        <w:rPr>
          <w:rFonts w:ascii="Times New Roman" w:hAnsi="Times New Roman" w:cs="Times New Roman"/>
          <w:sz w:val="24"/>
          <w:szCs w:val="24"/>
        </w:rPr>
        <w:t xml:space="preserve">В разрезе муниципальных общеобразовательных учреждений </w:t>
      </w:r>
      <w:r w:rsidR="004B4B4E" w:rsidRPr="00BB3DD5">
        <w:rPr>
          <w:rFonts w:ascii="Times New Roman" w:hAnsi="Times New Roman" w:cs="Times New Roman"/>
          <w:sz w:val="24"/>
          <w:szCs w:val="24"/>
        </w:rPr>
        <w:t>итоговое значение по критерию 1.1. «Управление качеством образовательного результата» выглядит следующим образом.</w:t>
      </w:r>
    </w:p>
    <w:p w:rsidR="00317C64" w:rsidRDefault="00552B07" w:rsidP="00552B0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Таблица № </w:t>
      </w:r>
      <w:r w:rsidR="005B6D12">
        <w:rPr>
          <w:rFonts w:ascii="Times New Roman" w:hAnsi="Times New Roman" w:cs="Times New Roman"/>
          <w:sz w:val="24"/>
          <w:szCs w:val="24"/>
        </w:rPr>
        <w:t>10</w:t>
      </w:r>
      <w:r w:rsidR="00317C64" w:rsidRPr="00317C64">
        <w:rPr>
          <w:rFonts w:ascii="Times New Roman" w:hAnsi="Times New Roman" w:cs="Times New Roman"/>
          <w:sz w:val="24"/>
          <w:szCs w:val="24"/>
        </w:rPr>
        <w:t xml:space="preserve"> </w:t>
      </w:r>
    </w:p>
    <w:p w:rsidR="00552B07" w:rsidRDefault="00317C64" w:rsidP="00317C6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Критерий</w:t>
      </w:r>
      <w:r w:rsidRPr="00BB3DD5">
        <w:rPr>
          <w:rFonts w:ascii="Times New Roman" w:hAnsi="Times New Roman" w:cs="Times New Roman"/>
          <w:sz w:val="24"/>
          <w:szCs w:val="24"/>
        </w:rPr>
        <w:t xml:space="preserve"> 1.1. «Управление качеством образовательного результата»</w:t>
      </w:r>
      <w:r>
        <w:rPr>
          <w:rFonts w:ascii="Times New Roman" w:hAnsi="Times New Roman" w:cs="Times New Roman"/>
          <w:sz w:val="24"/>
          <w:szCs w:val="24"/>
        </w:rPr>
        <w:t xml:space="preserve"> в разрезе муниципальных общеобразовательных учреждений</w:t>
      </w:r>
    </w:p>
    <w:tbl>
      <w:tblPr>
        <w:tblStyle w:val="ac"/>
        <w:tblW w:w="9345" w:type="dxa"/>
        <w:tblLook w:val="04A0" w:firstRow="1" w:lastRow="0" w:firstColumn="1" w:lastColumn="0" w:noHBand="0" w:noVBand="1"/>
      </w:tblPr>
      <w:tblGrid>
        <w:gridCol w:w="476"/>
        <w:gridCol w:w="2854"/>
        <w:gridCol w:w="1414"/>
        <w:gridCol w:w="1583"/>
        <w:gridCol w:w="1530"/>
        <w:gridCol w:w="1488"/>
      </w:tblGrid>
      <w:tr w:rsidR="008D5485" w:rsidRPr="000701DC" w:rsidTr="008D5485">
        <w:tc>
          <w:tcPr>
            <w:tcW w:w="476" w:type="dxa"/>
          </w:tcPr>
          <w:p w:rsidR="008D5485" w:rsidRPr="00AE0564" w:rsidRDefault="008D5485" w:rsidP="00552B07">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w:t>
            </w:r>
          </w:p>
        </w:tc>
        <w:tc>
          <w:tcPr>
            <w:tcW w:w="2854" w:type="dxa"/>
          </w:tcPr>
          <w:p w:rsidR="005B6D12" w:rsidRDefault="008D5485" w:rsidP="00A97BC3">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Наименование </w:t>
            </w:r>
          </w:p>
          <w:p w:rsidR="008D5485" w:rsidRPr="00AE0564" w:rsidRDefault="008D5485" w:rsidP="00A97BC3">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муниципального </w:t>
            </w:r>
          </w:p>
          <w:p w:rsidR="005B6D12" w:rsidRDefault="008D5485" w:rsidP="00A97BC3">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общеобразовательного</w:t>
            </w:r>
          </w:p>
          <w:p w:rsidR="008D5485" w:rsidRPr="00AE0564" w:rsidRDefault="008D5485" w:rsidP="00A97BC3">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 учреждения</w:t>
            </w:r>
          </w:p>
        </w:tc>
        <w:tc>
          <w:tcPr>
            <w:tcW w:w="1414" w:type="dxa"/>
          </w:tcPr>
          <w:p w:rsidR="008D5485" w:rsidRPr="00AE0564" w:rsidRDefault="008D5485" w:rsidP="008D548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значение (%),  </w:t>
            </w:r>
          </w:p>
          <w:p w:rsidR="008D5485" w:rsidRDefault="008D5485" w:rsidP="008D5485">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уровень, 202</w:t>
            </w:r>
            <w:r>
              <w:rPr>
                <w:rFonts w:ascii="Times New Roman" w:hAnsi="Times New Roman" w:cs="Times New Roman"/>
                <w:b/>
                <w:sz w:val="20"/>
                <w:szCs w:val="20"/>
              </w:rPr>
              <w:t>5</w:t>
            </w:r>
            <w:r w:rsidRPr="00AE0564">
              <w:rPr>
                <w:rFonts w:ascii="Times New Roman" w:hAnsi="Times New Roman" w:cs="Times New Roman"/>
                <w:b/>
                <w:sz w:val="20"/>
                <w:szCs w:val="20"/>
              </w:rPr>
              <w:t xml:space="preserve"> год</w:t>
            </w:r>
          </w:p>
        </w:tc>
        <w:tc>
          <w:tcPr>
            <w:tcW w:w="1583" w:type="dxa"/>
          </w:tcPr>
          <w:p w:rsidR="008D5485" w:rsidRPr="00AE0564" w:rsidRDefault="008D5485" w:rsidP="00A97B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значение (%),  </w:t>
            </w:r>
          </w:p>
          <w:p w:rsidR="005B6D12" w:rsidRDefault="008D5485" w:rsidP="00A97BC3">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уровень,</w:t>
            </w:r>
          </w:p>
          <w:p w:rsidR="008D5485" w:rsidRPr="00AE0564" w:rsidRDefault="008D5485" w:rsidP="00A97BC3">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 2024 год</w:t>
            </w:r>
          </w:p>
        </w:tc>
        <w:tc>
          <w:tcPr>
            <w:tcW w:w="1530" w:type="dxa"/>
          </w:tcPr>
          <w:p w:rsidR="008D5485" w:rsidRPr="00AE0564" w:rsidRDefault="008D5485" w:rsidP="0049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значение (%),  </w:t>
            </w:r>
          </w:p>
          <w:p w:rsidR="005B6D12" w:rsidRDefault="008D5485" w:rsidP="00490574">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уровень, </w:t>
            </w:r>
          </w:p>
          <w:p w:rsidR="008D5485" w:rsidRPr="00AE0564" w:rsidRDefault="008D5485" w:rsidP="00490574">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202</w:t>
            </w:r>
            <w:r>
              <w:rPr>
                <w:rFonts w:ascii="Times New Roman" w:hAnsi="Times New Roman" w:cs="Times New Roman"/>
                <w:b/>
                <w:sz w:val="20"/>
                <w:szCs w:val="20"/>
              </w:rPr>
              <w:t>3</w:t>
            </w:r>
            <w:r w:rsidRPr="00AE0564">
              <w:rPr>
                <w:rFonts w:ascii="Times New Roman" w:hAnsi="Times New Roman" w:cs="Times New Roman"/>
                <w:b/>
                <w:sz w:val="20"/>
                <w:szCs w:val="20"/>
              </w:rPr>
              <w:t xml:space="preserve"> год</w:t>
            </w:r>
          </w:p>
        </w:tc>
        <w:tc>
          <w:tcPr>
            <w:tcW w:w="1488" w:type="dxa"/>
          </w:tcPr>
          <w:p w:rsidR="008D5485" w:rsidRDefault="008D5485" w:rsidP="00B35E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Динамика </w:t>
            </w:r>
          </w:p>
          <w:p w:rsidR="008D5485" w:rsidRDefault="008D5485" w:rsidP="00B35E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8D5485" w:rsidRPr="000701DC" w:rsidTr="008D5485">
        <w:tc>
          <w:tcPr>
            <w:tcW w:w="476" w:type="dxa"/>
          </w:tcPr>
          <w:p w:rsidR="008D5485" w:rsidRPr="00552B07" w:rsidRDefault="008D5485"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8D5485" w:rsidRPr="000701DC" w:rsidRDefault="008D5485" w:rsidP="00A97BC3">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«Городская гимназия №1»</w:t>
            </w:r>
          </w:p>
        </w:tc>
        <w:tc>
          <w:tcPr>
            <w:tcW w:w="1414" w:type="dxa"/>
            <w:shd w:val="clear" w:color="auto" w:fill="FFFFFF" w:themeFill="background1"/>
          </w:tcPr>
          <w:p w:rsidR="008D5485" w:rsidRDefault="000436B8" w:rsidP="00A97B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79,63%</w:t>
            </w:r>
          </w:p>
        </w:tc>
        <w:tc>
          <w:tcPr>
            <w:tcW w:w="1583" w:type="dxa"/>
            <w:shd w:val="clear" w:color="auto" w:fill="FFFFFF" w:themeFill="background1"/>
          </w:tcPr>
          <w:p w:rsidR="008D5485" w:rsidRPr="000701DC" w:rsidRDefault="008D5485" w:rsidP="00A97B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78,79%</w:t>
            </w:r>
          </w:p>
        </w:tc>
        <w:tc>
          <w:tcPr>
            <w:tcW w:w="1530" w:type="dxa"/>
            <w:shd w:val="clear" w:color="auto" w:fill="FFFFFF" w:themeFill="background1"/>
          </w:tcPr>
          <w:p w:rsidR="008D5485" w:rsidRDefault="008D5485" w:rsidP="00A97B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1488" w:type="dxa"/>
            <w:shd w:val="clear" w:color="auto" w:fill="FFFFFF" w:themeFill="background1"/>
          </w:tcPr>
          <w:p w:rsidR="008D5485" w:rsidRDefault="005B6D12" w:rsidP="00A97B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0436B8">
              <w:rPr>
                <w:rFonts w:ascii="Times New Roman" w:hAnsi="Times New Roman" w:cs="Times New Roman"/>
                <w:sz w:val="20"/>
                <w:szCs w:val="20"/>
              </w:rPr>
              <w:t>0,84</w:t>
            </w:r>
            <w:r w:rsidR="008D5485">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hd w:val="clear" w:color="auto" w:fill="FFFFFF"/>
              <w:spacing w:after="0" w:line="240" w:lineRule="auto"/>
              <w:ind w:right="360"/>
              <w:jc w:val="both"/>
              <w:textAlignment w:val="baseline"/>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11»</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75,93%</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66,67%</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488"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+9,26%</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СОШ№9</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75,93%</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60,61%</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1488"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+15,32%</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МБОУ «СОШ</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8 имени Бусыгина М.И.»</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72,22%</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72,73%</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1488"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-0,51%</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«Экспериментальный лицей имени Батербиева М.М.»</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68,52%</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69,70%</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1488"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-1,18%</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«СОШ№17»</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66,67%</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45,45%</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1488" w:type="dxa"/>
            <w:shd w:val="clear" w:color="auto" w:fill="FFFFFF" w:themeFill="background1"/>
          </w:tcPr>
          <w:p w:rsidR="000436B8" w:rsidRDefault="00C63437"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0436B8">
              <w:rPr>
                <w:rFonts w:ascii="Times New Roman" w:hAnsi="Times New Roman" w:cs="Times New Roman"/>
                <w:sz w:val="20"/>
                <w:szCs w:val="20"/>
              </w:rPr>
              <w:t>2</w:t>
            </w:r>
            <w:r>
              <w:rPr>
                <w:rFonts w:ascii="Times New Roman" w:hAnsi="Times New Roman" w:cs="Times New Roman"/>
                <w:sz w:val="20"/>
                <w:szCs w:val="20"/>
              </w:rPr>
              <w:t>1,22</w:t>
            </w:r>
            <w:r w:rsidR="000436B8">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«СОШ№13 имени М.К. Янгеля»</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59,26%</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57,58%</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488" w:type="dxa"/>
            <w:shd w:val="clear" w:color="auto" w:fill="FFFFFF" w:themeFill="background1"/>
          </w:tcPr>
          <w:p w:rsidR="000436B8" w:rsidRDefault="00C63437"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+1,68</w:t>
            </w:r>
            <w:r w:rsidR="000436B8">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«СОШ№2»</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57,41%</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488" w:type="dxa"/>
            <w:shd w:val="clear" w:color="auto" w:fill="FFFFFF" w:themeFill="background1"/>
          </w:tcPr>
          <w:p w:rsidR="000436B8" w:rsidRDefault="00C63437"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+27,11</w:t>
            </w:r>
            <w:r w:rsidR="000436B8">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МАОУ «СОШ№7 имени Пичуева Л.П.» </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55,56%</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51,52%</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488" w:type="dxa"/>
            <w:shd w:val="clear" w:color="auto" w:fill="FFFFFF" w:themeFill="background1"/>
          </w:tcPr>
          <w:p w:rsidR="000436B8" w:rsidRDefault="000436B8" w:rsidP="008072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807248">
              <w:rPr>
                <w:rFonts w:ascii="Times New Roman" w:hAnsi="Times New Roman" w:cs="Times New Roman"/>
                <w:sz w:val="20"/>
                <w:szCs w:val="20"/>
              </w:rPr>
              <w:t>4,04</w:t>
            </w:r>
            <w:r>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 xml:space="preserve">МАОУ «СОШ№12» имени Семенова В.Н. </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53,70%</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60,61%</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1488" w:type="dxa"/>
            <w:shd w:val="clear" w:color="auto" w:fill="FFFFFF" w:themeFill="background1"/>
          </w:tcPr>
          <w:p w:rsidR="000436B8" w:rsidRDefault="005B6D12" w:rsidP="008072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807248">
              <w:rPr>
                <w:rFonts w:ascii="Times New Roman" w:hAnsi="Times New Roman" w:cs="Times New Roman"/>
                <w:sz w:val="20"/>
                <w:szCs w:val="20"/>
              </w:rPr>
              <w:t>6,91</w:t>
            </w:r>
            <w:r w:rsidR="000436B8">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«СОШ№5»</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51,85%</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45,45%</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1488" w:type="dxa"/>
            <w:shd w:val="clear" w:color="auto" w:fill="FFFFFF" w:themeFill="background1"/>
          </w:tcPr>
          <w:p w:rsidR="000436B8" w:rsidRDefault="0080724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w:t>
            </w:r>
            <w:r w:rsidR="000436B8">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«СОШ№15»</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51,85%</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27,27%</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1488" w:type="dxa"/>
            <w:shd w:val="clear" w:color="auto" w:fill="FFFFFF" w:themeFill="background1"/>
          </w:tcPr>
          <w:p w:rsidR="000436B8" w:rsidRDefault="0080724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+24,58</w:t>
            </w:r>
            <w:r w:rsidR="000436B8">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44,44%</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42,42%</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488" w:type="dxa"/>
            <w:shd w:val="clear" w:color="auto" w:fill="FFFFFF" w:themeFill="background1"/>
          </w:tcPr>
          <w:p w:rsidR="000436B8" w:rsidRDefault="0080724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r w:rsidR="000436B8">
              <w:rPr>
                <w:rFonts w:ascii="Times New Roman" w:hAnsi="Times New Roman" w:cs="Times New Roman"/>
                <w:sz w:val="20"/>
                <w:szCs w:val="20"/>
              </w:rPr>
              <w:t>%</w:t>
            </w:r>
          </w:p>
        </w:tc>
      </w:tr>
      <w:tr w:rsidR="000436B8" w:rsidRPr="000701DC" w:rsidTr="008D5485">
        <w:tc>
          <w:tcPr>
            <w:tcW w:w="476" w:type="dxa"/>
          </w:tcPr>
          <w:p w:rsidR="000436B8" w:rsidRPr="00552B07" w:rsidRDefault="000436B8" w:rsidP="00D346E0">
            <w:pPr>
              <w:pStyle w:val="a5"/>
              <w:numPr>
                <w:ilvl w:val="0"/>
                <w:numId w:val="8"/>
              </w:numPr>
              <w:spacing w:after="0" w:line="240" w:lineRule="auto"/>
              <w:ind w:left="0" w:firstLine="0"/>
              <w:jc w:val="center"/>
              <w:rPr>
                <w:rFonts w:ascii="Times New Roman" w:hAnsi="Times New Roman" w:cs="Times New Roman"/>
                <w:sz w:val="20"/>
                <w:szCs w:val="20"/>
              </w:rPr>
            </w:pPr>
          </w:p>
        </w:tc>
        <w:tc>
          <w:tcPr>
            <w:tcW w:w="2854" w:type="dxa"/>
          </w:tcPr>
          <w:p w:rsidR="000436B8" w:rsidRPr="000701DC" w:rsidRDefault="000436B8" w:rsidP="000436B8">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«СОШ№14»</w:t>
            </w:r>
          </w:p>
        </w:tc>
        <w:tc>
          <w:tcPr>
            <w:tcW w:w="1414"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37,04%</w:t>
            </w:r>
          </w:p>
        </w:tc>
        <w:tc>
          <w:tcPr>
            <w:tcW w:w="1583" w:type="dxa"/>
            <w:shd w:val="clear" w:color="auto" w:fill="FFFFFF" w:themeFill="background1"/>
          </w:tcPr>
          <w:p w:rsidR="000436B8" w:rsidRPr="000701DC"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12,12%</w:t>
            </w:r>
          </w:p>
        </w:tc>
        <w:tc>
          <w:tcPr>
            <w:tcW w:w="1530" w:type="dxa"/>
            <w:shd w:val="clear" w:color="auto" w:fill="FFFFFF" w:themeFill="background1"/>
          </w:tcPr>
          <w:p w:rsidR="000436B8" w:rsidRDefault="000436B8" w:rsidP="000436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488" w:type="dxa"/>
            <w:shd w:val="clear" w:color="auto" w:fill="FFFFFF" w:themeFill="background1"/>
          </w:tcPr>
          <w:p w:rsidR="000436B8" w:rsidRDefault="00807248" w:rsidP="008072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0436B8">
              <w:rPr>
                <w:rFonts w:ascii="Times New Roman" w:hAnsi="Times New Roman" w:cs="Times New Roman"/>
                <w:sz w:val="20"/>
                <w:szCs w:val="20"/>
              </w:rPr>
              <w:t>2</w:t>
            </w:r>
            <w:r>
              <w:rPr>
                <w:rFonts w:ascii="Times New Roman" w:hAnsi="Times New Roman" w:cs="Times New Roman"/>
                <w:sz w:val="20"/>
                <w:szCs w:val="20"/>
              </w:rPr>
              <w:t>4,92</w:t>
            </w:r>
            <w:r w:rsidR="000436B8">
              <w:rPr>
                <w:rFonts w:ascii="Times New Roman" w:hAnsi="Times New Roman" w:cs="Times New Roman"/>
                <w:sz w:val="20"/>
                <w:szCs w:val="20"/>
              </w:rPr>
              <w:t>%</w:t>
            </w:r>
          </w:p>
        </w:tc>
      </w:tr>
    </w:tbl>
    <w:p w:rsidR="00956343" w:rsidRDefault="00956343" w:rsidP="00C55BB0">
      <w:pPr>
        <w:pStyle w:val="a5"/>
        <w:spacing w:after="0" w:line="240" w:lineRule="auto"/>
        <w:ind w:left="0" w:firstLine="567"/>
        <w:jc w:val="both"/>
        <w:rPr>
          <w:rFonts w:ascii="Times New Roman" w:hAnsi="Times New Roman" w:cs="Times New Roman"/>
          <w:sz w:val="24"/>
          <w:szCs w:val="24"/>
        </w:rPr>
      </w:pPr>
      <w:r w:rsidRPr="00956343">
        <w:rPr>
          <w:rFonts w:ascii="Times New Roman" w:hAnsi="Times New Roman" w:cs="Times New Roman"/>
          <w:sz w:val="24"/>
          <w:szCs w:val="24"/>
        </w:rPr>
        <w:t>Снижение результатов по критерию 1.1. «Управление качеством образовательного результ</w:t>
      </w:r>
      <w:r>
        <w:rPr>
          <w:rFonts w:ascii="Times New Roman" w:hAnsi="Times New Roman" w:cs="Times New Roman"/>
          <w:sz w:val="24"/>
          <w:szCs w:val="24"/>
        </w:rPr>
        <w:t xml:space="preserve">ата» наблюдается у руководителей </w:t>
      </w:r>
      <w:r w:rsidR="00F94DF7">
        <w:rPr>
          <w:rFonts w:ascii="Times New Roman" w:hAnsi="Times New Roman" w:cs="Times New Roman"/>
          <w:sz w:val="24"/>
          <w:szCs w:val="24"/>
        </w:rPr>
        <w:t>3</w:t>
      </w:r>
      <w:r>
        <w:rPr>
          <w:rFonts w:ascii="Times New Roman" w:hAnsi="Times New Roman" w:cs="Times New Roman"/>
          <w:sz w:val="24"/>
          <w:szCs w:val="24"/>
        </w:rPr>
        <w:t xml:space="preserve"> муниципальных общеобра</w:t>
      </w:r>
      <w:r w:rsidR="00BB3DD5">
        <w:rPr>
          <w:rFonts w:ascii="Times New Roman" w:hAnsi="Times New Roman" w:cs="Times New Roman"/>
          <w:sz w:val="24"/>
          <w:szCs w:val="24"/>
        </w:rPr>
        <w:t>зовательных учреждений (</w:t>
      </w:r>
      <w:r w:rsidR="00F94DF7">
        <w:rPr>
          <w:rFonts w:ascii="Times New Roman" w:hAnsi="Times New Roman" w:cs="Times New Roman"/>
          <w:sz w:val="24"/>
          <w:szCs w:val="24"/>
        </w:rPr>
        <w:t>2024 год- 6/</w:t>
      </w:r>
      <w:r w:rsidR="00BB3DD5">
        <w:rPr>
          <w:rFonts w:ascii="Times New Roman" w:hAnsi="Times New Roman" w:cs="Times New Roman"/>
          <w:sz w:val="24"/>
          <w:szCs w:val="24"/>
        </w:rPr>
        <w:t xml:space="preserve">42,9%): </w:t>
      </w:r>
      <w:r w:rsidR="00F94DF7">
        <w:rPr>
          <w:rFonts w:ascii="Times New Roman" w:hAnsi="Times New Roman" w:cs="Times New Roman"/>
          <w:sz w:val="24"/>
          <w:szCs w:val="24"/>
        </w:rPr>
        <w:t>МБОУ «СОШ№8 имени Бусыгина М.И.» на 0,51%, МАОУ «Экспериментальный лицей и</w:t>
      </w:r>
      <w:r w:rsidR="005B6D12">
        <w:rPr>
          <w:rFonts w:ascii="Times New Roman" w:hAnsi="Times New Roman" w:cs="Times New Roman"/>
          <w:sz w:val="24"/>
          <w:szCs w:val="24"/>
        </w:rPr>
        <w:t>мени Батербиева М.М.» на 1,18%, МАОУ «СОШ№12» им. Семенова В.Н. на 6,91%</w:t>
      </w:r>
    </w:p>
    <w:p w:rsidR="009E4596" w:rsidRPr="009E4596" w:rsidRDefault="009E4596" w:rsidP="009E4596">
      <w:pPr>
        <w:spacing w:after="0" w:line="240" w:lineRule="auto"/>
        <w:ind w:firstLine="567"/>
        <w:jc w:val="both"/>
        <w:rPr>
          <w:rFonts w:ascii="Times New Roman" w:hAnsi="Times New Roman" w:cs="Times New Roman"/>
          <w:sz w:val="24"/>
          <w:szCs w:val="24"/>
        </w:rPr>
      </w:pPr>
      <w:r w:rsidRPr="004B2A93">
        <w:rPr>
          <w:rFonts w:ascii="Times New Roman" w:hAnsi="Times New Roman" w:cs="Times New Roman"/>
          <w:sz w:val="24"/>
          <w:szCs w:val="24"/>
        </w:rPr>
        <w:t xml:space="preserve">Наиболее высокие результаты </w:t>
      </w:r>
      <w:r w:rsidRPr="004B2A93">
        <w:rPr>
          <w:rFonts w:ascii="Times New Roman" w:hAnsi="Times New Roman" w:cs="Times New Roman"/>
          <w:b/>
          <w:sz w:val="24"/>
          <w:szCs w:val="24"/>
        </w:rPr>
        <w:t xml:space="preserve">по критерию 1.1 </w:t>
      </w:r>
      <w:r w:rsidRPr="004B2A93">
        <w:rPr>
          <w:rFonts w:ascii="Times New Roman" w:hAnsi="Times New Roman" w:cs="Times New Roman"/>
          <w:sz w:val="24"/>
          <w:szCs w:val="24"/>
        </w:rPr>
        <w:t>среди муниципальн</w:t>
      </w:r>
      <w:r>
        <w:rPr>
          <w:rFonts w:ascii="Times New Roman" w:hAnsi="Times New Roman" w:cs="Times New Roman"/>
          <w:sz w:val="24"/>
          <w:szCs w:val="24"/>
        </w:rPr>
        <w:t>ых общеобразовательных учреждений: МАОУ «Городская гимназия №1» (7</w:t>
      </w:r>
      <w:r w:rsidR="0050697D">
        <w:rPr>
          <w:rFonts w:ascii="Times New Roman" w:hAnsi="Times New Roman" w:cs="Times New Roman"/>
          <w:sz w:val="24"/>
          <w:szCs w:val="24"/>
        </w:rPr>
        <w:t>9</w:t>
      </w:r>
      <w:r>
        <w:rPr>
          <w:rFonts w:ascii="Times New Roman" w:hAnsi="Times New Roman" w:cs="Times New Roman"/>
          <w:sz w:val="24"/>
          <w:szCs w:val="24"/>
        </w:rPr>
        <w:t>,</w:t>
      </w:r>
      <w:r w:rsidR="0050697D">
        <w:rPr>
          <w:rFonts w:ascii="Times New Roman" w:hAnsi="Times New Roman" w:cs="Times New Roman"/>
          <w:sz w:val="24"/>
          <w:szCs w:val="24"/>
        </w:rPr>
        <w:t xml:space="preserve">63%), МАОУ СОШ№9 и </w:t>
      </w:r>
      <w:r>
        <w:rPr>
          <w:rFonts w:ascii="Times New Roman" w:hAnsi="Times New Roman" w:cs="Times New Roman"/>
          <w:sz w:val="24"/>
          <w:szCs w:val="24"/>
        </w:rPr>
        <w:t>М</w:t>
      </w:r>
      <w:r w:rsidR="0050697D">
        <w:rPr>
          <w:rFonts w:ascii="Times New Roman" w:hAnsi="Times New Roman" w:cs="Times New Roman"/>
          <w:sz w:val="24"/>
          <w:szCs w:val="24"/>
        </w:rPr>
        <w:t xml:space="preserve">АОУ «СОШ № 11» </w:t>
      </w:r>
      <w:r>
        <w:rPr>
          <w:rFonts w:ascii="Times New Roman" w:hAnsi="Times New Roman" w:cs="Times New Roman"/>
          <w:sz w:val="24"/>
          <w:szCs w:val="24"/>
        </w:rPr>
        <w:t>(7</w:t>
      </w:r>
      <w:r w:rsidR="0050697D">
        <w:rPr>
          <w:rFonts w:ascii="Times New Roman" w:hAnsi="Times New Roman" w:cs="Times New Roman"/>
          <w:sz w:val="24"/>
          <w:szCs w:val="24"/>
        </w:rPr>
        <w:t>5</w:t>
      </w:r>
      <w:r w:rsidR="005B6D12">
        <w:rPr>
          <w:rFonts w:ascii="Times New Roman" w:hAnsi="Times New Roman" w:cs="Times New Roman"/>
          <w:sz w:val="24"/>
          <w:szCs w:val="24"/>
        </w:rPr>
        <w:t>,</w:t>
      </w:r>
      <w:r w:rsidR="0050697D">
        <w:rPr>
          <w:rFonts w:ascii="Times New Roman" w:hAnsi="Times New Roman" w:cs="Times New Roman"/>
          <w:sz w:val="24"/>
          <w:szCs w:val="24"/>
        </w:rPr>
        <w:t>93</w:t>
      </w:r>
      <w:r>
        <w:rPr>
          <w:rFonts w:ascii="Times New Roman" w:hAnsi="Times New Roman" w:cs="Times New Roman"/>
          <w:sz w:val="24"/>
          <w:szCs w:val="24"/>
        </w:rPr>
        <w:t xml:space="preserve">%). </w:t>
      </w:r>
    </w:p>
    <w:p w:rsidR="00643BC8" w:rsidRPr="004B2A93" w:rsidRDefault="00643BC8" w:rsidP="00C55BB0">
      <w:pPr>
        <w:pStyle w:val="a5"/>
        <w:spacing w:after="0" w:line="240" w:lineRule="auto"/>
        <w:ind w:left="0" w:firstLine="567"/>
        <w:jc w:val="both"/>
        <w:rPr>
          <w:rFonts w:ascii="Times New Roman" w:hAnsi="Times New Roman" w:cs="Times New Roman"/>
          <w:b/>
          <w:i/>
          <w:sz w:val="24"/>
          <w:szCs w:val="24"/>
        </w:rPr>
      </w:pPr>
      <w:r w:rsidRPr="00643BC8">
        <w:rPr>
          <w:rFonts w:ascii="Times New Roman" w:hAnsi="Times New Roman" w:cs="Times New Roman"/>
          <w:b/>
          <w:i/>
          <w:sz w:val="24"/>
          <w:szCs w:val="24"/>
        </w:rPr>
        <w:t>Критерий 1.2.</w:t>
      </w:r>
      <w:r w:rsidR="00BA5F71">
        <w:rPr>
          <w:rFonts w:ascii="Times New Roman" w:eastAsia="Arial" w:hAnsi="Times New Roman" w:cs="Times New Roman"/>
          <w:b/>
          <w:i/>
          <w:sz w:val="24"/>
          <w:szCs w:val="24"/>
        </w:rPr>
        <w:t xml:space="preserve"> </w:t>
      </w:r>
      <w:r w:rsidR="000018B4">
        <w:rPr>
          <w:rFonts w:ascii="Times New Roman" w:eastAsia="Arial" w:hAnsi="Times New Roman" w:cs="Times New Roman"/>
          <w:b/>
          <w:i/>
          <w:sz w:val="24"/>
          <w:szCs w:val="24"/>
        </w:rPr>
        <w:t>«</w:t>
      </w:r>
      <w:r w:rsidRPr="00643BC8">
        <w:rPr>
          <w:rFonts w:ascii="Times New Roman" w:hAnsi="Times New Roman" w:cs="Times New Roman"/>
          <w:b/>
          <w:i/>
          <w:sz w:val="24"/>
          <w:szCs w:val="24"/>
        </w:rPr>
        <w:t xml:space="preserve">Развитие </w:t>
      </w:r>
      <w:proofErr w:type="spellStart"/>
      <w:r w:rsidRPr="00643BC8">
        <w:rPr>
          <w:rFonts w:ascii="Times New Roman" w:hAnsi="Times New Roman" w:cs="Times New Roman"/>
          <w:b/>
          <w:i/>
          <w:sz w:val="24"/>
          <w:szCs w:val="24"/>
        </w:rPr>
        <w:t>внутришкольных</w:t>
      </w:r>
      <w:proofErr w:type="spellEnd"/>
      <w:r w:rsidRPr="00643BC8">
        <w:rPr>
          <w:rFonts w:ascii="Times New Roman" w:hAnsi="Times New Roman" w:cs="Times New Roman"/>
          <w:b/>
          <w:i/>
          <w:sz w:val="24"/>
          <w:szCs w:val="24"/>
        </w:rPr>
        <w:t xml:space="preserve"> механизмов уп</w:t>
      </w:r>
      <w:r>
        <w:rPr>
          <w:rFonts w:ascii="Times New Roman" w:hAnsi="Times New Roman" w:cs="Times New Roman"/>
          <w:b/>
          <w:i/>
          <w:sz w:val="24"/>
          <w:szCs w:val="24"/>
        </w:rPr>
        <w:t xml:space="preserve">равления качеством </w:t>
      </w:r>
      <w:r w:rsidRPr="004B2A93">
        <w:rPr>
          <w:rFonts w:ascii="Times New Roman" w:hAnsi="Times New Roman" w:cs="Times New Roman"/>
          <w:b/>
          <w:i/>
          <w:sz w:val="24"/>
          <w:szCs w:val="24"/>
        </w:rPr>
        <w:t>образования</w:t>
      </w:r>
      <w:r w:rsidR="000018B4">
        <w:rPr>
          <w:rFonts w:ascii="Times New Roman" w:hAnsi="Times New Roman" w:cs="Times New Roman"/>
          <w:b/>
          <w:i/>
          <w:sz w:val="24"/>
          <w:szCs w:val="24"/>
        </w:rPr>
        <w:t>»</w:t>
      </w:r>
      <w:r w:rsidRPr="004B2A93">
        <w:rPr>
          <w:rFonts w:ascii="Times New Roman" w:hAnsi="Times New Roman" w:cs="Times New Roman"/>
          <w:b/>
          <w:i/>
          <w:sz w:val="24"/>
          <w:szCs w:val="24"/>
        </w:rPr>
        <w:t xml:space="preserve">: </w:t>
      </w:r>
    </w:p>
    <w:p w:rsidR="006B440C" w:rsidRPr="006B440C" w:rsidRDefault="005B6D12" w:rsidP="005B6D12">
      <w:pPr>
        <w:pStyle w:val="a5"/>
        <w:numPr>
          <w:ilvl w:val="0"/>
          <w:numId w:val="15"/>
        </w:num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B440C" w:rsidRPr="006B440C">
        <w:rPr>
          <w:rFonts w:ascii="Times New Roman" w:hAnsi="Times New Roman" w:cs="Times New Roman"/>
          <w:sz w:val="24"/>
          <w:szCs w:val="24"/>
        </w:rPr>
        <w:t>наличие</w:t>
      </w:r>
      <w:r w:rsidR="006B440C" w:rsidRPr="006B440C">
        <w:rPr>
          <w:rFonts w:ascii="Times New Roman" w:hAnsi="Times New Roman" w:cs="Times New Roman"/>
          <w:color w:val="FF0000"/>
          <w:sz w:val="24"/>
          <w:szCs w:val="24"/>
        </w:rPr>
        <w:t xml:space="preserve"> </w:t>
      </w:r>
      <w:r w:rsidR="006B440C" w:rsidRPr="006B440C">
        <w:rPr>
          <w:rFonts w:ascii="Times New Roman" w:hAnsi="Times New Roman" w:cs="Times New Roman"/>
          <w:color w:val="FF0000"/>
          <w:sz w:val="24"/>
          <w:szCs w:val="24"/>
        </w:rPr>
        <w:tab/>
      </w:r>
      <w:r w:rsidR="006B440C" w:rsidRPr="006B440C">
        <w:rPr>
          <w:rFonts w:ascii="Times New Roman" w:hAnsi="Times New Roman" w:cs="Times New Roman"/>
          <w:sz w:val="24"/>
          <w:szCs w:val="24"/>
        </w:rPr>
        <w:t xml:space="preserve">коллегиального </w:t>
      </w:r>
      <w:r w:rsidR="006B440C" w:rsidRPr="006B440C">
        <w:rPr>
          <w:rFonts w:ascii="Times New Roman" w:hAnsi="Times New Roman" w:cs="Times New Roman"/>
          <w:sz w:val="24"/>
          <w:szCs w:val="24"/>
        </w:rPr>
        <w:tab/>
        <w:t xml:space="preserve">органа </w:t>
      </w:r>
      <w:r w:rsidR="006B440C" w:rsidRPr="006B440C">
        <w:rPr>
          <w:rFonts w:ascii="Times New Roman" w:hAnsi="Times New Roman" w:cs="Times New Roman"/>
          <w:sz w:val="24"/>
          <w:szCs w:val="24"/>
        </w:rPr>
        <w:tab/>
        <w:t xml:space="preserve">управления </w:t>
      </w:r>
      <w:r w:rsidR="006B440C" w:rsidRPr="006B440C">
        <w:rPr>
          <w:rFonts w:ascii="Times New Roman" w:hAnsi="Times New Roman" w:cs="Times New Roman"/>
          <w:sz w:val="24"/>
          <w:szCs w:val="24"/>
        </w:rPr>
        <w:tab/>
        <w:t xml:space="preserve">с </w:t>
      </w:r>
      <w:r w:rsidR="006B440C" w:rsidRPr="006B440C">
        <w:rPr>
          <w:rFonts w:ascii="Times New Roman" w:hAnsi="Times New Roman" w:cs="Times New Roman"/>
          <w:sz w:val="24"/>
          <w:szCs w:val="24"/>
        </w:rPr>
        <w:tab/>
        <w:t>участием общественности (родителей, работодателей)</w:t>
      </w:r>
      <w:r>
        <w:rPr>
          <w:rFonts w:ascii="Times New Roman" w:hAnsi="Times New Roman" w:cs="Times New Roman"/>
          <w:sz w:val="24"/>
          <w:szCs w:val="24"/>
        </w:rPr>
        <w:t>»</w:t>
      </w:r>
      <w:r w:rsidR="006B440C" w:rsidRPr="006B440C">
        <w:rPr>
          <w:rFonts w:ascii="Times New Roman" w:hAnsi="Times New Roman" w:cs="Times New Roman"/>
          <w:sz w:val="24"/>
          <w:szCs w:val="24"/>
        </w:rPr>
        <w:t xml:space="preserve">;  </w:t>
      </w:r>
    </w:p>
    <w:p w:rsidR="006B440C" w:rsidRPr="006B440C" w:rsidRDefault="005B6D12" w:rsidP="005B6D12">
      <w:pPr>
        <w:numPr>
          <w:ilvl w:val="0"/>
          <w:numId w:val="15"/>
        </w:num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6B440C" w:rsidRPr="006B440C">
        <w:rPr>
          <w:rFonts w:ascii="Times New Roman" w:hAnsi="Times New Roman" w:cs="Times New Roman"/>
          <w:sz w:val="24"/>
          <w:szCs w:val="24"/>
        </w:rPr>
        <w:t>отсутствие признаков необъективности по результатам федеральных оценочных процедур (ВПР)</w:t>
      </w:r>
      <w:r>
        <w:rPr>
          <w:rFonts w:ascii="Times New Roman" w:hAnsi="Times New Roman" w:cs="Times New Roman"/>
          <w:sz w:val="24"/>
          <w:szCs w:val="24"/>
        </w:rPr>
        <w:t>»</w:t>
      </w:r>
      <w:r w:rsidR="006B440C" w:rsidRPr="006B440C">
        <w:rPr>
          <w:rFonts w:ascii="Times New Roman" w:hAnsi="Times New Roman" w:cs="Times New Roman"/>
          <w:sz w:val="24"/>
          <w:szCs w:val="24"/>
        </w:rPr>
        <w:t xml:space="preserve">.  </w:t>
      </w:r>
    </w:p>
    <w:p w:rsidR="00E87FB7" w:rsidRDefault="007F5B2E" w:rsidP="00317C64">
      <w:pPr>
        <w:spacing w:after="0" w:line="240" w:lineRule="auto"/>
        <w:ind w:firstLine="567"/>
        <w:jc w:val="both"/>
        <w:rPr>
          <w:rFonts w:ascii="Times New Roman" w:hAnsi="Times New Roman" w:cs="Times New Roman"/>
          <w:sz w:val="24"/>
          <w:szCs w:val="24"/>
        </w:rPr>
      </w:pPr>
      <w:r w:rsidRPr="007F5B2E">
        <w:rPr>
          <w:rFonts w:ascii="Times New Roman" w:hAnsi="Times New Roman" w:cs="Times New Roman"/>
          <w:sz w:val="24"/>
          <w:szCs w:val="24"/>
        </w:rPr>
        <w:t>Доля общеобразовательных организаций, набравших максимальный балл по показателю 26, составила 75,2%, это выше значения прошлого года, в 2</w:t>
      </w:r>
      <w:r w:rsidR="00E87FB7">
        <w:rPr>
          <w:rFonts w:ascii="Times New Roman" w:hAnsi="Times New Roman" w:cs="Times New Roman"/>
          <w:sz w:val="24"/>
          <w:szCs w:val="24"/>
        </w:rPr>
        <w:t>024 году доля составляла 71,2%.</w:t>
      </w:r>
    </w:p>
    <w:p w:rsidR="007F5B2E" w:rsidRPr="001D159B" w:rsidRDefault="007F5B2E" w:rsidP="00317C64">
      <w:pPr>
        <w:spacing w:after="0" w:line="240" w:lineRule="auto"/>
        <w:ind w:firstLine="567"/>
        <w:jc w:val="both"/>
        <w:rPr>
          <w:rFonts w:ascii="Times New Roman" w:hAnsi="Times New Roman" w:cs="Times New Roman"/>
          <w:sz w:val="24"/>
          <w:szCs w:val="24"/>
        </w:rPr>
      </w:pPr>
      <w:r w:rsidRPr="007F5B2E">
        <w:rPr>
          <w:rFonts w:ascii="Times New Roman" w:hAnsi="Times New Roman" w:cs="Times New Roman"/>
          <w:sz w:val="24"/>
          <w:szCs w:val="24"/>
        </w:rPr>
        <w:t>По показателю 27 доля общеобразовательных организаций, набравших</w:t>
      </w:r>
      <w:r w:rsidR="00E87FB7">
        <w:rPr>
          <w:rFonts w:ascii="Times New Roman" w:hAnsi="Times New Roman" w:cs="Times New Roman"/>
          <w:sz w:val="24"/>
          <w:szCs w:val="24"/>
        </w:rPr>
        <w:t xml:space="preserve"> максимальный балл</w:t>
      </w:r>
      <w:r w:rsidRPr="007F5B2E">
        <w:rPr>
          <w:rFonts w:ascii="Times New Roman" w:hAnsi="Times New Roman" w:cs="Times New Roman"/>
          <w:sz w:val="24"/>
          <w:szCs w:val="24"/>
        </w:rPr>
        <w:t xml:space="preserve">, составила 90,8%, что ниже значения 2024 года на 3,6%. В 2025 году 73 муниципальные общеобразовательные </w:t>
      </w:r>
      <w:r w:rsidRPr="001D159B">
        <w:rPr>
          <w:rFonts w:ascii="Times New Roman" w:hAnsi="Times New Roman" w:cs="Times New Roman"/>
          <w:sz w:val="24"/>
          <w:szCs w:val="24"/>
        </w:rPr>
        <w:t xml:space="preserve">организации из 23 муниципалитетов попали в список школ с признаками необъективных результатов по итогам проведения ВПР: Ангарский ГО (7), г. Братск (4), г. Иркутск (21), г. Саянск (2), г. Усолье-Сибирское (1), </w:t>
      </w:r>
      <w:r w:rsidRPr="001D159B">
        <w:rPr>
          <w:rFonts w:ascii="Times New Roman" w:hAnsi="Times New Roman" w:cs="Times New Roman"/>
          <w:b/>
          <w:sz w:val="24"/>
          <w:szCs w:val="24"/>
        </w:rPr>
        <w:t>г. Усть-Илимск (2</w:t>
      </w:r>
      <w:r w:rsidR="00E87FB7" w:rsidRPr="001D159B">
        <w:rPr>
          <w:rFonts w:ascii="Times New Roman" w:hAnsi="Times New Roman" w:cs="Times New Roman"/>
          <w:b/>
          <w:sz w:val="24"/>
          <w:szCs w:val="24"/>
        </w:rPr>
        <w:t>: МАОУ «СОШ№11», МАОУ «СОШ№12» им. Семенова В.Н.</w:t>
      </w:r>
      <w:r w:rsidR="005B6D12">
        <w:rPr>
          <w:rFonts w:ascii="Times New Roman" w:hAnsi="Times New Roman" w:cs="Times New Roman"/>
          <w:b/>
          <w:sz w:val="24"/>
          <w:szCs w:val="24"/>
        </w:rPr>
        <w:t>(</w:t>
      </w:r>
      <w:r w:rsidR="005B6D12">
        <w:rPr>
          <w:rFonts w:ascii="Times New Roman" w:hAnsi="Times New Roman"/>
          <w:sz w:val="24"/>
          <w:szCs w:val="24"/>
        </w:rPr>
        <w:t>письмо министерства образования Иркутской области № 02-55-11988/25 от 02.12.2025г.</w:t>
      </w:r>
      <w:r w:rsidRPr="005B6D12">
        <w:rPr>
          <w:rFonts w:ascii="Times New Roman" w:hAnsi="Times New Roman" w:cs="Times New Roman"/>
          <w:sz w:val="24"/>
          <w:szCs w:val="24"/>
        </w:rPr>
        <w:t>),</w:t>
      </w:r>
      <w:r w:rsidRPr="001D159B">
        <w:rPr>
          <w:rFonts w:ascii="Times New Roman" w:hAnsi="Times New Roman" w:cs="Times New Roman"/>
          <w:sz w:val="24"/>
          <w:szCs w:val="24"/>
        </w:rPr>
        <w:t xml:space="preserve"> </w:t>
      </w:r>
      <w:proofErr w:type="spellStart"/>
      <w:r w:rsidRPr="001D159B">
        <w:rPr>
          <w:rFonts w:ascii="Times New Roman" w:hAnsi="Times New Roman" w:cs="Times New Roman"/>
          <w:sz w:val="24"/>
          <w:szCs w:val="24"/>
        </w:rPr>
        <w:t>Аларский</w:t>
      </w:r>
      <w:proofErr w:type="spellEnd"/>
      <w:r w:rsidRPr="001D159B">
        <w:rPr>
          <w:rFonts w:ascii="Times New Roman" w:hAnsi="Times New Roman" w:cs="Times New Roman"/>
          <w:sz w:val="24"/>
          <w:szCs w:val="24"/>
        </w:rPr>
        <w:t xml:space="preserve"> (1), </w:t>
      </w:r>
      <w:proofErr w:type="spellStart"/>
      <w:r w:rsidRPr="001D159B">
        <w:rPr>
          <w:rFonts w:ascii="Times New Roman" w:hAnsi="Times New Roman" w:cs="Times New Roman"/>
          <w:sz w:val="24"/>
          <w:szCs w:val="24"/>
        </w:rPr>
        <w:t>Баяндаевский</w:t>
      </w:r>
      <w:proofErr w:type="spellEnd"/>
      <w:r w:rsidRPr="001D159B">
        <w:rPr>
          <w:rFonts w:ascii="Times New Roman" w:hAnsi="Times New Roman" w:cs="Times New Roman"/>
          <w:sz w:val="24"/>
          <w:szCs w:val="24"/>
        </w:rPr>
        <w:t xml:space="preserve"> (4), </w:t>
      </w:r>
      <w:proofErr w:type="spellStart"/>
      <w:r w:rsidRPr="001D159B">
        <w:rPr>
          <w:rFonts w:ascii="Times New Roman" w:hAnsi="Times New Roman" w:cs="Times New Roman"/>
          <w:sz w:val="24"/>
          <w:szCs w:val="24"/>
        </w:rPr>
        <w:t>Бодайбинский</w:t>
      </w:r>
      <w:proofErr w:type="spellEnd"/>
      <w:r w:rsidRPr="001D159B">
        <w:rPr>
          <w:rFonts w:ascii="Times New Roman" w:hAnsi="Times New Roman" w:cs="Times New Roman"/>
          <w:sz w:val="24"/>
          <w:szCs w:val="24"/>
        </w:rPr>
        <w:t xml:space="preserve"> (1), </w:t>
      </w:r>
      <w:proofErr w:type="spellStart"/>
      <w:r w:rsidRPr="001D159B">
        <w:rPr>
          <w:rFonts w:ascii="Times New Roman" w:hAnsi="Times New Roman" w:cs="Times New Roman"/>
          <w:sz w:val="24"/>
          <w:szCs w:val="24"/>
        </w:rPr>
        <w:t>Боханский</w:t>
      </w:r>
      <w:proofErr w:type="spellEnd"/>
      <w:r w:rsidRPr="001D159B">
        <w:rPr>
          <w:rFonts w:ascii="Times New Roman" w:hAnsi="Times New Roman" w:cs="Times New Roman"/>
          <w:sz w:val="24"/>
          <w:szCs w:val="24"/>
        </w:rPr>
        <w:t xml:space="preserve"> (2), Братский (4), Иркутский (5), </w:t>
      </w:r>
      <w:proofErr w:type="spellStart"/>
      <w:r w:rsidRPr="001D159B">
        <w:rPr>
          <w:rFonts w:ascii="Times New Roman" w:hAnsi="Times New Roman" w:cs="Times New Roman"/>
          <w:sz w:val="24"/>
          <w:szCs w:val="24"/>
        </w:rPr>
        <w:t>Качугский</w:t>
      </w:r>
      <w:proofErr w:type="spellEnd"/>
      <w:r w:rsidRPr="001D159B">
        <w:rPr>
          <w:rFonts w:ascii="Times New Roman" w:hAnsi="Times New Roman" w:cs="Times New Roman"/>
          <w:sz w:val="24"/>
          <w:szCs w:val="24"/>
        </w:rPr>
        <w:t xml:space="preserve"> (1), Киренский (1), </w:t>
      </w:r>
      <w:proofErr w:type="spellStart"/>
      <w:r w:rsidRPr="001D159B">
        <w:rPr>
          <w:rFonts w:ascii="Times New Roman" w:hAnsi="Times New Roman" w:cs="Times New Roman"/>
          <w:sz w:val="24"/>
          <w:szCs w:val="24"/>
        </w:rPr>
        <w:t>Куйтунский</w:t>
      </w:r>
      <w:proofErr w:type="spellEnd"/>
      <w:r w:rsidRPr="001D159B">
        <w:rPr>
          <w:rFonts w:ascii="Times New Roman" w:hAnsi="Times New Roman" w:cs="Times New Roman"/>
          <w:sz w:val="24"/>
          <w:szCs w:val="24"/>
        </w:rPr>
        <w:t xml:space="preserve"> (2), </w:t>
      </w:r>
      <w:proofErr w:type="spellStart"/>
      <w:r w:rsidRPr="001D159B">
        <w:rPr>
          <w:rFonts w:ascii="Times New Roman" w:hAnsi="Times New Roman" w:cs="Times New Roman"/>
          <w:sz w:val="24"/>
          <w:szCs w:val="24"/>
        </w:rPr>
        <w:t>Нижнеилимский</w:t>
      </w:r>
      <w:proofErr w:type="spellEnd"/>
      <w:r w:rsidRPr="001D159B">
        <w:rPr>
          <w:rFonts w:ascii="Times New Roman" w:hAnsi="Times New Roman" w:cs="Times New Roman"/>
          <w:sz w:val="24"/>
          <w:szCs w:val="24"/>
        </w:rPr>
        <w:t xml:space="preserve"> (1), </w:t>
      </w:r>
      <w:proofErr w:type="spellStart"/>
      <w:r w:rsidRPr="001D159B">
        <w:rPr>
          <w:rFonts w:ascii="Times New Roman" w:hAnsi="Times New Roman" w:cs="Times New Roman"/>
          <w:sz w:val="24"/>
          <w:szCs w:val="24"/>
        </w:rPr>
        <w:t>Нижнеудинский</w:t>
      </w:r>
      <w:proofErr w:type="spellEnd"/>
      <w:r w:rsidRPr="001D159B">
        <w:rPr>
          <w:rFonts w:ascii="Times New Roman" w:hAnsi="Times New Roman" w:cs="Times New Roman"/>
          <w:sz w:val="24"/>
          <w:szCs w:val="24"/>
        </w:rPr>
        <w:t xml:space="preserve"> (2), </w:t>
      </w:r>
      <w:proofErr w:type="spellStart"/>
      <w:r w:rsidRPr="001D159B">
        <w:rPr>
          <w:rFonts w:ascii="Times New Roman" w:hAnsi="Times New Roman" w:cs="Times New Roman"/>
          <w:sz w:val="24"/>
          <w:szCs w:val="24"/>
        </w:rPr>
        <w:t>Осинский</w:t>
      </w:r>
      <w:proofErr w:type="spellEnd"/>
      <w:r w:rsidRPr="001D159B">
        <w:rPr>
          <w:rFonts w:ascii="Times New Roman" w:hAnsi="Times New Roman" w:cs="Times New Roman"/>
          <w:sz w:val="24"/>
          <w:szCs w:val="24"/>
        </w:rPr>
        <w:t xml:space="preserve"> (2), </w:t>
      </w:r>
      <w:proofErr w:type="spellStart"/>
      <w:r w:rsidRPr="001D159B">
        <w:rPr>
          <w:rFonts w:ascii="Times New Roman" w:hAnsi="Times New Roman" w:cs="Times New Roman"/>
          <w:sz w:val="24"/>
          <w:szCs w:val="24"/>
        </w:rPr>
        <w:t>Слюдянский</w:t>
      </w:r>
      <w:proofErr w:type="spellEnd"/>
      <w:r w:rsidRPr="001D159B">
        <w:rPr>
          <w:rFonts w:ascii="Times New Roman" w:hAnsi="Times New Roman" w:cs="Times New Roman"/>
          <w:sz w:val="24"/>
          <w:szCs w:val="24"/>
        </w:rPr>
        <w:t xml:space="preserve"> (2), </w:t>
      </w:r>
      <w:proofErr w:type="spellStart"/>
      <w:r w:rsidRPr="001D159B">
        <w:rPr>
          <w:rFonts w:ascii="Times New Roman" w:hAnsi="Times New Roman" w:cs="Times New Roman"/>
          <w:sz w:val="24"/>
          <w:szCs w:val="24"/>
        </w:rPr>
        <w:t>Усольский</w:t>
      </w:r>
      <w:proofErr w:type="spellEnd"/>
      <w:r w:rsidRPr="001D159B">
        <w:rPr>
          <w:rFonts w:ascii="Times New Roman" w:hAnsi="Times New Roman" w:cs="Times New Roman"/>
          <w:sz w:val="24"/>
          <w:szCs w:val="24"/>
        </w:rPr>
        <w:t xml:space="preserve"> (3), Усть-Илимский (1), Черемховский (1), </w:t>
      </w:r>
      <w:proofErr w:type="spellStart"/>
      <w:r w:rsidRPr="001D159B">
        <w:rPr>
          <w:rFonts w:ascii="Times New Roman" w:hAnsi="Times New Roman" w:cs="Times New Roman"/>
          <w:sz w:val="24"/>
          <w:szCs w:val="24"/>
        </w:rPr>
        <w:t>Шелеховский</w:t>
      </w:r>
      <w:proofErr w:type="spellEnd"/>
      <w:r w:rsidRPr="001D159B">
        <w:rPr>
          <w:rFonts w:ascii="Times New Roman" w:hAnsi="Times New Roman" w:cs="Times New Roman"/>
          <w:sz w:val="24"/>
          <w:szCs w:val="24"/>
        </w:rPr>
        <w:t xml:space="preserve"> (3) районы. </w:t>
      </w:r>
    </w:p>
    <w:p w:rsidR="006B440C" w:rsidRDefault="001D159B" w:rsidP="00317C64">
      <w:pPr>
        <w:spacing w:after="0" w:line="240" w:lineRule="auto"/>
        <w:ind w:firstLine="567"/>
        <w:jc w:val="both"/>
        <w:rPr>
          <w:rFonts w:ascii="Times New Roman" w:hAnsi="Times New Roman" w:cs="Times New Roman"/>
          <w:sz w:val="24"/>
          <w:szCs w:val="24"/>
        </w:rPr>
      </w:pPr>
      <w:r w:rsidRPr="001D159B">
        <w:rPr>
          <w:rFonts w:ascii="Times New Roman" w:hAnsi="Times New Roman" w:cs="Times New Roman"/>
          <w:sz w:val="24"/>
          <w:szCs w:val="24"/>
        </w:rPr>
        <w:t>Итоговое среднее значение</w:t>
      </w:r>
      <w:r w:rsidRPr="001D159B">
        <w:rPr>
          <w:rFonts w:ascii="Times New Roman" w:hAnsi="Times New Roman" w:cs="Times New Roman"/>
          <w:b/>
          <w:sz w:val="24"/>
          <w:szCs w:val="24"/>
        </w:rPr>
        <w:t xml:space="preserve"> по критерию 1.2 «Развитие </w:t>
      </w:r>
      <w:proofErr w:type="spellStart"/>
      <w:r w:rsidRPr="001D159B">
        <w:rPr>
          <w:rFonts w:ascii="Times New Roman" w:hAnsi="Times New Roman" w:cs="Times New Roman"/>
          <w:b/>
          <w:sz w:val="24"/>
          <w:szCs w:val="24"/>
        </w:rPr>
        <w:t>внутришкольных</w:t>
      </w:r>
      <w:proofErr w:type="spellEnd"/>
      <w:r w:rsidRPr="001D159B">
        <w:rPr>
          <w:rFonts w:ascii="Times New Roman" w:hAnsi="Times New Roman" w:cs="Times New Roman"/>
          <w:b/>
          <w:sz w:val="24"/>
          <w:szCs w:val="24"/>
        </w:rPr>
        <w:t xml:space="preserve"> механизмов управления качеством образования»</w:t>
      </w:r>
      <w:r w:rsidRPr="001D159B">
        <w:rPr>
          <w:rFonts w:ascii="Times New Roman" w:hAnsi="Times New Roman" w:cs="Times New Roman"/>
          <w:sz w:val="24"/>
          <w:szCs w:val="24"/>
        </w:rPr>
        <w:t xml:space="preserve"> в 36 муниципалитетах равно и выше 75% (граница высокого уровня). Лучший результат среди муниципальных образований Иркутской области в г. Тулуне (100%), г. Зиме (100%), Чунском районе (100%), замыкают рейтинг: </w:t>
      </w:r>
      <w:proofErr w:type="spellStart"/>
      <w:r w:rsidRPr="001D159B">
        <w:rPr>
          <w:rFonts w:ascii="Times New Roman" w:hAnsi="Times New Roman" w:cs="Times New Roman"/>
          <w:sz w:val="24"/>
          <w:szCs w:val="24"/>
        </w:rPr>
        <w:t>Нижнеудинский</w:t>
      </w:r>
      <w:proofErr w:type="spellEnd"/>
      <w:r w:rsidRPr="001D159B">
        <w:rPr>
          <w:rFonts w:ascii="Times New Roman" w:hAnsi="Times New Roman" w:cs="Times New Roman"/>
          <w:sz w:val="24"/>
          <w:szCs w:val="24"/>
        </w:rPr>
        <w:t xml:space="preserve"> район (61,84%), </w:t>
      </w:r>
      <w:proofErr w:type="spellStart"/>
      <w:r w:rsidRPr="001D159B">
        <w:rPr>
          <w:rFonts w:ascii="Times New Roman" w:hAnsi="Times New Roman" w:cs="Times New Roman"/>
          <w:sz w:val="24"/>
          <w:szCs w:val="24"/>
        </w:rPr>
        <w:t>Качугский</w:t>
      </w:r>
      <w:proofErr w:type="spellEnd"/>
      <w:r w:rsidRPr="001D159B">
        <w:rPr>
          <w:rFonts w:ascii="Times New Roman" w:hAnsi="Times New Roman" w:cs="Times New Roman"/>
          <w:sz w:val="24"/>
          <w:szCs w:val="24"/>
        </w:rPr>
        <w:t xml:space="preserve"> район (60,71</w:t>
      </w:r>
      <w:r w:rsidR="00317C64">
        <w:rPr>
          <w:rFonts w:ascii="Times New Roman" w:hAnsi="Times New Roman" w:cs="Times New Roman"/>
          <w:sz w:val="24"/>
          <w:szCs w:val="24"/>
        </w:rPr>
        <w:t xml:space="preserve">%), </w:t>
      </w:r>
      <w:proofErr w:type="spellStart"/>
      <w:r w:rsidR="00317C64">
        <w:rPr>
          <w:rFonts w:ascii="Times New Roman" w:hAnsi="Times New Roman" w:cs="Times New Roman"/>
          <w:sz w:val="24"/>
          <w:szCs w:val="24"/>
        </w:rPr>
        <w:t>Шелеховский</w:t>
      </w:r>
      <w:proofErr w:type="spellEnd"/>
      <w:r w:rsidR="00317C64">
        <w:rPr>
          <w:rFonts w:ascii="Times New Roman" w:hAnsi="Times New Roman" w:cs="Times New Roman"/>
          <w:sz w:val="24"/>
          <w:szCs w:val="24"/>
        </w:rPr>
        <w:t xml:space="preserve"> район (57,67%) </w:t>
      </w:r>
    </w:p>
    <w:p w:rsidR="005B44B9" w:rsidRDefault="000018B4" w:rsidP="00317C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w:t>
      </w:r>
      <w:r w:rsidR="001D159B">
        <w:rPr>
          <w:rFonts w:ascii="Times New Roman" w:hAnsi="Times New Roman" w:cs="Times New Roman"/>
          <w:sz w:val="24"/>
          <w:szCs w:val="24"/>
        </w:rPr>
        <w:t>ород</w:t>
      </w:r>
      <w:r>
        <w:rPr>
          <w:rFonts w:ascii="Times New Roman" w:hAnsi="Times New Roman" w:cs="Times New Roman"/>
          <w:sz w:val="24"/>
          <w:szCs w:val="24"/>
        </w:rPr>
        <w:t xml:space="preserve"> Усть-Илим</w:t>
      </w:r>
      <w:r w:rsidR="0081084E">
        <w:rPr>
          <w:rFonts w:ascii="Times New Roman" w:hAnsi="Times New Roman" w:cs="Times New Roman"/>
          <w:sz w:val="24"/>
          <w:szCs w:val="24"/>
        </w:rPr>
        <w:t>ск в рейтинге занимает 16 место (</w:t>
      </w:r>
      <w:r w:rsidR="00317C64">
        <w:rPr>
          <w:rFonts w:ascii="Times New Roman" w:hAnsi="Times New Roman" w:cs="Times New Roman"/>
          <w:sz w:val="24"/>
          <w:szCs w:val="24"/>
        </w:rPr>
        <w:t xml:space="preserve">2024 год - </w:t>
      </w:r>
      <w:r w:rsidR="001D159B">
        <w:rPr>
          <w:rFonts w:ascii="Times New Roman" w:hAnsi="Times New Roman" w:cs="Times New Roman"/>
          <w:sz w:val="24"/>
          <w:szCs w:val="24"/>
        </w:rPr>
        <w:t xml:space="preserve">16, </w:t>
      </w:r>
      <w:r w:rsidR="009A199A">
        <w:rPr>
          <w:rFonts w:ascii="Times New Roman" w:hAnsi="Times New Roman" w:cs="Times New Roman"/>
          <w:sz w:val="24"/>
          <w:szCs w:val="24"/>
        </w:rPr>
        <w:t>2023 год</w:t>
      </w:r>
      <w:r w:rsidR="0081084E">
        <w:rPr>
          <w:rFonts w:ascii="Times New Roman" w:hAnsi="Times New Roman" w:cs="Times New Roman"/>
          <w:sz w:val="24"/>
          <w:szCs w:val="24"/>
        </w:rPr>
        <w:t>- 16).</w:t>
      </w:r>
    </w:p>
    <w:p w:rsidR="00317C64" w:rsidRDefault="000018B4" w:rsidP="00317C64">
      <w:pPr>
        <w:spacing w:after="0" w:line="240" w:lineRule="auto"/>
        <w:ind w:firstLine="567"/>
        <w:jc w:val="right"/>
        <w:rPr>
          <w:rFonts w:ascii="Times New Roman" w:hAnsi="Times New Roman" w:cs="Times New Roman"/>
          <w:b/>
          <w:sz w:val="20"/>
          <w:szCs w:val="20"/>
        </w:rPr>
      </w:pPr>
      <w:r>
        <w:rPr>
          <w:rFonts w:ascii="Times New Roman" w:hAnsi="Times New Roman" w:cs="Times New Roman"/>
          <w:sz w:val="24"/>
          <w:szCs w:val="24"/>
        </w:rPr>
        <w:t xml:space="preserve">Таблица № </w:t>
      </w:r>
      <w:r w:rsidR="004B4B4E">
        <w:rPr>
          <w:rFonts w:ascii="Times New Roman" w:hAnsi="Times New Roman" w:cs="Times New Roman"/>
          <w:sz w:val="24"/>
          <w:szCs w:val="24"/>
        </w:rPr>
        <w:t>1</w:t>
      </w:r>
      <w:r w:rsidR="00317C64">
        <w:rPr>
          <w:rFonts w:ascii="Times New Roman" w:hAnsi="Times New Roman" w:cs="Times New Roman"/>
          <w:sz w:val="24"/>
          <w:szCs w:val="24"/>
        </w:rPr>
        <w:t>1</w:t>
      </w:r>
      <w:r w:rsidR="00317C64" w:rsidRPr="00317C64">
        <w:rPr>
          <w:rFonts w:ascii="Times New Roman" w:hAnsi="Times New Roman" w:cs="Times New Roman"/>
          <w:b/>
          <w:sz w:val="20"/>
          <w:szCs w:val="20"/>
        </w:rPr>
        <w:t xml:space="preserve"> </w:t>
      </w:r>
    </w:p>
    <w:p w:rsidR="00317C64" w:rsidRDefault="00317C64" w:rsidP="00317C64">
      <w:pPr>
        <w:spacing w:after="0" w:line="240" w:lineRule="auto"/>
        <w:ind w:firstLine="567"/>
        <w:jc w:val="center"/>
        <w:rPr>
          <w:rFonts w:ascii="Times New Roman" w:hAnsi="Times New Roman" w:cs="Times New Roman"/>
          <w:sz w:val="24"/>
          <w:szCs w:val="24"/>
        </w:rPr>
      </w:pPr>
      <w:r w:rsidRPr="00317C64">
        <w:rPr>
          <w:rFonts w:ascii="Times New Roman" w:hAnsi="Times New Roman" w:cs="Times New Roman"/>
          <w:sz w:val="24"/>
          <w:szCs w:val="24"/>
        </w:rPr>
        <w:t xml:space="preserve">Критерий 1.2. Развитие </w:t>
      </w:r>
      <w:proofErr w:type="spellStart"/>
      <w:r w:rsidRPr="00317C64">
        <w:rPr>
          <w:rFonts w:ascii="Times New Roman" w:hAnsi="Times New Roman" w:cs="Times New Roman"/>
          <w:sz w:val="24"/>
          <w:szCs w:val="24"/>
        </w:rPr>
        <w:t>внутришкольных</w:t>
      </w:r>
      <w:proofErr w:type="spellEnd"/>
      <w:r w:rsidRPr="00317C64">
        <w:rPr>
          <w:rFonts w:ascii="Times New Roman" w:hAnsi="Times New Roman" w:cs="Times New Roman"/>
          <w:sz w:val="24"/>
          <w:szCs w:val="24"/>
        </w:rPr>
        <w:t xml:space="preserve"> механизмов управления </w:t>
      </w:r>
    </w:p>
    <w:p w:rsidR="00317C64" w:rsidRPr="00317C64" w:rsidRDefault="00317C64" w:rsidP="00317C64">
      <w:pPr>
        <w:spacing w:after="0" w:line="240" w:lineRule="auto"/>
        <w:ind w:firstLine="567"/>
        <w:jc w:val="center"/>
        <w:rPr>
          <w:rFonts w:ascii="Times New Roman" w:hAnsi="Times New Roman" w:cs="Times New Roman"/>
          <w:sz w:val="24"/>
          <w:szCs w:val="24"/>
        </w:rPr>
      </w:pPr>
      <w:r w:rsidRPr="00317C64">
        <w:rPr>
          <w:rFonts w:ascii="Times New Roman" w:hAnsi="Times New Roman" w:cs="Times New Roman"/>
          <w:sz w:val="24"/>
          <w:szCs w:val="24"/>
        </w:rPr>
        <w:t>качеством образования</w:t>
      </w:r>
    </w:p>
    <w:tbl>
      <w:tblPr>
        <w:tblStyle w:val="TableGrid"/>
        <w:tblW w:w="9214" w:type="dxa"/>
        <w:tblInd w:w="-4" w:type="dxa"/>
        <w:tblCellMar>
          <w:top w:w="62" w:type="dxa"/>
          <w:left w:w="112" w:type="dxa"/>
          <w:right w:w="88" w:type="dxa"/>
        </w:tblCellMar>
        <w:tblLook w:val="04A0" w:firstRow="1" w:lastRow="0" w:firstColumn="1" w:lastColumn="0" w:noHBand="0" w:noVBand="1"/>
      </w:tblPr>
      <w:tblGrid>
        <w:gridCol w:w="4253"/>
        <w:gridCol w:w="1134"/>
        <w:gridCol w:w="1134"/>
        <w:gridCol w:w="1134"/>
        <w:gridCol w:w="1559"/>
      </w:tblGrid>
      <w:tr w:rsidR="00FD79C7" w:rsidTr="00317C64">
        <w:trPr>
          <w:trHeight w:val="26"/>
        </w:trPr>
        <w:tc>
          <w:tcPr>
            <w:tcW w:w="4253" w:type="dxa"/>
            <w:tcBorders>
              <w:top w:val="single" w:sz="3" w:space="0" w:color="000000"/>
              <w:left w:val="single" w:sz="3" w:space="0" w:color="000000"/>
              <w:bottom w:val="single" w:sz="3" w:space="0" w:color="000000"/>
              <w:right w:val="single" w:sz="3" w:space="0" w:color="000000"/>
            </w:tcBorders>
          </w:tcPr>
          <w:p w:rsidR="00FD79C7" w:rsidRPr="00317C64" w:rsidRDefault="00317C64" w:rsidP="00317C64">
            <w:pPr>
              <w:spacing w:after="0" w:line="240" w:lineRule="auto"/>
              <w:ind w:firstLine="37"/>
              <w:jc w:val="center"/>
              <w:rPr>
                <w:rFonts w:ascii="Times New Roman" w:hAnsi="Times New Roman" w:cs="Times New Roman"/>
                <w:sz w:val="24"/>
                <w:szCs w:val="24"/>
              </w:rPr>
            </w:pPr>
            <w:r>
              <w:rPr>
                <w:rFonts w:ascii="Times New Roman" w:hAnsi="Times New Roman" w:cs="Times New Roman"/>
                <w:b/>
                <w:sz w:val="20"/>
                <w:szCs w:val="20"/>
              </w:rPr>
              <w:t>Наименование МО</w:t>
            </w:r>
          </w:p>
        </w:tc>
        <w:tc>
          <w:tcPr>
            <w:tcW w:w="2268" w:type="dxa"/>
            <w:gridSpan w:val="2"/>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b/>
                <w:sz w:val="20"/>
                <w:szCs w:val="20"/>
              </w:rPr>
              <w:t xml:space="preserve">2025 год </w:t>
            </w:r>
          </w:p>
        </w:tc>
        <w:tc>
          <w:tcPr>
            <w:tcW w:w="2693" w:type="dxa"/>
            <w:gridSpan w:val="2"/>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b/>
                <w:sz w:val="20"/>
                <w:szCs w:val="20"/>
              </w:rPr>
              <w:t xml:space="preserve">2024 год </w:t>
            </w:r>
          </w:p>
        </w:tc>
      </w:tr>
      <w:tr w:rsidR="00FD79C7" w:rsidTr="00317C64">
        <w:trPr>
          <w:trHeight w:val="20"/>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r w:rsidRPr="00FD79C7">
              <w:rPr>
                <w:rFonts w:ascii="Times New Roman" w:hAnsi="Times New Roman" w:cs="Times New Roman"/>
                <w:b/>
                <w:sz w:val="20"/>
                <w:szCs w:val="20"/>
              </w:rPr>
              <w:t xml:space="preserve">Максимальное значение в регионе (МО, %)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b/>
                <w:sz w:val="20"/>
                <w:szCs w:val="20"/>
              </w:rPr>
              <w:t xml:space="preserve">100,00 </w:t>
            </w:r>
          </w:p>
        </w:tc>
        <w:tc>
          <w:tcPr>
            <w:tcW w:w="1134" w:type="dxa"/>
            <w:vMerge w:val="restart"/>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b/>
                <w:sz w:val="20"/>
                <w:szCs w:val="20"/>
              </w:rPr>
              <w:t xml:space="preserve">Место в рейтинге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b/>
                <w:sz w:val="20"/>
                <w:szCs w:val="20"/>
              </w:rPr>
              <w:t xml:space="preserve">100,00 </w:t>
            </w:r>
          </w:p>
        </w:tc>
        <w:tc>
          <w:tcPr>
            <w:tcW w:w="1559" w:type="dxa"/>
            <w:vMerge w:val="restart"/>
            <w:tcBorders>
              <w:top w:val="single" w:sz="3" w:space="0" w:color="000000"/>
              <w:left w:val="single" w:sz="3" w:space="0" w:color="000000"/>
              <w:bottom w:val="single" w:sz="3" w:space="0" w:color="000000"/>
              <w:right w:val="single" w:sz="3" w:space="0" w:color="000000"/>
            </w:tcBorders>
          </w:tcPr>
          <w:p w:rsidR="00317C64" w:rsidRDefault="00FD79C7" w:rsidP="00FD79C7">
            <w:pPr>
              <w:spacing w:after="0" w:line="240" w:lineRule="auto"/>
              <w:jc w:val="center"/>
              <w:rPr>
                <w:rFonts w:ascii="Times New Roman" w:hAnsi="Times New Roman" w:cs="Times New Roman"/>
                <w:b/>
                <w:sz w:val="20"/>
                <w:szCs w:val="20"/>
              </w:rPr>
            </w:pPr>
            <w:r w:rsidRPr="00FD79C7">
              <w:rPr>
                <w:rFonts w:ascii="Times New Roman" w:hAnsi="Times New Roman" w:cs="Times New Roman"/>
                <w:b/>
                <w:sz w:val="20"/>
                <w:szCs w:val="20"/>
              </w:rPr>
              <w:t xml:space="preserve">Место в </w:t>
            </w:r>
          </w:p>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b/>
                <w:sz w:val="20"/>
                <w:szCs w:val="20"/>
              </w:rPr>
              <w:t xml:space="preserve">рейтинге </w:t>
            </w:r>
          </w:p>
        </w:tc>
      </w:tr>
      <w:tr w:rsidR="00FD79C7" w:rsidTr="00317C64">
        <w:trPr>
          <w:trHeight w:val="20"/>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r w:rsidRPr="00FD79C7">
              <w:rPr>
                <w:rFonts w:ascii="Times New Roman" w:hAnsi="Times New Roman" w:cs="Times New Roman"/>
                <w:b/>
                <w:sz w:val="20"/>
                <w:szCs w:val="20"/>
              </w:rPr>
              <w:t xml:space="preserve">Медианное значение в регионе (МО, %)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b/>
                <w:sz w:val="20"/>
                <w:szCs w:val="20"/>
              </w:rPr>
              <w:t xml:space="preserve">86,37 </w:t>
            </w:r>
          </w:p>
        </w:tc>
        <w:tc>
          <w:tcPr>
            <w:tcW w:w="1134" w:type="dxa"/>
            <w:vMerge/>
            <w:tcBorders>
              <w:top w:val="nil"/>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b/>
                <w:sz w:val="20"/>
                <w:szCs w:val="20"/>
              </w:rPr>
              <w:t xml:space="preserve">90,00 </w:t>
            </w:r>
          </w:p>
        </w:tc>
        <w:tc>
          <w:tcPr>
            <w:tcW w:w="1559" w:type="dxa"/>
            <w:vMerge/>
            <w:tcBorders>
              <w:top w:val="nil"/>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Тулунский</w:t>
            </w:r>
            <w:proofErr w:type="spellEnd"/>
            <w:r w:rsidRPr="00FD79C7">
              <w:rPr>
                <w:rFonts w:ascii="Times New Roman" w:hAnsi="Times New Roman" w:cs="Times New Roman"/>
                <w:sz w:val="20"/>
                <w:szCs w:val="20"/>
              </w:rPr>
              <w:t xml:space="preserve"> городской округ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100,00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1-3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100,00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Зиминский</w:t>
            </w:r>
            <w:proofErr w:type="spellEnd"/>
            <w:r w:rsidRPr="00FD79C7">
              <w:rPr>
                <w:rFonts w:ascii="Times New Roman" w:hAnsi="Times New Roman" w:cs="Times New Roman"/>
                <w:sz w:val="20"/>
                <w:szCs w:val="20"/>
              </w:rPr>
              <w:t xml:space="preserve"> городской округ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100,00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1-3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94,44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10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r w:rsidRPr="00FD79C7">
              <w:rPr>
                <w:rFonts w:ascii="Times New Roman" w:hAnsi="Times New Roman" w:cs="Times New Roman"/>
                <w:sz w:val="20"/>
                <w:szCs w:val="20"/>
              </w:rPr>
              <w:t xml:space="preserve">Чунский муниципальный округ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100,00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1-3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54,17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41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Тайшетский</w:t>
            </w:r>
            <w:proofErr w:type="spellEnd"/>
            <w:r w:rsidRPr="00FD79C7">
              <w:rPr>
                <w:rFonts w:ascii="Times New Roman" w:hAnsi="Times New Roman" w:cs="Times New Roman"/>
                <w:sz w:val="20"/>
                <w:szCs w:val="20"/>
              </w:rPr>
              <w:t xml:space="preserve"> муниципальный округ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98,53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4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95,59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8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r w:rsidRPr="00FD79C7">
              <w:rPr>
                <w:rFonts w:ascii="Times New Roman" w:hAnsi="Times New Roman" w:cs="Times New Roman"/>
                <w:sz w:val="20"/>
                <w:szCs w:val="20"/>
              </w:rPr>
              <w:t xml:space="preserve">Братский район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95,00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5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73,75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32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Бодайбинский</w:t>
            </w:r>
            <w:proofErr w:type="spellEnd"/>
            <w:r w:rsidRPr="00FD79C7">
              <w:rPr>
                <w:rFonts w:ascii="Times New Roman" w:hAnsi="Times New Roman" w:cs="Times New Roman"/>
                <w:sz w:val="20"/>
                <w:szCs w:val="20"/>
              </w:rPr>
              <w:t xml:space="preserve"> район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93,75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6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94,44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10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Осинский</w:t>
            </w:r>
            <w:proofErr w:type="spellEnd"/>
            <w:r w:rsidRPr="00FD79C7">
              <w:rPr>
                <w:rFonts w:ascii="Times New Roman" w:hAnsi="Times New Roman" w:cs="Times New Roman"/>
                <w:sz w:val="20"/>
                <w:szCs w:val="20"/>
              </w:rPr>
              <w:t xml:space="preserve"> район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93,33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7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100,00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r w:rsidRPr="00FD79C7">
              <w:rPr>
                <w:rFonts w:ascii="Times New Roman" w:hAnsi="Times New Roman" w:cs="Times New Roman"/>
                <w:sz w:val="20"/>
                <w:szCs w:val="20"/>
              </w:rPr>
              <w:t xml:space="preserve">Киренский муниципальный округ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92,31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8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96,43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5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Усть-Кутский</w:t>
            </w:r>
            <w:proofErr w:type="spellEnd"/>
            <w:r w:rsidRPr="00FD79C7">
              <w:rPr>
                <w:rFonts w:ascii="Times New Roman" w:hAnsi="Times New Roman" w:cs="Times New Roman"/>
                <w:sz w:val="20"/>
                <w:szCs w:val="20"/>
              </w:rPr>
              <w:t xml:space="preserve"> район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91,18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94,12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13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Эхирит-Булагатский</w:t>
            </w:r>
            <w:proofErr w:type="spellEnd"/>
            <w:r w:rsidRPr="00FD79C7">
              <w:rPr>
                <w:rFonts w:ascii="Times New Roman" w:hAnsi="Times New Roman" w:cs="Times New Roman"/>
                <w:sz w:val="20"/>
                <w:szCs w:val="20"/>
              </w:rPr>
              <w:t xml:space="preserve"> район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91,07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87,50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26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Куйтунский</w:t>
            </w:r>
            <w:proofErr w:type="spellEnd"/>
            <w:r w:rsidRPr="00FD79C7">
              <w:rPr>
                <w:rFonts w:ascii="Times New Roman" w:hAnsi="Times New Roman" w:cs="Times New Roman"/>
                <w:sz w:val="20"/>
                <w:szCs w:val="20"/>
              </w:rPr>
              <w:t xml:space="preserve"> район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90,48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11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97,73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4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Катангский</w:t>
            </w:r>
            <w:proofErr w:type="spellEnd"/>
            <w:r w:rsidRPr="00FD79C7">
              <w:rPr>
                <w:rFonts w:ascii="Times New Roman" w:hAnsi="Times New Roman" w:cs="Times New Roman"/>
                <w:sz w:val="20"/>
                <w:szCs w:val="20"/>
              </w:rPr>
              <w:t xml:space="preserve"> район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90,00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12-15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90,00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21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Усть-Удинский</w:t>
            </w:r>
            <w:proofErr w:type="spellEnd"/>
            <w:r w:rsidRPr="00FD79C7">
              <w:rPr>
                <w:rFonts w:ascii="Times New Roman" w:hAnsi="Times New Roman" w:cs="Times New Roman"/>
                <w:sz w:val="20"/>
                <w:szCs w:val="20"/>
              </w:rPr>
              <w:t xml:space="preserve"> муниципальный округ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90,00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12-15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86,67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27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r w:rsidRPr="00FD79C7">
              <w:rPr>
                <w:rFonts w:ascii="Times New Roman" w:hAnsi="Times New Roman" w:cs="Times New Roman"/>
                <w:sz w:val="20"/>
                <w:szCs w:val="20"/>
              </w:rPr>
              <w:t xml:space="preserve">г. Свирск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90,00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12-15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70,00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35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sz w:val="20"/>
                <w:szCs w:val="20"/>
              </w:rPr>
            </w:pPr>
            <w:proofErr w:type="spellStart"/>
            <w:r w:rsidRPr="00FD79C7">
              <w:rPr>
                <w:rFonts w:ascii="Times New Roman" w:hAnsi="Times New Roman" w:cs="Times New Roman"/>
                <w:sz w:val="20"/>
                <w:szCs w:val="20"/>
              </w:rPr>
              <w:t>Нукутский</w:t>
            </w:r>
            <w:proofErr w:type="spellEnd"/>
            <w:r w:rsidRPr="00FD79C7">
              <w:rPr>
                <w:rFonts w:ascii="Times New Roman" w:hAnsi="Times New Roman" w:cs="Times New Roman"/>
                <w:sz w:val="20"/>
                <w:szCs w:val="20"/>
              </w:rPr>
              <w:t xml:space="preserve"> муниципальный округ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90,00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12-15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93,33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sz w:val="20"/>
                <w:szCs w:val="20"/>
              </w:rPr>
            </w:pPr>
            <w:r w:rsidRPr="00FD79C7">
              <w:rPr>
                <w:rFonts w:ascii="Times New Roman" w:hAnsi="Times New Roman" w:cs="Times New Roman"/>
                <w:sz w:val="20"/>
                <w:szCs w:val="20"/>
              </w:rPr>
              <w:t xml:space="preserve">15 </w:t>
            </w:r>
          </w:p>
        </w:tc>
      </w:tr>
      <w:tr w:rsidR="00FD79C7" w:rsidTr="00317C64">
        <w:trPr>
          <w:trHeight w:val="16"/>
        </w:trPr>
        <w:tc>
          <w:tcPr>
            <w:tcW w:w="4253"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rPr>
                <w:rFonts w:ascii="Times New Roman" w:hAnsi="Times New Roman" w:cs="Times New Roman"/>
                <w:b/>
                <w:sz w:val="20"/>
                <w:szCs w:val="20"/>
              </w:rPr>
            </w:pPr>
            <w:r w:rsidRPr="00FD79C7">
              <w:rPr>
                <w:rFonts w:ascii="Times New Roman" w:hAnsi="Times New Roman" w:cs="Times New Roman"/>
                <w:b/>
                <w:sz w:val="20"/>
                <w:szCs w:val="20"/>
              </w:rPr>
              <w:t xml:space="preserve">г. Усть-Илимск </w:t>
            </w:r>
          </w:p>
        </w:tc>
        <w:tc>
          <w:tcPr>
            <w:tcW w:w="1134" w:type="dxa"/>
            <w:tcBorders>
              <w:top w:val="single" w:sz="3" w:space="0" w:color="000000"/>
              <w:left w:val="single" w:sz="3" w:space="0" w:color="000000"/>
              <w:bottom w:val="single" w:sz="3" w:space="0" w:color="000000"/>
              <w:right w:val="single" w:sz="3" w:space="0" w:color="000000"/>
            </w:tcBorders>
            <w:shd w:val="clear" w:color="auto" w:fill="E2EFD9"/>
          </w:tcPr>
          <w:p w:rsidR="00FD79C7" w:rsidRPr="00FD79C7" w:rsidRDefault="00FD79C7" w:rsidP="00FD79C7">
            <w:pPr>
              <w:spacing w:after="0" w:line="240" w:lineRule="auto"/>
              <w:jc w:val="center"/>
              <w:rPr>
                <w:rFonts w:ascii="Times New Roman" w:hAnsi="Times New Roman" w:cs="Times New Roman"/>
                <w:b/>
                <w:sz w:val="20"/>
                <w:szCs w:val="20"/>
              </w:rPr>
            </w:pPr>
            <w:r w:rsidRPr="00FD79C7">
              <w:rPr>
                <w:rFonts w:ascii="Times New Roman" w:hAnsi="Times New Roman" w:cs="Times New Roman"/>
                <w:b/>
                <w:sz w:val="20"/>
                <w:szCs w:val="20"/>
              </w:rPr>
              <w:t xml:space="preserve">89,29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b/>
                <w:sz w:val="20"/>
                <w:szCs w:val="20"/>
              </w:rPr>
            </w:pPr>
            <w:r w:rsidRPr="00FD79C7">
              <w:rPr>
                <w:rFonts w:ascii="Times New Roman" w:hAnsi="Times New Roman" w:cs="Times New Roman"/>
                <w:b/>
                <w:sz w:val="20"/>
                <w:szCs w:val="20"/>
              </w:rPr>
              <w:t xml:space="preserve">16 </w:t>
            </w:r>
          </w:p>
        </w:tc>
        <w:tc>
          <w:tcPr>
            <w:tcW w:w="1134"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b/>
                <w:sz w:val="20"/>
                <w:szCs w:val="20"/>
              </w:rPr>
            </w:pPr>
            <w:r w:rsidRPr="00FD79C7">
              <w:rPr>
                <w:rFonts w:ascii="Times New Roman" w:hAnsi="Times New Roman" w:cs="Times New Roman"/>
                <w:b/>
                <w:sz w:val="20"/>
                <w:szCs w:val="20"/>
              </w:rPr>
              <w:t xml:space="preserve">92,86 </w:t>
            </w:r>
          </w:p>
        </w:tc>
        <w:tc>
          <w:tcPr>
            <w:tcW w:w="1559" w:type="dxa"/>
            <w:tcBorders>
              <w:top w:val="single" w:sz="3" w:space="0" w:color="000000"/>
              <w:left w:val="single" w:sz="3" w:space="0" w:color="000000"/>
              <w:bottom w:val="single" w:sz="3" w:space="0" w:color="000000"/>
              <w:right w:val="single" w:sz="3" w:space="0" w:color="000000"/>
            </w:tcBorders>
          </w:tcPr>
          <w:p w:rsidR="00FD79C7" w:rsidRPr="00FD79C7" w:rsidRDefault="00FD79C7" w:rsidP="00FD79C7">
            <w:pPr>
              <w:spacing w:after="0" w:line="240" w:lineRule="auto"/>
              <w:jc w:val="center"/>
              <w:rPr>
                <w:rFonts w:ascii="Times New Roman" w:hAnsi="Times New Roman" w:cs="Times New Roman"/>
                <w:b/>
                <w:sz w:val="20"/>
                <w:szCs w:val="20"/>
              </w:rPr>
            </w:pPr>
            <w:r w:rsidRPr="00FD79C7">
              <w:rPr>
                <w:rFonts w:ascii="Times New Roman" w:hAnsi="Times New Roman" w:cs="Times New Roman"/>
                <w:b/>
                <w:sz w:val="20"/>
                <w:szCs w:val="20"/>
              </w:rPr>
              <w:t xml:space="preserve">16 </w:t>
            </w:r>
          </w:p>
        </w:tc>
      </w:tr>
    </w:tbl>
    <w:p w:rsidR="004B4B4E" w:rsidRPr="009A199A" w:rsidRDefault="004B4B4E" w:rsidP="004B4B4E">
      <w:pPr>
        <w:pStyle w:val="a5"/>
        <w:spacing w:after="0" w:line="240" w:lineRule="auto"/>
        <w:ind w:left="0" w:firstLine="567"/>
        <w:jc w:val="both"/>
        <w:rPr>
          <w:rFonts w:ascii="Times New Roman" w:hAnsi="Times New Roman" w:cs="Times New Roman"/>
          <w:sz w:val="24"/>
          <w:szCs w:val="24"/>
        </w:rPr>
      </w:pPr>
      <w:r w:rsidRPr="009A199A">
        <w:rPr>
          <w:rFonts w:ascii="Times New Roman" w:hAnsi="Times New Roman" w:cs="Times New Roman"/>
          <w:sz w:val="24"/>
          <w:szCs w:val="24"/>
        </w:rPr>
        <w:t xml:space="preserve">В разрезе муниципальных общеобразовательных учреждений итоговое значение по критерию 1.2. «Развитие </w:t>
      </w:r>
      <w:proofErr w:type="spellStart"/>
      <w:r w:rsidRPr="009A199A">
        <w:rPr>
          <w:rFonts w:ascii="Times New Roman" w:hAnsi="Times New Roman" w:cs="Times New Roman"/>
          <w:sz w:val="24"/>
          <w:szCs w:val="24"/>
        </w:rPr>
        <w:t>внутришкольных</w:t>
      </w:r>
      <w:proofErr w:type="spellEnd"/>
      <w:r w:rsidRPr="009A199A">
        <w:rPr>
          <w:rFonts w:ascii="Times New Roman" w:hAnsi="Times New Roman" w:cs="Times New Roman"/>
          <w:sz w:val="24"/>
          <w:szCs w:val="24"/>
        </w:rPr>
        <w:t xml:space="preserve"> механизмов управления качеством образования» выглядит следующим образом.</w:t>
      </w:r>
    </w:p>
    <w:p w:rsidR="004B4B4E" w:rsidRDefault="004B4B4E" w:rsidP="004B4B4E">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Таблица № </w:t>
      </w:r>
      <w:r w:rsidR="002F51CE">
        <w:rPr>
          <w:rFonts w:ascii="Times New Roman" w:hAnsi="Times New Roman" w:cs="Times New Roman"/>
          <w:sz w:val="24"/>
          <w:szCs w:val="24"/>
        </w:rPr>
        <w:t>1</w:t>
      </w:r>
      <w:r w:rsidR="00317C64">
        <w:rPr>
          <w:rFonts w:ascii="Times New Roman" w:hAnsi="Times New Roman" w:cs="Times New Roman"/>
          <w:sz w:val="24"/>
          <w:szCs w:val="24"/>
        </w:rPr>
        <w:t>2</w:t>
      </w:r>
    </w:p>
    <w:p w:rsidR="00317C64" w:rsidRDefault="00317C64" w:rsidP="00317C64">
      <w:pPr>
        <w:spacing w:after="0" w:line="240" w:lineRule="auto"/>
        <w:ind w:firstLine="567"/>
        <w:jc w:val="center"/>
        <w:rPr>
          <w:rFonts w:ascii="Times New Roman" w:hAnsi="Times New Roman" w:cs="Times New Roman"/>
          <w:sz w:val="24"/>
          <w:szCs w:val="24"/>
        </w:rPr>
      </w:pPr>
      <w:r w:rsidRPr="00317C64">
        <w:rPr>
          <w:rFonts w:ascii="Times New Roman" w:hAnsi="Times New Roman" w:cs="Times New Roman"/>
          <w:sz w:val="24"/>
          <w:szCs w:val="24"/>
        </w:rPr>
        <w:t xml:space="preserve">Критерий 1.2. </w:t>
      </w:r>
      <w:r>
        <w:rPr>
          <w:rFonts w:ascii="Times New Roman" w:hAnsi="Times New Roman" w:cs="Times New Roman"/>
          <w:sz w:val="24"/>
          <w:szCs w:val="24"/>
        </w:rPr>
        <w:t>«</w:t>
      </w:r>
      <w:r w:rsidRPr="00317C64">
        <w:rPr>
          <w:rFonts w:ascii="Times New Roman" w:hAnsi="Times New Roman" w:cs="Times New Roman"/>
          <w:sz w:val="24"/>
          <w:szCs w:val="24"/>
        </w:rPr>
        <w:t xml:space="preserve">Развитие </w:t>
      </w:r>
      <w:proofErr w:type="spellStart"/>
      <w:r w:rsidRPr="00317C64">
        <w:rPr>
          <w:rFonts w:ascii="Times New Roman" w:hAnsi="Times New Roman" w:cs="Times New Roman"/>
          <w:sz w:val="24"/>
          <w:szCs w:val="24"/>
        </w:rPr>
        <w:t>внутришкольных</w:t>
      </w:r>
      <w:proofErr w:type="spellEnd"/>
      <w:r w:rsidRPr="00317C64">
        <w:rPr>
          <w:rFonts w:ascii="Times New Roman" w:hAnsi="Times New Roman" w:cs="Times New Roman"/>
          <w:sz w:val="24"/>
          <w:szCs w:val="24"/>
        </w:rPr>
        <w:t xml:space="preserve"> механизмов управления </w:t>
      </w:r>
    </w:p>
    <w:p w:rsidR="00317C64" w:rsidRDefault="00317C64" w:rsidP="00317C64">
      <w:pPr>
        <w:spacing w:after="0" w:line="240" w:lineRule="auto"/>
        <w:ind w:firstLine="567"/>
        <w:jc w:val="center"/>
        <w:rPr>
          <w:rFonts w:ascii="Times New Roman" w:hAnsi="Times New Roman" w:cs="Times New Roman"/>
          <w:sz w:val="24"/>
          <w:szCs w:val="24"/>
        </w:rPr>
      </w:pPr>
      <w:r w:rsidRPr="00317C64">
        <w:rPr>
          <w:rFonts w:ascii="Times New Roman" w:hAnsi="Times New Roman" w:cs="Times New Roman"/>
          <w:sz w:val="24"/>
          <w:szCs w:val="24"/>
        </w:rPr>
        <w:t>качеством образования</w:t>
      </w:r>
      <w:r>
        <w:rPr>
          <w:rFonts w:ascii="Times New Roman" w:hAnsi="Times New Roman" w:cs="Times New Roman"/>
          <w:sz w:val="24"/>
          <w:szCs w:val="24"/>
        </w:rPr>
        <w:t>» в разрезе муниципальных общеобразовательных</w:t>
      </w:r>
    </w:p>
    <w:p w:rsidR="00317C64" w:rsidRPr="00317C64" w:rsidRDefault="00317C64" w:rsidP="00317C6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учреждений</w:t>
      </w:r>
    </w:p>
    <w:p w:rsidR="00317C64" w:rsidRDefault="00317C64" w:rsidP="004B4B4E">
      <w:pPr>
        <w:spacing w:after="0" w:line="240" w:lineRule="auto"/>
        <w:ind w:firstLine="567"/>
        <w:jc w:val="right"/>
        <w:rPr>
          <w:rFonts w:ascii="Times New Roman" w:hAnsi="Times New Roman" w:cs="Times New Roman"/>
          <w:sz w:val="24"/>
          <w:szCs w:val="24"/>
        </w:rPr>
      </w:pPr>
    </w:p>
    <w:tbl>
      <w:tblPr>
        <w:tblStyle w:val="ac"/>
        <w:tblW w:w="9345" w:type="dxa"/>
        <w:tblLook w:val="04A0" w:firstRow="1" w:lastRow="0" w:firstColumn="1" w:lastColumn="0" w:noHBand="0" w:noVBand="1"/>
      </w:tblPr>
      <w:tblGrid>
        <w:gridCol w:w="631"/>
        <w:gridCol w:w="2966"/>
        <w:gridCol w:w="1420"/>
        <w:gridCol w:w="1552"/>
        <w:gridCol w:w="1602"/>
        <w:gridCol w:w="1174"/>
      </w:tblGrid>
      <w:tr w:rsidR="00F34556" w:rsidRPr="000701DC" w:rsidTr="00F34556">
        <w:tc>
          <w:tcPr>
            <w:tcW w:w="631" w:type="dxa"/>
          </w:tcPr>
          <w:p w:rsidR="00F34556" w:rsidRPr="00AE0564" w:rsidRDefault="00F34556" w:rsidP="00A91C30">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lastRenderedPageBreak/>
              <w:t>№</w:t>
            </w:r>
          </w:p>
        </w:tc>
        <w:tc>
          <w:tcPr>
            <w:tcW w:w="2966" w:type="dxa"/>
          </w:tcPr>
          <w:p w:rsidR="00317C64" w:rsidRDefault="00F34556" w:rsidP="00A91C30">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Наименование</w:t>
            </w:r>
          </w:p>
          <w:p w:rsidR="00F34556" w:rsidRPr="00AE0564" w:rsidRDefault="00F34556" w:rsidP="00A91C30">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 муниципального </w:t>
            </w:r>
          </w:p>
          <w:p w:rsidR="00317C64" w:rsidRDefault="00F34556" w:rsidP="00A91C30">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общеобразовательного</w:t>
            </w:r>
          </w:p>
          <w:p w:rsidR="00F34556" w:rsidRPr="00AE0564" w:rsidRDefault="00F34556" w:rsidP="00A91C30">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 учреждения</w:t>
            </w:r>
          </w:p>
        </w:tc>
        <w:tc>
          <w:tcPr>
            <w:tcW w:w="1420" w:type="dxa"/>
          </w:tcPr>
          <w:p w:rsidR="00F34556" w:rsidRPr="00AE0564" w:rsidRDefault="00F34556" w:rsidP="00F345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значение (%),  </w:t>
            </w:r>
          </w:p>
          <w:p w:rsidR="00F34556" w:rsidRDefault="00F34556" w:rsidP="00F34556">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уровень, 202</w:t>
            </w:r>
            <w:r>
              <w:rPr>
                <w:rFonts w:ascii="Times New Roman" w:hAnsi="Times New Roman" w:cs="Times New Roman"/>
                <w:b/>
                <w:sz w:val="20"/>
                <w:szCs w:val="20"/>
              </w:rPr>
              <w:t>5</w:t>
            </w:r>
            <w:r w:rsidRPr="00AE0564">
              <w:rPr>
                <w:rFonts w:ascii="Times New Roman" w:hAnsi="Times New Roman" w:cs="Times New Roman"/>
                <w:b/>
                <w:sz w:val="20"/>
                <w:szCs w:val="20"/>
              </w:rPr>
              <w:t xml:space="preserve"> год</w:t>
            </w:r>
          </w:p>
        </w:tc>
        <w:tc>
          <w:tcPr>
            <w:tcW w:w="1552" w:type="dxa"/>
          </w:tcPr>
          <w:p w:rsidR="00F34556" w:rsidRPr="00AE0564" w:rsidRDefault="00F34556" w:rsidP="00A91C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значение (%),  </w:t>
            </w:r>
          </w:p>
          <w:p w:rsidR="00F34556" w:rsidRPr="00AE0564" w:rsidRDefault="00F34556" w:rsidP="00A91C30">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уровень, 2024 год</w:t>
            </w:r>
          </w:p>
        </w:tc>
        <w:tc>
          <w:tcPr>
            <w:tcW w:w="1602" w:type="dxa"/>
          </w:tcPr>
          <w:p w:rsidR="00F34556" w:rsidRPr="00AE0564" w:rsidRDefault="00F34556" w:rsidP="00A91C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значение (%),  </w:t>
            </w:r>
          </w:p>
          <w:p w:rsidR="00F34556" w:rsidRPr="00AE0564" w:rsidRDefault="00F34556" w:rsidP="00A91C30">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уровень, 202</w:t>
            </w:r>
            <w:r>
              <w:rPr>
                <w:rFonts w:ascii="Times New Roman" w:hAnsi="Times New Roman" w:cs="Times New Roman"/>
                <w:b/>
                <w:sz w:val="20"/>
                <w:szCs w:val="20"/>
              </w:rPr>
              <w:t>3</w:t>
            </w:r>
            <w:r w:rsidRPr="00AE0564">
              <w:rPr>
                <w:rFonts w:ascii="Times New Roman" w:hAnsi="Times New Roman" w:cs="Times New Roman"/>
                <w:b/>
                <w:sz w:val="20"/>
                <w:szCs w:val="20"/>
              </w:rPr>
              <w:t xml:space="preserve"> год</w:t>
            </w:r>
          </w:p>
        </w:tc>
        <w:tc>
          <w:tcPr>
            <w:tcW w:w="1174" w:type="dxa"/>
          </w:tcPr>
          <w:p w:rsidR="00F34556" w:rsidRDefault="00F34556" w:rsidP="00A91C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Динамика </w:t>
            </w:r>
          </w:p>
          <w:p w:rsidR="00F34556" w:rsidRDefault="00F34556" w:rsidP="00A91C3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sidRPr="004B4B4E">
              <w:rPr>
                <w:rFonts w:ascii="Times New Roman" w:hAnsi="Times New Roman" w:cs="Times New Roman"/>
                <w:sz w:val="20"/>
                <w:szCs w:val="20"/>
              </w:rPr>
              <w:t>1.</w:t>
            </w:r>
          </w:p>
        </w:tc>
        <w:tc>
          <w:tcPr>
            <w:tcW w:w="2966" w:type="dxa"/>
          </w:tcPr>
          <w:p w:rsidR="00F34556" w:rsidRPr="000701DC" w:rsidRDefault="00F34556" w:rsidP="00F3455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«Городская гимназия №1»</w:t>
            </w:r>
          </w:p>
        </w:tc>
        <w:tc>
          <w:tcPr>
            <w:tcW w:w="1420" w:type="dxa"/>
          </w:tcPr>
          <w:p w:rsidR="00F34556" w:rsidRPr="000701DC"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552" w:type="dxa"/>
          </w:tcPr>
          <w:p w:rsidR="00F34556" w:rsidRPr="000701DC"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602" w:type="dxa"/>
          </w:tcPr>
          <w:p w:rsidR="00F3455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1174" w:type="dxa"/>
          </w:tcPr>
          <w:p w:rsidR="00F3455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966" w:type="dxa"/>
          </w:tcPr>
          <w:p w:rsidR="00F34556" w:rsidRPr="000701DC" w:rsidRDefault="00F34556" w:rsidP="00F3455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«Экспериментальный лицей имени Батербиева М.М.»</w:t>
            </w:r>
          </w:p>
        </w:tc>
        <w:tc>
          <w:tcPr>
            <w:tcW w:w="1420" w:type="dxa"/>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1174" w:type="dxa"/>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966" w:type="dxa"/>
          </w:tcPr>
          <w:p w:rsidR="00F34556" w:rsidRPr="000701DC" w:rsidRDefault="00F34556" w:rsidP="00F3455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w:t>
            </w:r>
          </w:p>
        </w:tc>
        <w:tc>
          <w:tcPr>
            <w:tcW w:w="1420" w:type="dxa"/>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174" w:type="dxa"/>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966" w:type="dxa"/>
          </w:tcPr>
          <w:p w:rsidR="00F34556" w:rsidRPr="000701DC" w:rsidRDefault="00F34556" w:rsidP="00F3455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«СОШ№2»</w:t>
            </w:r>
          </w:p>
        </w:tc>
        <w:tc>
          <w:tcPr>
            <w:tcW w:w="1420"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1174"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966" w:type="dxa"/>
          </w:tcPr>
          <w:p w:rsidR="00F34556" w:rsidRPr="000701DC" w:rsidRDefault="00F34556" w:rsidP="00F3455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«СОШ№5»</w:t>
            </w:r>
          </w:p>
        </w:tc>
        <w:tc>
          <w:tcPr>
            <w:tcW w:w="1420"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74"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966" w:type="dxa"/>
          </w:tcPr>
          <w:p w:rsidR="00F34556" w:rsidRPr="000701DC" w:rsidRDefault="00F34556" w:rsidP="00F3455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МАОУ «СОШ№7 имени Пичуева Л.П.» </w:t>
            </w:r>
          </w:p>
        </w:tc>
        <w:tc>
          <w:tcPr>
            <w:tcW w:w="1420"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1174"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966" w:type="dxa"/>
          </w:tcPr>
          <w:p w:rsidR="00F34556" w:rsidRPr="000701DC" w:rsidRDefault="00F34556" w:rsidP="00F3455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СОШ№9</w:t>
            </w:r>
          </w:p>
        </w:tc>
        <w:tc>
          <w:tcPr>
            <w:tcW w:w="1420"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w:t>
            </w:r>
          </w:p>
        </w:tc>
        <w:tc>
          <w:tcPr>
            <w:tcW w:w="1174"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966" w:type="dxa"/>
          </w:tcPr>
          <w:p w:rsidR="00F34556" w:rsidRPr="000701DC" w:rsidRDefault="00F34556" w:rsidP="00F3455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«СОШ№14»</w:t>
            </w:r>
          </w:p>
        </w:tc>
        <w:tc>
          <w:tcPr>
            <w:tcW w:w="1420"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174"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966" w:type="dxa"/>
          </w:tcPr>
          <w:p w:rsidR="00F34556" w:rsidRPr="000701DC" w:rsidRDefault="00F34556" w:rsidP="00F3455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«СОШ№15»</w:t>
            </w:r>
          </w:p>
        </w:tc>
        <w:tc>
          <w:tcPr>
            <w:tcW w:w="1420"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1174"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966" w:type="dxa"/>
          </w:tcPr>
          <w:p w:rsidR="00F34556" w:rsidRPr="000701DC" w:rsidRDefault="00F34556" w:rsidP="00F3455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«СОШ№17»</w:t>
            </w:r>
          </w:p>
        </w:tc>
        <w:tc>
          <w:tcPr>
            <w:tcW w:w="1420"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1174"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2966" w:type="dxa"/>
          </w:tcPr>
          <w:p w:rsidR="00F34556" w:rsidRPr="000701DC" w:rsidRDefault="00F34556" w:rsidP="00F34556">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«СОШ№13 имени М.К. Янгеля»</w:t>
            </w:r>
          </w:p>
        </w:tc>
        <w:tc>
          <w:tcPr>
            <w:tcW w:w="1420" w:type="dxa"/>
            <w:shd w:val="clear" w:color="auto" w:fill="FFFFFF" w:themeFill="background1"/>
          </w:tcPr>
          <w:p w:rsidR="00F34556" w:rsidRDefault="00F34556" w:rsidP="00F34556">
            <w:pPr>
              <w:spacing w:after="0" w:line="240" w:lineRule="auto"/>
              <w:jc w:val="center"/>
            </w:pPr>
            <w:r>
              <w:rPr>
                <w:rFonts w:ascii="Times New Roman" w:hAnsi="Times New Roman" w:cs="Times New Roman"/>
                <w:sz w:val="20"/>
                <w:szCs w:val="20"/>
              </w:rPr>
              <w:t>100</w:t>
            </w:r>
            <w:r w:rsidRPr="00256C06">
              <w:rPr>
                <w:rFonts w:ascii="Times New Roman" w:hAnsi="Times New Roman" w:cs="Times New Roman"/>
                <w:sz w:val="20"/>
                <w:szCs w:val="20"/>
              </w:rPr>
              <w:t>%</w:t>
            </w:r>
          </w:p>
        </w:tc>
        <w:tc>
          <w:tcPr>
            <w:tcW w:w="1552" w:type="dxa"/>
            <w:shd w:val="clear" w:color="auto" w:fill="FFFFFF" w:themeFill="background1"/>
          </w:tcPr>
          <w:p w:rsidR="00F34556" w:rsidRDefault="00F34556" w:rsidP="00F34556">
            <w:pPr>
              <w:spacing w:after="0" w:line="240" w:lineRule="auto"/>
              <w:jc w:val="center"/>
            </w:pPr>
            <w:r>
              <w:rPr>
                <w:rFonts w:ascii="Times New Roman" w:hAnsi="Times New Roman" w:cs="Times New Roman"/>
                <w:sz w:val="20"/>
                <w:szCs w:val="20"/>
              </w:rPr>
              <w:t>50</w:t>
            </w:r>
            <w:r w:rsidRPr="00256C06">
              <w:rPr>
                <w:rFonts w:ascii="Times New Roman" w:hAnsi="Times New Roman" w:cs="Times New Roman"/>
                <w:sz w:val="20"/>
                <w:szCs w:val="20"/>
              </w:rPr>
              <w:t>%</w:t>
            </w:r>
          </w:p>
        </w:tc>
        <w:tc>
          <w:tcPr>
            <w:tcW w:w="1602" w:type="dxa"/>
            <w:shd w:val="clear" w:color="auto" w:fill="FFFFFF" w:themeFill="background1"/>
          </w:tcPr>
          <w:p w:rsidR="00F3455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174" w:type="dxa"/>
            <w:shd w:val="clear" w:color="auto" w:fill="FFFFFF" w:themeFill="background1"/>
          </w:tcPr>
          <w:p w:rsidR="00F3455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2966" w:type="dxa"/>
          </w:tcPr>
          <w:p w:rsidR="00F34556" w:rsidRPr="000701DC" w:rsidRDefault="00F34556" w:rsidP="00F34556">
            <w:pPr>
              <w:shd w:val="clear" w:color="auto" w:fill="FFFFFF"/>
              <w:spacing w:after="0" w:line="240" w:lineRule="auto"/>
              <w:jc w:val="both"/>
              <w:textAlignment w:val="baseline"/>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11»</w:t>
            </w:r>
          </w:p>
        </w:tc>
        <w:tc>
          <w:tcPr>
            <w:tcW w:w="1420" w:type="dxa"/>
            <w:shd w:val="clear" w:color="auto" w:fill="FFFFFF" w:themeFill="background1"/>
          </w:tcPr>
          <w:p w:rsidR="00F34556" w:rsidRDefault="00F34556" w:rsidP="00F34556">
            <w:pPr>
              <w:spacing w:after="0" w:line="240" w:lineRule="auto"/>
              <w:jc w:val="center"/>
            </w:pPr>
            <w:r>
              <w:rPr>
                <w:rFonts w:ascii="Times New Roman" w:hAnsi="Times New Roman" w:cs="Times New Roman"/>
                <w:sz w:val="20"/>
                <w:szCs w:val="20"/>
              </w:rPr>
              <w:t>50</w:t>
            </w:r>
            <w:r w:rsidRPr="00256C06">
              <w:rPr>
                <w:rFonts w:ascii="Times New Roman" w:hAnsi="Times New Roman" w:cs="Times New Roman"/>
                <w:sz w:val="20"/>
                <w:szCs w:val="20"/>
              </w:rPr>
              <w:t>%</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174"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r>
      <w:tr w:rsidR="00F34556" w:rsidRPr="000701DC" w:rsidTr="00F34556">
        <w:tc>
          <w:tcPr>
            <w:tcW w:w="631" w:type="dxa"/>
          </w:tcPr>
          <w:p w:rsidR="00F34556" w:rsidRPr="004B4B4E" w:rsidRDefault="00F34556" w:rsidP="00F345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2966" w:type="dxa"/>
          </w:tcPr>
          <w:p w:rsidR="00F34556" w:rsidRPr="000701DC" w:rsidRDefault="00F34556" w:rsidP="00F3455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 xml:space="preserve">МАОУ «СОШ№12» имени Семенова В.Н. </w:t>
            </w:r>
          </w:p>
        </w:tc>
        <w:tc>
          <w:tcPr>
            <w:tcW w:w="1420" w:type="dxa"/>
            <w:shd w:val="clear" w:color="auto" w:fill="FFFFFF" w:themeFill="background1"/>
          </w:tcPr>
          <w:p w:rsidR="00F34556" w:rsidRDefault="00F34556" w:rsidP="00F34556">
            <w:pPr>
              <w:spacing w:after="0" w:line="240" w:lineRule="auto"/>
              <w:jc w:val="center"/>
            </w:pPr>
            <w:r>
              <w:rPr>
                <w:rFonts w:ascii="Times New Roman" w:hAnsi="Times New Roman" w:cs="Times New Roman"/>
                <w:sz w:val="20"/>
                <w:szCs w:val="20"/>
              </w:rPr>
              <w:t>50</w:t>
            </w:r>
            <w:r w:rsidRPr="00256C06">
              <w:rPr>
                <w:rFonts w:ascii="Times New Roman" w:hAnsi="Times New Roman" w:cs="Times New Roman"/>
                <w:sz w:val="20"/>
                <w:szCs w:val="20"/>
              </w:rPr>
              <w:t>%</w:t>
            </w:r>
          </w:p>
        </w:tc>
        <w:tc>
          <w:tcPr>
            <w:tcW w:w="1552" w:type="dxa"/>
            <w:shd w:val="clear" w:color="auto" w:fill="FFFFFF" w:themeFill="background1"/>
          </w:tcPr>
          <w:p w:rsidR="00F34556" w:rsidRDefault="00F34556" w:rsidP="00F34556">
            <w:pPr>
              <w:spacing w:after="0" w:line="240" w:lineRule="auto"/>
              <w:jc w:val="center"/>
            </w:pPr>
            <w:r w:rsidRPr="00256C06">
              <w:rPr>
                <w:rFonts w:ascii="Times New Roman" w:hAnsi="Times New Roman" w:cs="Times New Roman"/>
                <w:sz w:val="20"/>
                <w:szCs w:val="20"/>
              </w:rPr>
              <w:t>100%</w:t>
            </w:r>
          </w:p>
        </w:tc>
        <w:tc>
          <w:tcPr>
            <w:tcW w:w="1602" w:type="dxa"/>
            <w:shd w:val="clear" w:color="auto" w:fill="FFFFFF" w:themeFill="background1"/>
          </w:tcPr>
          <w:p w:rsidR="00F34556" w:rsidRPr="00256C0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174" w:type="dxa"/>
            <w:shd w:val="clear" w:color="auto" w:fill="FFFFFF" w:themeFill="background1"/>
          </w:tcPr>
          <w:p w:rsidR="00F34556" w:rsidRPr="00256C06" w:rsidRDefault="008C739C"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F34556">
              <w:rPr>
                <w:rFonts w:ascii="Times New Roman" w:hAnsi="Times New Roman" w:cs="Times New Roman"/>
                <w:sz w:val="20"/>
                <w:szCs w:val="20"/>
              </w:rPr>
              <w:t>%</w:t>
            </w:r>
          </w:p>
        </w:tc>
      </w:tr>
      <w:tr w:rsidR="00F34556" w:rsidRPr="000701DC" w:rsidTr="00F34556">
        <w:tc>
          <w:tcPr>
            <w:tcW w:w="631" w:type="dxa"/>
          </w:tcPr>
          <w:p w:rsidR="00F34556" w:rsidRPr="004B4B4E" w:rsidRDefault="00F34556" w:rsidP="00F34556">
            <w:pPr>
              <w:pStyle w:val="a5"/>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14.</w:t>
            </w:r>
          </w:p>
        </w:tc>
        <w:tc>
          <w:tcPr>
            <w:tcW w:w="2966" w:type="dxa"/>
          </w:tcPr>
          <w:p w:rsidR="00F34556" w:rsidRPr="000701DC" w:rsidRDefault="00F34556" w:rsidP="00F34556">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МБОУ «СОШ</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8 имени Бусыгина М.И.»</w:t>
            </w:r>
          </w:p>
        </w:tc>
        <w:tc>
          <w:tcPr>
            <w:tcW w:w="1420" w:type="dxa"/>
            <w:shd w:val="clear" w:color="auto" w:fill="FFFFFF" w:themeFill="background1"/>
          </w:tcPr>
          <w:p w:rsidR="00F34556" w:rsidRDefault="00F34556" w:rsidP="00F34556">
            <w:pPr>
              <w:spacing w:after="0" w:line="240" w:lineRule="auto"/>
              <w:jc w:val="center"/>
            </w:pPr>
            <w:r>
              <w:rPr>
                <w:rFonts w:ascii="Times New Roman" w:hAnsi="Times New Roman" w:cs="Times New Roman"/>
                <w:sz w:val="20"/>
                <w:szCs w:val="20"/>
              </w:rPr>
              <w:t>50</w:t>
            </w:r>
            <w:r w:rsidRPr="00256C06">
              <w:rPr>
                <w:rFonts w:ascii="Times New Roman" w:hAnsi="Times New Roman" w:cs="Times New Roman"/>
                <w:sz w:val="20"/>
                <w:szCs w:val="20"/>
              </w:rPr>
              <w:t>%</w:t>
            </w:r>
          </w:p>
        </w:tc>
        <w:tc>
          <w:tcPr>
            <w:tcW w:w="1552" w:type="dxa"/>
            <w:shd w:val="clear" w:color="auto" w:fill="FFFFFF" w:themeFill="background1"/>
          </w:tcPr>
          <w:p w:rsidR="00F34556" w:rsidRDefault="00F34556" w:rsidP="00F34556">
            <w:pPr>
              <w:spacing w:after="0" w:line="240" w:lineRule="auto"/>
              <w:jc w:val="center"/>
            </w:pPr>
            <w:r>
              <w:rPr>
                <w:rFonts w:ascii="Times New Roman" w:hAnsi="Times New Roman" w:cs="Times New Roman"/>
                <w:sz w:val="20"/>
                <w:szCs w:val="20"/>
              </w:rPr>
              <w:t>50</w:t>
            </w:r>
            <w:r w:rsidRPr="00256C06">
              <w:rPr>
                <w:rFonts w:ascii="Times New Roman" w:hAnsi="Times New Roman" w:cs="Times New Roman"/>
                <w:sz w:val="20"/>
                <w:szCs w:val="20"/>
              </w:rPr>
              <w:t>%</w:t>
            </w:r>
          </w:p>
        </w:tc>
        <w:tc>
          <w:tcPr>
            <w:tcW w:w="1602" w:type="dxa"/>
            <w:shd w:val="clear" w:color="auto" w:fill="FFFFFF" w:themeFill="background1"/>
          </w:tcPr>
          <w:p w:rsidR="00F34556" w:rsidRDefault="00F34556"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174" w:type="dxa"/>
            <w:shd w:val="clear" w:color="auto" w:fill="FFFFFF" w:themeFill="background1"/>
          </w:tcPr>
          <w:p w:rsidR="00F34556" w:rsidRDefault="008C739C" w:rsidP="00F345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F34556">
              <w:rPr>
                <w:rFonts w:ascii="Times New Roman" w:hAnsi="Times New Roman" w:cs="Times New Roman"/>
                <w:sz w:val="20"/>
                <w:szCs w:val="20"/>
              </w:rPr>
              <w:t>%</w:t>
            </w:r>
          </w:p>
        </w:tc>
      </w:tr>
    </w:tbl>
    <w:p w:rsidR="001D3561" w:rsidRPr="006858FA" w:rsidRDefault="001D3561" w:rsidP="006858FA">
      <w:pPr>
        <w:pStyle w:val="a5"/>
        <w:spacing w:after="0" w:line="240" w:lineRule="auto"/>
        <w:ind w:left="0"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Снижение результатов по критерию 1.2. «Развитие </w:t>
      </w:r>
      <w:proofErr w:type="spellStart"/>
      <w:r w:rsidRPr="006858FA">
        <w:rPr>
          <w:rFonts w:ascii="Times New Roman" w:hAnsi="Times New Roman" w:cs="Times New Roman"/>
          <w:sz w:val="24"/>
          <w:szCs w:val="24"/>
        </w:rPr>
        <w:t>внутришкольных</w:t>
      </w:r>
      <w:proofErr w:type="spellEnd"/>
      <w:r w:rsidRPr="006858FA">
        <w:rPr>
          <w:rFonts w:ascii="Times New Roman" w:hAnsi="Times New Roman" w:cs="Times New Roman"/>
          <w:sz w:val="24"/>
          <w:szCs w:val="24"/>
        </w:rPr>
        <w:t xml:space="preserve"> механизмов управления качеством образования</w:t>
      </w:r>
      <w:r w:rsidRPr="006858FA">
        <w:rPr>
          <w:rFonts w:ascii="Times New Roman" w:hAnsi="Times New Roman" w:cs="Times New Roman"/>
          <w:b/>
          <w:i/>
          <w:sz w:val="24"/>
          <w:szCs w:val="24"/>
        </w:rPr>
        <w:t xml:space="preserve">» </w:t>
      </w:r>
      <w:r w:rsidRPr="006858FA">
        <w:rPr>
          <w:rFonts w:ascii="Times New Roman" w:hAnsi="Times New Roman" w:cs="Times New Roman"/>
          <w:sz w:val="24"/>
          <w:szCs w:val="24"/>
        </w:rPr>
        <w:t>наблюдается у руководителей 2 муниципальных общеобра</w:t>
      </w:r>
      <w:r w:rsidR="009A199A" w:rsidRPr="006858FA">
        <w:rPr>
          <w:rFonts w:ascii="Times New Roman" w:hAnsi="Times New Roman" w:cs="Times New Roman"/>
          <w:sz w:val="24"/>
          <w:szCs w:val="24"/>
        </w:rPr>
        <w:t>зовательных учреждений (14,3%): М</w:t>
      </w:r>
      <w:r w:rsidR="008C739C" w:rsidRPr="006858FA">
        <w:rPr>
          <w:rFonts w:ascii="Times New Roman" w:hAnsi="Times New Roman" w:cs="Times New Roman"/>
          <w:sz w:val="24"/>
          <w:szCs w:val="24"/>
        </w:rPr>
        <w:t>А</w:t>
      </w:r>
      <w:r w:rsidR="009A199A" w:rsidRPr="006858FA">
        <w:rPr>
          <w:rFonts w:ascii="Times New Roman" w:hAnsi="Times New Roman" w:cs="Times New Roman"/>
          <w:sz w:val="24"/>
          <w:szCs w:val="24"/>
        </w:rPr>
        <w:t>ОУ «СОШ</w:t>
      </w:r>
      <w:r w:rsidR="00AC5F60" w:rsidRPr="006858FA">
        <w:rPr>
          <w:rFonts w:ascii="Times New Roman" w:hAnsi="Times New Roman" w:cs="Times New Roman"/>
          <w:sz w:val="24"/>
          <w:szCs w:val="24"/>
        </w:rPr>
        <w:t xml:space="preserve"> </w:t>
      </w:r>
      <w:r w:rsidR="009A199A" w:rsidRPr="006858FA">
        <w:rPr>
          <w:rFonts w:ascii="Times New Roman" w:hAnsi="Times New Roman" w:cs="Times New Roman"/>
          <w:sz w:val="24"/>
          <w:szCs w:val="24"/>
        </w:rPr>
        <w:t>№</w:t>
      </w:r>
      <w:r w:rsidR="00AC5F60" w:rsidRPr="006858FA">
        <w:rPr>
          <w:rFonts w:ascii="Times New Roman" w:hAnsi="Times New Roman" w:cs="Times New Roman"/>
          <w:sz w:val="24"/>
          <w:szCs w:val="24"/>
        </w:rPr>
        <w:t xml:space="preserve"> </w:t>
      </w:r>
      <w:r w:rsidR="008C739C" w:rsidRPr="006858FA">
        <w:rPr>
          <w:rFonts w:ascii="Times New Roman" w:hAnsi="Times New Roman" w:cs="Times New Roman"/>
          <w:sz w:val="24"/>
          <w:szCs w:val="24"/>
        </w:rPr>
        <w:t>11</w:t>
      </w:r>
      <w:r w:rsidR="009A199A" w:rsidRPr="006858FA">
        <w:rPr>
          <w:rFonts w:ascii="Times New Roman" w:hAnsi="Times New Roman" w:cs="Times New Roman"/>
          <w:sz w:val="24"/>
          <w:szCs w:val="24"/>
        </w:rPr>
        <w:t>» и МАОУ «СОШ№1</w:t>
      </w:r>
      <w:r w:rsidR="008C739C" w:rsidRPr="006858FA">
        <w:rPr>
          <w:rFonts w:ascii="Times New Roman" w:hAnsi="Times New Roman" w:cs="Times New Roman"/>
          <w:sz w:val="24"/>
          <w:szCs w:val="24"/>
        </w:rPr>
        <w:t>»</w:t>
      </w:r>
      <w:r w:rsidR="009A199A" w:rsidRPr="006858FA">
        <w:rPr>
          <w:rFonts w:ascii="Times New Roman" w:hAnsi="Times New Roman" w:cs="Times New Roman"/>
          <w:sz w:val="24"/>
          <w:szCs w:val="24"/>
        </w:rPr>
        <w:t xml:space="preserve"> им. </w:t>
      </w:r>
      <w:r w:rsidR="008C739C" w:rsidRPr="006858FA">
        <w:rPr>
          <w:rFonts w:ascii="Times New Roman" w:hAnsi="Times New Roman" w:cs="Times New Roman"/>
          <w:sz w:val="24"/>
          <w:szCs w:val="24"/>
        </w:rPr>
        <w:t>Семенова В.Н.</w:t>
      </w:r>
    </w:p>
    <w:p w:rsidR="00643BC8" w:rsidRPr="006858FA" w:rsidRDefault="00643BC8" w:rsidP="006858FA">
      <w:pPr>
        <w:pStyle w:val="a5"/>
        <w:spacing w:after="0" w:line="240" w:lineRule="auto"/>
        <w:ind w:left="0" w:firstLine="567"/>
        <w:jc w:val="both"/>
        <w:rPr>
          <w:rFonts w:ascii="Times New Roman" w:hAnsi="Times New Roman" w:cs="Times New Roman"/>
          <w:sz w:val="24"/>
          <w:szCs w:val="24"/>
        </w:rPr>
      </w:pPr>
      <w:r w:rsidRPr="006858FA">
        <w:rPr>
          <w:rFonts w:ascii="Times New Roman" w:hAnsi="Times New Roman" w:cs="Times New Roman"/>
          <w:b/>
          <w:i/>
          <w:sz w:val="24"/>
          <w:szCs w:val="24"/>
        </w:rPr>
        <w:t>Критерий 1.3.</w:t>
      </w:r>
      <w:r w:rsidRPr="006858FA">
        <w:rPr>
          <w:rFonts w:ascii="Times New Roman" w:eastAsia="Arial" w:hAnsi="Times New Roman" w:cs="Times New Roman"/>
          <w:b/>
          <w:i/>
          <w:sz w:val="24"/>
          <w:szCs w:val="24"/>
        </w:rPr>
        <w:t xml:space="preserve"> </w:t>
      </w:r>
      <w:r w:rsidR="0081084E" w:rsidRPr="006858FA">
        <w:rPr>
          <w:rFonts w:ascii="Times New Roman" w:eastAsia="Arial" w:hAnsi="Times New Roman" w:cs="Times New Roman"/>
          <w:b/>
          <w:i/>
          <w:sz w:val="24"/>
          <w:szCs w:val="24"/>
        </w:rPr>
        <w:t>«</w:t>
      </w:r>
      <w:r w:rsidRPr="006858FA">
        <w:rPr>
          <w:rFonts w:ascii="Times New Roman" w:hAnsi="Times New Roman" w:cs="Times New Roman"/>
          <w:b/>
          <w:i/>
          <w:sz w:val="24"/>
          <w:szCs w:val="24"/>
        </w:rPr>
        <w:t xml:space="preserve">Качество воспитательной, социокультурной, </w:t>
      </w:r>
      <w:proofErr w:type="spellStart"/>
      <w:r w:rsidR="0081084E" w:rsidRPr="006858FA">
        <w:rPr>
          <w:rFonts w:ascii="Times New Roman" w:hAnsi="Times New Roman" w:cs="Times New Roman"/>
          <w:b/>
          <w:i/>
          <w:sz w:val="24"/>
          <w:szCs w:val="24"/>
        </w:rPr>
        <w:t>профориентационной</w:t>
      </w:r>
      <w:proofErr w:type="spellEnd"/>
      <w:r w:rsidR="0081084E" w:rsidRPr="006858FA">
        <w:rPr>
          <w:rFonts w:ascii="Times New Roman" w:hAnsi="Times New Roman" w:cs="Times New Roman"/>
          <w:b/>
          <w:i/>
          <w:sz w:val="24"/>
          <w:szCs w:val="24"/>
        </w:rPr>
        <w:t xml:space="preserve"> деятельности»</w:t>
      </w:r>
      <w:r w:rsidR="00B914BF" w:rsidRPr="006858FA">
        <w:rPr>
          <w:rFonts w:ascii="Times New Roman" w:hAnsi="Times New Roman" w:cs="Times New Roman"/>
          <w:b/>
          <w:i/>
          <w:sz w:val="24"/>
          <w:szCs w:val="24"/>
        </w:rPr>
        <w:t xml:space="preserve"> </w:t>
      </w:r>
      <w:r w:rsidR="00B914BF" w:rsidRPr="006858FA">
        <w:rPr>
          <w:rFonts w:ascii="Times New Roman" w:hAnsi="Times New Roman" w:cs="Times New Roman"/>
          <w:sz w:val="24"/>
          <w:szCs w:val="24"/>
        </w:rPr>
        <w:t>содержит 17 показателей:</w:t>
      </w:r>
      <w:r w:rsidRPr="006858FA">
        <w:rPr>
          <w:rFonts w:ascii="Times New Roman" w:hAnsi="Times New Roman" w:cs="Times New Roman"/>
          <w:b/>
          <w:i/>
          <w:sz w:val="24"/>
          <w:szCs w:val="24"/>
        </w:rPr>
        <w:t xml:space="preserve">  </w:t>
      </w:r>
      <w:r w:rsidRPr="006858FA">
        <w:rPr>
          <w:rFonts w:ascii="Times New Roman" w:eastAsia="Arial" w:hAnsi="Times New Roman" w:cs="Times New Roman"/>
          <w:b/>
          <w:i/>
          <w:sz w:val="24"/>
          <w:szCs w:val="24"/>
        </w:rPr>
        <w:tab/>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«соответствие рабочей программы воспитания общеобразовательной организации </w:t>
      </w:r>
      <w:r w:rsidRPr="006858FA">
        <w:rPr>
          <w:rFonts w:ascii="Times New Roman" w:hAnsi="Times New Roman" w:cs="Times New Roman"/>
          <w:sz w:val="24"/>
          <w:szCs w:val="24"/>
        </w:rPr>
        <w:tab/>
        <w:t xml:space="preserve">требованиям </w:t>
      </w:r>
      <w:r w:rsidRPr="006858FA">
        <w:rPr>
          <w:rFonts w:ascii="Times New Roman" w:hAnsi="Times New Roman" w:cs="Times New Roman"/>
          <w:sz w:val="24"/>
          <w:szCs w:val="24"/>
        </w:rPr>
        <w:tab/>
        <w:t xml:space="preserve">государственной </w:t>
      </w:r>
      <w:r w:rsidRPr="006858FA">
        <w:rPr>
          <w:rFonts w:ascii="Times New Roman" w:hAnsi="Times New Roman" w:cs="Times New Roman"/>
          <w:sz w:val="24"/>
          <w:szCs w:val="24"/>
        </w:rPr>
        <w:tab/>
        <w:t xml:space="preserve">политики </w:t>
      </w:r>
      <w:r w:rsidRPr="006858FA">
        <w:rPr>
          <w:rFonts w:ascii="Times New Roman" w:hAnsi="Times New Roman" w:cs="Times New Roman"/>
          <w:sz w:val="24"/>
          <w:szCs w:val="24"/>
        </w:rPr>
        <w:tab/>
        <w:t xml:space="preserve">в </w:t>
      </w:r>
      <w:r w:rsidRPr="006858FA">
        <w:rPr>
          <w:rFonts w:ascii="Times New Roman" w:hAnsi="Times New Roman" w:cs="Times New Roman"/>
          <w:sz w:val="24"/>
          <w:szCs w:val="24"/>
        </w:rPr>
        <w:tab/>
        <w:t xml:space="preserve">сфере воспитания и особенностям образовательной организации»;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«наличие в Программе развития общеобразовательной организации блока, направленного на работу с одаренными детьми»;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«участие обучающихся в программах и проектах, направленных на формирование культуры здоровья»;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«участие обучающихся в программах и проектах экологической направленности»;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«участие обучающихся в программах и проектах </w:t>
      </w:r>
      <w:proofErr w:type="spellStart"/>
      <w:r w:rsidRPr="006858FA">
        <w:rPr>
          <w:rFonts w:ascii="Times New Roman" w:hAnsi="Times New Roman" w:cs="Times New Roman"/>
          <w:sz w:val="24"/>
          <w:szCs w:val="24"/>
        </w:rPr>
        <w:t>духовнонравственной</w:t>
      </w:r>
      <w:proofErr w:type="spellEnd"/>
      <w:r w:rsidRPr="006858FA">
        <w:rPr>
          <w:rFonts w:ascii="Times New Roman" w:hAnsi="Times New Roman" w:cs="Times New Roman"/>
          <w:sz w:val="24"/>
          <w:szCs w:val="24"/>
        </w:rPr>
        <w:t xml:space="preserve"> направленности»;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«участие обучающихся в программах и проектах </w:t>
      </w:r>
      <w:proofErr w:type="spellStart"/>
      <w:r w:rsidRPr="006858FA">
        <w:rPr>
          <w:rFonts w:ascii="Times New Roman" w:hAnsi="Times New Roman" w:cs="Times New Roman"/>
          <w:sz w:val="24"/>
          <w:szCs w:val="24"/>
        </w:rPr>
        <w:t>гражданскопатриотической</w:t>
      </w:r>
      <w:proofErr w:type="spellEnd"/>
      <w:r w:rsidRPr="006858FA">
        <w:rPr>
          <w:rFonts w:ascii="Times New Roman" w:hAnsi="Times New Roman" w:cs="Times New Roman"/>
          <w:sz w:val="24"/>
          <w:szCs w:val="24"/>
        </w:rPr>
        <w:t xml:space="preserve"> направленности»;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«участие обучающихся в программах и проектах, направленных на формирование ценности научного познания»;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«участие обучающихся в деятельности общественных объединений, реализующих свою деятельность в образовательных организациях (</w:t>
      </w:r>
      <w:proofErr w:type="spellStart"/>
      <w:r w:rsidRPr="006858FA">
        <w:rPr>
          <w:rFonts w:ascii="Times New Roman" w:hAnsi="Times New Roman" w:cs="Times New Roman"/>
          <w:sz w:val="24"/>
          <w:szCs w:val="24"/>
        </w:rPr>
        <w:t>волонтерство</w:t>
      </w:r>
      <w:proofErr w:type="spellEnd"/>
      <w:r w:rsidRPr="006858FA">
        <w:rPr>
          <w:rFonts w:ascii="Times New Roman" w:hAnsi="Times New Roman" w:cs="Times New Roman"/>
          <w:sz w:val="24"/>
          <w:szCs w:val="24"/>
        </w:rPr>
        <w:t xml:space="preserve">, наставничество)»;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«наличие в общеобразовательной организации школьного музея/музейного уголка/музейной экспозиции»;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«наличие в общеобразовательной организации спортивного клуба»;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«наличие в общеобразовательной организации школьного театра»;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«участие </w:t>
      </w:r>
      <w:r w:rsidRPr="006858FA">
        <w:rPr>
          <w:rFonts w:ascii="Times New Roman" w:hAnsi="Times New Roman" w:cs="Times New Roman"/>
          <w:sz w:val="24"/>
          <w:szCs w:val="24"/>
        </w:rPr>
        <w:tab/>
        <w:t xml:space="preserve">обучающихся </w:t>
      </w:r>
      <w:r w:rsidRPr="006858FA">
        <w:rPr>
          <w:rFonts w:ascii="Times New Roman" w:hAnsi="Times New Roman" w:cs="Times New Roman"/>
          <w:sz w:val="24"/>
          <w:szCs w:val="24"/>
        </w:rPr>
        <w:tab/>
        <w:t xml:space="preserve">в </w:t>
      </w:r>
      <w:r w:rsidRPr="006858FA">
        <w:rPr>
          <w:rFonts w:ascii="Times New Roman" w:hAnsi="Times New Roman" w:cs="Times New Roman"/>
          <w:sz w:val="24"/>
          <w:szCs w:val="24"/>
        </w:rPr>
        <w:tab/>
        <w:t xml:space="preserve">программах </w:t>
      </w:r>
      <w:r w:rsidRPr="006858FA">
        <w:rPr>
          <w:rFonts w:ascii="Times New Roman" w:hAnsi="Times New Roman" w:cs="Times New Roman"/>
          <w:sz w:val="24"/>
          <w:szCs w:val="24"/>
        </w:rPr>
        <w:tab/>
        <w:t xml:space="preserve">и </w:t>
      </w:r>
      <w:r w:rsidRPr="006858FA">
        <w:rPr>
          <w:rFonts w:ascii="Times New Roman" w:hAnsi="Times New Roman" w:cs="Times New Roman"/>
          <w:sz w:val="24"/>
          <w:szCs w:val="24"/>
        </w:rPr>
        <w:tab/>
        <w:t xml:space="preserve">проектах </w:t>
      </w:r>
      <w:proofErr w:type="spellStart"/>
      <w:r w:rsidRPr="006858FA">
        <w:rPr>
          <w:rFonts w:ascii="Times New Roman" w:hAnsi="Times New Roman" w:cs="Times New Roman"/>
          <w:sz w:val="24"/>
          <w:szCs w:val="24"/>
        </w:rPr>
        <w:t>профориентационной</w:t>
      </w:r>
      <w:proofErr w:type="spellEnd"/>
      <w:r w:rsidRPr="006858FA">
        <w:rPr>
          <w:rFonts w:ascii="Times New Roman" w:hAnsi="Times New Roman" w:cs="Times New Roman"/>
          <w:sz w:val="24"/>
          <w:szCs w:val="24"/>
        </w:rPr>
        <w:t xml:space="preserve"> направленности»;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«доля обучающихся по программам основного и среднего общего образования, прошедших </w:t>
      </w:r>
      <w:proofErr w:type="spellStart"/>
      <w:r w:rsidRPr="006858FA">
        <w:rPr>
          <w:rFonts w:ascii="Times New Roman" w:hAnsi="Times New Roman" w:cs="Times New Roman"/>
          <w:sz w:val="24"/>
          <w:szCs w:val="24"/>
        </w:rPr>
        <w:t>профориентационную</w:t>
      </w:r>
      <w:proofErr w:type="spellEnd"/>
      <w:r w:rsidRPr="006858FA">
        <w:rPr>
          <w:rFonts w:ascii="Times New Roman" w:hAnsi="Times New Roman" w:cs="Times New Roman"/>
          <w:sz w:val="24"/>
          <w:szCs w:val="24"/>
        </w:rPr>
        <w:t xml:space="preserve"> диагностику (тестирование)»;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lastRenderedPageBreak/>
        <w:t xml:space="preserve">«доля обучающихся по программам основного и среднего общего образования, принявших участие в профессиональных пробах»;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«доля выпускников 9-х классов текущего года, проходивших государственную итоговую аттестацию по химии, физике, информатике, биологии в общей численности выпускников 9-х классов текущего года»;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 xml:space="preserve">«доля выпускников 11-х классов текущего года, выбравших один и тот же учебный предмет при прохождении государственной итоговой аттестации в форме ОГЭ и в форме ЕГЭ, в общей численности выпускников 11-х классов текущего года, проходивших итоговую государственную организацию;» </w:t>
      </w:r>
    </w:p>
    <w:p w:rsidR="00B914BF" w:rsidRPr="006858FA" w:rsidRDefault="00B914BF" w:rsidP="006858FA">
      <w:pPr>
        <w:numPr>
          <w:ilvl w:val="0"/>
          <w:numId w:val="16"/>
        </w:numPr>
        <w:tabs>
          <w:tab w:val="left" w:pos="709"/>
          <w:tab w:val="left" w:pos="851"/>
          <w:tab w:val="left" w:pos="993"/>
        </w:tabs>
        <w:spacing w:after="0" w:line="240" w:lineRule="auto"/>
        <w:ind w:firstLine="567"/>
        <w:jc w:val="both"/>
        <w:rPr>
          <w:rFonts w:ascii="Times New Roman" w:hAnsi="Times New Roman" w:cs="Times New Roman"/>
          <w:sz w:val="24"/>
          <w:szCs w:val="24"/>
        </w:rPr>
      </w:pPr>
      <w:r w:rsidRPr="006858FA">
        <w:rPr>
          <w:rFonts w:ascii="Times New Roman" w:hAnsi="Times New Roman" w:cs="Times New Roman"/>
          <w:sz w:val="24"/>
          <w:szCs w:val="24"/>
        </w:rPr>
        <w:t>«доля выпускников 11-х классов текущего года, выбравших при прохождении государственной итоговой аттестации профильную математику, физику, химию и биологию в общей численности выпускников 11-х классов текущего года».</w:t>
      </w:r>
    </w:p>
    <w:p w:rsidR="00B914BF" w:rsidRPr="00B914BF" w:rsidRDefault="00B914BF" w:rsidP="00B914BF">
      <w:pPr>
        <w:spacing w:after="0" w:line="240" w:lineRule="auto"/>
        <w:ind w:firstLine="567"/>
        <w:jc w:val="both"/>
        <w:rPr>
          <w:rFonts w:ascii="Times New Roman" w:hAnsi="Times New Roman" w:cs="Times New Roman"/>
          <w:sz w:val="24"/>
          <w:szCs w:val="24"/>
        </w:rPr>
      </w:pPr>
      <w:r w:rsidRPr="00B914BF">
        <w:rPr>
          <w:rFonts w:ascii="Times New Roman" w:hAnsi="Times New Roman" w:cs="Times New Roman"/>
          <w:sz w:val="24"/>
          <w:szCs w:val="24"/>
        </w:rPr>
        <w:t>Итоговое среднее значение</w:t>
      </w:r>
      <w:r w:rsidRPr="00B914BF">
        <w:rPr>
          <w:rFonts w:ascii="Times New Roman" w:hAnsi="Times New Roman" w:cs="Times New Roman"/>
          <w:b/>
          <w:sz w:val="24"/>
          <w:szCs w:val="24"/>
        </w:rPr>
        <w:t xml:space="preserve"> по критерию 1.3 «Качество воспитательной, социокультурной, </w:t>
      </w:r>
      <w:proofErr w:type="spellStart"/>
      <w:r w:rsidRPr="00B914BF">
        <w:rPr>
          <w:rFonts w:ascii="Times New Roman" w:hAnsi="Times New Roman" w:cs="Times New Roman"/>
          <w:b/>
          <w:sz w:val="24"/>
          <w:szCs w:val="24"/>
        </w:rPr>
        <w:t>профориентационной</w:t>
      </w:r>
      <w:proofErr w:type="spellEnd"/>
      <w:r w:rsidRPr="00B914BF">
        <w:rPr>
          <w:rFonts w:ascii="Times New Roman" w:hAnsi="Times New Roman" w:cs="Times New Roman"/>
          <w:b/>
          <w:sz w:val="24"/>
          <w:szCs w:val="24"/>
        </w:rPr>
        <w:t xml:space="preserve"> деятельности»</w:t>
      </w:r>
      <w:r w:rsidRPr="00B914BF">
        <w:rPr>
          <w:rFonts w:ascii="Times New Roman" w:hAnsi="Times New Roman" w:cs="Times New Roman"/>
          <w:sz w:val="24"/>
          <w:szCs w:val="24"/>
        </w:rPr>
        <w:t xml:space="preserve"> в 38 муниципалитетах выше 75% (граница высокого уровня). Лучший результат среди муниципальных образований Иркутской области в г. Саянске (96,32%), г. Черемхово (95,42%), </w:t>
      </w:r>
      <w:r w:rsidRPr="00B914BF">
        <w:rPr>
          <w:rFonts w:ascii="Times New Roman" w:hAnsi="Times New Roman" w:cs="Times New Roman"/>
          <w:b/>
          <w:sz w:val="24"/>
          <w:szCs w:val="24"/>
        </w:rPr>
        <w:t>г. Усть-Илимске (93,7%</w:t>
      </w:r>
      <w:r w:rsidR="00AA4FB4">
        <w:rPr>
          <w:rFonts w:ascii="Times New Roman" w:hAnsi="Times New Roman" w:cs="Times New Roman"/>
          <w:b/>
          <w:sz w:val="24"/>
          <w:szCs w:val="24"/>
        </w:rPr>
        <w:t xml:space="preserve">- 3 место; </w:t>
      </w:r>
      <w:r w:rsidR="00AA4FB4" w:rsidRPr="00C20607">
        <w:rPr>
          <w:rFonts w:ascii="Times New Roman" w:hAnsi="Times New Roman" w:cs="Times New Roman"/>
          <w:b/>
          <w:sz w:val="24"/>
          <w:szCs w:val="24"/>
        </w:rPr>
        <w:t>(</w:t>
      </w:r>
      <w:r w:rsidR="00AA4FB4">
        <w:rPr>
          <w:rFonts w:ascii="Times New Roman" w:hAnsi="Times New Roman" w:cs="Times New Roman"/>
          <w:b/>
          <w:sz w:val="24"/>
          <w:szCs w:val="24"/>
        </w:rPr>
        <w:t>2024 год -</w:t>
      </w:r>
      <w:r w:rsidR="00AA4FB4" w:rsidRPr="00C20607">
        <w:rPr>
          <w:rFonts w:ascii="Times New Roman" w:hAnsi="Times New Roman" w:cs="Times New Roman"/>
          <w:b/>
          <w:sz w:val="24"/>
          <w:szCs w:val="24"/>
        </w:rPr>
        <w:t>100%</w:t>
      </w:r>
      <w:r w:rsidR="00AA4FB4">
        <w:rPr>
          <w:rFonts w:ascii="Times New Roman" w:hAnsi="Times New Roman" w:cs="Times New Roman"/>
          <w:b/>
          <w:sz w:val="24"/>
          <w:szCs w:val="24"/>
        </w:rPr>
        <w:t>- 2 место, 2023 год – 7 место</w:t>
      </w:r>
      <w:r w:rsidR="00AA4FB4" w:rsidRPr="00C20607">
        <w:rPr>
          <w:rFonts w:ascii="Times New Roman" w:hAnsi="Times New Roman" w:cs="Times New Roman"/>
          <w:b/>
          <w:sz w:val="24"/>
          <w:szCs w:val="24"/>
        </w:rPr>
        <w:t>),</w:t>
      </w:r>
      <w:r w:rsidRPr="00B914BF">
        <w:rPr>
          <w:rFonts w:ascii="Times New Roman" w:hAnsi="Times New Roman" w:cs="Times New Roman"/>
          <w:sz w:val="24"/>
          <w:szCs w:val="24"/>
        </w:rPr>
        <w:t xml:space="preserve"> замыкают рейтинг: Братский район (72,41%), </w:t>
      </w:r>
      <w:proofErr w:type="spellStart"/>
      <w:r w:rsidRPr="00B914BF">
        <w:rPr>
          <w:rFonts w:ascii="Times New Roman" w:hAnsi="Times New Roman" w:cs="Times New Roman"/>
          <w:sz w:val="24"/>
          <w:szCs w:val="24"/>
        </w:rPr>
        <w:t>Качугский</w:t>
      </w:r>
      <w:proofErr w:type="spellEnd"/>
      <w:r w:rsidRPr="00B914BF">
        <w:rPr>
          <w:rFonts w:ascii="Times New Roman" w:hAnsi="Times New Roman" w:cs="Times New Roman"/>
          <w:sz w:val="24"/>
          <w:szCs w:val="24"/>
        </w:rPr>
        <w:t xml:space="preserve"> район (72,24%), </w:t>
      </w:r>
      <w:proofErr w:type="spellStart"/>
      <w:r w:rsidRPr="00B914BF">
        <w:rPr>
          <w:rFonts w:ascii="Times New Roman" w:hAnsi="Times New Roman" w:cs="Times New Roman"/>
          <w:sz w:val="24"/>
          <w:szCs w:val="24"/>
        </w:rPr>
        <w:t>Балаганский</w:t>
      </w:r>
      <w:proofErr w:type="spellEnd"/>
      <w:r w:rsidRPr="00B914BF">
        <w:rPr>
          <w:rFonts w:ascii="Times New Roman" w:hAnsi="Times New Roman" w:cs="Times New Roman"/>
          <w:sz w:val="24"/>
          <w:szCs w:val="24"/>
        </w:rPr>
        <w:t xml:space="preserve"> район (53,02%)</w:t>
      </w:r>
      <w:r w:rsidR="00BE4919">
        <w:rPr>
          <w:rFonts w:ascii="Times New Roman" w:hAnsi="Times New Roman" w:cs="Times New Roman"/>
          <w:sz w:val="24"/>
          <w:szCs w:val="24"/>
        </w:rPr>
        <w:t>.</w:t>
      </w:r>
      <w:r w:rsidRPr="00B914BF">
        <w:rPr>
          <w:rFonts w:ascii="Times New Roman" w:hAnsi="Times New Roman" w:cs="Times New Roman"/>
          <w:sz w:val="24"/>
          <w:szCs w:val="24"/>
        </w:rPr>
        <w:t xml:space="preserve"> В таблице </w:t>
      </w:r>
      <w:r>
        <w:rPr>
          <w:rFonts w:ascii="Times New Roman" w:hAnsi="Times New Roman" w:cs="Times New Roman"/>
          <w:sz w:val="24"/>
          <w:szCs w:val="24"/>
        </w:rPr>
        <w:t>№ 1</w:t>
      </w:r>
      <w:r w:rsidR="006858FA">
        <w:rPr>
          <w:rFonts w:ascii="Times New Roman" w:hAnsi="Times New Roman" w:cs="Times New Roman"/>
          <w:sz w:val="24"/>
          <w:szCs w:val="24"/>
        </w:rPr>
        <w:t>3</w:t>
      </w:r>
      <w:r>
        <w:rPr>
          <w:rFonts w:ascii="Times New Roman" w:hAnsi="Times New Roman" w:cs="Times New Roman"/>
          <w:sz w:val="24"/>
          <w:szCs w:val="24"/>
        </w:rPr>
        <w:t xml:space="preserve"> </w:t>
      </w:r>
      <w:r w:rsidRPr="00B914BF">
        <w:rPr>
          <w:rFonts w:ascii="Times New Roman" w:hAnsi="Times New Roman" w:cs="Times New Roman"/>
          <w:sz w:val="24"/>
          <w:szCs w:val="24"/>
        </w:rPr>
        <w:t xml:space="preserve">цветом выделены значения, превышающие медианное значение по региону. </w:t>
      </w:r>
    </w:p>
    <w:p w:rsidR="00B914BF" w:rsidRPr="00B914BF" w:rsidRDefault="00B914BF" w:rsidP="00B914BF">
      <w:pPr>
        <w:spacing w:after="0" w:line="240" w:lineRule="auto"/>
        <w:ind w:firstLine="567"/>
        <w:jc w:val="right"/>
        <w:rPr>
          <w:rFonts w:ascii="Times New Roman" w:hAnsi="Times New Roman" w:cs="Times New Roman"/>
          <w:sz w:val="24"/>
          <w:szCs w:val="24"/>
        </w:rPr>
      </w:pPr>
      <w:r w:rsidRPr="00B914BF">
        <w:rPr>
          <w:rFonts w:ascii="Times New Roman" w:hAnsi="Times New Roman" w:cs="Times New Roman"/>
          <w:sz w:val="24"/>
          <w:szCs w:val="24"/>
        </w:rPr>
        <w:t xml:space="preserve">Таблица № </w:t>
      </w:r>
      <w:r w:rsidR="006858FA">
        <w:rPr>
          <w:rFonts w:ascii="Times New Roman" w:hAnsi="Times New Roman" w:cs="Times New Roman"/>
          <w:sz w:val="24"/>
          <w:szCs w:val="24"/>
        </w:rPr>
        <w:t>13</w:t>
      </w:r>
    </w:p>
    <w:p w:rsidR="00B914BF" w:rsidRPr="00B914BF" w:rsidRDefault="00B914BF" w:rsidP="006858FA">
      <w:pPr>
        <w:spacing w:after="9" w:line="253" w:lineRule="auto"/>
        <w:jc w:val="center"/>
        <w:rPr>
          <w:rFonts w:ascii="Times New Roman" w:hAnsi="Times New Roman" w:cs="Times New Roman"/>
        </w:rPr>
      </w:pPr>
      <w:r w:rsidRPr="00B914BF">
        <w:rPr>
          <w:rFonts w:ascii="Times New Roman" w:hAnsi="Times New Roman" w:cs="Times New Roman"/>
          <w:sz w:val="24"/>
        </w:rPr>
        <w:t>Рейтинг муниципальных образований по итоговому среднему значению критерия 1.3</w:t>
      </w:r>
    </w:p>
    <w:tbl>
      <w:tblPr>
        <w:tblStyle w:val="TableGrid"/>
        <w:tblW w:w="9356" w:type="dxa"/>
        <w:tblInd w:w="-4" w:type="dxa"/>
        <w:tblCellMar>
          <w:top w:w="37" w:type="dxa"/>
          <w:left w:w="112" w:type="dxa"/>
          <w:right w:w="81" w:type="dxa"/>
        </w:tblCellMar>
        <w:tblLook w:val="04A0" w:firstRow="1" w:lastRow="0" w:firstColumn="1" w:lastColumn="0" w:noHBand="0" w:noVBand="1"/>
      </w:tblPr>
      <w:tblGrid>
        <w:gridCol w:w="3686"/>
        <w:gridCol w:w="1127"/>
        <w:gridCol w:w="1275"/>
        <w:gridCol w:w="1319"/>
        <w:gridCol w:w="1949"/>
      </w:tblGrid>
      <w:tr w:rsidR="00B914BF" w:rsidRPr="00B914BF" w:rsidTr="006858FA">
        <w:trPr>
          <w:trHeight w:val="36"/>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r w:rsidRPr="00B914BF">
              <w:rPr>
                <w:rFonts w:ascii="Times New Roman" w:hAnsi="Times New Roman" w:cs="Times New Roman"/>
                <w:b/>
                <w:sz w:val="20"/>
                <w:szCs w:val="20"/>
              </w:rPr>
              <w:t xml:space="preserve">  </w:t>
            </w:r>
          </w:p>
        </w:tc>
        <w:tc>
          <w:tcPr>
            <w:tcW w:w="2402" w:type="dxa"/>
            <w:gridSpan w:val="2"/>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4"/>
              <w:jc w:val="center"/>
              <w:rPr>
                <w:rFonts w:ascii="Times New Roman" w:hAnsi="Times New Roman" w:cs="Times New Roman"/>
                <w:sz w:val="20"/>
                <w:szCs w:val="20"/>
              </w:rPr>
            </w:pPr>
            <w:r w:rsidRPr="00B914BF">
              <w:rPr>
                <w:rFonts w:ascii="Times New Roman" w:hAnsi="Times New Roman" w:cs="Times New Roman"/>
                <w:b/>
                <w:sz w:val="20"/>
                <w:szCs w:val="20"/>
              </w:rPr>
              <w:t xml:space="preserve">2025 год </w:t>
            </w:r>
          </w:p>
        </w:tc>
        <w:tc>
          <w:tcPr>
            <w:tcW w:w="3268" w:type="dxa"/>
            <w:gridSpan w:val="2"/>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13"/>
              <w:jc w:val="center"/>
              <w:rPr>
                <w:rFonts w:ascii="Times New Roman" w:hAnsi="Times New Roman" w:cs="Times New Roman"/>
                <w:sz w:val="20"/>
                <w:szCs w:val="20"/>
              </w:rPr>
            </w:pPr>
            <w:r w:rsidRPr="00B914BF">
              <w:rPr>
                <w:rFonts w:ascii="Times New Roman" w:hAnsi="Times New Roman" w:cs="Times New Roman"/>
                <w:b/>
                <w:sz w:val="20"/>
                <w:szCs w:val="20"/>
              </w:rPr>
              <w:t xml:space="preserve">2024 год </w:t>
            </w:r>
          </w:p>
        </w:tc>
      </w:tr>
      <w:tr w:rsidR="00B914BF" w:rsidRPr="00B914BF" w:rsidTr="00B914BF">
        <w:trPr>
          <w:trHeight w:val="382"/>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r w:rsidRPr="00B914BF">
              <w:rPr>
                <w:rFonts w:ascii="Times New Roman" w:hAnsi="Times New Roman" w:cs="Times New Roman"/>
                <w:b/>
                <w:sz w:val="20"/>
                <w:szCs w:val="20"/>
              </w:rPr>
              <w:t xml:space="preserve">Максимальное значение в регионе (МО, %) </w:t>
            </w:r>
          </w:p>
        </w:tc>
        <w:tc>
          <w:tcPr>
            <w:tcW w:w="1127"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b/>
                <w:sz w:val="20"/>
                <w:szCs w:val="20"/>
              </w:rPr>
              <w:t xml:space="preserve">96,32 </w:t>
            </w:r>
          </w:p>
        </w:tc>
        <w:tc>
          <w:tcPr>
            <w:tcW w:w="1275" w:type="dxa"/>
            <w:vMerge w:val="restart"/>
            <w:tcBorders>
              <w:top w:val="single" w:sz="3" w:space="0" w:color="000000"/>
              <w:left w:val="single" w:sz="3" w:space="0" w:color="000000"/>
              <w:bottom w:val="single" w:sz="3" w:space="0" w:color="000000"/>
              <w:right w:val="single" w:sz="3" w:space="0" w:color="000000"/>
            </w:tcBorders>
            <w:vAlign w:val="center"/>
          </w:tcPr>
          <w:p w:rsidR="00B914BF" w:rsidRPr="00B914BF" w:rsidRDefault="00B914BF" w:rsidP="00A73BB2">
            <w:pPr>
              <w:spacing w:after="0" w:line="259" w:lineRule="auto"/>
              <w:jc w:val="center"/>
              <w:rPr>
                <w:rFonts w:ascii="Times New Roman" w:hAnsi="Times New Roman" w:cs="Times New Roman"/>
                <w:sz w:val="20"/>
                <w:szCs w:val="20"/>
              </w:rPr>
            </w:pPr>
            <w:r w:rsidRPr="00B914BF">
              <w:rPr>
                <w:rFonts w:ascii="Times New Roman" w:hAnsi="Times New Roman" w:cs="Times New Roman"/>
                <w:b/>
                <w:sz w:val="20"/>
                <w:szCs w:val="20"/>
              </w:rPr>
              <w:t xml:space="preserve">Место в рейтинге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14"/>
              <w:jc w:val="center"/>
              <w:rPr>
                <w:rFonts w:ascii="Times New Roman" w:hAnsi="Times New Roman" w:cs="Times New Roman"/>
                <w:sz w:val="20"/>
                <w:szCs w:val="20"/>
              </w:rPr>
            </w:pPr>
            <w:r w:rsidRPr="00B914BF">
              <w:rPr>
                <w:rFonts w:ascii="Times New Roman" w:hAnsi="Times New Roman" w:cs="Times New Roman"/>
                <w:b/>
                <w:sz w:val="20"/>
                <w:szCs w:val="20"/>
              </w:rPr>
              <w:t xml:space="preserve">100,00 </w:t>
            </w:r>
          </w:p>
        </w:tc>
        <w:tc>
          <w:tcPr>
            <w:tcW w:w="1949" w:type="dxa"/>
            <w:vMerge w:val="restart"/>
            <w:tcBorders>
              <w:top w:val="single" w:sz="3" w:space="0" w:color="000000"/>
              <w:left w:val="single" w:sz="3" w:space="0" w:color="000000"/>
              <w:bottom w:val="single" w:sz="3" w:space="0" w:color="000000"/>
              <w:right w:val="single" w:sz="3" w:space="0" w:color="000000"/>
            </w:tcBorders>
            <w:vAlign w:val="center"/>
          </w:tcPr>
          <w:p w:rsidR="00B914BF" w:rsidRPr="00B914BF" w:rsidRDefault="00B914BF" w:rsidP="00A73BB2">
            <w:pPr>
              <w:spacing w:after="0" w:line="259" w:lineRule="auto"/>
              <w:jc w:val="center"/>
              <w:rPr>
                <w:rFonts w:ascii="Times New Roman" w:hAnsi="Times New Roman" w:cs="Times New Roman"/>
                <w:sz w:val="20"/>
                <w:szCs w:val="20"/>
              </w:rPr>
            </w:pPr>
            <w:r w:rsidRPr="00B914BF">
              <w:rPr>
                <w:rFonts w:ascii="Times New Roman" w:hAnsi="Times New Roman" w:cs="Times New Roman"/>
                <w:b/>
                <w:sz w:val="20"/>
                <w:szCs w:val="20"/>
              </w:rPr>
              <w:t xml:space="preserve">Место в рейтинге </w:t>
            </w:r>
          </w:p>
        </w:tc>
      </w:tr>
      <w:tr w:rsidR="00B914BF" w:rsidRPr="00B914BF" w:rsidTr="00B914BF">
        <w:trPr>
          <w:trHeight w:val="404"/>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r w:rsidRPr="00B914BF">
              <w:rPr>
                <w:rFonts w:ascii="Times New Roman" w:hAnsi="Times New Roman" w:cs="Times New Roman"/>
                <w:b/>
                <w:sz w:val="20"/>
                <w:szCs w:val="20"/>
              </w:rPr>
              <w:t xml:space="preserve">Медианное значение в регионе (МО, %) </w:t>
            </w:r>
          </w:p>
        </w:tc>
        <w:tc>
          <w:tcPr>
            <w:tcW w:w="1127"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b/>
                <w:sz w:val="20"/>
                <w:szCs w:val="20"/>
              </w:rPr>
              <w:t xml:space="preserve">83,61 </w:t>
            </w:r>
          </w:p>
        </w:tc>
        <w:tc>
          <w:tcPr>
            <w:tcW w:w="0" w:type="auto"/>
            <w:vMerge/>
            <w:tcBorders>
              <w:top w:val="nil"/>
              <w:left w:val="single" w:sz="3" w:space="0" w:color="000000"/>
              <w:bottom w:val="single" w:sz="3" w:space="0" w:color="000000"/>
              <w:right w:val="single" w:sz="3" w:space="0" w:color="000000"/>
            </w:tcBorders>
          </w:tcPr>
          <w:p w:rsidR="00B914BF" w:rsidRPr="00B914BF" w:rsidRDefault="00B914BF" w:rsidP="00A73BB2">
            <w:pPr>
              <w:spacing w:after="160" w:line="259" w:lineRule="auto"/>
              <w:rPr>
                <w:rFonts w:ascii="Times New Roman" w:hAnsi="Times New Roman" w:cs="Times New Roman"/>
                <w:sz w:val="20"/>
                <w:szCs w:val="20"/>
              </w:rPr>
            </w:pP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b/>
                <w:sz w:val="20"/>
                <w:szCs w:val="20"/>
              </w:rPr>
              <w:t xml:space="preserve">91,37 </w:t>
            </w:r>
          </w:p>
        </w:tc>
        <w:tc>
          <w:tcPr>
            <w:tcW w:w="1949" w:type="dxa"/>
            <w:vMerge/>
            <w:tcBorders>
              <w:top w:val="nil"/>
              <w:left w:val="single" w:sz="3" w:space="0" w:color="000000"/>
              <w:bottom w:val="single" w:sz="3" w:space="0" w:color="000000"/>
              <w:right w:val="single" w:sz="3" w:space="0" w:color="000000"/>
            </w:tcBorders>
          </w:tcPr>
          <w:p w:rsidR="00B914BF" w:rsidRPr="00B914BF" w:rsidRDefault="00B914BF" w:rsidP="00A73BB2">
            <w:pPr>
              <w:spacing w:after="160" w:line="259" w:lineRule="auto"/>
              <w:rPr>
                <w:rFonts w:ascii="Times New Roman" w:hAnsi="Times New Roman" w:cs="Times New Roman"/>
                <w:sz w:val="20"/>
                <w:szCs w:val="20"/>
              </w:rPr>
            </w:pPr>
          </w:p>
        </w:tc>
      </w:tr>
      <w:tr w:rsidR="00B914BF" w:rsidRPr="00B914BF" w:rsidTr="00B914BF">
        <w:trPr>
          <w:trHeight w:val="41"/>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r w:rsidRPr="00B914BF">
              <w:rPr>
                <w:rFonts w:ascii="Times New Roman" w:hAnsi="Times New Roman" w:cs="Times New Roman"/>
                <w:sz w:val="20"/>
                <w:szCs w:val="20"/>
              </w:rPr>
              <w:t xml:space="preserve">г. Саянск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96,32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1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14"/>
              <w:jc w:val="center"/>
              <w:rPr>
                <w:rFonts w:ascii="Times New Roman" w:hAnsi="Times New Roman" w:cs="Times New Roman"/>
                <w:sz w:val="20"/>
                <w:szCs w:val="20"/>
              </w:rPr>
            </w:pPr>
            <w:r w:rsidRPr="00B914BF">
              <w:rPr>
                <w:rFonts w:ascii="Times New Roman" w:hAnsi="Times New Roman" w:cs="Times New Roman"/>
                <w:sz w:val="20"/>
                <w:szCs w:val="20"/>
              </w:rPr>
              <w:t xml:space="preserve">100,00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34"/>
              <w:jc w:val="center"/>
              <w:rPr>
                <w:rFonts w:ascii="Times New Roman" w:hAnsi="Times New Roman" w:cs="Times New Roman"/>
                <w:sz w:val="20"/>
                <w:szCs w:val="20"/>
              </w:rPr>
            </w:pPr>
            <w:r w:rsidRPr="00B914BF">
              <w:rPr>
                <w:rFonts w:ascii="Times New Roman" w:hAnsi="Times New Roman" w:cs="Times New Roman"/>
                <w:sz w:val="20"/>
                <w:szCs w:val="20"/>
              </w:rPr>
              <w:t xml:space="preserve">1 </w:t>
            </w:r>
          </w:p>
        </w:tc>
      </w:tr>
      <w:tr w:rsidR="00B914BF" w:rsidRPr="00B914BF" w:rsidTr="006858FA">
        <w:trPr>
          <w:trHeight w:val="36"/>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r w:rsidRPr="00B914BF">
              <w:rPr>
                <w:rFonts w:ascii="Times New Roman" w:hAnsi="Times New Roman" w:cs="Times New Roman"/>
                <w:sz w:val="20"/>
                <w:szCs w:val="20"/>
              </w:rPr>
              <w:t xml:space="preserve">г. Черемхово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95,42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2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91,25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22 </w:t>
            </w:r>
          </w:p>
        </w:tc>
      </w:tr>
      <w:tr w:rsidR="00B914BF" w:rsidRPr="00B914BF" w:rsidTr="006858FA">
        <w:trPr>
          <w:trHeight w:val="36"/>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b/>
                <w:sz w:val="20"/>
                <w:szCs w:val="20"/>
              </w:rPr>
            </w:pPr>
            <w:r w:rsidRPr="00B914BF">
              <w:rPr>
                <w:rFonts w:ascii="Times New Roman" w:hAnsi="Times New Roman" w:cs="Times New Roman"/>
                <w:b/>
                <w:sz w:val="20"/>
                <w:szCs w:val="20"/>
              </w:rPr>
              <w:t xml:space="preserve">г. Усть-Илимск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b/>
                <w:sz w:val="20"/>
                <w:szCs w:val="20"/>
              </w:rPr>
            </w:pPr>
            <w:r w:rsidRPr="00B914BF">
              <w:rPr>
                <w:rFonts w:ascii="Times New Roman" w:hAnsi="Times New Roman" w:cs="Times New Roman"/>
                <w:b/>
                <w:sz w:val="20"/>
                <w:szCs w:val="20"/>
              </w:rPr>
              <w:t xml:space="preserve">93,70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b/>
                <w:sz w:val="20"/>
                <w:szCs w:val="20"/>
              </w:rPr>
            </w:pPr>
            <w:r w:rsidRPr="00B914BF">
              <w:rPr>
                <w:rFonts w:ascii="Times New Roman" w:hAnsi="Times New Roman" w:cs="Times New Roman"/>
                <w:b/>
                <w:sz w:val="20"/>
                <w:szCs w:val="20"/>
              </w:rPr>
              <w:t xml:space="preserve">3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14"/>
              <w:jc w:val="center"/>
              <w:rPr>
                <w:rFonts w:ascii="Times New Roman" w:hAnsi="Times New Roman" w:cs="Times New Roman"/>
                <w:b/>
                <w:sz w:val="20"/>
                <w:szCs w:val="20"/>
              </w:rPr>
            </w:pPr>
            <w:r w:rsidRPr="00B914BF">
              <w:rPr>
                <w:rFonts w:ascii="Times New Roman" w:hAnsi="Times New Roman" w:cs="Times New Roman"/>
                <w:b/>
                <w:sz w:val="20"/>
                <w:szCs w:val="20"/>
              </w:rPr>
              <w:t xml:space="preserve">100,00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34"/>
              <w:jc w:val="center"/>
              <w:rPr>
                <w:rFonts w:ascii="Times New Roman" w:hAnsi="Times New Roman" w:cs="Times New Roman"/>
                <w:b/>
                <w:sz w:val="20"/>
                <w:szCs w:val="20"/>
              </w:rPr>
            </w:pPr>
            <w:r w:rsidRPr="00B914BF">
              <w:rPr>
                <w:rFonts w:ascii="Times New Roman" w:hAnsi="Times New Roman" w:cs="Times New Roman"/>
                <w:b/>
                <w:sz w:val="20"/>
                <w:szCs w:val="20"/>
              </w:rPr>
              <w:t xml:space="preserve">2 </w:t>
            </w:r>
          </w:p>
        </w:tc>
      </w:tr>
      <w:tr w:rsidR="00B914BF" w:rsidRPr="00B914BF" w:rsidTr="00B914BF">
        <w:trPr>
          <w:trHeight w:val="41"/>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proofErr w:type="spellStart"/>
            <w:r w:rsidRPr="00B914BF">
              <w:rPr>
                <w:rFonts w:ascii="Times New Roman" w:hAnsi="Times New Roman" w:cs="Times New Roman"/>
                <w:sz w:val="20"/>
                <w:szCs w:val="20"/>
              </w:rPr>
              <w:t>Тулунский</w:t>
            </w:r>
            <w:proofErr w:type="spellEnd"/>
            <w:r w:rsidRPr="00B914BF">
              <w:rPr>
                <w:rFonts w:ascii="Times New Roman" w:hAnsi="Times New Roman" w:cs="Times New Roman"/>
                <w:sz w:val="20"/>
                <w:szCs w:val="20"/>
              </w:rPr>
              <w:t xml:space="preserve"> городской округ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93,55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4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96,88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34"/>
              <w:jc w:val="center"/>
              <w:rPr>
                <w:rFonts w:ascii="Times New Roman" w:hAnsi="Times New Roman" w:cs="Times New Roman"/>
                <w:sz w:val="20"/>
                <w:szCs w:val="20"/>
              </w:rPr>
            </w:pPr>
            <w:r w:rsidRPr="00B914BF">
              <w:rPr>
                <w:rFonts w:ascii="Times New Roman" w:hAnsi="Times New Roman" w:cs="Times New Roman"/>
                <w:sz w:val="20"/>
                <w:szCs w:val="20"/>
              </w:rPr>
              <w:t xml:space="preserve">8 </w:t>
            </w:r>
          </w:p>
        </w:tc>
      </w:tr>
      <w:tr w:rsidR="00B914BF" w:rsidRPr="00B914BF" w:rsidTr="00B914BF">
        <w:trPr>
          <w:trHeight w:val="41"/>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r w:rsidRPr="00B914BF">
              <w:rPr>
                <w:rFonts w:ascii="Times New Roman" w:hAnsi="Times New Roman" w:cs="Times New Roman"/>
                <w:sz w:val="20"/>
                <w:szCs w:val="20"/>
              </w:rPr>
              <w:t xml:space="preserve">г. Иркутск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91,24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5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98,89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34"/>
              <w:jc w:val="center"/>
              <w:rPr>
                <w:rFonts w:ascii="Times New Roman" w:hAnsi="Times New Roman" w:cs="Times New Roman"/>
                <w:sz w:val="20"/>
                <w:szCs w:val="20"/>
              </w:rPr>
            </w:pPr>
            <w:r w:rsidRPr="00B914BF">
              <w:rPr>
                <w:rFonts w:ascii="Times New Roman" w:hAnsi="Times New Roman" w:cs="Times New Roman"/>
                <w:sz w:val="20"/>
                <w:szCs w:val="20"/>
              </w:rPr>
              <w:t xml:space="preserve">4 </w:t>
            </w:r>
          </w:p>
        </w:tc>
      </w:tr>
      <w:tr w:rsidR="00B914BF" w:rsidRPr="00B914BF" w:rsidTr="00B914BF">
        <w:trPr>
          <w:trHeight w:val="41"/>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proofErr w:type="spellStart"/>
            <w:r w:rsidRPr="00B914BF">
              <w:rPr>
                <w:rFonts w:ascii="Times New Roman" w:hAnsi="Times New Roman" w:cs="Times New Roman"/>
                <w:sz w:val="20"/>
                <w:szCs w:val="20"/>
              </w:rPr>
              <w:t>Куйтунский</w:t>
            </w:r>
            <w:proofErr w:type="spellEnd"/>
            <w:r w:rsidRPr="00B914BF">
              <w:rPr>
                <w:rFonts w:ascii="Times New Roman" w:hAnsi="Times New Roman" w:cs="Times New Roman"/>
                <w:sz w:val="20"/>
                <w:szCs w:val="20"/>
              </w:rPr>
              <w:t xml:space="preserve"> район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91,00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6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92,61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17 </w:t>
            </w:r>
          </w:p>
        </w:tc>
      </w:tr>
      <w:tr w:rsidR="00B914BF" w:rsidRPr="00B914BF" w:rsidTr="00B914BF">
        <w:trPr>
          <w:trHeight w:val="41"/>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proofErr w:type="spellStart"/>
            <w:r w:rsidRPr="00B914BF">
              <w:rPr>
                <w:rFonts w:ascii="Times New Roman" w:hAnsi="Times New Roman" w:cs="Times New Roman"/>
                <w:sz w:val="20"/>
                <w:szCs w:val="20"/>
              </w:rPr>
              <w:t>Усольский</w:t>
            </w:r>
            <w:proofErr w:type="spellEnd"/>
            <w:r w:rsidRPr="00B914BF">
              <w:rPr>
                <w:rFonts w:ascii="Times New Roman" w:hAnsi="Times New Roman" w:cs="Times New Roman"/>
                <w:sz w:val="20"/>
                <w:szCs w:val="20"/>
              </w:rPr>
              <w:t xml:space="preserve"> район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90,85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7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94,08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16 </w:t>
            </w:r>
          </w:p>
        </w:tc>
      </w:tr>
      <w:tr w:rsidR="00B914BF" w:rsidRPr="00B914BF" w:rsidTr="00B914BF">
        <w:trPr>
          <w:trHeight w:val="41"/>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proofErr w:type="spellStart"/>
            <w:r w:rsidRPr="00B914BF">
              <w:rPr>
                <w:rFonts w:ascii="Times New Roman" w:hAnsi="Times New Roman" w:cs="Times New Roman"/>
                <w:sz w:val="20"/>
                <w:szCs w:val="20"/>
              </w:rPr>
              <w:t>Зиминский</w:t>
            </w:r>
            <w:proofErr w:type="spellEnd"/>
            <w:r w:rsidRPr="00B914BF">
              <w:rPr>
                <w:rFonts w:ascii="Times New Roman" w:hAnsi="Times New Roman" w:cs="Times New Roman"/>
                <w:sz w:val="20"/>
                <w:szCs w:val="20"/>
              </w:rPr>
              <w:t xml:space="preserve"> городской округ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90,34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8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95,14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14 </w:t>
            </w:r>
          </w:p>
        </w:tc>
      </w:tr>
      <w:tr w:rsidR="00B914BF" w:rsidRPr="00B914BF" w:rsidTr="00B914BF">
        <w:trPr>
          <w:trHeight w:val="41"/>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proofErr w:type="spellStart"/>
            <w:r w:rsidRPr="00B914BF">
              <w:rPr>
                <w:rFonts w:ascii="Times New Roman" w:hAnsi="Times New Roman" w:cs="Times New Roman"/>
                <w:sz w:val="20"/>
                <w:szCs w:val="20"/>
              </w:rPr>
              <w:t>Усть-Кутский</w:t>
            </w:r>
            <w:proofErr w:type="spellEnd"/>
            <w:r w:rsidRPr="00B914BF">
              <w:rPr>
                <w:rFonts w:ascii="Times New Roman" w:hAnsi="Times New Roman" w:cs="Times New Roman"/>
                <w:sz w:val="20"/>
                <w:szCs w:val="20"/>
              </w:rPr>
              <w:t xml:space="preserve"> район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89,97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9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98,90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34"/>
              <w:jc w:val="center"/>
              <w:rPr>
                <w:rFonts w:ascii="Times New Roman" w:hAnsi="Times New Roman" w:cs="Times New Roman"/>
                <w:sz w:val="20"/>
                <w:szCs w:val="20"/>
              </w:rPr>
            </w:pPr>
            <w:r w:rsidRPr="00B914BF">
              <w:rPr>
                <w:rFonts w:ascii="Times New Roman" w:hAnsi="Times New Roman" w:cs="Times New Roman"/>
                <w:sz w:val="20"/>
                <w:szCs w:val="20"/>
              </w:rPr>
              <w:t xml:space="preserve">3 </w:t>
            </w:r>
          </w:p>
        </w:tc>
      </w:tr>
      <w:tr w:rsidR="00B914BF" w:rsidRPr="00B914BF" w:rsidTr="00B914BF">
        <w:trPr>
          <w:trHeight w:val="41"/>
        </w:trPr>
        <w:tc>
          <w:tcPr>
            <w:tcW w:w="3686"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rPr>
                <w:rFonts w:ascii="Times New Roman" w:hAnsi="Times New Roman" w:cs="Times New Roman"/>
                <w:sz w:val="20"/>
                <w:szCs w:val="20"/>
              </w:rPr>
            </w:pPr>
            <w:r w:rsidRPr="00B914BF">
              <w:rPr>
                <w:rFonts w:ascii="Times New Roman" w:hAnsi="Times New Roman" w:cs="Times New Roman"/>
                <w:sz w:val="20"/>
                <w:szCs w:val="20"/>
              </w:rPr>
              <w:t xml:space="preserve">Ангарский городской округ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B914BF" w:rsidRPr="00B914BF" w:rsidRDefault="00B914BF" w:rsidP="00A73BB2">
            <w:pPr>
              <w:spacing w:after="0" w:line="259" w:lineRule="auto"/>
              <w:ind w:right="27"/>
              <w:jc w:val="center"/>
              <w:rPr>
                <w:rFonts w:ascii="Times New Roman" w:hAnsi="Times New Roman" w:cs="Times New Roman"/>
                <w:sz w:val="20"/>
                <w:szCs w:val="20"/>
              </w:rPr>
            </w:pPr>
            <w:r w:rsidRPr="00B914BF">
              <w:rPr>
                <w:rFonts w:ascii="Times New Roman" w:hAnsi="Times New Roman" w:cs="Times New Roman"/>
                <w:sz w:val="20"/>
                <w:szCs w:val="20"/>
              </w:rPr>
              <w:t xml:space="preserve">89,36 </w:t>
            </w:r>
          </w:p>
        </w:tc>
        <w:tc>
          <w:tcPr>
            <w:tcW w:w="1275"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10 </w:t>
            </w:r>
          </w:p>
        </w:tc>
        <w:tc>
          <w:tcPr>
            <w:tcW w:w="131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1"/>
              <w:jc w:val="center"/>
              <w:rPr>
                <w:rFonts w:ascii="Times New Roman" w:hAnsi="Times New Roman" w:cs="Times New Roman"/>
                <w:sz w:val="20"/>
                <w:szCs w:val="20"/>
              </w:rPr>
            </w:pPr>
            <w:r w:rsidRPr="00B914BF">
              <w:rPr>
                <w:rFonts w:ascii="Times New Roman" w:hAnsi="Times New Roman" w:cs="Times New Roman"/>
                <w:sz w:val="20"/>
                <w:szCs w:val="20"/>
              </w:rPr>
              <w:t xml:space="preserve">96,62 </w:t>
            </w:r>
          </w:p>
        </w:tc>
        <w:tc>
          <w:tcPr>
            <w:tcW w:w="1949" w:type="dxa"/>
            <w:tcBorders>
              <w:top w:val="single" w:sz="3" w:space="0" w:color="000000"/>
              <w:left w:val="single" w:sz="3" w:space="0" w:color="000000"/>
              <w:bottom w:val="single" w:sz="3" w:space="0" w:color="000000"/>
              <w:right w:val="single" w:sz="3" w:space="0" w:color="000000"/>
            </w:tcBorders>
          </w:tcPr>
          <w:p w:rsidR="00B914BF" w:rsidRPr="00B914BF" w:rsidRDefault="00B914BF" w:rsidP="00A73BB2">
            <w:pPr>
              <w:spacing w:after="0" w:line="259" w:lineRule="auto"/>
              <w:ind w:right="28"/>
              <w:jc w:val="center"/>
              <w:rPr>
                <w:rFonts w:ascii="Times New Roman" w:hAnsi="Times New Roman" w:cs="Times New Roman"/>
                <w:sz w:val="20"/>
                <w:szCs w:val="20"/>
              </w:rPr>
            </w:pPr>
            <w:r w:rsidRPr="00B914BF">
              <w:rPr>
                <w:rFonts w:ascii="Times New Roman" w:hAnsi="Times New Roman" w:cs="Times New Roman"/>
                <w:sz w:val="20"/>
                <w:szCs w:val="20"/>
              </w:rPr>
              <w:t xml:space="preserve">10 </w:t>
            </w:r>
          </w:p>
        </w:tc>
      </w:tr>
    </w:tbl>
    <w:p w:rsidR="000C3736" w:rsidRPr="00C774AA" w:rsidRDefault="000C3736" w:rsidP="00C55BB0">
      <w:pPr>
        <w:spacing w:after="0" w:line="240" w:lineRule="auto"/>
        <w:ind w:firstLine="708"/>
        <w:jc w:val="both"/>
        <w:rPr>
          <w:rFonts w:ascii="Times New Roman" w:hAnsi="Times New Roman" w:cs="Times New Roman"/>
          <w:sz w:val="24"/>
          <w:szCs w:val="24"/>
        </w:rPr>
      </w:pPr>
      <w:r w:rsidRPr="00C774AA">
        <w:rPr>
          <w:rFonts w:ascii="Times New Roman" w:hAnsi="Times New Roman" w:cs="Times New Roman"/>
          <w:sz w:val="24"/>
          <w:szCs w:val="24"/>
        </w:rPr>
        <w:t xml:space="preserve">100% муниципальных общеобразовательных учреждений по критерию 1.3. «Качество воспитательной, социокультурной, </w:t>
      </w:r>
      <w:proofErr w:type="spellStart"/>
      <w:r w:rsidRPr="00C774AA">
        <w:rPr>
          <w:rFonts w:ascii="Times New Roman" w:hAnsi="Times New Roman" w:cs="Times New Roman"/>
          <w:sz w:val="24"/>
          <w:szCs w:val="24"/>
        </w:rPr>
        <w:t>профориентационной</w:t>
      </w:r>
      <w:proofErr w:type="spellEnd"/>
      <w:r w:rsidRPr="00C774AA">
        <w:rPr>
          <w:rFonts w:ascii="Times New Roman" w:hAnsi="Times New Roman" w:cs="Times New Roman"/>
          <w:sz w:val="24"/>
          <w:szCs w:val="24"/>
        </w:rPr>
        <w:t xml:space="preserve"> деятельности» набрало</w:t>
      </w:r>
      <w:r w:rsidR="00C774AA">
        <w:rPr>
          <w:rFonts w:ascii="Times New Roman" w:hAnsi="Times New Roman" w:cs="Times New Roman"/>
          <w:sz w:val="24"/>
          <w:szCs w:val="24"/>
        </w:rPr>
        <w:t xml:space="preserve"> </w:t>
      </w:r>
      <w:r w:rsidRPr="00C774AA">
        <w:rPr>
          <w:rFonts w:ascii="Times New Roman" w:hAnsi="Times New Roman" w:cs="Times New Roman"/>
          <w:sz w:val="24"/>
          <w:szCs w:val="24"/>
        </w:rPr>
        <w:t>100%.</w:t>
      </w:r>
    </w:p>
    <w:p w:rsidR="006858FA" w:rsidRDefault="001D3561" w:rsidP="001D3561">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w:t>
      </w:r>
      <w:r w:rsidR="006858FA">
        <w:rPr>
          <w:rFonts w:ascii="Times New Roman" w:hAnsi="Times New Roman" w:cs="Times New Roman"/>
          <w:sz w:val="24"/>
          <w:szCs w:val="24"/>
        </w:rPr>
        <w:t>№ 14</w:t>
      </w:r>
    </w:p>
    <w:p w:rsidR="001D3561" w:rsidRDefault="006858FA" w:rsidP="006858FA">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К</w:t>
      </w:r>
      <w:r w:rsidRPr="00C774AA">
        <w:rPr>
          <w:rFonts w:ascii="Times New Roman" w:hAnsi="Times New Roman" w:cs="Times New Roman"/>
          <w:sz w:val="24"/>
          <w:szCs w:val="24"/>
        </w:rPr>
        <w:t>ритери</w:t>
      </w:r>
      <w:r>
        <w:rPr>
          <w:rFonts w:ascii="Times New Roman" w:hAnsi="Times New Roman" w:cs="Times New Roman"/>
          <w:sz w:val="24"/>
          <w:szCs w:val="24"/>
        </w:rPr>
        <w:t>й</w:t>
      </w:r>
      <w:r w:rsidRPr="00C774AA">
        <w:rPr>
          <w:rFonts w:ascii="Times New Roman" w:hAnsi="Times New Roman" w:cs="Times New Roman"/>
          <w:sz w:val="24"/>
          <w:szCs w:val="24"/>
        </w:rPr>
        <w:t xml:space="preserve"> 1.3. «Качество воспитательной, социокультурной, </w:t>
      </w:r>
      <w:proofErr w:type="spellStart"/>
      <w:r w:rsidRPr="00C774AA">
        <w:rPr>
          <w:rFonts w:ascii="Times New Roman" w:hAnsi="Times New Roman" w:cs="Times New Roman"/>
          <w:sz w:val="24"/>
          <w:szCs w:val="24"/>
        </w:rPr>
        <w:t>профориентационной</w:t>
      </w:r>
      <w:proofErr w:type="spellEnd"/>
      <w:r w:rsidRPr="00C774AA">
        <w:rPr>
          <w:rFonts w:ascii="Times New Roman" w:hAnsi="Times New Roman" w:cs="Times New Roman"/>
          <w:sz w:val="24"/>
          <w:szCs w:val="24"/>
        </w:rPr>
        <w:t xml:space="preserve"> деятельности» </w:t>
      </w:r>
      <w:r>
        <w:rPr>
          <w:rFonts w:ascii="Times New Roman" w:hAnsi="Times New Roman" w:cs="Times New Roman"/>
          <w:sz w:val="24"/>
          <w:szCs w:val="24"/>
        </w:rPr>
        <w:t>в разрезе муниципальных общеобразовательных учреждений</w:t>
      </w:r>
    </w:p>
    <w:tbl>
      <w:tblPr>
        <w:tblStyle w:val="ac"/>
        <w:tblW w:w="9493" w:type="dxa"/>
        <w:tblLook w:val="04A0" w:firstRow="1" w:lastRow="0" w:firstColumn="1" w:lastColumn="0" w:noHBand="0" w:noVBand="1"/>
      </w:tblPr>
      <w:tblGrid>
        <w:gridCol w:w="633"/>
        <w:gridCol w:w="3048"/>
        <w:gridCol w:w="1588"/>
        <w:gridCol w:w="1494"/>
        <w:gridCol w:w="1596"/>
        <w:gridCol w:w="1134"/>
      </w:tblGrid>
      <w:tr w:rsidR="00BE4919" w:rsidTr="006858FA">
        <w:tc>
          <w:tcPr>
            <w:tcW w:w="633" w:type="dxa"/>
          </w:tcPr>
          <w:p w:rsidR="00BE4919" w:rsidRPr="00AE0564"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w:t>
            </w:r>
          </w:p>
        </w:tc>
        <w:tc>
          <w:tcPr>
            <w:tcW w:w="3048" w:type="dxa"/>
          </w:tcPr>
          <w:p w:rsidR="00BE4919"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Наименование </w:t>
            </w:r>
          </w:p>
          <w:p w:rsidR="00BE4919" w:rsidRPr="00AE0564"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муниципального </w:t>
            </w:r>
          </w:p>
          <w:p w:rsidR="00BE4919"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общеобразовательного </w:t>
            </w:r>
          </w:p>
          <w:p w:rsidR="00BE4919" w:rsidRPr="00AE0564"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учреждения</w:t>
            </w:r>
          </w:p>
        </w:tc>
        <w:tc>
          <w:tcPr>
            <w:tcW w:w="1588" w:type="dxa"/>
          </w:tcPr>
          <w:p w:rsidR="00BE4919" w:rsidRDefault="00BE4919" w:rsidP="00BE49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w:t>
            </w:r>
          </w:p>
          <w:p w:rsidR="00BE4919" w:rsidRPr="00AE0564" w:rsidRDefault="00BE4919" w:rsidP="00BE4919">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значение (%),  </w:t>
            </w:r>
          </w:p>
          <w:p w:rsidR="00BE4919" w:rsidRDefault="00BE4919" w:rsidP="00BE4919">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уровень, </w:t>
            </w:r>
          </w:p>
          <w:p w:rsidR="00BE4919" w:rsidRDefault="00BE4919" w:rsidP="00BE4919">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202</w:t>
            </w:r>
            <w:r>
              <w:rPr>
                <w:rFonts w:ascii="Times New Roman" w:hAnsi="Times New Roman" w:cs="Times New Roman"/>
                <w:b/>
                <w:sz w:val="20"/>
                <w:szCs w:val="20"/>
              </w:rPr>
              <w:t>5</w:t>
            </w:r>
            <w:r w:rsidRPr="00AE0564">
              <w:rPr>
                <w:rFonts w:ascii="Times New Roman" w:hAnsi="Times New Roman" w:cs="Times New Roman"/>
                <w:b/>
                <w:sz w:val="20"/>
                <w:szCs w:val="20"/>
              </w:rPr>
              <w:t xml:space="preserve"> год</w:t>
            </w:r>
          </w:p>
        </w:tc>
        <w:tc>
          <w:tcPr>
            <w:tcW w:w="1494" w:type="dxa"/>
          </w:tcPr>
          <w:p w:rsidR="00BE4919" w:rsidRDefault="00BE4919" w:rsidP="004000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w:t>
            </w:r>
          </w:p>
          <w:p w:rsidR="00BE4919" w:rsidRPr="00AE0564"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значение (%),  </w:t>
            </w:r>
          </w:p>
          <w:p w:rsidR="00BE4919"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уровень, </w:t>
            </w:r>
          </w:p>
          <w:p w:rsidR="00BE4919" w:rsidRPr="00AE0564"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2024 год</w:t>
            </w:r>
          </w:p>
        </w:tc>
        <w:tc>
          <w:tcPr>
            <w:tcW w:w="1596" w:type="dxa"/>
          </w:tcPr>
          <w:p w:rsidR="00BE4919" w:rsidRDefault="00BE4919" w:rsidP="004000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w:t>
            </w:r>
          </w:p>
          <w:p w:rsidR="00BE4919" w:rsidRPr="00AE0564"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значение (%),  </w:t>
            </w:r>
          </w:p>
          <w:p w:rsidR="00BE4919"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уровень, </w:t>
            </w:r>
          </w:p>
          <w:p w:rsidR="00BE4919" w:rsidRPr="00AE0564" w:rsidRDefault="00BE4919" w:rsidP="0040005B">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202</w:t>
            </w:r>
            <w:r>
              <w:rPr>
                <w:rFonts w:ascii="Times New Roman" w:hAnsi="Times New Roman" w:cs="Times New Roman"/>
                <w:b/>
                <w:sz w:val="20"/>
                <w:szCs w:val="20"/>
              </w:rPr>
              <w:t>3</w:t>
            </w:r>
            <w:r w:rsidRPr="00AE0564">
              <w:rPr>
                <w:rFonts w:ascii="Times New Roman" w:hAnsi="Times New Roman" w:cs="Times New Roman"/>
                <w:b/>
                <w:sz w:val="20"/>
                <w:szCs w:val="20"/>
              </w:rPr>
              <w:t xml:space="preserve"> год</w:t>
            </w:r>
          </w:p>
        </w:tc>
        <w:tc>
          <w:tcPr>
            <w:tcW w:w="1134" w:type="dxa"/>
          </w:tcPr>
          <w:p w:rsidR="00BE4919" w:rsidRDefault="00BE4919" w:rsidP="004000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Динамика </w:t>
            </w:r>
          </w:p>
          <w:p w:rsidR="00BE4919" w:rsidRDefault="00BE4919" w:rsidP="004000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1.</w:t>
            </w:r>
          </w:p>
        </w:tc>
        <w:tc>
          <w:tcPr>
            <w:tcW w:w="3048" w:type="dxa"/>
          </w:tcPr>
          <w:p w:rsidR="00BE4919" w:rsidRPr="006A19F7" w:rsidRDefault="00BE4919" w:rsidP="006A19F7">
            <w:pPr>
              <w:spacing w:after="0" w:line="240" w:lineRule="auto"/>
              <w:jc w:val="both"/>
              <w:rPr>
                <w:rFonts w:ascii="Times New Roman" w:eastAsia="Times New Roman" w:hAnsi="Times New Roman" w:cs="Times New Roman"/>
                <w:sz w:val="20"/>
                <w:szCs w:val="20"/>
              </w:rPr>
            </w:pPr>
            <w:r w:rsidRPr="006A19F7">
              <w:rPr>
                <w:rFonts w:ascii="Times New Roman" w:eastAsia="Times New Roman" w:hAnsi="Times New Roman" w:cs="Times New Roman"/>
                <w:sz w:val="20"/>
                <w:szCs w:val="20"/>
              </w:rPr>
              <w:t>МБОУ «СОШ№2»</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91%</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0%</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2.</w:t>
            </w:r>
          </w:p>
        </w:tc>
        <w:tc>
          <w:tcPr>
            <w:tcW w:w="3048" w:type="dxa"/>
          </w:tcPr>
          <w:p w:rsidR="00BE4919" w:rsidRPr="006A19F7" w:rsidRDefault="00BE4919" w:rsidP="006A19F7">
            <w:pPr>
              <w:spacing w:after="0" w:line="240" w:lineRule="auto"/>
              <w:jc w:val="both"/>
              <w:rPr>
                <w:rFonts w:ascii="Times New Roman" w:eastAsia="Times New Roman" w:hAnsi="Times New Roman" w:cs="Times New Roman"/>
                <w:sz w:val="20"/>
                <w:szCs w:val="20"/>
              </w:rPr>
            </w:pPr>
            <w:r w:rsidRPr="006A19F7">
              <w:rPr>
                <w:rFonts w:ascii="Times New Roman" w:eastAsia="Times New Roman" w:hAnsi="Times New Roman" w:cs="Times New Roman"/>
                <w:sz w:val="20"/>
                <w:szCs w:val="20"/>
              </w:rPr>
              <w:t>МАОУ «СОШ№14»</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91%</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0%</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3.</w:t>
            </w:r>
          </w:p>
        </w:tc>
        <w:tc>
          <w:tcPr>
            <w:tcW w:w="3048" w:type="dxa"/>
          </w:tcPr>
          <w:p w:rsidR="00BE4919" w:rsidRPr="006A19F7" w:rsidRDefault="00BE4919" w:rsidP="006A19F7">
            <w:pPr>
              <w:spacing w:after="0" w:line="240" w:lineRule="auto"/>
              <w:jc w:val="both"/>
              <w:rPr>
                <w:rFonts w:ascii="Times New Roman" w:eastAsia="Times New Roman" w:hAnsi="Times New Roman" w:cs="Times New Roman"/>
                <w:sz w:val="20"/>
                <w:szCs w:val="20"/>
              </w:rPr>
            </w:pPr>
            <w:r w:rsidRPr="006A19F7">
              <w:rPr>
                <w:rFonts w:ascii="Times New Roman" w:eastAsia="Times New Roman" w:hAnsi="Times New Roman" w:cs="Times New Roman"/>
                <w:sz w:val="20"/>
                <w:szCs w:val="20"/>
              </w:rPr>
              <w:t>МБОУ «СОШ№15»</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0%</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4.</w:t>
            </w:r>
          </w:p>
        </w:tc>
        <w:tc>
          <w:tcPr>
            <w:tcW w:w="3048" w:type="dxa"/>
          </w:tcPr>
          <w:p w:rsidR="00BE4919" w:rsidRPr="006A19F7" w:rsidRDefault="00BE4919" w:rsidP="006A19F7">
            <w:pPr>
              <w:spacing w:after="0" w:line="240" w:lineRule="auto"/>
              <w:jc w:val="both"/>
              <w:rPr>
                <w:rFonts w:ascii="Times New Roman" w:eastAsia="Times New Roman" w:hAnsi="Times New Roman" w:cs="Times New Roman"/>
                <w:sz w:val="20"/>
                <w:szCs w:val="20"/>
              </w:rPr>
            </w:pPr>
            <w:r w:rsidRPr="006A19F7">
              <w:rPr>
                <w:rFonts w:ascii="Times New Roman" w:eastAsia="Times New Roman" w:hAnsi="Times New Roman" w:cs="Times New Roman"/>
                <w:sz w:val="20"/>
                <w:szCs w:val="20"/>
              </w:rPr>
              <w:t>МБОУ «СОШ№1»</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94,12%</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91%</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-5,88%</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5.</w:t>
            </w:r>
          </w:p>
        </w:tc>
        <w:tc>
          <w:tcPr>
            <w:tcW w:w="3048"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eastAsia="Times New Roman" w:hAnsi="Times New Roman" w:cs="Times New Roman"/>
                <w:sz w:val="20"/>
                <w:szCs w:val="20"/>
              </w:rPr>
              <w:t>МАОУ «СОШ№5»</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94,12%</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-5,88%</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6.</w:t>
            </w:r>
          </w:p>
        </w:tc>
        <w:tc>
          <w:tcPr>
            <w:tcW w:w="3048" w:type="dxa"/>
          </w:tcPr>
          <w:p w:rsidR="00BE4919" w:rsidRPr="006A19F7" w:rsidRDefault="00BE4919" w:rsidP="006A19F7">
            <w:pPr>
              <w:spacing w:after="0" w:line="240" w:lineRule="auto"/>
              <w:jc w:val="both"/>
              <w:rPr>
                <w:rFonts w:ascii="Times New Roman" w:eastAsia="Times New Roman" w:hAnsi="Times New Roman" w:cs="Times New Roman"/>
                <w:sz w:val="20"/>
                <w:szCs w:val="20"/>
              </w:rPr>
            </w:pPr>
            <w:r w:rsidRPr="006A19F7">
              <w:rPr>
                <w:rFonts w:ascii="Times New Roman" w:eastAsia="Times New Roman" w:hAnsi="Times New Roman" w:cs="Times New Roman"/>
                <w:sz w:val="20"/>
                <w:szCs w:val="20"/>
              </w:rPr>
              <w:t xml:space="preserve">МАОУ «СОШ№7 имени Пичуева Л.П.» </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94,12%</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-5,88%</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lastRenderedPageBreak/>
              <w:t>7.</w:t>
            </w:r>
          </w:p>
        </w:tc>
        <w:tc>
          <w:tcPr>
            <w:tcW w:w="3048"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eastAsia="Times New Roman" w:hAnsi="Times New Roman" w:cs="Times New Roman"/>
                <w:sz w:val="20"/>
                <w:szCs w:val="20"/>
              </w:rPr>
              <w:t>МАОУ СОШ№9</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94,12%</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82%</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-5,88%</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8.</w:t>
            </w:r>
          </w:p>
        </w:tc>
        <w:tc>
          <w:tcPr>
            <w:tcW w:w="3048"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eastAsia="Times New Roman" w:hAnsi="Times New Roman" w:cs="Times New Roman"/>
                <w:sz w:val="20"/>
                <w:szCs w:val="20"/>
              </w:rPr>
              <w:t xml:space="preserve">МАОУ «СОШ№12» имени Семенова В.Н. </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94,12%</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-5,88%</w:t>
            </w:r>
          </w:p>
        </w:tc>
      </w:tr>
      <w:tr w:rsidR="00BE4919" w:rsidTr="006858FA">
        <w:tc>
          <w:tcPr>
            <w:tcW w:w="633" w:type="dxa"/>
          </w:tcPr>
          <w:p w:rsidR="00BE4919" w:rsidRPr="006A19F7" w:rsidRDefault="00BE4919"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9.</w:t>
            </w:r>
          </w:p>
        </w:tc>
        <w:tc>
          <w:tcPr>
            <w:tcW w:w="3048" w:type="dxa"/>
          </w:tcPr>
          <w:p w:rsidR="00BE4919" w:rsidRPr="006A19F7" w:rsidRDefault="00BE4919" w:rsidP="006A19F7">
            <w:pPr>
              <w:spacing w:after="0" w:line="240" w:lineRule="auto"/>
              <w:jc w:val="both"/>
              <w:rPr>
                <w:rFonts w:ascii="Times New Roman" w:eastAsia="Times New Roman" w:hAnsi="Times New Roman" w:cs="Times New Roman"/>
                <w:sz w:val="20"/>
                <w:szCs w:val="20"/>
              </w:rPr>
            </w:pPr>
            <w:r w:rsidRPr="006A19F7">
              <w:rPr>
                <w:rFonts w:ascii="Times New Roman" w:eastAsia="Times New Roman" w:hAnsi="Times New Roman" w:cs="Times New Roman"/>
                <w:sz w:val="20"/>
                <w:szCs w:val="20"/>
              </w:rPr>
              <w:t>МАОУ «СОШ№13 имени М.К. Янгеля»</w:t>
            </w:r>
          </w:p>
        </w:tc>
        <w:tc>
          <w:tcPr>
            <w:tcW w:w="1588"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94,12%</w:t>
            </w:r>
          </w:p>
        </w:tc>
        <w:tc>
          <w:tcPr>
            <w:tcW w:w="149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50%</w:t>
            </w:r>
          </w:p>
        </w:tc>
        <w:tc>
          <w:tcPr>
            <w:tcW w:w="1596"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134" w:type="dxa"/>
          </w:tcPr>
          <w:p w:rsidR="00BE4919" w:rsidRPr="006A19F7" w:rsidRDefault="00BE4919"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+44,12%</w:t>
            </w:r>
          </w:p>
        </w:tc>
      </w:tr>
      <w:tr w:rsidR="006A19F7" w:rsidTr="006858FA">
        <w:tc>
          <w:tcPr>
            <w:tcW w:w="633" w:type="dxa"/>
          </w:tcPr>
          <w:p w:rsidR="006A19F7" w:rsidRPr="006A19F7" w:rsidRDefault="006A19F7"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10.</w:t>
            </w:r>
          </w:p>
        </w:tc>
        <w:tc>
          <w:tcPr>
            <w:tcW w:w="3048" w:type="dxa"/>
          </w:tcPr>
          <w:p w:rsidR="006A19F7" w:rsidRPr="006A19F7" w:rsidRDefault="006A19F7" w:rsidP="006A19F7">
            <w:pPr>
              <w:spacing w:after="0" w:line="240" w:lineRule="auto"/>
              <w:jc w:val="both"/>
              <w:rPr>
                <w:rFonts w:ascii="Times New Roman" w:eastAsia="Times New Roman" w:hAnsi="Times New Roman" w:cs="Times New Roman"/>
                <w:sz w:val="20"/>
                <w:szCs w:val="20"/>
              </w:rPr>
            </w:pPr>
            <w:r w:rsidRPr="006A19F7">
              <w:rPr>
                <w:rFonts w:ascii="Times New Roman" w:eastAsia="Times New Roman" w:hAnsi="Times New Roman" w:cs="Times New Roman"/>
                <w:sz w:val="20"/>
                <w:szCs w:val="20"/>
              </w:rPr>
              <w:t>МБОУ «СОШ№17»</w:t>
            </w:r>
          </w:p>
        </w:tc>
        <w:tc>
          <w:tcPr>
            <w:tcW w:w="1588"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94,12%</w:t>
            </w:r>
          </w:p>
        </w:tc>
        <w:tc>
          <w:tcPr>
            <w:tcW w:w="149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91%</w:t>
            </w:r>
          </w:p>
        </w:tc>
        <w:tc>
          <w:tcPr>
            <w:tcW w:w="113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-5,88%</w:t>
            </w:r>
          </w:p>
        </w:tc>
      </w:tr>
      <w:tr w:rsidR="006A19F7" w:rsidTr="006858FA">
        <w:tc>
          <w:tcPr>
            <w:tcW w:w="633" w:type="dxa"/>
          </w:tcPr>
          <w:p w:rsidR="006A19F7" w:rsidRPr="006A19F7" w:rsidRDefault="006A19F7"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11.</w:t>
            </w:r>
          </w:p>
        </w:tc>
        <w:tc>
          <w:tcPr>
            <w:tcW w:w="3048" w:type="dxa"/>
          </w:tcPr>
          <w:p w:rsidR="006A19F7" w:rsidRPr="006A19F7" w:rsidRDefault="006A19F7" w:rsidP="006A19F7">
            <w:pPr>
              <w:spacing w:after="0" w:line="240" w:lineRule="auto"/>
              <w:jc w:val="both"/>
              <w:rPr>
                <w:rFonts w:ascii="Times New Roman" w:hAnsi="Times New Roman" w:cs="Times New Roman"/>
                <w:sz w:val="20"/>
                <w:szCs w:val="20"/>
              </w:rPr>
            </w:pPr>
            <w:r w:rsidRPr="006A19F7">
              <w:rPr>
                <w:rFonts w:ascii="Times New Roman" w:eastAsia="Times New Roman" w:hAnsi="Times New Roman" w:cs="Times New Roman"/>
                <w:sz w:val="20"/>
                <w:szCs w:val="20"/>
              </w:rPr>
              <w:t>МАОУ «Городская гимназия №1»</w:t>
            </w:r>
          </w:p>
        </w:tc>
        <w:tc>
          <w:tcPr>
            <w:tcW w:w="1588"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88,24%</w:t>
            </w:r>
          </w:p>
        </w:tc>
        <w:tc>
          <w:tcPr>
            <w:tcW w:w="149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13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-11,76%</w:t>
            </w:r>
          </w:p>
        </w:tc>
      </w:tr>
      <w:tr w:rsidR="006A19F7" w:rsidTr="006858FA">
        <w:tc>
          <w:tcPr>
            <w:tcW w:w="633" w:type="dxa"/>
          </w:tcPr>
          <w:p w:rsidR="006A19F7" w:rsidRPr="006A19F7" w:rsidRDefault="006A19F7"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12.</w:t>
            </w:r>
          </w:p>
        </w:tc>
        <w:tc>
          <w:tcPr>
            <w:tcW w:w="3048" w:type="dxa"/>
          </w:tcPr>
          <w:p w:rsidR="006A19F7" w:rsidRPr="006A19F7" w:rsidRDefault="006A19F7" w:rsidP="006A19F7">
            <w:pPr>
              <w:spacing w:after="0" w:line="240" w:lineRule="auto"/>
              <w:jc w:val="both"/>
              <w:rPr>
                <w:rFonts w:ascii="Times New Roman" w:hAnsi="Times New Roman" w:cs="Times New Roman"/>
                <w:sz w:val="20"/>
                <w:szCs w:val="20"/>
              </w:rPr>
            </w:pPr>
            <w:r w:rsidRPr="006A19F7">
              <w:rPr>
                <w:rFonts w:ascii="Times New Roman" w:eastAsia="Times New Roman" w:hAnsi="Times New Roman" w:cs="Times New Roman"/>
                <w:sz w:val="20"/>
                <w:szCs w:val="20"/>
              </w:rPr>
              <w:t>МАОУ «Экспериментальный лицей имени Батербиева М.М.»</w:t>
            </w:r>
          </w:p>
        </w:tc>
        <w:tc>
          <w:tcPr>
            <w:tcW w:w="1588"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88,24%</w:t>
            </w:r>
          </w:p>
        </w:tc>
        <w:tc>
          <w:tcPr>
            <w:tcW w:w="149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91%</w:t>
            </w:r>
          </w:p>
        </w:tc>
        <w:tc>
          <w:tcPr>
            <w:tcW w:w="113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-11,76%</w:t>
            </w:r>
          </w:p>
        </w:tc>
      </w:tr>
      <w:tr w:rsidR="006A19F7" w:rsidRPr="00256C06" w:rsidTr="006858FA">
        <w:tc>
          <w:tcPr>
            <w:tcW w:w="633" w:type="dxa"/>
          </w:tcPr>
          <w:p w:rsidR="006A19F7" w:rsidRPr="006A19F7" w:rsidRDefault="006A19F7"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13.</w:t>
            </w:r>
          </w:p>
        </w:tc>
        <w:tc>
          <w:tcPr>
            <w:tcW w:w="3048" w:type="dxa"/>
          </w:tcPr>
          <w:p w:rsidR="006A19F7" w:rsidRPr="006A19F7" w:rsidRDefault="006A19F7" w:rsidP="006A19F7">
            <w:pPr>
              <w:spacing w:after="0" w:line="240" w:lineRule="auto"/>
              <w:jc w:val="both"/>
              <w:rPr>
                <w:rFonts w:ascii="Times New Roman" w:hAnsi="Times New Roman" w:cs="Times New Roman"/>
                <w:sz w:val="20"/>
                <w:szCs w:val="20"/>
              </w:rPr>
            </w:pPr>
            <w:r w:rsidRPr="006A19F7">
              <w:rPr>
                <w:rFonts w:ascii="Times New Roman" w:eastAsia="Times New Roman" w:hAnsi="Times New Roman" w:cs="Times New Roman"/>
                <w:sz w:val="20"/>
                <w:szCs w:val="20"/>
              </w:rPr>
              <w:t>МБОУ «СОШ № 8 имени Бусыгина М.И.»</w:t>
            </w:r>
          </w:p>
        </w:tc>
        <w:tc>
          <w:tcPr>
            <w:tcW w:w="1588"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88,24%</w:t>
            </w:r>
          </w:p>
        </w:tc>
        <w:tc>
          <w:tcPr>
            <w:tcW w:w="149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13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-11,76%</w:t>
            </w:r>
          </w:p>
        </w:tc>
      </w:tr>
      <w:tr w:rsidR="006A19F7" w:rsidRPr="00256C06" w:rsidTr="006858FA">
        <w:tc>
          <w:tcPr>
            <w:tcW w:w="633" w:type="dxa"/>
          </w:tcPr>
          <w:p w:rsidR="006A19F7" w:rsidRPr="006A19F7" w:rsidRDefault="006A19F7" w:rsidP="006A19F7">
            <w:pPr>
              <w:spacing w:after="0" w:line="240" w:lineRule="auto"/>
              <w:jc w:val="both"/>
              <w:rPr>
                <w:rFonts w:ascii="Times New Roman" w:hAnsi="Times New Roman" w:cs="Times New Roman"/>
                <w:sz w:val="20"/>
                <w:szCs w:val="20"/>
              </w:rPr>
            </w:pPr>
            <w:r w:rsidRPr="006A19F7">
              <w:rPr>
                <w:rFonts w:ascii="Times New Roman" w:hAnsi="Times New Roman" w:cs="Times New Roman"/>
                <w:sz w:val="20"/>
                <w:szCs w:val="20"/>
              </w:rPr>
              <w:t>14.</w:t>
            </w:r>
          </w:p>
        </w:tc>
        <w:tc>
          <w:tcPr>
            <w:tcW w:w="3048" w:type="dxa"/>
          </w:tcPr>
          <w:p w:rsidR="006A19F7" w:rsidRPr="006A19F7" w:rsidRDefault="006A19F7" w:rsidP="006A19F7">
            <w:pPr>
              <w:shd w:val="clear" w:color="auto" w:fill="FFFFFF"/>
              <w:spacing w:after="0" w:line="240" w:lineRule="auto"/>
              <w:jc w:val="both"/>
              <w:textAlignment w:val="baseline"/>
              <w:rPr>
                <w:rFonts w:ascii="Times New Roman" w:eastAsia="Times New Roman" w:hAnsi="Times New Roman" w:cs="Times New Roman"/>
                <w:sz w:val="20"/>
                <w:szCs w:val="20"/>
              </w:rPr>
            </w:pPr>
            <w:r w:rsidRPr="006A19F7">
              <w:rPr>
                <w:rFonts w:ascii="Times New Roman" w:eastAsia="Times New Roman" w:hAnsi="Times New Roman" w:cs="Times New Roman"/>
                <w:sz w:val="20"/>
                <w:szCs w:val="20"/>
              </w:rPr>
              <w:t>МАОУ «СОШ № 11»</w:t>
            </w:r>
          </w:p>
        </w:tc>
        <w:tc>
          <w:tcPr>
            <w:tcW w:w="1588"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88,24%</w:t>
            </w:r>
          </w:p>
        </w:tc>
        <w:tc>
          <w:tcPr>
            <w:tcW w:w="149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100%</w:t>
            </w:r>
          </w:p>
        </w:tc>
        <w:tc>
          <w:tcPr>
            <w:tcW w:w="1596"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91%</w:t>
            </w:r>
          </w:p>
        </w:tc>
        <w:tc>
          <w:tcPr>
            <w:tcW w:w="1134" w:type="dxa"/>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-11,76%</w:t>
            </w:r>
          </w:p>
        </w:tc>
      </w:tr>
    </w:tbl>
    <w:p w:rsidR="001D3561" w:rsidRPr="006A19F7" w:rsidRDefault="001D3561" w:rsidP="006A19F7">
      <w:pPr>
        <w:pStyle w:val="a5"/>
        <w:spacing w:after="0" w:line="240" w:lineRule="auto"/>
        <w:ind w:left="0" w:firstLine="567"/>
        <w:jc w:val="both"/>
        <w:rPr>
          <w:rFonts w:ascii="Times New Roman" w:hAnsi="Times New Roman" w:cs="Times New Roman"/>
          <w:sz w:val="24"/>
          <w:szCs w:val="24"/>
        </w:rPr>
      </w:pPr>
      <w:r w:rsidRPr="006A19F7">
        <w:rPr>
          <w:rFonts w:ascii="Times New Roman" w:hAnsi="Times New Roman" w:cs="Times New Roman"/>
          <w:sz w:val="24"/>
          <w:szCs w:val="24"/>
        </w:rPr>
        <w:t>У</w:t>
      </w:r>
      <w:r w:rsidR="006A19F7" w:rsidRPr="006A19F7">
        <w:rPr>
          <w:rFonts w:ascii="Times New Roman" w:hAnsi="Times New Roman" w:cs="Times New Roman"/>
          <w:sz w:val="24"/>
          <w:szCs w:val="24"/>
        </w:rPr>
        <w:t>меньшение</w:t>
      </w:r>
      <w:r w:rsidRPr="006A19F7">
        <w:rPr>
          <w:rFonts w:ascii="Times New Roman" w:hAnsi="Times New Roman" w:cs="Times New Roman"/>
          <w:sz w:val="24"/>
          <w:szCs w:val="24"/>
        </w:rPr>
        <w:t xml:space="preserve"> результатов по критерию 1.3. «</w:t>
      </w:r>
      <w:r w:rsidR="00545370" w:rsidRPr="006A19F7">
        <w:rPr>
          <w:rFonts w:ascii="Times New Roman" w:hAnsi="Times New Roman" w:cs="Times New Roman"/>
          <w:sz w:val="24"/>
          <w:szCs w:val="24"/>
        </w:rPr>
        <w:t xml:space="preserve">Качество воспитательной, социокультурной, </w:t>
      </w:r>
      <w:proofErr w:type="spellStart"/>
      <w:r w:rsidR="00545370" w:rsidRPr="006A19F7">
        <w:rPr>
          <w:rFonts w:ascii="Times New Roman" w:hAnsi="Times New Roman" w:cs="Times New Roman"/>
          <w:sz w:val="24"/>
          <w:szCs w:val="24"/>
        </w:rPr>
        <w:t>профориентационной</w:t>
      </w:r>
      <w:proofErr w:type="spellEnd"/>
      <w:r w:rsidR="00545370" w:rsidRPr="006A19F7">
        <w:rPr>
          <w:rFonts w:ascii="Times New Roman" w:hAnsi="Times New Roman" w:cs="Times New Roman"/>
          <w:sz w:val="24"/>
          <w:szCs w:val="24"/>
        </w:rPr>
        <w:t xml:space="preserve"> деятельности</w:t>
      </w:r>
      <w:r w:rsidRPr="006A19F7">
        <w:rPr>
          <w:rFonts w:ascii="Times New Roman" w:hAnsi="Times New Roman" w:cs="Times New Roman"/>
          <w:sz w:val="24"/>
          <w:szCs w:val="24"/>
        </w:rPr>
        <w:t>»</w:t>
      </w:r>
      <w:r w:rsidRPr="006A19F7">
        <w:rPr>
          <w:rFonts w:ascii="Times New Roman" w:hAnsi="Times New Roman" w:cs="Times New Roman"/>
          <w:b/>
          <w:i/>
          <w:sz w:val="24"/>
          <w:szCs w:val="24"/>
        </w:rPr>
        <w:t xml:space="preserve"> </w:t>
      </w:r>
      <w:r w:rsidRPr="006A19F7">
        <w:rPr>
          <w:rFonts w:ascii="Times New Roman" w:hAnsi="Times New Roman" w:cs="Times New Roman"/>
          <w:sz w:val="24"/>
          <w:szCs w:val="24"/>
        </w:rPr>
        <w:t xml:space="preserve">наблюдается у руководителей </w:t>
      </w:r>
      <w:r w:rsidR="006A19F7" w:rsidRPr="006A19F7">
        <w:rPr>
          <w:rFonts w:ascii="Times New Roman" w:hAnsi="Times New Roman" w:cs="Times New Roman"/>
          <w:sz w:val="24"/>
          <w:szCs w:val="24"/>
        </w:rPr>
        <w:t>10</w:t>
      </w:r>
      <w:r w:rsidRPr="006A19F7">
        <w:rPr>
          <w:rFonts w:ascii="Times New Roman" w:hAnsi="Times New Roman" w:cs="Times New Roman"/>
          <w:sz w:val="24"/>
          <w:szCs w:val="24"/>
        </w:rPr>
        <w:t xml:space="preserve"> муниципальных общеобразовательных учреждений (</w:t>
      </w:r>
      <w:r w:rsidR="006A19F7" w:rsidRPr="006A19F7">
        <w:rPr>
          <w:rFonts w:ascii="Times New Roman" w:hAnsi="Times New Roman" w:cs="Times New Roman"/>
          <w:sz w:val="24"/>
          <w:szCs w:val="24"/>
        </w:rPr>
        <w:t>71,4</w:t>
      </w:r>
      <w:r w:rsidRPr="006A19F7">
        <w:rPr>
          <w:rFonts w:ascii="Times New Roman" w:hAnsi="Times New Roman" w:cs="Times New Roman"/>
          <w:sz w:val="24"/>
          <w:szCs w:val="24"/>
        </w:rPr>
        <w:t xml:space="preserve">%). </w:t>
      </w:r>
    </w:p>
    <w:p w:rsidR="006A19F7" w:rsidRPr="006A19F7" w:rsidRDefault="006A19F7" w:rsidP="006858FA">
      <w:pPr>
        <w:spacing w:after="0" w:line="240" w:lineRule="auto"/>
        <w:ind w:firstLine="567"/>
        <w:jc w:val="both"/>
        <w:rPr>
          <w:rFonts w:ascii="Times New Roman" w:hAnsi="Times New Roman" w:cs="Times New Roman"/>
          <w:sz w:val="24"/>
          <w:szCs w:val="24"/>
        </w:rPr>
      </w:pPr>
      <w:r w:rsidRPr="006A19F7">
        <w:rPr>
          <w:rFonts w:ascii="Times New Roman" w:hAnsi="Times New Roman" w:cs="Times New Roman"/>
          <w:sz w:val="24"/>
          <w:szCs w:val="24"/>
        </w:rPr>
        <w:t xml:space="preserve">Исходя из суммы баллов, набранных по трем критериям, для каждой общеобразовательной организации рассчитан процент достижения максимально возможного балла </w:t>
      </w:r>
      <w:r w:rsidRPr="006A19F7">
        <w:rPr>
          <w:rFonts w:ascii="Times New Roman" w:hAnsi="Times New Roman" w:cs="Times New Roman"/>
          <w:b/>
          <w:sz w:val="24"/>
          <w:szCs w:val="24"/>
        </w:rPr>
        <w:t>по направлению 1 «Управление образовательной деятельностью образовательной организации»</w:t>
      </w:r>
      <w:r w:rsidRPr="006A19F7">
        <w:rPr>
          <w:rFonts w:ascii="Times New Roman" w:hAnsi="Times New Roman" w:cs="Times New Roman"/>
          <w:sz w:val="24"/>
          <w:szCs w:val="24"/>
        </w:rPr>
        <w:t xml:space="preserve">.  </w:t>
      </w:r>
    </w:p>
    <w:p w:rsidR="006A19F7" w:rsidRPr="006A19F7" w:rsidRDefault="006A19F7" w:rsidP="006858FA">
      <w:pPr>
        <w:spacing w:after="0" w:line="240" w:lineRule="auto"/>
        <w:ind w:firstLine="567"/>
        <w:jc w:val="both"/>
        <w:rPr>
          <w:rFonts w:ascii="Times New Roman" w:hAnsi="Times New Roman" w:cs="Times New Roman"/>
          <w:sz w:val="24"/>
          <w:szCs w:val="24"/>
        </w:rPr>
      </w:pPr>
      <w:r w:rsidRPr="006A19F7">
        <w:rPr>
          <w:rFonts w:ascii="Times New Roman" w:hAnsi="Times New Roman" w:cs="Times New Roman"/>
          <w:sz w:val="24"/>
          <w:szCs w:val="24"/>
        </w:rPr>
        <w:t>Доля общеобразовательных организаций со значением равным или выше 75% (граница высокого уровня) составила</w:t>
      </w:r>
      <w:r w:rsidR="006858FA">
        <w:rPr>
          <w:rFonts w:ascii="Times New Roman" w:hAnsi="Times New Roman" w:cs="Times New Roman"/>
          <w:sz w:val="24"/>
          <w:szCs w:val="24"/>
        </w:rPr>
        <w:t xml:space="preserve"> на региональном уровне</w:t>
      </w:r>
      <w:r w:rsidRPr="006A19F7">
        <w:rPr>
          <w:rFonts w:ascii="Times New Roman" w:hAnsi="Times New Roman" w:cs="Times New Roman"/>
          <w:sz w:val="24"/>
          <w:szCs w:val="24"/>
        </w:rPr>
        <w:t xml:space="preserve"> 11,4%, со значением в диапазоне от 74,9% до 50% (границы среднего уровня) составила 63,9%, со значением менее 50% (граница низкого уровня) – 24,7%.  </w:t>
      </w:r>
    </w:p>
    <w:p w:rsidR="006A19F7" w:rsidRPr="006A19F7" w:rsidRDefault="006A19F7" w:rsidP="006858FA">
      <w:pPr>
        <w:spacing w:after="0" w:line="240" w:lineRule="auto"/>
        <w:ind w:firstLine="567"/>
        <w:jc w:val="both"/>
        <w:rPr>
          <w:rFonts w:ascii="Times New Roman" w:hAnsi="Times New Roman" w:cs="Times New Roman"/>
          <w:sz w:val="24"/>
          <w:szCs w:val="24"/>
        </w:rPr>
      </w:pPr>
      <w:r w:rsidRPr="006A19F7">
        <w:rPr>
          <w:rFonts w:ascii="Times New Roman" w:hAnsi="Times New Roman" w:cs="Times New Roman"/>
          <w:sz w:val="24"/>
          <w:szCs w:val="24"/>
        </w:rPr>
        <w:t xml:space="preserve"> В 26-ти муниципальных образованиях есть школы с итоговым значением равным и выше 75% (граница высокого уровня). Наибольшая доля таких школ </w:t>
      </w:r>
      <w:r w:rsidR="006858FA" w:rsidRPr="006A19F7">
        <w:rPr>
          <w:rFonts w:ascii="Times New Roman" w:hAnsi="Times New Roman" w:cs="Times New Roman"/>
          <w:sz w:val="24"/>
          <w:szCs w:val="24"/>
        </w:rPr>
        <w:t xml:space="preserve">в </w:t>
      </w:r>
      <w:r w:rsidR="006858FA" w:rsidRPr="006A19F7">
        <w:rPr>
          <w:rFonts w:ascii="Times New Roman" w:hAnsi="Times New Roman" w:cs="Times New Roman"/>
          <w:b/>
          <w:sz w:val="24"/>
          <w:szCs w:val="24"/>
        </w:rPr>
        <w:t>г.</w:t>
      </w:r>
      <w:r w:rsidRPr="006A19F7">
        <w:rPr>
          <w:rFonts w:ascii="Times New Roman" w:hAnsi="Times New Roman" w:cs="Times New Roman"/>
          <w:b/>
          <w:sz w:val="24"/>
          <w:szCs w:val="24"/>
        </w:rPr>
        <w:t xml:space="preserve"> Усть-Илимске</w:t>
      </w:r>
      <w:r w:rsidRPr="006A19F7">
        <w:rPr>
          <w:rFonts w:ascii="Times New Roman" w:hAnsi="Times New Roman" w:cs="Times New Roman"/>
          <w:sz w:val="24"/>
          <w:szCs w:val="24"/>
        </w:rPr>
        <w:t xml:space="preserve"> (4</w:t>
      </w:r>
      <w:r w:rsidR="006858FA">
        <w:rPr>
          <w:rFonts w:ascii="Times New Roman" w:hAnsi="Times New Roman" w:cs="Times New Roman"/>
          <w:sz w:val="24"/>
          <w:szCs w:val="24"/>
        </w:rPr>
        <w:t>: МАОУ «Городская гимназия 1», МАОУ «СОШ№11», МАОУ СОШ№9, МБОУ «СОШ№8 имени Бусыгина М.И.»</w:t>
      </w:r>
      <w:r w:rsidRPr="006A19F7">
        <w:rPr>
          <w:rFonts w:ascii="Times New Roman" w:hAnsi="Times New Roman" w:cs="Times New Roman"/>
          <w:sz w:val="24"/>
          <w:szCs w:val="24"/>
        </w:rPr>
        <w:t xml:space="preserve">), </w:t>
      </w:r>
      <w:proofErr w:type="spellStart"/>
      <w:r w:rsidRPr="006A19F7">
        <w:rPr>
          <w:rFonts w:ascii="Times New Roman" w:hAnsi="Times New Roman" w:cs="Times New Roman"/>
          <w:sz w:val="24"/>
          <w:szCs w:val="24"/>
        </w:rPr>
        <w:t>Слюдянском</w:t>
      </w:r>
      <w:proofErr w:type="spellEnd"/>
      <w:r w:rsidRPr="006A19F7">
        <w:rPr>
          <w:rFonts w:ascii="Times New Roman" w:hAnsi="Times New Roman" w:cs="Times New Roman"/>
          <w:sz w:val="24"/>
          <w:szCs w:val="24"/>
        </w:rPr>
        <w:t xml:space="preserve">, </w:t>
      </w:r>
      <w:proofErr w:type="spellStart"/>
      <w:r w:rsidRPr="006A19F7">
        <w:rPr>
          <w:rFonts w:ascii="Times New Roman" w:hAnsi="Times New Roman" w:cs="Times New Roman"/>
          <w:sz w:val="24"/>
          <w:szCs w:val="24"/>
        </w:rPr>
        <w:t>Шелеховском</w:t>
      </w:r>
      <w:proofErr w:type="spellEnd"/>
      <w:r w:rsidRPr="006A19F7">
        <w:rPr>
          <w:rFonts w:ascii="Times New Roman" w:hAnsi="Times New Roman" w:cs="Times New Roman"/>
          <w:sz w:val="24"/>
          <w:szCs w:val="24"/>
        </w:rPr>
        <w:t xml:space="preserve"> районах. В трех муниципалитетах – г. Саянске, </w:t>
      </w:r>
      <w:r w:rsidRPr="006A19F7">
        <w:rPr>
          <w:rFonts w:ascii="Times New Roman" w:hAnsi="Times New Roman" w:cs="Times New Roman"/>
          <w:b/>
          <w:sz w:val="24"/>
          <w:szCs w:val="24"/>
        </w:rPr>
        <w:t xml:space="preserve">г. Усть-Илимске, </w:t>
      </w:r>
      <w:r w:rsidRPr="006A19F7">
        <w:rPr>
          <w:rFonts w:ascii="Times New Roman" w:hAnsi="Times New Roman" w:cs="Times New Roman"/>
          <w:sz w:val="24"/>
          <w:szCs w:val="24"/>
        </w:rPr>
        <w:t>г. Зиме – нет школ со значением ниже 50%. В 16-ти муниципальных образованиях отсутствуют школы со значением 75% и выше.</w:t>
      </w:r>
    </w:p>
    <w:p w:rsidR="006A19F7" w:rsidRPr="006A19F7" w:rsidRDefault="006A19F7" w:rsidP="006858FA">
      <w:pPr>
        <w:spacing w:after="0" w:line="240" w:lineRule="auto"/>
        <w:ind w:firstLine="567"/>
        <w:jc w:val="both"/>
        <w:rPr>
          <w:rFonts w:ascii="Times New Roman" w:hAnsi="Times New Roman" w:cs="Times New Roman"/>
          <w:sz w:val="24"/>
          <w:szCs w:val="24"/>
        </w:rPr>
      </w:pPr>
      <w:r w:rsidRPr="006A19F7">
        <w:rPr>
          <w:rFonts w:ascii="Times New Roman" w:hAnsi="Times New Roman" w:cs="Times New Roman"/>
          <w:sz w:val="24"/>
          <w:szCs w:val="24"/>
        </w:rPr>
        <w:t>Итоговое среднее значение</w:t>
      </w:r>
      <w:r w:rsidRPr="006A19F7">
        <w:rPr>
          <w:rFonts w:ascii="Times New Roman" w:hAnsi="Times New Roman" w:cs="Times New Roman"/>
          <w:b/>
          <w:sz w:val="24"/>
          <w:szCs w:val="24"/>
        </w:rPr>
        <w:t xml:space="preserve"> по направлению 1</w:t>
      </w:r>
      <w:r w:rsidRPr="006A19F7">
        <w:rPr>
          <w:rFonts w:ascii="Times New Roman" w:hAnsi="Times New Roman" w:cs="Times New Roman"/>
          <w:sz w:val="24"/>
          <w:szCs w:val="24"/>
        </w:rPr>
        <w:t>в 39 муниципалитетах колеблется в диапазоне от 69,18% до 50,39% (в границах среднего уровня), в 3-х муниципалитетах – в диапазоне от 48,07 до 38,66% (в границах низкого уровня). Рейтинг по направлению возглавили</w:t>
      </w:r>
      <w:r w:rsidRPr="006A19F7">
        <w:rPr>
          <w:rFonts w:ascii="Times New Roman" w:hAnsi="Times New Roman" w:cs="Times New Roman"/>
          <w:b/>
          <w:sz w:val="24"/>
          <w:szCs w:val="24"/>
        </w:rPr>
        <w:t>: г. Усть-Илимск (69,18%),</w:t>
      </w:r>
      <w:r w:rsidRPr="006A19F7">
        <w:rPr>
          <w:rFonts w:ascii="Times New Roman" w:hAnsi="Times New Roman" w:cs="Times New Roman"/>
          <w:sz w:val="24"/>
          <w:szCs w:val="24"/>
        </w:rPr>
        <w:t xml:space="preserve"> </w:t>
      </w:r>
      <w:proofErr w:type="spellStart"/>
      <w:r w:rsidRPr="006A19F7">
        <w:rPr>
          <w:rFonts w:ascii="Times New Roman" w:hAnsi="Times New Roman" w:cs="Times New Roman"/>
          <w:sz w:val="24"/>
          <w:szCs w:val="24"/>
        </w:rPr>
        <w:t>Слюдянский</w:t>
      </w:r>
      <w:proofErr w:type="spellEnd"/>
      <w:r w:rsidRPr="006A19F7">
        <w:rPr>
          <w:rFonts w:ascii="Times New Roman" w:hAnsi="Times New Roman" w:cs="Times New Roman"/>
          <w:sz w:val="24"/>
          <w:szCs w:val="24"/>
        </w:rPr>
        <w:t xml:space="preserve"> район (68,33%), </w:t>
      </w:r>
      <w:proofErr w:type="spellStart"/>
      <w:r w:rsidRPr="006A19F7">
        <w:rPr>
          <w:rFonts w:ascii="Times New Roman" w:hAnsi="Times New Roman" w:cs="Times New Roman"/>
          <w:sz w:val="24"/>
          <w:szCs w:val="24"/>
        </w:rPr>
        <w:t>Куйтунский</w:t>
      </w:r>
      <w:proofErr w:type="spellEnd"/>
      <w:r w:rsidRPr="006A19F7">
        <w:rPr>
          <w:rFonts w:ascii="Times New Roman" w:hAnsi="Times New Roman" w:cs="Times New Roman"/>
          <w:sz w:val="24"/>
          <w:szCs w:val="24"/>
        </w:rPr>
        <w:t xml:space="preserve"> район (65,84%). Замыкают рейтинг: </w:t>
      </w:r>
      <w:proofErr w:type="spellStart"/>
      <w:r w:rsidRPr="006A19F7">
        <w:rPr>
          <w:rFonts w:ascii="Times New Roman" w:hAnsi="Times New Roman" w:cs="Times New Roman"/>
          <w:sz w:val="24"/>
          <w:szCs w:val="24"/>
        </w:rPr>
        <w:t>Нукутский</w:t>
      </w:r>
      <w:proofErr w:type="spellEnd"/>
      <w:r w:rsidRPr="006A19F7">
        <w:rPr>
          <w:rFonts w:ascii="Times New Roman" w:hAnsi="Times New Roman" w:cs="Times New Roman"/>
          <w:sz w:val="24"/>
          <w:szCs w:val="24"/>
        </w:rPr>
        <w:t xml:space="preserve"> район (48,07%), Мамско-Чуйский район (42,53%), </w:t>
      </w:r>
      <w:proofErr w:type="spellStart"/>
      <w:r w:rsidRPr="006A19F7">
        <w:rPr>
          <w:rFonts w:ascii="Times New Roman" w:hAnsi="Times New Roman" w:cs="Times New Roman"/>
          <w:sz w:val="24"/>
          <w:szCs w:val="24"/>
        </w:rPr>
        <w:t>Балаганский</w:t>
      </w:r>
      <w:proofErr w:type="spellEnd"/>
      <w:r w:rsidRPr="006A19F7">
        <w:rPr>
          <w:rFonts w:ascii="Times New Roman" w:hAnsi="Times New Roman" w:cs="Times New Roman"/>
          <w:sz w:val="24"/>
          <w:szCs w:val="24"/>
        </w:rPr>
        <w:t xml:space="preserve"> район (38,66%). </w:t>
      </w:r>
    </w:p>
    <w:p w:rsidR="006A19F7" w:rsidRDefault="006A19F7" w:rsidP="006858FA">
      <w:pPr>
        <w:pStyle w:val="a5"/>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данному направлению г. Усть-Илимск занимает 1 место в рейтинге (2024 год – 3 место, 2023 год – 4 место).</w:t>
      </w:r>
    </w:p>
    <w:p w:rsidR="00165D34" w:rsidRDefault="00165D34" w:rsidP="006858FA">
      <w:pPr>
        <w:spacing w:after="0" w:line="240" w:lineRule="auto"/>
        <w:ind w:firstLine="708"/>
        <w:jc w:val="both"/>
        <w:rPr>
          <w:rFonts w:ascii="Times New Roman" w:hAnsi="Times New Roman" w:cs="Times New Roman"/>
          <w:sz w:val="24"/>
          <w:szCs w:val="24"/>
        </w:rPr>
      </w:pPr>
      <w:r w:rsidRPr="00165D34">
        <w:rPr>
          <w:rFonts w:ascii="Times New Roman" w:hAnsi="Times New Roman" w:cs="Times New Roman"/>
          <w:sz w:val="24"/>
          <w:szCs w:val="24"/>
        </w:rPr>
        <w:t xml:space="preserve">Итоговые значения по направлению 1 </w:t>
      </w:r>
      <w:r w:rsidRPr="00165D34">
        <w:rPr>
          <w:rFonts w:ascii="Times New Roman" w:eastAsia="Times New Roman" w:hAnsi="Times New Roman" w:cs="Times New Roman"/>
          <w:b/>
          <w:sz w:val="24"/>
          <w:szCs w:val="24"/>
        </w:rPr>
        <w:t>«Управление образовательной деятельностью образовательной организации»</w:t>
      </w:r>
      <w:r w:rsidR="0000667A">
        <w:rPr>
          <w:rFonts w:ascii="Times New Roman" w:hAnsi="Times New Roman" w:cs="Times New Roman"/>
          <w:sz w:val="24"/>
          <w:szCs w:val="24"/>
        </w:rPr>
        <w:t xml:space="preserve"> представлены в таблице</w:t>
      </w:r>
      <w:r w:rsidR="00A61BE4">
        <w:rPr>
          <w:rFonts w:ascii="Times New Roman" w:hAnsi="Times New Roman" w:cs="Times New Roman"/>
          <w:sz w:val="24"/>
          <w:szCs w:val="24"/>
        </w:rPr>
        <w:t xml:space="preserve"> № 15</w:t>
      </w:r>
      <w:r w:rsidR="0000667A">
        <w:rPr>
          <w:rFonts w:ascii="Times New Roman" w:hAnsi="Times New Roman" w:cs="Times New Roman"/>
          <w:sz w:val="24"/>
          <w:szCs w:val="24"/>
        </w:rPr>
        <w:t xml:space="preserve">. </w:t>
      </w:r>
    </w:p>
    <w:p w:rsidR="00AB2950" w:rsidRDefault="00F95D39" w:rsidP="00AB2950">
      <w:pPr>
        <w:spacing w:after="0" w:line="240" w:lineRule="auto"/>
        <w:ind w:firstLine="567"/>
        <w:jc w:val="right"/>
        <w:rPr>
          <w:sz w:val="24"/>
        </w:rPr>
      </w:pPr>
      <w:r>
        <w:rPr>
          <w:rFonts w:ascii="Times New Roman" w:hAnsi="Times New Roman" w:cs="Times New Roman"/>
          <w:sz w:val="24"/>
          <w:szCs w:val="24"/>
        </w:rPr>
        <w:t>Таблица № 1</w:t>
      </w:r>
      <w:r w:rsidR="00A61BE4">
        <w:rPr>
          <w:rFonts w:ascii="Times New Roman" w:hAnsi="Times New Roman" w:cs="Times New Roman"/>
          <w:sz w:val="24"/>
          <w:szCs w:val="24"/>
        </w:rPr>
        <w:t>5</w:t>
      </w:r>
    </w:p>
    <w:p w:rsidR="00AB2950" w:rsidRPr="00AB2950" w:rsidRDefault="00AB2950" w:rsidP="00AB2950">
      <w:pPr>
        <w:spacing w:after="0" w:line="240" w:lineRule="auto"/>
        <w:ind w:firstLine="567"/>
        <w:jc w:val="center"/>
        <w:rPr>
          <w:rFonts w:ascii="Times New Roman" w:hAnsi="Times New Roman" w:cs="Times New Roman"/>
          <w:sz w:val="24"/>
          <w:szCs w:val="24"/>
        </w:rPr>
      </w:pPr>
      <w:r w:rsidRPr="00AB2950">
        <w:rPr>
          <w:rFonts w:ascii="Times New Roman" w:hAnsi="Times New Roman" w:cs="Times New Roman"/>
          <w:sz w:val="24"/>
        </w:rPr>
        <w:t>Распределение итоговых значений по направлению 1 «Управление образовательной деятельностью образовательной организацией»</w:t>
      </w:r>
    </w:p>
    <w:tbl>
      <w:tblPr>
        <w:tblStyle w:val="TableGrid"/>
        <w:tblW w:w="9631" w:type="dxa"/>
        <w:tblInd w:w="4" w:type="dxa"/>
        <w:tblCellMar>
          <w:top w:w="33" w:type="dxa"/>
          <w:left w:w="112" w:type="dxa"/>
          <w:bottom w:w="3" w:type="dxa"/>
          <w:right w:w="45" w:type="dxa"/>
        </w:tblCellMar>
        <w:tblLook w:val="04A0" w:firstRow="1" w:lastRow="0" w:firstColumn="1" w:lastColumn="0" w:noHBand="0" w:noVBand="1"/>
      </w:tblPr>
      <w:tblGrid>
        <w:gridCol w:w="5105"/>
        <w:gridCol w:w="1414"/>
        <w:gridCol w:w="986"/>
        <w:gridCol w:w="1134"/>
        <w:gridCol w:w="992"/>
      </w:tblGrid>
      <w:tr w:rsidR="006A19F7" w:rsidTr="00A61BE4">
        <w:trPr>
          <w:trHeight w:val="78"/>
        </w:trPr>
        <w:tc>
          <w:tcPr>
            <w:tcW w:w="5105"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r w:rsidRPr="006A19F7">
              <w:rPr>
                <w:rFonts w:ascii="Times New Roman" w:hAnsi="Times New Roman" w:cs="Times New Roman"/>
                <w:b/>
                <w:sz w:val="20"/>
                <w:szCs w:val="20"/>
              </w:rPr>
              <w:t xml:space="preserve"> </w:t>
            </w:r>
          </w:p>
        </w:tc>
        <w:tc>
          <w:tcPr>
            <w:tcW w:w="2400" w:type="dxa"/>
            <w:gridSpan w:val="2"/>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b/>
                <w:sz w:val="20"/>
                <w:szCs w:val="20"/>
              </w:rPr>
              <w:t xml:space="preserve">2025 год </w:t>
            </w:r>
          </w:p>
        </w:tc>
        <w:tc>
          <w:tcPr>
            <w:tcW w:w="2126" w:type="dxa"/>
            <w:gridSpan w:val="2"/>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b/>
                <w:sz w:val="20"/>
                <w:szCs w:val="20"/>
              </w:rPr>
              <w:t xml:space="preserve">2024 год </w:t>
            </w:r>
          </w:p>
        </w:tc>
      </w:tr>
      <w:tr w:rsidR="006A19F7" w:rsidTr="006A19F7">
        <w:trPr>
          <w:trHeight w:val="338"/>
        </w:trPr>
        <w:tc>
          <w:tcPr>
            <w:tcW w:w="5105" w:type="dxa"/>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rPr>
                <w:rFonts w:ascii="Times New Roman" w:hAnsi="Times New Roman" w:cs="Times New Roman"/>
                <w:sz w:val="20"/>
                <w:szCs w:val="20"/>
              </w:rPr>
            </w:pPr>
            <w:r w:rsidRPr="006A19F7">
              <w:rPr>
                <w:rFonts w:ascii="Times New Roman" w:hAnsi="Times New Roman" w:cs="Times New Roman"/>
                <w:b/>
                <w:sz w:val="20"/>
                <w:szCs w:val="20"/>
              </w:rPr>
              <w:t xml:space="preserve">Максимальное значение в регионе (МО, %) </w:t>
            </w:r>
          </w:p>
        </w:tc>
        <w:tc>
          <w:tcPr>
            <w:tcW w:w="141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b/>
                <w:sz w:val="20"/>
                <w:szCs w:val="20"/>
              </w:rPr>
              <w:t xml:space="preserve">69,18 </w:t>
            </w:r>
          </w:p>
        </w:tc>
        <w:tc>
          <w:tcPr>
            <w:tcW w:w="986" w:type="dxa"/>
            <w:vMerge w:val="restart"/>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b/>
                <w:sz w:val="20"/>
                <w:szCs w:val="20"/>
              </w:rPr>
              <w:t xml:space="preserve">Место в рейтинге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b/>
                <w:sz w:val="20"/>
                <w:szCs w:val="20"/>
              </w:rPr>
              <w:t xml:space="preserve">72,06 </w:t>
            </w:r>
          </w:p>
        </w:tc>
        <w:tc>
          <w:tcPr>
            <w:tcW w:w="992" w:type="dxa"/>
            <w:vMerge w:val="restart"/>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ind w:firstLine="58"/>
              <w:rPr>
                <w:rFonts w:ascii="Times New Roman" w:hAnsi="Times New Roman" w:cs="Times New Roman"/>
                <w:sz w:val="20"/>
                <w:szCs w:val="20"/>
              </w:rPr>
            </w:pPr>
            <w:r w:rsidRPr="006A19F7">
              <w:rPr>
                <w:rFonts w:ascii="Times New Roman" w:hAnsi="Times New Roman" w:cs="Times New Roman"/>
                <w:b/>
                <w:sz w:val="20"/>
                <w:szCs w:val="20"/>
              </w:rPr>
              <w:t xml:space="preserve">Место в рейтинге </w:t>
            </w:r>
          </w:p>
        </w:tc>
      </w:tr>
      <w:tr w:rsidR="006A19F7" w:rsidTr="006A19F7">
        <w:trPr>
          <w:trHeight w:val="346"/>
        </w:trPr>
        <w:tc>
          <w:tcPr>
            <w:tcW w:w="5105" w:type="dxa"/>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rPr>
                <w:rFonts w:ascii="Times New Roman" w:hAnsi="Times New Roman" w:cs="Times New Roman"/>
                <w:sz w:val="20"/>
                <w:szCs w:val="20"/>
              </w:rPr>
            </w:pPr>
            <w:r w:rsidRPr="006A19F7">
              <w:rPr>
                <w:rFonts w:ascii="Times New Roman" w:hAnsi="Times New Roman" w:cs="Times New Roman"/>
                <w:b/>
                <w:sz w:val="20"/>
                <w:szCs w:val="20"/>
              </w:rPr>
              <w:t xml:space="preserve">Медианное значение в регионе (МО, %) </w:t>
            </w:r>
          </w:p>
        </w:tc>
        <w:tc>
          <w:tcPr>
            <w:tcW w:w="141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b/>
                <w:sz w:val="20"/>
                <w:szCs w:val="20"/>
              </w:rPr>
              <w:t xml:space="preserve">57,81 </w:t>
            </w:r>
          </w:p>
        </w:tc>
        <w:tc>
          <w:tcPr>
            <w:tcW w:w="986" w:type="dxa"/>
            <w:vMerge/>
            <w:tcBorders>
              <w:top w:val="nil"/>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b/>
                <w:sz w:val="20"/>
                <w:szCs w:val="20"/>
              </w:rPr>
              <w:t xml:space="preserve">57,64 </w:t>
            </w:r>
          </w:p>
        </w:tc>
        <w:tc>
          <w:tcPr>
            <w:tcW w:w="992" w:type="dxa"/>
            <w:vMerge/>
            <w:tcBorders>
              <w:top w:val="nil"/>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p>
        </w:tc>
      </w:tr>
      <w:tr w:rsidR="006A19F7" w:rsidTr="00A61BE4">
        <w:trPr>
          <w:trHeight w:val="40"/>
        </w:trPr>
        <w:tc>
          <w:tcPr>
            <w:tcW w:w="5105"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b/>
                <w:sz w:val="20"/>
                <w:szCs w:val="20"/>
              </w:rPr>
            </w:pPr>
            <w:r w:rsidRPr="006A19F7">
              <w:rPr>
                <w:rFonts w:ascii="Times New Roman" w:hAnsi="Times New Roman" w:cs="Times New Roman"/>
                <w:b/>
                <w:sz w:val="20"/>
                <w:szCs w:val="20"/>
              </w:rPr>
              <w:t xml:space="preserve">г. Усть-Илимск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b/>
                <w:sz w:val="20"/>
                <w:szCs w:val="20"/>
              </w:rPr>
            </w:pPr>
            <w:r w:rsidRPr="006A19F7">
              <w:rPr>
                <w:rFonts w:ascii="Times New Roman" w:hAnsi="Times New Roman" w:cs="Times New Roman"/>
                <w:b/>
                <w:sz w:val="20"/>
                <w:szCs w:val="20"/>
              </w:rPr>
              <w:t xml:space="preserve">69,18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b/>
                <w:sz w:val="20"/>
                <w:szCs w:val="20"/>
              </w:rPr>
            </w:pPr>
            <w:r w:rsidRPr="006A19F7">
              <w:rPr>
                <w:rFonts w:ascii="Times New Roman" w:hAnsi="Times New Roman" w:cs="Times New Roman"/>
                <w:b/>
                <w:sz w:val="20"/>
                <w:szCs w:val="20"/>
              </w:rPr>
              <w:t xml:space="preserve">1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b/>
                <w:sz w:val="20"/>
                <w:szCs w:val="20"/>
              </w:rPr>
            </w:pPr>
            <w:r w:rsidRPr="006A19F7">
              <w:rPr>
                <w:rFonts w:ascii="Times New Roman" w:hAnsi="Times New Roman" w:cs="Times New Roman"/>
                <w:b/>
                <w:sz w:val="20"/>
                <w:szCs w:val="20"/>
              </w:rPr>
              <w:t xml:space="preserve">70,17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b/>
                <w:sz w:val="20"/>
                <w:szCs w:val="20"/>
              </w:rPr>
            </w:pPr>
            <w:r w:rsidRPr="006A19F7">
              <w:rPr>
                <w:rFonts w:ascii="Times New Roman" w:hAnsi="Times New Roman" w:cs="Times New Roman"/>
                <w:b/>
                <w:sz w:val="20"/>
                <w:szCs w:val="20"/>
              </w:rPr>
              <w:t xml:space="preserve">3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rPr>
                <w:rFonts w:ascii="Times New Roman" w:hAnsi="Times New Roman" w:cs="Times New Roman"/>
                <w:sz w:val="20"/>
                <w:szCs w:val="20"/>
              </w:rPr>
            </w:pPr>
            <w:proofErr w:type="spellStart"/>
            <w:r w:rsidRPr="006A19F7">
              <w:rPr>
                <w:rFonts w:ascii="Times New Roman" w:hAnsi="Times New Roman" w:cs="Times New Roman"/>
                <w:sz w:val="20"/>
                <w:szCs w:val="20"/>
              </w:rPr>
              <w:t>Слюдянский</w:t>
            </w:r>
            <w:proofErr w:type="spellEnd"/>
            <w:r w:rsidRPr="006A19F7">
              <w:rPr>
                <w:rFonts w:ascii="Times New Roman" w:hAnsi="Times New Roman" w:cs="Times New Roman"/>
                <w:sz w:val="20"/>
                <w:szCs w:val="20"/>
              </w:rPr>
              <w:t xml:space="preserve"> район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68,33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2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64,35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8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proofErr w:type="spellStart"/>
            <w:r w:rsidRPr="006A19F7">
              <w:rPr>
                <w:rFonts w:ascii="Times New Roman" w:hAnsi="Times New Roman" w:cs="Times New Roman"/>
                <w:sz w:val="20"/>
                <w:szCs w:val="20"/>
              </w:rPr>
              <w:t>Куйтунский</w:t>
            </w:r>
            <w:proofErr w:type="spellEnd"/>
            <w:r w:rsidRPr="006A19F7">
              <w:rPr>
                <w:rFonts w:ascii="Times New Roman" w:hAnsi="Times New Roman" w:cs="Times New Roman"/>
                <w:sz w:val="20"/>
                <w:szCs w:val="20"/>
              </w:rPr>
              <w:t xml:space="preserve"> район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65,84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3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58,36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19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proofErr w:type="spellStart"/>
            <w:r w:rsidRPr="006A19F7">
              <w:rPr>
                <w:rFonts w:ascii="Times New Roman" w:hAnsi="Times New Roman" w:cs="Times New Roman"/>
                <w:sz w:val="20"/>
                <w:szCs w:val="20"/>
              </w:rPr>
              <w:t>Тулунский</w:t>
            </w:r>
            <w:proofErr w:type="spellEnd"/>
            <w:r w:rsidRPr="006A19F7">
              <w:rPr>
                <w:rFonts w:ascii="Times New Roman" w:hAnsi="Times New Roman" w:cs="Times New Roman"/>
                <w:sz w:val="20"/>
                <w:szCs w:val="20"/>
              </w:rPr>
              <w:t xml:space="preserve"> городской округ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64,97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4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62,82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11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r w:rsidRPr="006A19F7">
              <w:rPr>
                <w:rFonts w:ascii="Times New Roman" w:hAnsi="Times New Roman" w:cs="Times New Roman"/>
                <w:sz w:val="20"/>
                <w:szCs w:val="20"/>
              </w:rPr>
              <w:t xml:space="preserve">г. Саянск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64,90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5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72,06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1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rPr>
                <w:rFonts w:ascii="Times New Roman" w:hAnsi="Times New Roman" w:cs="Times New Roman"/>
                <w:sz w:val="20"/>
                <w:szCs w:val="20"/>
              </w:rPr>
            </w:pPr>
            <w:r w:rsidRPr="006A19F7">
              <w:rPr>
                <w:rFonts w:ascii="Times New Roman" w:hAnsi="Times New Roman" w:cs="Times New Roman"/>
                <w:sz w:val="20"/>
                <w:szCs w:val="20"/>
              </w:rPr>
              <w:t xml:space="preserve">г. Иркутск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64,87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70,94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2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r w:rsidRPr="006A19F7">
              <w:rPr>
                <w:rFonts w:ascii="Times New Roman" w:hAnsi="Times New Roman" w:cs="Times New Roman"/>
                <w:sz w:val="20"/>
                <w:szCs w:val="20"/>
              </w:rPr>
              <w:t xml:space="preserve">Иркутский муниципальный округ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64,75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7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63,18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10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r w:rsidRPr="006A19F7">
              <w:rPr>
                <w:rFonts w:ascii="Times New Roman" w:hAnsi="Times New Roman" w:cs="Times New Roman"/>
                <w:sz w:val="20"/>
                <w:szCs w:val="20"/>
              </w:rPr>
              <w:lastRenderedPageBreak/>
              <w:t xml:space="preserve">Чунский муниципальный округ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63,27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8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55,87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26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rPr>
                <w:rFonts w:ascii="Times New Roman" w:hAnsi="Times New Roman" w:cs="Times New Roman"/>
                <w:sz w:val="20"/>
                <w:szCs w:val="20"/>
              </w:rPr>
            </w:pPr>
            <w:r w:rsidRPr="006A19F7">
              <w:rPr>
                <w:rFonts w:ascii="Times New Roman" w:hAnsi="Times New Roman" w:cs="Times New Roman"/>
                <w:sz w:val="20"/>
                <w:szCs w:val="20"/>
              </w:rPr>
              <w:t xml:space="preserve">Ангарский городской округ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63,10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9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63,31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9 </w:t>
            </w:r>
          </w:p>
        </w:tc>
      </w:tr>
      <w:tr w:rsidR="006A19F7" w:rsidTr="006A19F7">
        <w:trPr>
          <w:trHeight w:val="45"/>
        </w:trPr>
        <w:tc>
          <w:tcPr>
            <w:tcW w:w="5105" w:type="dxa"/>
            <w:tcBorders>
              <w:top w:val="single" w:sz="3" w:space="0" w:color="000000"/>
              <w:left w:val="single" w:sz="3" w:space="0" w:color="000000"/>
              <w:bottom w:val="single" w:sz="3" w:space="0" w:color="000000"/>
              <w:right w:val="single" w:sz="3" w:space="0" w:color="000000"/>
            </w:tcBorders>
            <w:vAlign w:val="bottom"/>
          </w:tcPr>
          <w:p w:rsidR="006A19F7" w:rsidRPr="006A19F7" w:rsidRDefault="006A19F7" w:rsidP="006A19F7">
            <w:pPr>
              <w:spacing w:after="0" w:line="240" w:lineRule="auto"/>
              <w:rPr>
                <w:rFonts w:ascii="Times New Roman" w:hAnsi="Times New Roman" w:cs="Times New Roman"/>
                <w:sz w:val="20"/>
                <w:szCs w:val="20"/>
              </w:rPr>
            </w:pPr>
            <w:proofErr w:type="spellStart"/>
            <w:r w:rsidRPr="006A19F7">
              <w:rPr>
                <w:rFonts w:ascii="Times New Roman" w:hAnsi="Times New Roman" w:cs="Times New Roman"/>
                <w:sz w:val="20"/>
                <w:szCs w:val="20"/>
              </w:rPr>
              <w:t>Осинский</w:t>
            </w:r>
            <w:proofErr w:type="spellEnd"/>
            <w:r w:rsidRPr="006A19F7">
              <w:rPr>
                <w:rFonts w:ascii="Times New Roman" w:hAnsi="Times New Roman" w:cs="Times New Roman"/>
                <w:sz w:val="20"/>
                <w:szCs w:val="20"/>
              </w:rPr>
              <w:t xml:space="preserve"> район </w:t>
            </w:r>
          </w:p>
        </w:tc>
        <w:tc>
          <w:tcPr>
            <w:tcW w:w="1414" w:type="dxa"/>
            <w:tcBorders>
              <w:top w:val="single" w:sz="3" w:space="0" w:color="000000"/>
              <w:left w:val="single" w:sz="3" w:space="0" w:color="000000"/>
              <w:bottom w:val="single" w:sz="3" w:space="0" w:color="000000"/>
              <w:right w:val="single" w:sz="3" w:space="0" w:color="000000"/>
            </w:tcBorders>
            <w:shd w:val="clear" w:color="auto" w:fill="FFFF00"/>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63,01 </w:t>
            </w:r>
          </w:p>
        </w:tc>
        <w:tc>
          <w:tcPr>
            <w:tcW w:w="986"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10 </w:t>
            </w:r>
          </w:p>
        </w:tc>
        <w:tc>
          <w:tcPr>
            <w:tcW w:w="1134"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61,03 </w:t>
            </w:r>
          </w:p>
        </w:tc>
        <w:tc>
          <w:tcPr>
            <w:tcW w:w="992" w:type="dxa"/>
            <w:tcBorders>
              <w:top w:val="single" w:sz="3" w:space="0" w:color="000000"/>
              <w:left w:val="single" w:sz="3" w:space="0" w:color="000000"/>
              <w:bottom w:val="single" w:sz="3" w:space="0" w:color="000000"/>
              <w:right w:val="single" w:sz="3" w:space="0" w:color="000000"/>
            </w:tcBorders>
          </w:tcPr>
          <w:p w:rsidR="006A19F7" w:rsidRPr="006A19F7" w:rsidRDefault="006A19F7" w:rsidP="006A19F7">
            <w:pPr>
              <w:spacing w:after="0" w:line="240" w:lineRule="auto"/>
              <w:jc w:val="center"/>
              <w:rPr>
                <w:rFonts w:ascii="Times New Roman" w:hAnsi="Times New Roman" w:cs="Times New Roman"/>
                <w:sz w:val="20"/>
                <w:szCs w:val="20"/>
              </w:rPr>
            </w:pPr>
            <w:r w:rsidRPr="006A19F7">
              <w:rPr>
                <w:rFonts w:ascii="Times New Roman" w:hAnsi="Times New Roman" w:cs="Times New Roman"/>
                <w:sz w:val="20"/>
                <w:szCs w:val="20"/>
              </w:rPr>
              <w:t xml:space="preserve">14 </w:t>
            </w:r>
          </w:p>
        </w:tc>
      </w:tr>
    </w:tbl>
    <w:p w:rsidR="000C3736" w:rsidRDefault="00EA6E3B" w:rsidP="00EA6E3B">
      <w:pPr>
        <w:spacing w:after="0" w:line="240" w:lineRule="auto"/>
        <w:ind w:firstLine="567"/>
        <w:jc w:val="both"/>
        <w:rPr>
          <w:rFonts w:ascii="Times New Roman" w:hAnsi="Times New Roman" w:cs="Times New Roman"/>
          <w:b/>
          <w:sz w:val="24"/>
          <w:szCs w:val="24"/>
        </w:rPr>
      </w:pPr>
      <w:r w:rsidRPr="00EA6E3B">
        <w:rPr>
          <w:rFonts w:ascii="Times New Roman" w:hAnsi="Times New Roman" w:cs="Times New Roman"/>
          <w:sz w:val="24"/>
          <w:szCs w:val="24"/>
        </w:rPr>
        <w:t xml:space="preserve">По направлению 1 </w:t>
      </w:r>
      <w:r w:rsidRPr="00EA6E3B">
        <w:rPr>
          <w:rFonts w:ascii="Times New Roman" w:hAnsi="Times New Roman" w:cs="Times New Roman"/>
          <w:b/>
          <w:sz w:val="24"/>
          <w:szCs w:val="24"/>
        </w:rPr>
        <w:t>«Управление образовательной деятельностью образовательной организации»</w:t>
      </w:r>
      <w:r w:rsidR="009F21A6">
        <w:rPr>
          <w:rFonts w:ascii="Times New Roman" w:hAnsi="Times New Roman" w:cs="Times New Roman"/>
          <w:b/>
          <w:sz w:val="24"/>
          <w:szCs w:val="24"/>
        </w:rPr>
        <w:t xml:space="preserve"> </w:t>
      </w:r>
      <w:r w:rsidR="009F21A6">
        <w:rPr>
          <w:rFonts w:ascii="Times New Roman" w:hAnsi="Times New Roman" w:cs="Times New Roman"/>
          <w:sz w:val="24"/>
          <w:szCs w:val="24"/>
        </w:rPr>
        <w:t>на муниципальном уровне</w:t>
      </w:r>
      <w:r w:rsidR="000C3736">
        <w:rPr>
          <w:rFonts w:ascii="Times New Roman" w:hAnsi="Times New Roman" w:cs="Times New Roman"/>
          <w:b/>
          <w:sz w:val="24"/>
          <w:szCs w:val="24"/>
        </w:rPr>
        <w:t>:</w:t>
      </w:r>
    </w:p>
    <w:p w:rsidR="000C3736" w:rsidRDefault="000C3736" w:rsidP="00EA6E3B">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EA6E3B" w:rsidRPr="00EA6E3B">
        <w:rPr>
          <w:rFonts w:ascii="Times New Roman" w:hAnsi="Times New Roman" w:cs="Times New Roman"/>
          <w:sz w:val="24"/>
          <w:szCs w:val="24"/>
        </w:rPr>
        <w:t xml:space="preserve"> результат </w:t>
      </w:r>
      <w:r w:rsidR="00047431">
        <w:rPr>
          <w:rFonts w:ascii="Times New Roman" w:hAnsi="Times New Roman" w:cs="Times New Roman"/>
          <w:sz w:val="24"/>
          <w:szCs w:val="24"/>
        </w:rPr>
        <w:t xml:space="preserve">75% выше </w:t>
      </w:r>
      <w:r w:rsidR="00047431" w:rsidRPr="00EA6E3B">
        <w:rPr>
          <w:rFonts w:ascii="Times New Roman" w:hAnsi="Times New Roman" w:cs="Times New Roman"/>
          <w:sz w:val="24"/>
          <w:szCs w:val="24"/>
        </w:rPr>
        <w:t>(</w:t>
      </w:r>
      <w:r w:rsidR="00EA6E3B" w:rsidRPr="00EA6E3B">
        <w:rPr>
          <w:rFonts w:ascii="Times New Roman" w:hAnsi="Times New Roman" w:cs="Times New Roman"/>
          <w:sz w:val="24"/>
          <w:szCs w:val="24"/>
        </w:rPr>
        <w:t xml:space="preserve">«зелёная зона») достигнут </w:t>
      </w:r>
      <w:r w:rsidRPr="00EA6E3B">
        <w:rPr>
          <w:rFonts w:ascii="Times New Roman" w:hAnsi="Times New Roman" w:cs="Times New Roman"/>
          <w:sz w:val="24"/>
          <w:szCs w:val="24"/>
        </w:rPr>
        <w:t xml:space="preserve">в </w:t>
      </w:r>
      <w:r>
        <w:rPr>
          <w:rFonts w:ascii="Times New Roman" w:hAnsi="Times New Roman" w:cs="Times New Roman"/>
          <w:sz w:val="24"/>
          <w:szCs w:val="24"/>
        </w:rPr>
        <w:t>4 муниципальных общеобразовательных учреждениях/28,6% (</w:t>
      </w:r>
      <w:r w:rsidR="00047431">
        <w:rPr>
          <w:rFonts w:ascii="Times New Roman" w:hAnsi="Times New Roman" w:cs="Times New Roman"/>
          <w:sz w:val="24"/>
          <w:szCs w:val="24"/>
        </w:rPr>
        <w:t xml:space="preserve">2024 год- город 4 (28,6%). </w:t>
      </w:r>
      <w:r>
        <w:rPr>
          <w:rFonts w:ascii="Times New Roman" w:hAnsi="Times New Roman" w:cs="Times New Roman"/>
          <w:sz w:val="24"/>
          <w:szCs w:val="24"/>
        </w:rPr>
        <w:t>область: 53 (6,5%)</w:t>
      </w:r>
      <w:r w:rsidR="00EA6E3B" w:rsidRPr="00EA6E3B">
        <w:rPr>
          <w:rFonts w:ascii="Times New Roman" w:hAnsi="Times New Roman" w:cs="Times New Roman"/>
          <w:sz w:val="24"/>
          <w:szCs w:val="24"/>
        </w:rPr>
        <w:t>,</w:t>
      </w:r>
    </w:p>
    <w:p w:rsidR="000C3736" w:rsidRDefault="000C3736" w:rsidP="00EA6E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A6E3B" w:rsidRPr="00EA6E3B">
        <w:rPr>
          <w:rFonts w:ascii="Times New Roman" w:hAnsi="Times New Roman" w:cs="Times New Roman"/>
          <w:sz w:val="24"/>
          <w:szCs w:val="24"/>
        </w:rPr>
        <w:t xml:space="preserve"> средний уровень эффективности деятельности руководителя («жёлтая зона») зафиксирован в </w:t>
      </w:r>
      <w:r w:rsidR="00047431">
        <w:rPr>
          <w:rFonts w:ascii="Times New Roman" w:hAnsi="Times New Roman" w:cs="Times New Roman"/>
          <w:sz w:val="24"/>
          <w:szCs w:val="24"/>
        </w:rPr>
        <w:t>10</w:t>
      </w:r>
      <w:r w:rsidR="00A97BC3">
        <w:rPr>
          <w:rFonts w:ascii="Times New Roman" w:hAnsi="Times New Roman" w:cs="Times New Roman"/>
          <w:sz w:val="24"/>
          <w:szCs w:val="24"/>
        </w:rPr>
        <w:t xml:space="preserve"> муниципальных общеобразовательных учреждениях/</w:t>
      </w:r>
      <w:r w:rsidR="00047431">
        <w:rPr>
          <w:rFonts w:ascii="Times New Roman" w:hAnsi="Times New Roman" w:cs="Times New Roman"/>
          <w:sz w:val="24"/>
          <w:szCs w:val="24"/>
        </w:rPr>
        <w:t>71,4</w:t>
      </w:r>
      <w:r w:rsidR="00A97BC3">
        <w:rPr>
          <w:rFonts w:ascii="Times New Roman" w:hAnsi="Times New Roman" w:cs="Times New Roman"/>
          <w:sz w:val="24"/>
          <w:szCs w:val="24"/>
        </w:rPr>
        <w:t>%</w:t>
      </w:r>
      <w:r w:rsidR="009F21A6">
        <w:rPr>
          <w:rFonts w:ascii="Times New Roman" w:hAnsi="Times New Roman" w:cs="Times New Roman"/>
          <w:sz w:val="24"/>
          <w:szCs w:val="24"/>
        </w:rPr>
        <w:t xml:space="preserve"> </w:t>
      </w:r>
      <w:r>
        <w:rPr>
          <w:rFonts w:ascii="Times New Roman" w:hAnsi="Times New Roman" w:cs="Times New Roman"/>
          <w:sz w:val="24"/>
          <w:szCs w:val="24"/>
        </w:rPr>
        <w:t>(</w:t>
      </w:r>
      <w:r w:rsidR="00047431">
        <w:rPr>
          <w:rFonts w:ascii="Times New Roman" w:hAnsi="Times New Roman" w:cs="Times New Roman"/>
          <w:sz w:val="24"/>
          <w:szCs w:val="24"/>
        </w:rPr>
        <w:t xml:space="preserve">2024 год – город 7/50%; </w:t>
      </w:r>
      <w:r>
        <w:rPr>
          <w:rFonts w:ascii="Times New Roman" w:hAnsi="Times New Roman" w:cs="Times New Roman"/>
          <w:sz w:val="24"/>
          <w:szCs w:val="24"/>
        </w:rPr>
        <w:t>область: 323 (39,6%);</w:t>
      </w:r>
    </w:p>
    <w:p w:rsidR="00EA6E3B" w:rsidRPr="00EA6E3B" w:rsidRDefault="000C3736" w:rsidP="00EA6E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A6E3B" w:rsidRPr="00EA6E3B">
        <w:rPr>
          <w:rFonts w:ascii="Times New Roman" w:hAnsi="Times New Roman" w:cs="Times New Roman"/>
          <w:sz w:val="24"/>
          <w:szCs w:val="24"/>
        </w:rPr>
        <w:t xml:space="preserve">низкий уровень («красная зона») </w:t>
      </w:r>
      <w:r w:rsidR="00047431">
        <w:rPr>
          <w:rFonts w:ascii="Times New Roman" w:hAnsi="Times New Roman" w:cs="Times New Roman"/>
          <w:sz w:val="24"/>
          <w:szCs w:val="24"/>
        </w:rPr>
        <w:t>отсутствует в муниципальных</w:t>
      </w:r>
      <w:r w:rsidR="00A97BC3">
        <w:rPr>
          <w:rFonts w:ascii="Times New Roman" w:hAnsi="Times New Roman" w:cs="Times New Roman"/>
          <w:sz w:val="24"/>
          <w:szCs w:val="24"/>
        </w:rPr>
        <w:t xml:space="preserve"> общео</w:t>
      </w:r>
      <w:r w:rsidR="00047431">
        <w:rPr>
          <w:rFonts w:ascii="Times New Roman" w:hAnsi="Times New Roman" w:cs="Times New Roman"/>
          <w:sz w:val="24"/>
          <w:szCs w:val="24"/>
        </w:rPr>
        <w:t xml:space="preserve">бразовательных учреждениях </w:t>
      </w:r>
      <w:r w:rsidR="00047431" w:rsidRPr="00EA6E3B">
        <w:rPr>
          <w:rFonts w:ascii="Times New Roman" w:hAnsi="Times New Roman" w:cs="Times New Roman"/>
          <w:sz w:val="24"/>
          <w:szCs w:val="24"/>
        </w:rPr>
        <w:t>(</w:t>
      </w:r>
      <w:r w:rsidR="00047431">
        <w:rPr>
          <w:rFonts w:ascii="Times New Roman" w:hAnsi="Times New Roman" w:cs="Times New Roman"/>
          <w:sz w:val="24"/>
          <w:szCs w:val="24"/>
        </w:rPr>
        <w:t xml:space="preserve">2024 год- город 3/21,4%; </w:t>
      </w:r>
      <w:r>
        <w:rPr>
          <w:rFonts w:ascii="Times New Roman" w:hAnsi="Times New Roman" w:cs="Times New Roman"/>
          <w:sz w:val="24"/>
          <w:szCs w:val="24"/>
        </w:rPr>
        <w:t>область: 439 (53,9%).</w:t>
      </w:r>
    </w:p>
    <w:p w:rsidR="00A61BE4" w:rsidRDefault="00A97BC3" w:rsidP="00A97BC3">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A61BE4">
        <w:rPr>
          <w:rFonts w:ascii="Times New Roman" w:hAnsi="Times New Roman" w:cs="Times New Roman"/>
          <w:sz w:val="24"/>
          <w:szCs w:val="24"/>
        </w:rPr>
        <w:t>№ 16</w:t>
      </w:r>
    </w:p>
    <w:p w:rsidR="00A97BC3" w:rsidRPr="00A61BE4" w:rsidRDefault="00A61BE4" w:rsidP="00A61BE4">
      <w:pPr>
        <w:spacing w:after="0" w:line="240" w:lineRule="auto"/>
        <w:ind w:firstLine="567"/>
        <w:jc w:val="center"/>
        <w:rPr>
          <w:rFonts w:ascii="Times New Roman" w:hAnsi="Times New Roman" w:cs="Times New Roman"/>
          <w:sz w:val="24"/>
          <w:szCs w:val="24"/>
        </w:rPr>
      </w:pPr>
      <w:r w:rsidRPr="00A61BE4">
        <w:rPr>
          <w:rFonts w:ascii="Times New Roman" w:hAnsi="Times New Roman" w:cs="Times New Roman"/>
          <w:sz w:val="24"/>
          <w:szCs w:val="24"/>
        </w:rPr>
        <w:t>Итоги по направлению 1 «Управление образовательной деятельностью образовательной организации» в разрезе муниципальных общеобразовательных учреждений</w:t>
      </w:r>
    </w:p>
    <w:tbl>
      <w:tblPr>
        <w:tblStyle w:val="ac"/>
        <w:tblW w:w="9345" w:type="dxa"/>
        <w:tblLook w:val="04A0" w:firstRow="1" w:lastRow="0" w:firstColumn="1" w:lastColumn="0" w:noHBand="0" w:noVBand="1"/>
      </w:tblPr>
      <w:tblGrid>
        <w:gridCol w:w="549"/>
        <w:gridCol w:w="649"/>
        <w:gridCol w:w="1501"/>
        <w:gridCol w:w="892"/>
        <w:gridCol w:w="751"/>
        <w:gridCol w:w="875"/>
        <w:gridCol w:w="955"/>
        <w:gridCol w:w="1183"/>
        <w:gridCol w:w="1031"/>
        <w:gridCol w:w="959"/>
      </w:tblGrid>
      <w:tr w:rsidR="001168F3" w:rsidRPr="00AE0564" w:rsidTr="001168F3">
        <w:tc>
          <w:tcPr>
            <w:tcW w:w="549" w:type="dxa"/>
          </w:tcPr>
          <w:p w:rsidR="00047431" w:rsidRPr="00426738" w:rsidRDefault="00047431" w:rsidP="00A97BC3">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w:t>
            </w:r>
          </w:p>
        </w:tc>
        <w:tc>
          <w:tcPr>
            <w:tcW w:w="2150" w:type="dxa"/>
            <w:gridSpan w:val="2"/>
          </w:tcPr>
          <w:p w:rsidR="00047431" w:rsidRPr="00426738" w:rsidRDefault="00047431" w:rsidP="00A97BC3">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Наименование</w:t>
            </w:r>
          </w:p>
          <w:p w:rsidR="00047431" w:rsidRPr="00426738" w:rsidRDefault="00047431" w:rsidP="00A97BC3">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 xml:space="preserve"> муниципального </w:t>
            </w:r>
          </w:p>
          <w:p w:rsidR="00047431" w:rsidRPr="00426738" w:rsidRDefault="00047431" w:rsidP="00A97BC3">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общеобразовательного учреждения</w:t>
            </w:r>
          </w:p>
        </w:tc>
        <w:tc>
          <w:tcPr>
            <w:tcW w:w="892" w:type="dxa"/>
          </w:tcPr>
          <w:p w:rsidR="00047431" w:rsidRPr="00426738" w:rsidRDefault="00047431" w:rsidP="00A97BC3">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1.1.</w:t>
            </w:r>
          </w:p>
        </w:tc>
        <w:tc>
          <w:tcPr>
            <w:tcW w:w="751" w:type="dxa"/>
          </w:tcPr>
          <w:p w:rsidR="00047431" w:rsidRPr="00426738" w:rsidRDefault="00047431" w:rsidP="00A97BC3">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1.2.</w:t>
            </w:r>
          </w:p>
        </w:tc>
        <w:tc>
          <w:tcPr>
            <w:tcW w:w="875" w:type="dxa"/>
          </w:tcPr>
          <w:p w:rsidR="00047431" w:rsidRPr="00426738" w:rsidRDefault="00047431" w:rsidP="00A97BC3">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1.3.</w:t>
            </w:r>
          </w:p>
        </w:tc>
        <w:tc>
          <w:tcPr>
            <w:tcW w:w="955" w:type="dxa"/>
          </w:tcPr>
          <w:p w:rsidR="00047431" w:rsidRPr="00426738" w:rsidRDefault="00047431" w:rsidP="00047431">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 xml:space="preserve">Итог по направлению 1, </w:t>
            </w:r>
          </w:p>
          <w:p w:rsidR="00047431" w:rsidRPr="00426738" w:rsidRDefault="00047431" w:rsidP="00047431">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2025год</w:t>
            </w:r>
          </w:p>
        </w:tc>
        <w:tc>
          <w:tcPr>
            <w:tcW w:w="1183" w:type="dxa"/>
          </w:tcPr>
          <w:p w:rsidR="00047431" w:rsidRPr="00426738" w:rsidRDefault="00047431" w:rsidP="00545370">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 xml:space="preserve">Итог по направлению 1, </w:t>
            </w:r>
          </w:p>
          <w:p w:rsidR="00047431" w:rsidRPr="00426738" w:rsidRDefault="00047431" w:rsidP="00545370">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2024 год</w:t>
            </w:r>
          </w:p>
        </w:tc>
        <w:tc>
          <w:tcPr>
            <w:tcW w:w="1031" w:type="dxa"/>
          </w:tcPr>
          <w:p w:rsidR="00047431" w:rsidRPr="00426738" w:rsidRDefault="00047431" w:rsidP="00545370">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Итог по направлению 1, 2023 год</w:t>
            </w:r>
          </w:p>
        </w:tc>
        <w:tc>
          <w:tcPr>
            <w:tcW w:w="959" w:type="dxa"/>
          </w:tcPr>
          <w:p w:rsidR="00047431" w:rsidRPr="00426738" w:rsidRDefault="00047431" w:rsidP="00545370">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Динамика</w:t>
            </w:r>
          </w:p>
          <w:p w:rsidR="00047431" w:rsidRPr="00426738" w:rsidRDefault="00047431" w:rsidP="00545370">
            <w:pPr>
              <w:spacing w:after="0" w:line="240" w:lineRule="auto"/>
              <w:jc w:val="center"/>
              <w:rPr>
                <w:rFonts w:ascii="Times New Roman" w:hAnsi="Times New Roman" w:cs="Times New Roman"/>
                <w:b/>
                <w:sz w:val="20"/>
                <w:szCs w:val="20"/>
              </w:rPr>
            </w:pPr>
            <w:r w:rsidRPr="00426738">
              <w:rPr>
                <w:rFonts w:ascii="Times New Roman" w:hAnsi="Times New Roman" w:cs="Times New Roman"/>
                <w:b/>
                <w:sz w:val="20"/>
                <w:szCs w:val="20"/>
              </w:rPr>
              <w:t xml:space="preserve"> (+/-)</w:t>
            </w:r>
          </w:p>
        </w:tc>
      </w:tr>
      <w:tr w:rsidR="001168F3" w:rsidRPr="000701DC" w:rsidTr="001168F3">
        <w:tc>
          <w:tcPr>
            <w:tcW w:w="549" w:type="dxa"/>
          </w:tcPr>
          <w:p w:rsidR="00047431" w:rsidRPr="00426738" w:rsidRDefault="00047431" w:rsidP="00A97BC3">
            <w:pPr>
              <w:spacing w:after="0" w:line="240" w:lineRule="auto"/>
              <w:jc w:val="both"/>
              <w:rPr>
                <w:rFonts w:ascii="Times New Roman" w:hAnsi="Times New Roman" w:cs="Times New Roman"/>
                <w:sz w:val="20"/>
                <w:szCs w:val="20"/>
              </w:rPr>
            </w:pPr>
            <w:r w:rsidRPr="00426738">
              <w:rPr>
                <w:rFonts w:ascii="Times New Roman" w:hAnsi="Times New Roman" w:cs="Times New Roman"/>
                <w:sz w:val="20"/>
                <w:szCs w:val="20"/>
              </w:rPr>
              <w:t>1.</w:t>
            </w:r>
          </w:p>
        </w:tc>
        <w:tc>
          <w:tcPr>
            <w:tcW w:w="2150" w:type="dxa"/>
            <w:gridSpan w:val="2"/>
          </w:tcPr>
          <w:p w:rsidR="00047431" w:rsidRPr="00426738" w:rsidRDefault="00047431" w:rsidP="00A97BC3">
            <w:pPr>
              <w:spacing w:after="0" w:line="240" w:lineRule="auto"/>
              <w:jc w:val="both"/>
              <w:rPr>
                <w:rFonts w:ascii="Times New Roman" w:hAnsi="Times New Roman" w:cs="Times New Roman"/>
                <w:sz w:val="20"/>
                <w:szCs w:val="20"/>
              </w:rPr>
            </w:pPr>
            <w:r w:rsidRPr="00426738">
              <w:rPr>
                <w:rFonts w:ascii="Times New Roman" w:eastAsia="Times New Roman" w:hAnsi="Times New Roman" w:cs="Times New Roman"/>
                <w:sz w:val="20"/>
                <w:szCs w:val="20"/>
              </w:rPr>
              <w:t>МАОУ «Городская гимназия №1»</w:t>
            </w:r>
          </w:p>
        </w:tc>
        <w:tc>
          <w:tcPr>
            <w:tcW w:w="892" w:type="dxa"/>
          </w:tcPr>
          <w:p w:rsidR="00047431" w:rsidRPr="00A61BE4" w:rsidRDefault="00426738" w:rsidP="00A97BC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79,63%</w:t>
            </w:r>
          </w:p>
        </w:tc>
        <w:tc>
          <w:tcPr>
            <w:tcW w:w="751" w:type="dxa"/>
          </w:tcPr>
          <w:p w:rsidR="00047431" w:rsidRPr="00A61BE4" w:rsidRDefault="00426738" w:rsidP="00A97BC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047431" w:rsidRPr="00A61BE4" w:rsidRDefault="00426738" w:rsidP="00A97BC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88,24%</w:t>
            </w:r>
          </w:p>
        </w:tc>
        <w:tc>
          <w:tcPr>
            <w:tcW w:w="955" w:type="dxa"/>
            <w:shd w:val="clear" w:color="auto" w:fill="92D050"/>
          </w:tcPr>
          <w:p w:rsidR="00047431" w:rsidRPr="00426738" w:rsidRDefault="00426738" w:rsidP="00A97BC3">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82,19</w:t>
            </w:r>
          </w:p>
        </w:tc>
        <w:tc>
          <w:tcPr>
            <w:tcW w:w="1183" w:type="dxa"/>
            <w:shd w:val="clear" w:color="auto" w:fill="92D050"/>
          </w:tcPr>
          <w:p w:rsidR="00047431" w:rsidRPr="00426738" w:rsidRDefault="00047431" w:rsidP="00A97BC3">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86%</w:t>
            </w:r>
          </w:p>
        </w:tc>
        <w:tc>
          <w:tcPr>
            <w:tcW w:w="1031" w:type="dxa"/>
            <w:shd w:val="clear" w:color="auto" w:fill="92D050"/>
          </w:tcPr>
          <w:p w:rsidR="00047431" w:rsidRPr="00426738" w:rsidRDefault="00047431" w:rsidP="00A97BC3">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80,5%</w:t>
            </w:r>
          </w:p>
        </w:tc>
        <w:tc>
          <w:tcPr>
            <w:tcW w:w="959" w:type="dxa"/>
          </w:tcPr>
          <w:p w:rsidR="00047431" w:rsidRPr="00426738" w:rsidRDefault="00A94E50" w:rsidP="00A97B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-3,81</w:t>
            </w:r>
            <w:r w:rsidR="00047431" w:rsidRPr="00426738">
              <w:rPr>
                <w:rFonts w:ascii="Times New Roman" w:hAnsi="Times New Roman" w:cs="Times New Roman"/>
                <w:sz w:val="20"/>
                <w:szCs w:val="20"/>
              </w:rPr>
              <w:t>%</w:t>
            </w:r>
          </w:p>
        </w:tc>
      </w:tr>
      <w:tr w:rsidR="00426738" w:rsidRPr="000701DC" w:rsidTr="001168F3">
        <w:tc>
          <w:tcPr>
            <w:tcW w:w="549" w:type="dxa"/>
          </w:tcPr>
          <w:p w:rsidR="00426738" w:rsidRPr="00426738" w:rsidRDefault="00426738" w:rsidP="00426738">
            <w:pPr>
              <w:spacing w:after="0" w:line="240" w:lineRule="auto"/>
              <w:jc w:val="both"/>
              <w:rPr>
                <w:rFonts w:ascii="Times New Roman" w:hAnsi="Times New Roman" w:cs="Times New Roman"/>
                <w:sz w:val="20"/>
                <w:szCs w:val="20"/>
              </w:rPr>
            </w:pPr>
            <w:r w:rsidRPr="00426738">
              <w:rPr>
                <w:rFonts w:ascii="Times New Roman" w:hAnsi="Times New Roman" w:cs="Times New Roman"/>
                <w:sz w:val="20"/>
                <w:szCs w:val="20"/>
              </w:rPr>
              <w:t>2.</w:t>
            </w:r>
          </w:p>
        </w:tc>
        <w:tc>
          <w:tcPr>
            <w:tcW w:w="2150" w:type="dxa"/>
            <w:gridSpan w:val="2"/>
          </w:tcPr>
          <w:p w:rsidR="00426738" w:rsidRPr="00426738" w:rsidRDefault="00426738" w:rsidP="00426738">
            <w:pPr>
              <w:spacing w:after="0" w:line="240" w:lineRule="auto"/>
              <w:jc w:val="both"/>
              <w:rPr>
                <w:rFonts w:ascii="Times New Roman" w:hAnsi="Times New Roman" w:cs="Times New Roman"/>
                <w:sz w:val="20"/>
                <w:szCs w:val="20"/>
              </w:rPr>
            </w:pPr>
            <w:r w:rsidRPr="00426738">
              <w:rPr>
                <w:rFonts w:ascii="Times New Roman" w:eastAsia="Times New Roman" w:hAnsi="Times New Roman" w:cs="Times New Roman"/>
                <w:sz w:val="20"/>
                <w:szCs w:val="20"/>
              </w:rPr>
              <w:t>МАОУ СОШ№9</w:t>
            </w:r>
          </w:p>
        </w:tc>
        <w:tc>
          <w:tcPr>
            <w:tcW w:w="892" w:type="dxa"/>
          </w:tcPr>
          <w:p w:rsidR="00426738" w:rsidRPr="00A61BE4" w:rsidRDefault="00426738" w:rsidP="00426738">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75,93%</w:t>
            </w:r>
          </w:p>
        </w:tc>
        <w:tc>
          <w:tcPr>
            <w:tcW w:w="751" w:type="dxa"/>
          </w:tcPr>
          <w:p w:rsidR="00426738" w:rsidRPr="00A61BE4" w:rsidRDefault="00426738" w:rsidP="00426738">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426738" w:rsidRPr="00A61BE4" w:rsidRDefault="00426738" w:rsidP="00426738">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94,12%</w:t>
            </w:r>
          </w:p>
        </w:tc>
        <w:tc>
          <w:tcPr>
            <w:tcW w:w="955" w:type="dxa"/>
            <w:shd w:val="clear" w:color="auto" w:fill="92D050"/>
          </w:tcPr>
          <w:p w:rsidR="00426738" w:rsidRPr="00426738" w:rsidRDefault="00426738" w:rsidP="00426738">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80,82%</w:t>
            </w:r>
          </w:p>
        </w:tc>
        <w:tc>
          <w:tcPr>
            <w:tcW w:w="1183" w:type="dxa"/>
            <w:shd w:val="clear" w:color="auto" w:fill="FFFF00"/>
          </w:tcPr>
          <w:p w:rsidR="00426738" w:rsidRPr="00426738" w:rsidRDefault="00426738" w:rsidP="00426738">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75%</w:t>
            </w:r>
          </w:p>
        </w:tc>
        <w:tc>
          <w:tcPr>
            <w:tcW w:w="1031" w:type="dxa"/>
            <w:shd w:val="clear" w:color="auto" w:fill="FFFF00"/>
          </w:tcPr>
          <w:p w:rsidR="00426738" w:rsidRPr="00426738" w:rsidRDefault="00426738" w:rsidP="00426738">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68,2%</w:t>
            </w:r>
          </w:p>
        </w:tc>
        <w:tc>
          <w:tcPr>
            <w:tcW w:w="959" w:type="dxa"/>
            <w:shd w:val="clear" w:color="auto" w:fill="FFFFFF" w:themeFill="background1"/>
          </w:tcPr>
          <w:p w:rsidR="00426738" w:rsidRPr="00426738" w:rsidRDefault="00A94E50" w:rsidP="004267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+5,82</w:t>
            </w:r>
            <w:r w:rsidR="00426738" w:rsidRPr="00426738">
              <w:rPr>
                <w:rFonts w:ascii="Times New Roman" w:hAnsi="Times New Roman" w:cs="Times New Roman"/>
                <w:sz w:val="20"/>
                <w:szCs w:val="20"/>
              </w:rPr>
              <w:t>%</w:t>
            </w:r>
          </w:p>
        </w:tc>
      </w:tr>
      <w:tr w:rsidR="00426738" w:rsidRPr="000701DC" w:rsidTr="001168F3">
        <w:tc>
          <w:tcPr>
            <w:tcW w:w="549" w:type="dxa"/>
          </w:tcPr>
          <w:p w:rsidR="00426738" w:rsidRPr="00426738" w:rsidRDefault="001168F3" w:rsidP="004267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150" w:type="dxa"/>
            <w:gridSpan w:val="2"/>
          </w:tcPr>
          <w:p w:rsidR="00426738" w:rsidRPr="00426738" w:rsidRDefault="00426738" w:rsidP="00426738">
            <w:pPr>
              <w:shd w:val="clear" w:color="auto" w:fill="FFFFFF"/>
              <w:spacing w:after="0" w:line="240" w:lineRule="auto"/>
              <w:jc w:val="both"/>
              <w:textAlignment w:val="baseline"/>
              <w:rPr>
                <w:rFonts w:ascii="Times New Roman" w:eastAsia="Times New Roman" w:hAnsi="Times New Roman" w:cs="Times New Roman"/>
                <w:sz w:val="20"/>
                <w:szCs w:val="20"/>
              </w:rPr>
            </w:pPr>
            <w:r w:rsidRPr="00426738">
              <w:rPr>
                <w:rFonts w:ascii="Times New Roman" w:eastAsia="Times New Roman" w:hAnsi="Times New Roman" w:cs="Times New Roman"/>
                <w:sz w:val="20"/>
                <w:szCs w:val="20"/>
              </w:rPr>
              <w:t>МАОУ «СОШ № 11»</w:t>
            </w:r>
          </w:p>
        </w:tc>
        <w:tc>
          <w:tcPr>
            <w:tcW w:w="892" w:type="dxa"/>
          </w:tcPr>
          <w:p w:rsidR="00426738" w:rsidRPr="00A61BE4" w:rsidRDefault="00426738" w:rsidP="00426738">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75,93%</w:t>
            </w:r>
          </w:p>
        </w:tc>
        <w:tc>
          <w:tcPr>
            <w:tcW w:w="751" w:type="dxa"/>
          </w:tcPr>
          <w:p w:rsidR="00426738" w:rsidRPr="00A61BE4" w:rsidRDefault="00426738" w:rsidP="00426738">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50%</w:t>
            </w:r>
          </w:p>
        </w:tc>
        <w:tc>
          <w:tcPr>
            <w:tcW w:w="875" w:type="dxa"/>
          </w:tcPr>
          <w:p w:rsidR="00426738" w:rsidRPr="00A61BE4" w:rsidRDefault="00426738" w:rsidP="00426738">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88,24%</w:t>
            </w:r>
          </w:p>
        </w:tc>
        <w:tc>
          <w:tcPr>
            <w:tcW w:w="955" w:type="dxa"/>
            <w:shd w:val="clear" w:color="auto" w:fill="92D050"/>
          </w:tcPr>
          <w:p w:rsidR="00426738" w:rsidRPr="00426738" w:rsidRDefault="00426738" w:rsidP="00426738">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78,08%</w:t>
            </w:r>
          </w:p>
        </w:tc>
        <w:tc>
          <w:tcPr>
            <w:tcW w:w="1183" w:type="dxa"/>
            <w:shd w:val="clear" w:color="auto" w:fill="92D050"/>
          </w:tcPr>
          <w:p w:rsidR="00426738" w:rsidRPr="00426738" w:rsidRDefault="00426738" w:rsidP="00426738">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80%</w:t>
            </w:r>
          </w:p>
        </w:tc>
        <w:tc>
          <w:tcPr>
            <w:tcW w:w="1031" w:type="dxa"/>
            <w:shd w:val="clear" w:color="auto" w:fill="92D050"/>
          </w:tcPr>
          <w:p w:rsidR="00426738" w:rsidRPr="00426738" w:rsidRDefault="00426738" w:rsidP="00426738">
            <w:pPr>
              <w:spacing w:after="0" w:line="240" w:lineRule="auto"/>
              <w:jc w:val="center"/>
              <w:rPr>
                <w:rFonts w:ascii="Times New Roman" w:hAnsi="Times New Roman" w:cs="Times New Roman"/>
                <w:sz w:val="20"/>
                <w:szCs w:val="20"/>
              </w:rPr>
            </w:pPr>
            <w:r w:rsidRPr="00426738">
              <w:rPr>
                <w:rFonts w:ascii="Times New Roman" w:hAnsi="Times New Roman" w:cs="Times New Roman"/>
                <w:sz w:val="20"/>
                <w:szCs w:val="20"/>
              </w:rPr>
              <w:t>81,8%</w:t>
            </w:r>
          </w:p>
        </w:tc>
        <w:tc>
          <w:tcPr>
            <w:tcW w:w="959" w:type="dxa"/>
            <w:shd w:val="clear" w:color="auto" w:fill="FFFFFF" w:themeFill="background1"/>
          </w:tcPr>
          <w:p w:rsidR="00426738" w:rsidRPr="00426738" w:rsidRDefault="00A94E50" w:rsidP="004267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-1,92</w:t>
            </w:r>
            <w:r w:rsidR="00426738" w:rsidRPr="00426738">
              <w:rPr>
                <w:rFonts w:ascii="Times New Roman" w:hAnsi="Times New Roman" w:cs="Times New Roman"/>
                <w:sz w:val="20"/>
                <w:szCs w:val="20"/>
              </w:rPr>
              <w:t>%</w:t>
            </w:r>
          </w:p>
        </w:tc>
      </w:tr>
      <w:tr w:rsidR="001168F3" w:rsidRPr="000701DC" w:rsidTr="001168F3">
        <w:tc>
          <w:tcPr>
            <w:tcW w:w="549" w:type="dxa"/>
          </w:tcPr>
          <w:p w:rsidR="001168F3" w:rsidRPr="00426738" w:rsidRDefault="001168F3" w:rsidP="001168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150" w:type="dxa"/>
            <w:gridSpan w:val="2"/>
          </w:tcPr>
          <w:p w:rsidR="001168F3" w:rsidRPr="000701DC" w:rsidRDefault="001168F3" w:rsidP="001168F3">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МБОУ «СОШ</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8 имени Бусыгина М.И.»</w:t>
            </w:r>
          </w:p>
        </w:tc>
        <w:tc>
          <w:tcPr>
            <w:tcW w:w="892" w:type="dxa"/>
          </w:tcPr>
          <w:p w:rsidR="001168F3" w:rsidRPr="00A61BE4" w:rsidRDefault="001168F3" w:rsidP="001168F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72,22%</w:t>
            </w:r>
          </w:p>
        </w:tc>
        <w:tc>
          <w:tcPr>
            <w:tcW w:w="751" w:type="dxa"/>
          </w:tcPr>
          <w:p w:rsidR="001168F3" w:rsidRPr="00A61BE4" w:rsidRDefault="001168F3" w:rsidP="001168F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50%</w:t>
            </w:r>
          </w:p>
        </w:tc>
        <w:tc>
          <w:tcPr>
            <w:tcW w:w="875" w:type="dxa"/>
          </w:tcPr>
          <w:p w:rsidR="001168F3" w:rsidRPr="00A61BE4" w:rsidRDefault="001168F3" w:rsidP="001168F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88,24%</w:t>
            </w:r>
          </w:p>
        </w:tc>
        <w:tc>
          <w:tcPr>
            <w:tcW w:w="955" w:type="dxa"/>
            <w:shd w:val="clear" w:color="auto" w:fill="92D050"/>
          </w:tcPr>
          <w:p w:rsidR="001168F3" w:rsidRPr="00047431" w:rsidRDefault="001168F3" w:rsidP="001168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75,34%</w:t>
            </w:r>
          </w:p>
        </w:tc>
        <w:tc>
          <w:tcPr>
            <w:tcW w:w="1183" w:type="dxa"/>
            <w:shd w:val="clear" w:color="auto" w:fill="92D050"/>
          </w:tcPr>
          <w:p w:rsidR="001168F3" w:rsidRPr="00545370" w:rsidRDefault="001168F3" w:rsidP="001168F3">
            <w:pPr>
              <w:spacing w:after="0" w:line="240" w:lineRule="auto"/>
              <w:jc w:val="center"/>
              <w:rPr>
                <w:rFonts w:ascii="Times New Roman" w:hAnsi="Times New Roman" w:cs="Times New Roman"/>
                <w:sz w:val="20"/>
                <w:szCs w:val="20"/>
              </w:rPr>
            </w:pPr>
            <w:r w:rsidRPr="00545370">
              <w:rPr>
                <w:rFonts w:ascii="Times New Roman" w:hAnsi="Times New Roman" w:cs="Times New Roman"/>
                <w:sz w:val="20"/>
                <w:szCs w:val="20"/>
              </w:rPr>
              <w:t>82%</w:t>
            </w:r>
          </w:p>
        </w:tc>
        <w:tc>
          <w:tcPr>
            <w:tcW w:w="1031" w:type="dxa"/>
            <w:shd w:val="clear" w:color="auto" w:fill="FFFF00"/>
          </w:tcPr>
          <w:p w:rsidR="001168F3" w:rsidRPr="00545370" w:rsidRDefault="001168F3" w:rsidP="001168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77,3%</w:t>
            </w:r>
          </w:p>
        </w:tc>
        <w:tc>
          <w:tcPr>
            <w:tcW w:w="959" w:type="dxa"/>
            <w:shd w:val="clear" w:color="auto" w:fill="FFFFFF" w:themeFill="background1"/>
          </w:tcPr>
          <w:p w:rsidR="001168F3" w:rsidRPr="00545370" w:rsidRDefault="00A94E50" w:rsidP="00A94E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-6,66</w:t>
            </w:r>
            <w:r w:rsidR="001168F3">
              <w:rPr>
                <w:rFonts w:ascii="Times New Roman" w:hAnsi="Times New Roman" w:cs="Times New Roman"/>
                <w:sz w:val="20"/>
                <w:szCs w:val="20"/>
              </w:rPr>
              <w:t>%</w:t>
            </w:r>
          </w:p>
        </w:tc>
      </w:tr>
      <w:tr w:rsidR="001168F3" w:rsidTr="001168F3">
        <w:tc>
          <w:tcPr>
            <w:tcW w:w="549" w:type="dxa"/>
          </w:tcPr>
          <w:p w:rsidR="001168F3" w:rsidRPr="004B4B4E" w:rsidRDefault="001168F3" w:rsidP="001168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150" w:type="dxa"/>
            <w:gridSpan w:val="2"/>
          </w:tcPr>
          <w:p w:rsidR="001168F3" w:rsidRPr="000701DC" w:rsidRDefault="001168F3" w:rsidP="001168F3">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«Экспериментальный лицей имени Батербиева М.М.»</w:t>
            </w:r>
          </w:p>
        </w:tc>
        <w:tc>
          <w:tcPr>
            <w:tcW w:w="892" w:type="dxa"/>
          </w:tcPr>
          <w:p w:rsidR="001168F3" w:rsidRPr="00A61BE4" w:rsidRDefault="001168F3" w:rsidP="001168F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68,52%</w:t>
            </w:r>
          </w:p>
        </w:tc>
        <w:tc>
          <w:tcPr>
            <w:tcW w:w="751" w:type="dxa"/>
          </w:tcPr>
          <w:p w:rsidR="001168F3" w:rsidRPr="00A61BE4" w:rsidRDefault="001168F3" w:rsidP="001168F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1168F3" w:rsidRPr="00A61BE4" w:rsidRDefault="001168F3" w:rsidP="001168F3">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88,24%</w:t>
            </w:r>
          </w:p>
        </w:tc>
        <w:tc>
          <w:tcPr>
            <w:tcW w:w="955" w:type="dxa"/>
            <w:shd w:val="clear" w:color="auto" w:fill="FFFF00"/>
          </w:tcPr>
          <w:p w:rsidR="001168F3" w:rsidRPr="00047431" w:rsidRDefault="001168F3" w:rsidP="001168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73,97%</w:t>
            </w:r>
          </w:p>
        </w:tc>
        <w:tc>
          <w:tcPr>
            <w:tcW w:w="1183" w:type="dxa"/>
            <w:shd w:val="clear" w:color="auto" w:fill="92D050"/>
          </w:tcPr>
          <w:p w:rsidR="001168F3" w:rsidRPr="00545370" w:rsidRDefault="001168F3" w:rsidP="001168F3">
            <w:pPr>
              <w:spacing w:after="0" w:line="240" w:lineRule="auto"/>
              <w:jc w:val="center"/>
              <w:rPr>
                <w:rFonts w:ascii="Times New Roman" w:hAnsi="Times New Roman" w:cs="Times New Roman"/>
                <w:sz w:val="20"/>
                <w:szCs w:val="20"/>
              </w:rPr>
            </w:pPr>
            <w:r w:rsidRPr="00545370">
              <w:rPr>
                <w:rFonts w:ascii="Times New Roman" w:hAnsi="Times New Roman" w:cs="Times New Roman"/>
                <w:sz w:val="20"/>
                <w:szCs w:val="20"/>
              </w:rPr>
              <w:t>82%</w:t>
            </w:r>
          </w:p>
        </w:tc>
        <w:tc>
          <w:tcPr>
            <w:tcW w:w="1031" w:type="dxa"/>
            <w:shd w:val="clear" w:color="auto" w:fill="FFFF00"/>
          </w:tcPr>
          <w:p w:rsidR="001168F3" w:rsidRPr="00545370" w:rsidRDefault="001168F3" w:rsidP="001168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p>
        </w:tc>
        <w:tc>
          <w:tcPr>
            <w:tcW w:w="959" w:type="dxa"/>
          </w:tcPr>
          <w:p w:rsidR="001168F3" w:rsidRPr="00545370" w:rsidRDefault="00A94E50" w:rsidP="001168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-8,03</w:t>
            </w:r>
            <w:r w:rsidR="001168F3">
              <w:rPr>
                <w:rFonts w:ascii="Times New Roman" w:hAnsi="Times New Roman" w:cs="Times New Roman"/>
                <w:sz w:val="20"/>
                <w:szCs w:val="20"/>
              </w:rPr>
              <w:t>%</w:t>
            </w:r>
          </w:p>
        </w:tc>
      </w:tr>
      <w:tr w:rsidR="00A73BB2" w:rsidTr="00A73BB2">
        <w:tc>
          <w:tcPr>
            <w:tcW w:w="549" w:type="dxa"/>
          </w:tcPr>
          <w:p w:rsidR="00A73BB2" w:rsidRPr="004B4B4E" w:rsidRDefault="00A73BB2" w:rsidP="00A73B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150" w:type="dxa"/>
            <w:gridSpan w:val="2"/>
          </w:tcPr>
          <w:p w:rsidR="00A73BB2" w:rsidRPr="000701DC" w:rsidRDefault="00A73BB2" w:rsidP="00A73BB2">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«СОШ№17»</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66,67%</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94,12%</w:t>
            </w:r>
          </w:p>
        </w:tc>
        <w:tc>
          <w:tcPr>
            <w:tcW w:w="955" w:type="dxa"/>
            <w:shd w:val="clear" w:color="auto" w:fill="FFFF00"/>
          </w:tcPr>
          <w:p w:rsidR="00A73BB2" w:rsidRPr="00047431"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73,97%</w:t>
            </w:r>
          </w:p>
        </w:tc>
        <w:tc>
          <w:tcPr>
            <w:tcW w:w="1183" w:type="dxa"/>
            <w:shd w:val="clear" w:color="auto" w:fill="FFFF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1031" w:type="dxa"/>
            <w:shd w:val="clear" w:color="auto" w:fill="FF00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59,1%</w:t>
            </w:r>
          </w:p>
        </w:tc>
        <w:tc>
          <w:tcPr>
            <w:tcW w:w="959" w:type="dxa"/>
          </w:tcPr>
          <w:p w:rsidR="00A73BB2" w:rsidRDefault="00A73BB2" w:rsidP="00A94E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A94E50">
              <w:rPr>
                <w:rFonts w:ascii="Times New Roman" w:hAnsi="Times New Roman" w:cs="Times New Roman"/>
                <w:sz w:val="20"/>
                <w:szCs w:val="20"/>
              </w:rPr>
              <w:t>6,97</w:t>
            </w:r>
            <w:r>
              <w:rPr>
                <w:rFonts w:ascii="Times New Roman" w:hAnsi="Times New Roman" w:cs="Times New Roman"/>
                <w:sz w:val="20"/>
                <w:szCs w:val="20"/>
              </w:rPr>
              <w:t>%</w:t>
            </w:r>
          </w:p>
        </w:tc>
      </w:tr>
      <w:tr w:rsidR="00A73BB2" w:rsidTr="00A73BB2">
        <w:tc>
          <w:tcPr>
            <w:tcW w:w="549" w:type="dxa"/>
          </w:tcPr>
          <w:p w:rsidR="00A73BB2" w:rsidRDefault="00A73BB2" w:rsidP="00A73B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150" w:type="dxa"/>
            <w:gridSpan w:val="2"/>
          </w:tcPr>
          <w:p w:rsidR="00A73BB2" w:rsidRPr="000701DC" w:rsidRDefault="00A73BB2" w:rsidP="00A73BB2">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«СОШ№13 имени М.К. Янгеля»</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59,26%</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94,12%</w:t>
            </w:r>
          </w:p>
        </w:tc>
        <w:tc>
          <w:tcPr>
            <w:tcW w:w="955" w:type="dxa"/>
            <w:shd w:val="clear" w:color="auto" w:fill="FFFF00"/>
          </w:tcPr>
          <w:p w:rsidR="00A73BB2" w:rsidRPr="00047431"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68,49%</w:t>
            </w:r>
          </w:p>
        </w:tc>
        <w:tc>
          <w:tcPr>
            <w:tcW w:w="1183" w:type="dxa"/>
            <w:shd w:val="clear" w:color="auto" w:fill="FFFF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w:t>
            </w:r>
          </w:p>
        </w:tc>
        <w:tc>
          <w:tcPr>
            <w:tcW w:w="1031" w:type="dxa"/>
            <w:shd w:val="clear" w:color="auto" w:fill="FFFF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959" w:type="dxa"/>
            <w:shd w:val="clear" w:color="auto" w:fill="FFFFFF" w:themeFill="background1"/>
          </w:tcPr>
          <w:p w:rsidR="00A73BB2" w:rsidRDefault="00A94E50"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-4,51</w:t>
            </w:r>
            <w:r w:rsidR="00A73BB2">
              <w:rPr>
                <w:rFonts w:ascii="Times New Roman" w:hAnsi="Times New Roman" w:cs="Times New Roman"/>
                <w:sz w:val="20"/>
                <w:szCs w:val="20"/>
              </w:rPr>
              <w:t>%</w:t>
            </w:r>
          </w:p>
        </w:tc>
      </w:tr>
      <w:tr w:rsidR="00A73BB2" w:rsidTr="00A73BB2">
        <w:tc>
          <w:tcPr>
            <w:tcW w:w="549" w:type="dxa"/>
          </w:tcPr>
          <w:p w:rsidR="00A73BB2" w:rsidRDefault="00A73BB2" w:rsidP="00A73B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150" w:type="dxa"/>
            <w:gridSpan w:val="2"/>
          </w:tcPr>
          <w:p w:rsidR="00A73BB2" w:rsidRPr="000701DC" w:rsidRDefault="00A73BB2" w:rsidP="00A73BB2">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«СОШ№2»</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57,41%</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955" w:type="dxa"/>
            <w:shd w:val="clear" w:color="auto" w:fill="FFFF00"/>
          </w:tcPr>
          <w:p w:rsidR="00A73BB2" w:rsidRPr="00047431"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68,49%</w:t>
            </w:r>
          </w:p>
        </w:tc>
        <w:tc>
          <w:tcPr>
            <w:tcW w:w="1183" w:type="dxa"/>
            <w:shd w:val="clear" w:color="auto" w:fill="FF00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tc>
        <w:tc>
          <w:tcPr>
            <w:tcW w:w="1031" w:type="dxa"/>
            <w:shd w:val="clear" w:color="auto" w:fill="FF00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52,3%</w:t>
            </w:r>
          </w:p>
        </w:tc>
        <w:tc>
          <w:tcPr>
            <w:tcW w:w="959" w:type="dxa"/>
            <w:shd w:val="clear" w:color="auto" w:fill="FFFFFF" w:themeFill="background1"/>
          </w:tcPr>
          <w:p w:rsidR="00A73BB2" w:rsidRDefault="00A73BB2" w:rsidP="00ED0C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ED0C47">
              <w:rPr>
                <w:rFonts w:ascii="Times New Roman" w:hAnsi="Times New Roman" w:cs="Times New Roman"/>
                <w:sz w:val="20"/>
                <w:szCs w:val="20"/>
              </w:rPr>
              <w:t>11,49</w:t>
            </w:r>
            <w:r>
              <w:rPr>
                <w:rFonts w:ascii="Times New Roman" w:hAnsi="Times New Roman" w:cs="Times New Roman"/>
                <w:sz w:val="20"/>
                <w:szCs w:val="20"/>
              </w:rPr>
              <w:t>%</w:t>
            </w:r>
          </w:p>
        </w:tc>
      </w:tr>
      <w:tr w:rsidR="00A73BB2" w:rsidTr="00A73BB2">
        <w:tc>
          <w:tcPr>
            <w:tcW w:w="549" w:type="dxa"/>
          </w:tcPr>
          <w:p w:rsidR="00A73BB2" w:rsidRPr="004B4B4E" w:rsidRDefault="00A73BB2" w:rsidP="00A73B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150" w:type="dxa"/>
            <w:gridSpan w:val="2"/>
          </w:tcPr>
          <w:p w:rsidR="00A73BB2" w:rsidRPr="000701DC" w:rsidRDefault="00A73BB2" w:rsidP="00A73BB2">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МАОУ «СОШ№7 имени Пичуева Л.П.» </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55,56%</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94,12%</w:t>
            </w:r>
          </w:p>
        </w:tc>
        <w:tc>
          <w:tcPr>
            <w:tcW w:w="955" w:type="dxa"/>
            <w:shd w:val="clear" w:color="auto" w:fill="FFFF00"/>
          </w:tcPr>
          <w:p w:rsidR="00A73BB2" w:rsidRPr="00047431"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65,75%</w:t>
            </w:r>
          </w:p>
        </w:tc>
        <w:tc>
          <w:tcPr>
            <w:tcW w:w="1183" w:type="dxa"/>
            <w:shd w:val="clear" w:color="auto" w:fill="FFFF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1031" w:type="dxa"/>
            <w:shd w:val="clear" w:color="auto" w:fill="FFFF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63,6%</w:t>
            </w:r>
          </w:p>
        </w:tc>
        <w:tc>
          <w:tcPr>
            <w:tcW w:w="959" w:type="dxa"/>
            <w:shd w:val="clear" w:color="auto" w:fill="FFFFFF" w:themeFill="background1"/>
          </w:tcPr>
          <w:p w:rsidR="00A73BB2" w:rsidRDefault="00FF3CFC"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-5,25</w:t>
            </w:r>
            <w:r w:rsidR="00A73BB2">
              <w:rPr>
                <w:rFonts w:ascii="Times New Roman" w:hAnsi="Times New Roman" w:cs="Times New Roman"/>
                <w:sz w:val="20"/>
                <w:szCs w:val="20"/>
              </w:rPr>
              <w:t>%</w:t>
            </w:r>
          </w:p>
        </w:tc>
      </w:tr>
      <w:tr w:rsidR="00A73BB2" w:rsidTr="00A73BB2">
        <w:tc>
          <w:tcPr>
            <w:tcW w:w="549" w:type="dxa"/>
          </w:tcPr>
          <w:p w:rsidR="00A73BB2" w:rsidRPr="004B4B4E" w:rsidRDefault="00A73BB2" w:rsidP="00A73B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150" w:type="dxa"/>
            <w:gridSpan w:val="2"/>
          </w:tcPr>
          <w:p w:rsidR="00A73BB2" w:rsidRPr="000701DC" w:rsidRDefault="00A73BB2" w:rsidP="00A73BB2">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«СОШ№15»</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51,85%</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955" w:type="dxa"/>
            <w:shd w:val="clear" w:color="auto" w:fill="FFFF00"/>
          </w:tcPr>
          <w:p w:rsidR="00A73BB2" w:rsidRPr="00047431"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64,38%</w:t>
            </w:r>
          </w:p>
        </w:tc>
        <w:tc>
          <w:tcPr>
            <w:tcW w:w="1183" w:type="dxa"/>
            <w:shd w:val="clear" w:color="auto" w:fill="FF00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tc>
        <w:tc>
          <w:tcPr>
            <w:tcW w:w="1031" w:type="dxa"/>
            <w:shd w:val="clear" w:color="auto" w:fill="FFFF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65,9%</w:t>
            </w:r>
          </w:p>
        </w:tc>
        <w:tc>
          <w:tcPr>
            <w:tcW w:w="959" w:type="dxa"/>
            <w:shd w:val="clear" w:color="auto" w:fill="FFFFFF" w:themeFill="background1"/>
          </w:tcPr>
          <w:p w:rsidR="00A73BB2" w:rsidRDefault="00FF3CFC"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+7,38</w:t>
            </w:r>
            <w:r w:rsidR="00A73BB2">
              <w:rPr>
                <w:rFonts w:ascii="Times New Roman" w:hAnsi="Times New Roman" w:cs="Times New Roman"/>
                <w:sz w:val="20"/>
                <w:szCs w:val="20"/>
              </w:rPr>
              <w:t>%</w:t>
            </w:r>
          </w:p>
        </w:tc>
      </w:tr>
      <w:tr w:rsidR="00A73BB2" w:rsidTr="00A73BB2">
        <w:tc>
          <w:tcPr>
            <w:tcW w:w="549" w:type="dxa"/>
          </w:tcPr>
          <w:p w:rsidR="00A73BB2" w:rsidRPr="004B4B4E" w:rsidRDefault="00A73BB2" w:rsidP="00A73B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2150" w:type="dxa"/>
            <w:gridSpan w:val="2"/>
          </w:tcPr>
          <w:p w:rsidR="00A73BB2" w:rsidRPr="000701DC" w:rsidRDefault="00A73BB2" w:rsidP="00A73BB2">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 xml:space="preserve">МАОУ «СОШ№12» имени Семенова В.Н. </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53,70%</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94,12%</w:t>
            </w:r>
          </w:p>
        </w:tc>
        <w:tc>
          <w:tcPr>
            <w:tcW w:w="955" w:type="dxa"/>
            <w:shd w:val="clear" w:color="auto" w:fill="FFFF00"/>
          </w:tcPr>
          <w:p w:rsidR="00A73BB2" w:rsidRPr="00047431"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63,01%</w:t>
            </w:r>
          </w:p>
        </w:tc>
        <w:tc>
          <w:tcPr>
            <w:tcW w:w="1183" w:type="dxa"/>
            <w:shd w:val="clear" w:color="auto" w:fill="FFFF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1031" w:type="dxa"/>
            <w:shd w:val="clear" w:color="auto" w:fill="FFFF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72,7%</w:t>
            </w:r>
          </w:p>
        </w:tc>
        <w:tc>
          <w:tcPr>
            <w:tcW w:w="959" w:type="dxa"/>
            <w:shd w:val="clear" w:color="auto" w:fill="FFFFFF" w:themeFill="background1"/>
          </w:tcPr>
          <w:p w:rsidR="00A73BB2" w:rsidRDefault="00FF3CFC"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-12,99</w:t>
            </w:r>
            <w:r w:rsidR="00A73BB2">
              <w:rPr>
                <w:rFonts w:ascii="Times New Roman" w:hAnsi="Times New Roman" w:cs="Times New Roman"/>
                <w:sz w:val="20"/>
                <w:szCs w:val="20"/>
              </w:rPr>
              <w:t>%</w:t>
            </w:r>
          </w:p>
        </w:tc>
      </w:tr>
      <w:tr w:rsidR="00A73BB2" w:rsidTr="00A73BB2">
        <w:tc>
          <w:tcPr>
            <w:tcW w:w="549" w:type="dxa"/>
          </w:tcPr>
          <w:p w:rsidR="00A73BB2" w:rsidRPr="004B4B4E" w:rsidRDefault="00A73BB2" w:rsidP="00A73B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2150" w:type="dxa"/>
            <w:gridSpan w:val="2"/>
          </w:tcPr>
          <w:p w:rsidR="00A73BB2" w:rsidRPr="000701DC" w:rsidRDefault="00A73BB2" w:rsidP="00A73BB2">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«СОШ№5»</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51,85%</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94,12%</w:t>
            </w:r>
          </w:p>
        </w:tc>
        <w:tc>
          <w:tcPr>
            <w:tcW w:w="955" w:type="dxa"/>
            <w:shd w:val="clear" w:color="auto" w:fill="FFFF00"/>
          </w:tcPr>
          <w:p w:rsidR="00A73BB2" w:rsidRPr="00047431"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63,01%</w:t>
            </w:r>
          </w:p>
        </w:tc>
        <w:tc>
          <w:tcPr>
            <w:tcW w:w="1183" w:type="dxa"/>
            <w:shd w:val="clear" w:color="auto" w:fill="FFFF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1031" w:type="dxa"/>
            <w:shd w:val="clear" w:color="auto" w:fill="FFFF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959" w:type="dxa"/>
            <w:shd w:val="clear" w:color="auto" w:fill="FFFFFF" w:themeFill="background1"/>
          </w:tcPr>
          <w:p w:rsidR="00A73BB2" w:rsidRDefault="00FF3CFC"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-3,99</w:t>
            </w:r>
            <w:r w:rsidR="00A73BB2">
              <w:rPr>
                <w:rFonts w:ascii="Times New Roman" w:hAnsi="Times New Roman" w:cs="Times New Roman"/>
                <w:sz w:val="20"/>
                <w:szCs w:val="20"/>
              </w:rPr>
              <w:t>%</w:t>
            </w:r>
          </w:p>
        </w:tc>
      </w:tr>
      <w:tr w:rsidR="00A73BB2" w:rsidTr="00A73BB2">
        <w:tc>
          <w:tcPr>
            <w:tcW w:w="549" w:type="dxa"/>
          </w:tcPr>
          <w:p w:rsidR="00A73BB2" w:rsidRPr="004B4B4E" w:rsidRDefault="00A73BB2" w:rsidP="00A73B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2150" w:type="dxa"/>
            <w:gridSpan w:val="2"/>
          </w:tcPr>
          <w:p w:rsidR="00A73BB2" w:rsidRPr="000701DC" w:rsidRDefault="00A73BB2" w:rsidP="00A73BB2">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44,44%</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94,12%</w:t>
            </w:r>
          </w:p>
        </w:tc>
        <w:tc>
          <w:tcPr>
            <w:tcW w:w="955" w:type="dxa"/>
            <w:shd w:val="clear" w:color="auto" w:fill="FFFF00"/>
          </w:tcPr>
          <w:p w:rsidR="00A73BB2" w:rsidRPr="00047431"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57,53%</w:t>
            </w:r>
          </w:p>
        </w:tc>
        <w:tc>
          <w:tcPr>
            <w:tcW w:w="1183" w:type="dxa"/>
            <w:shd w:val="clear" w:color="auto" w:fill="FFFF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1031" w:type="dxa"/>
            <w:shd w:val="clear" w:color="auto" w:fill="FF00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56,8%</w:t>
            </w:r>
          </w:p>
        </w:tc>
        <w:tc>
          <w:tcPr>
            <w:tcW w:w="959" w:type="dxa"/>
            <w:shd w:val="clear" w:color="auto" w:fill="FFFFFF" w:themeFill="background1"/>
          </w:tcPr>
          <w:p w:rsidR="00A73BB2" w:rsidRDefault="00FF3CFC"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-7,67</w:t>
            </w:r>
            <w:r w:rsidR="00A73BB2">
              <w:rPr>
                <w:rFonts w:ascii="Times New Roman" w:hAnsi="Times New Roman" w:cs="Times New Roman"/>
                <w:sz w:val="20"/>
                <w:szCs w:val="20"/>
              </w:rPr>
              <w:t>%</w:t>
            </w:r>
          </w:p>
        </w:tc>
      </w:tr>
      <w:tr w:rsidR="00A73BB2" w:rsidTr="00F27EE7">
        <w:tc>
          <w:tcPr>
            <w:tcW w:w="549" w:type="dxa"/>
          </w:tcPr>
          <w:p w:rsidR="00A73BB2" w:rsidRPr="004B4B4E" w:rsidRDefault="00A73BB2" w:rsidP="00A73BB2">
            <w:pPr>
              <w:pStyle w:val="a5"/>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14.</w:t>
            </w:r>
          </w:p>
        </w:tc>
        <w:tc>
          <w:tcPr>
            <w:tcW w:w="2150" w:type="dxa"/>
            <w:gridSpan w:val="2"/>
          </w:tcPr>
          <w:p w:rsidR="00A73BB2" w:rsidRPr="000701DC" w:rsidRDefault="00A73BB2" w:rsidP="00A73BB2">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«СОШ№14»</w:t>
            </w:r>
          </w:p>
        </w:tc>
        <w:tc>
          <w:tcPr>
            <w:tcW w:w="892"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37,04%</w:t>
            </w:r>
          </w:p>
        </w:tc>
        <w:tc>
          <w:tcPr>
            <w:tcW w:w="751"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875" w:type="dxa"/>
          </w:tcPr>
          <w:p w:rsidR="00A73BB2" w:rsidRPr="00A61BE4" w:rsidRDefault="00A73BB2" w:rsidP="00A73BB2">
            <w:pPr>
              <w:spacing w:after="0" w:line="240" w:lineRule="auto"/>
              <w:jc w:val="center"/>
              <w:rPr>
                <w:rFonts w:ascii="Times New Roman" w:hAnsi="Times New Roman" w:cs="Times New Roman"/>
                <w:sz w:val="20"/>
                <w:szCs w:val="20"/>
              </w:rPr>
            </w:pPr>
            <w:r w:rsidRPr="00A61BE4">
              <w:rPr>
                <w:rFonts w:ascii="Times New Roman" w:hAnsi="Times New Roman" w:cs="Times New Roman"/>
                <w:sz w:val="20"/>
                <w:szCs w:val="20"/>
              </w:rPr>
              <w:t>100%</w:t>
            </w:r>
          </w:p>
        </w:tc>
        <w:tc>
          <w:tcPr>
            <w:tcW w:w="955" w:type="dxa"/>
            <w:shd w:val="clear" w:color="auto" w:fill="FFFF00"/>
          </w:tcPr>
          <w:p w:rsidR="00A73BB2" w:rsidRPr="00047431" w:rsidRDefault="00F27EE7"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53,42%</w:t>
            </w:r>
          </w:p>
        </w:tc>
        <w:tc>
          <w:tcPr>
            <w:tcW w:w="1183" w:type="dxa"/>
            <w:shd w:val="clear" w:color="auto" w:fill="FF0000"/>
          </w:tcPr>
          <w:p w:rsidR="00A73BB2" w:rsidRPr="00256C06"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1031" w:type="dxa"/>
            <w:shd w:val="clear" w:color="auto" w:fill="FF0000"/>
          </w:tcPr>
          <w:p w:rsidR="00A73BB2" w:rsidRDefault="00A73BB2" w:rsidP="00A73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56,8%</w:t>
            </w:r>
          </w:p>
        </w:tc>
        <w:tc>
          <w:tcPr>
            <w:tcW w:w="959" w:type="dxa"/>
            <w:shd w:val="clear" w:color="auto" w:fill="FFFFFF" w:themeFill="background1"/>
          </w:tcPr>
          <w:p w:rsidR="00A73BB2" w:rsidRDefault="00FF3CFC" w:rsidP="00FF3C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+8,42</w:t>
            </w:r>
            <w:r w:rsidR="00A73BB2">
              <w:rPr>
                <w:rFonts w:ascii="Times New Roman" w:hAnsi="Times New Roman" w:cs="Times New Roman"/>
                <w:sz w:val="20"/>
                <w:szCs w:val="20"/>
              </w:rPr>
              <w:t>%</w:t>
            </w:r>
          </w:p>
        </w:tc>
      </w:tr>
      <w:tr w:rsidR="00A73BB2" w:rsidTr="001168F3">
        <w:tc>
          <w:tcPr>
            <w:tcW w:w="1198" w:type="dxa"/>
            <w:gridSpan w:val="2"/>
            <w:shd w:val="clear" w:color="auto" w:fill="FFFFFF" w:themeFill="background1"/>
          </w:tcPr>
          <w:p w:rsidR="00A73BB2" w:rsidRDefault="00A73BB2" w:rsidP="00A73BB2">
            <w:pPr>
              <w:spacing w:after="0" w:line="240" w:lineRule="auto"/>
              <w:rPr>
                <w:rFonts w:ascii="Times New Roman" w:hAnsi="Times New Roman" w:cs="Times New Roman"/>
                <w:sz w:val="20"/>
                <w:szCs w:val="20"/>
              </w:rPr>
            </w:pPr>
          </w:p>
        </w:tc>
        <w:tc>
          <w:tcPr>
            <w:tcW w:w="8147" w:type="dxa"/>
            <w:gridSpan w:val="8"/>
            <w:shd w:val="clear" w:color="auto" w:fill="FFFFFF" w:themeFill="background1"/>
          </w:tcPr>
          <w:p w:rsidR="00A73BB2" w:rsidRDefault="00A73BB2" w:rsidP="00A73BB2">
            <w:pPr>
              <w:spacing w:after="0" w:line="240" w:lineRule="auto"/>
              <w:rPr>
                <w:rFonts w:ascii="Times New Roman" w:hAnsi="Times New Roman" w:cs="Times New Roman"/>
                <w:sz w:val="20"/>
                <w:szCs w:val="20"/>
              </w:rPr>
            </w:pPr>
            <w:r>
              <w:rPr>
                <w:rFonts w:ascii="Times New Roman" w:hAnsi="Times New Roman" w:cs="Times New Roman"/>
                <w:sz w:val="20"/>
                <w:szCs w:val="20"/>
              </w:rPr>
              <w:t>Максимальное значение в регионе – 100% (</w:t>
            </w:r>
            <w:r w:rsidR="00F27EE7">
              <w:rPr>
                <w:rFonts w:ascii="Times New Roman" w:hAnsi="Times New Roman" w:cs="Times New Roman"/>
                <w:sz w:val="20"/>
                <w:szCs w:val="20"/>
              </w:rPr>
              <w:t xml:space="preserve">2024 год- 100, </w:t>
            </w:r>
            <w:r>
              <w:rPr>
                <w:rFonts w:ascii="Times New Roman" w:hAnsi="Times New Roman" w:cs="Times New Roman"/>
                <w:sz w:val="20"/>
                <w:szCs w:val="20"/>
              </w:rPr>
              <w:t>2023 год- 97,6%)</w:t>
            </w:r>
          </w:p>
          <w:p w:rsidR="00A73BB2" w:rsidRDefault="00A73BB2" w:rsidP="00A73BB2">
            <w:pPr>
              <w:spacing w:after="0" w:line="240" w:lineRule="auto"/>
              <w:rPr>
                <w:rFonts w:ascii="Times New Roman" w:hAnsi="Times New Roman" w:cs="Times New Roman"/>
                <w:sz w:val="20"/>
                <w:szCs w:val="20"/>
              </w:rPr>
            </w:pPr>
            <w:r>
              <w:rPr>
                <w:rFonts w:ascii="Times New Roman" w:hAnsi="Times New Roman" w:cs="Times New Roman"/>
                <w:sz w:val="20"/>
                <w:szCs w:val="20"/>
              </w:rPr>
              <w:t>Ма</w:t>
            </w:r>
            <w:r w:rsidR="00F27EE7">
              <w:rPr>
                <w:rFonts w:ascii="Times New Roman" w:hAnsi="Times New Roman" w:cs="Times New Roman"/>
                <w:sz w:val="20"/>
                <w:szCs w:val="20"/>
              </w:rPr>
              <w:t>ксимальное значение в городе -82,19</w:t>
            </w:r>
            <w:r>
              <w:rPr>
                <w:rFonts w:ascii="Times New Roman" w:hAnsi="Times New Roman" w:cs="Times New Roman"/>
                <w:sz w:val="20"/>
                <w:szCs w:val="20"/>
              </w:rPr>
              <w:t>% (</w:t>
            </w:r>
            <w:r w:rsidR="00F27EE7">
              <w:rPr>
                <w:rFonts w:ascii="Times New Roman" w:hAnsi="Times New Roman" w:cs="Times New Roman"/>
                <w:sz w:val="20"/>
                <w:szCs w:val="20"/>
              </w:rPr>
              <w:t xml:space="preserve">2024 год- 86,27%, </w:t>
            </w:r>
            <w:r>
              <w:rPr>
                <w:rFonts w:ascii="Times New Roman" w:hAnsi="Times New Roman" w:cs="Times New Roman"/>
                <w:sz w:val="20"/>
                <w:szCs w:val="20"/>
              </w:rPr>
              <w:t>2023 год - 81,8%)</w:t>
            </w:r>
          </w:p>
          <w:p w:rsidR="00A73BB2" w:rsidRDefault="00A73BB2" w:rsidP="00A73BB2">
            <w:pPr>
              <w:spacing w:after="0" w:line="240" w:lineRule="auto"/>
              <w:rPr>
                <w:rFonts w:ascii="Times New Roman" w:hAnsi="Times New Roman" w:cs="Times New Roman"/>
                <w:sz w:val="20"/>
                <w:szCs w:val="20"/>
              </w:rPr>
            </w:pPr>
            <w:r>
              <w:rPr>
                <w:rFonts w:ascii="Times New Roman" w:hAnsi="Times New Roman" w:cs="Times New Roman"/>
                <w:sz w:val="20"/>
                <w:szCs w:val="20"/>
              </w:rPr>
              <w:t>Медианное значение в регионе- 5</w:t>
            </w:r>
            <w:r w:rsidR="00F27EE7">
              <w:rPr>
                <w:rFonts w:ascii="Times New Roman" w:hAnsi="Times New Roman" w:cs="Times New Roman"/>
                <w:sz w:val="20"/>
                <w:szCs w:val="20"/>
              </w:rPr>
              <w:t>9</w:t>
            </w:r>
            <w:r>
              <w:rPr>
                <w:rFonts w:ascii="Times New Roman" w:hAnsi="Times New Roman" w:cs="Times New Roman"/>
                <w:sz w:val="20"/>
                <w:szCs w:val="20"/>
              </w:rPr>
              <w:t>,</w:t>
            </w:r>
            <w:r w:rsidR="00F27EE7">
              <w:rPr>
                <w:rFonts w:ascii="Times New Roman" w:hAnsi="Times New Roman" w:cs="Times New Roman"/>
                <w:sz w:val="20"/>
                <w:szCs w:val="20"/>
              </w:rPr>
              <w:t>4</w:t>
            </w:r>
            <w:r>
              <w:rPr>
                <w:rFonts w:ascii="Times New Roman" w:hAnsi="Times New Roman" w:cs="Times New Roman"/>
                <w:sz w:val="20"/>
                <w:szCs w:val="20"/>
              </w:rPr>
              <w:t>2% (</w:t>
            </w:r>
            <w:r w:rsidR="00F27EE7">
              <w:rPr>
                <w:rFonts w:ascii="Times New Roman" w:hAnsi="Times New Roman" w:cs="Times New Roman"/>
                <w:sz w:val="20"/>
                <w:szCs w:val="20"/>
              </w:rPr>
              <w:t xml:space="preserve">2024 год – 58,82%, </w:t>
            </w:r>
            <w:r>
              <w:rPr>
                <w:rFonts w:ascii="Times New Roman" w:hAnsi="Times New Roman" w:cs="Times New Roman"/>
                <w:sz w:val="20"/>
                <w:szCs w:val="20"/>
              </w:rPr>
              <w:t>2023 год- 59,1%)</w:t>
            </w:r>
          </w:p>
          <w:p w:rsidR="00A73BB2" w:rsidRDefault="00A73BB2" w:rsidP="00F27EE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Медианное значение в городе – </w:t>
            </w:r>
            <w:r w:rsidR="00F27EE7">
              <w:rPr>
                <w:rFonts w:ascii="Times New Roman" w:hAnsi="Times New Roman" w:cs="Times New Roman"/>
                <w:sz w:val="20"/>
                <w:szCs w:val="20"/>
              </w:rPr>
              <w:t>68</w:t>
            </w:r>
            <w:r>
              <w:rPr>
                <w:rFonts w:ascii="Times New Roman" w:hAnsi="Times New Roman" w:cs="Times New Roman"/>
                <w:sz w:val="20"/>
                <w:szCs w:val="20"/>
              </w:rPr>
              <w:t>,</w:t>
            </w:r>
            <w:r w:rsidR="00F27EE7">
              <w:rPr>
                <w:rFonts w:ascii="Times New Roman" w:hAnsi="Times New Roman" w:cs="Times New Roman"/>
                <w:sz w:val="20"/>
                <w:szCs w:val="20"/>
              </w:rPr>
              <w:t>49</w:t>
            </w:r>
            <w:r>
              <w:rPr>
                <w:rFonts w:ascii="Times New Roman" w:hAnsi="Times New Roman" w:cs="Times New Roman"/>
                <w:sz w:val="20"/>
                <w:szCs w:val="20"/>
              </w:rPr>
              <w:t>% (</w:t>
            </w:r>
            <w:r w:rsidR="00F27EE7">
              <w:rPr>
                <w:rFonts w:ascii="Times New Roman" w:hAnsi="Times New Roman" w:cs="Times New Roman"/>
                <w:sz w:val="20"/>
                <w:szCs w:val="20"/>
              </w:rPr>
              <w:t xml:space="preserve">2024 год – 71,57%, </w:t>
            </w:r>
            <w:r>
              <w:rPr>
                <w:rFonts w:ascii="Times New Roman" w:hAnsi="Times New Roman" w:cs="Times New Roman"/>
                <w:sz w:val="20"/>
                <w:szCs w:val="20"/>
              </w:rPr>
              <w:t>2023 год – 67%)</w:t>
            </w:r>
          </w:p>
        </w:tc>
      </w:tr>
    </w:tbl>
    <w:p w:rsidR="0064280D" w:rsidRDefault="0064280D" w:rsidP="00914A21">
      <w:pPr>
        <w:spacing w:after="0" w:line="240" w:lineRule="auto"/>
        <w:ind w:firstLine="567"/>
        <w:jc w:val="both"/>
        <w:rPr>
          <w:rFonts w:ascii="Times New Roman" w:hAnsi="Times New Roman" w:cs="Times New Roman"/>
          <w:sz w:val="24"/>
          <w:szCs w:val="24"/>
        </w:rPr>
      </w:pPr>
      <w:r w:rsidRPr="00EA6E3B">
        <w:rPr>
          <w:rFonts w:ascii="Times New Roman" w:hAnsi="Times New Roman" w:cs="Times New Roman"/>
          <w:sz w:val="24"/>
          <w:szCs w:val="24"/>
        </w:rPr>
        <w:t xml:space="preserve">Рейтинг по направлению 1 «Управление образовательной деятельностью образовательной организации» </w:t>
      </w:r>
      <w:r>
        <w:rPr>
          <w:rFonts w:ascii="Times New Roman" w:hAnsi="Times New Roman" w:cs="Times New Roman"/>
          <w:sz w:val="24"/>
          <w:szCs w:val="24"/>
        </w:rPr>
        <w:t>среди руководителей муниципальных общеобразовательных учреждений: МАОУ «Городская гимназия №1» (8</w:t>
      </w:r>
      <w:r w:rsidR="002E7492">
        <w:rPr>
          <w:rFonts w:ascii="Times New Roman" w:hAnsi="Times New Roman" w:cs="Times New Roman"/>
          <w:sz w:val="24"/>
          <w:szCs w:val="24"/>
        </w:rPr>
        <w:t>2,19</w:t>
      </w:r>
      <w:r>
        <w:rPr>
          <w:rFonts w:ascii="Times New Roman" w:hAnsi="Times New Roman" w:cs="Times New Roman"/>
          <w:sz w:val="24"/>
          <w:szCs w:val="24"/>
        </w:rPr>
        <w:t>%),</w:t>
      </w:r>
      <w:r w:rsidR="002E7492">
        <w:rPr>
          <w:rFonts w:ascii="Times New Roman" w:hAnsi="Times New Roman" w:cs="Times New Roman"/>
          <w:sz w:val="24"/>
          <w:szCs w:val="24"/>
        </w:rPr>
        <w:t xml:space="preserve"> МАОУ СОШ№9 (80,82</w:t>
      </w:r>
      <w:r w:rsidR="00FF3CFC">
        <w:rPr>
          <w:rFonts w:ascii="Times New Roman" w:hAnsi="Times New Roman" w:cs="Times New Roman"/>
          <w:sz w:val="24"/>
          <w:szCs w:val="24"/>
        </w:rPr>
        <w:t>%), МАОУ</w:t>
      </w:r>
      <w:r w:rsidR="002E7492">
        <w:rPr>
          <w:rFonts w:ascii="Times New Roman" w:hAnsi="Times New Roman" w:cs="Times New Roman"/>
          <w:sz w:val="24"/>
          <w:szCs w:val="24"/>
        </w:rPr>
        <w:t xml:space="preserve"> «СОШ№11» (78,08</w:t>
      </w:r>
      <w:r w:rsidR="00D0335F">
        <w:rPr>
          <w:rFonts w:ascii="Times New Roman" w:hAnsi="Times New Roman" w:cs="Times New Roman"/>
          <w:sz w:val="24"/>
          <w:szCs w:val="24"/>
        </w:rPr>
        <w:t>%), МБОУ</w:t>
      </w:r>
      <w:r>
        <w:rPr>
          <w:rFonts w:ascii="Times New Roman" w:hAnsi="Times New Roman" w:cs="Times New Roman"/>
          <w:sz w:val="24"/>
          <w:szCs w:val="24"/>
        </w:rPr>
        <w:t xml:space="preserve"> «СОШ №8 имени Бусыгина М.И.» (</w:t>
      </w:r>
      <w:r w:rsidR="002E7492">
        <w:rPr>
          <w:rFonts w:ascii="Times New Roman" w:hAnsi="Times New Roman" w:cs="Times New Roman"/>
          <w:sz w:val="24"/>
          <w:szCs w:val="24"/>
        </w:rPr>
        <w:t>75,34</w:t>
      </w:r>
      <w:r>
        <w:rPr>
          <w:rFonts w:ascii="Times New Roman" w:hAnsi="Times New Roman" w:cs="Times New Roman"/>
          <w:sz w:val="24"/>
          <w:szCs w:val="24"/>
        </w:rPr>
        <w:t>%)</w:t>
      </w:r>
      <w:r w:rsidR="002E7492">
        <w:rPr>
          <w:rFonts w:ascii="Times New Roman" w:hAnsi="Times New Roman" w:cs="Times New Roman"/>
          <w:sz w:val="24"/>
          <w:szCs w:val="24"/>
        </w:rPr>
        <w:t>.</w:t>
      </w:r>
      <w:r>
        <w:rPr>
          <w:rFonts w:ascii="Times New Roman" w:hAnsi="Times New Roman" w:cs="Times New Roman"/>
          <w:sz w:val="24"/>
          <w:szCs w:val="24"/>
        </w:rPr>
        <w:t xml:space="preserve"> </w:t>
      </w:r>
      <w:r w:rsidR="00047D94">
        <w:rPr>
          <w:rFonts w:ascii="Times New Roman" w:hAnsi="Times New Roman" w:cs="Times New Roman"/>
          <w:sz w:val="24"/>
          <w:szCs w:val="24"/>
        </w:rPr>
        <w:t>Замыкают</w:t>
      </w:r>
      <w:r w:rsidRPr="00EA6E3B">
        <w:rPr>
          <w:rFonts w:ascii="Times New Roman" w:hAnsi="Times New Roman" w:cs="Times New Roman"/>
          <w:sz w:val="24"/>
          <w:szCs w:val="24"/>
        </w:rPr>
        <w:t xml:space="preserve"> рейтинг: </w:t>
      </w:r>
      <w:r w:rsidR="00914A21">
        <w:rPr>
          <w:rFonts w:ascii="Times New Roman" w:hAnsi="Times New Roman" w:cs="Times New Roman"/>
          <w:sz w:val="24"/>
          <w:szCs w:val="24"/>
        </w:rPr>
        <w:t>МБОУ «СОШ№</w:t>
      </w:r>
      <w:r w:rsidR="002E7492">
        <w:rPr>
          <w:rFonts w:ascii="Times New Roman" w:hAnsi="Times New Roman" w:cs="Times New Roman"/>
          <w:sz w:val="24"/>
          <w:szCs w:val="24"/>
        </w:rPr>
        <w:t>1</w:t>
      </w:r>
      <w:r w:rsidR="00914A21">
        <w:rPr>
          <w:rFonts w:ascii="Times New Roman" w:hAnsi="Times New Roman" w:cs="Times New Roman"/>
          <w:sz w:val="24"/>
          <w:szCs w:val="24"/>
        </w:rPr>
        <w:t>»</w:t>
      </w:r>
      <w:r w:rsidRPr="00EA6E3B">
        <w:rPr>
          <w:rFonts w:ascii="Times New Roman" w:hAnsi="Times New Roman" w:cs="Times New Roman"/>
          <w:sz w:val="24"/>
          <w:szCs w:val="24"/>
        </w:rPr>
        <w:t xml:space="preserve"> (</w:t>
      </w:r>
      <w:r w:rsidR="00914A21">
        <w:rPr>
          <w:rFonts w:ascii="Times New Roman" w:hAnsi="Times New Roman" w:cs="Times New Roman"/>
          <w:sz w:val="24"/>
          <w:szCs w:val="24"/>
        </w:rPr>
        <w:t>5</w:t>
      </w:r>
      <w:r w:rsidR="002E7492">
        <w:rPr>
          <w:rFonts w:ascii="Times New Roman" w:hAnsi="Times New Roman" w:cs="Times New Roman"/>
          <w:sz w:val="24"/>
          <w:szCs w:val="24"/>
        </w:rPr>
        <w:t>7,53</w:t>
      </w:r>
      <w:r w:rsidRPr="00EA6E3B">
        <w:rPr>
          <w:rFonts w:ascii="Times New Roman" w:hAnsi="Times New Roman" w:cs="Times New Roman"/>
          <w:sz w:val="24"/>
          <w:szCs w:val="24"/>
        </w:rPr>
        <w:t xml:space="preserve">%), </w:t>
      </w:r>
      <w:r w:rsidR="00914A21">
        <w:rPr>
          <w:rFonts w:ascii="Times New Roman" w:hAnsi="Times New Roman" w:cs="Times New Roman"/>
          <w:sz w:val="24"/>
          <w:szCs w:val="24"/>
        </w:rPr>
        <w:t>МАОУ «СОШ</w:t>
      </w:r>
      <w:r w:rsidR="004E2286">
        <w:rPr>
          <w:rFonts w:ascii="Times New Roman" w:hAnsi="Times New Roman" w:cs="Times New Roman"/>
          <w:sz w:val="24"/>
          <w:szCs w:val="24"/>
        </w:rPr>
        <w:t xml:space="preserve"> </w:t>
      </w:r>
      <w:r w:rsidR="00914A21">
        <w:rPr>
          <w:rFonts w:ascii="Times New Roman" w:hAnsi="Times New Roman" w:cs="Times New Roman"/>
          <w:sz w:val="24"/>
          <w:szCs w:val="24"/>
        </w:rPr>
        <w:t>№</w:t>
      </w:r>
      <w:r w:rsidR="004E2286">
        <w:rPr>
          <w:rFonts w:ascii="Times New Roman" w:hAnsi="Times New Roman" w:cs="Times New Roman"/>
          <w:sz w:val="24"/>
          <w:szCs w:val="24"/>
        </w:rPr>
        <w:t xml:space="preserve"> </w:t>
      </w:r>
      <w:r w:rsidR="00914A21">
        <w:rPr>
          <w:rFonts w:ascii="Times New Roman" w:hAnsi="Times New Roman" w:cs="Times New Roman"/>
          <w:sz w:val="24"/>
          <w:szCs w:val="24"/>
        </w:rPr>
        <w:t>14»</w:t>
      </w:r>
      <w:r w:rsidRPr="00EA6E3B">
        <w:rPr>
          <w:rFonts w:ascii="Times New Roman" w:hAnsi="Times New Roman" w:cs="Times New Roman"/>
          <w:sz w:val="24"/>
          <w:szCs w:val="24"/>
        </w:rPr>
        <w:t xml:space="preserve"> (</w:t>
      </w:r>
      <w:r w:rsidR="002E7492">
        <w:rPr>
          <w:rFonts w:ascii="Times New Roman" w:hAnsi="Times New Roman" w:cs="Times New Roman"/>
          <w:sz w:val="24"/>
          <w:szCs w:val="24"/>
        </w:rPr>
        <w:t>53,42</w:t>
      </w:r>
      <w:r w:rsidRPr="00EA6E3B">
        <w:rPr>
          <w:rFonts w:ascii="Times New Roman" w:hAnsi="Times New Roman" w:cs="Times New Roman"/>
          <w:sz w:val="24"/>
          <w:szCs w:val="24"/>
        </w:rPr>
        <w:t xml:space="preserve">%). </w:t>
      </w:r>
    </w:p>
    <w:p w:rsidR="002C0353" w:rsidRDefault="00643BC8" w:rsidP="002C0353">
      <w:pPr>
        <w:spacing w:after="0" w:line="240" w:lineRule="auto"/>
        <w:ind w:firstLine="567"/>
        <w:jc w:val="center"/>
        <w:rPr>
          <w:rFonts w:ascii="Times New Roman" w:hAnsi="Times New Roman" w:cs="Times New Roman"/>
          <w:b/>
          <w:sz w:val="24"/>
          <w:szCs w:val="24"/>
        </w:rPr>
      </w:pPr>
      <w:r w:rsidRPr="00643BC8">
        <w:rPr>
          <w:rFonts w:ascii="Times New Roman" w:eastAsia="Times New Roman" w:hAnsi="Times New Roman" w:cs="Times New Roman"/>
          <w:b/>
          <w:sz w:val="24"/>
          <w:szCs w:val="24"/>
        </w:rPr>
        <w:t>Направление 2.</w:t>
      </w:r>
      <w:r w:rsidRPr="00643BC8">
        <w:rPr>
          <w:rFonts w:ascii="Times New Roman" w:hAnsi="Times New Roman" w:cs="Times New Roman"/>
          <w:b/>
          <w:sz w:val="24"/>
          <w:szCs w:val="24"/>
        </w:rPr>
        <w:t xml:space="preserve"> «Администрирование деятельности</w:t>
      </w:r>
    </w:p>
    <w:p w:rsidR="00643BC8" w:rsidRDefault="00643BC8" w:rsidP="002C0353">
      <w:pPr>
        <w:spacing w:after="0" w:line="240" w:lineRule="auto"/>
        <w:ind w:firstLine="567"/>
        <w:jc w:val="center"/>
        <w:rPr>
          <w:rFonts w:ascii="Times New Roman" w:hAnsi="Times New Roman" w:cs="Times New Roman"/>
          <w:b/>
          <w:sz w:val="24"/>
          <w:szCs w:val="24"/>
        </w:rPr>
      </w:pPr>
      <w:r w:rsidRPr="00643BC8">
        <w:rPr>
          <w:rFonts w:ascii="Times New Roman" w:hAnsi="Times New Roman" w:cs="Times New Roman"/>
          <w:b/>
          <w:sz w:val="24"/>
          <w:szCs w:val="24"/>
        </w:rPr>
        <w:t xml:space="preserve"> образовательной организации»</w:t>
      </w:r>
    </w:p>
    <w:p w:rsidR="00D0335F" w:rsidRPr="00D0335F" w:rsidRDefault="00D0335F" w:rsidP="00B341E8">
      <w:pPr>
        <w:spacing w:after="0" w:line="240" w:lineRule="auto"/>
        <w:ind w:firstLine="567"/>
        <w:jc w:val="both"/>
        <w:rPr>
          <w:rFonts w:ascii="Times New Roman" w:hAnsi="Times New Roman" w:cs="Times New Roman"/>
          <w:sz w:val="24"/>
          <w:szCs w:val="24"/>
        </w:rPr>
      </w:pPr>
      <w:r w:rsidRPr="00D0335F">
        <w:rPr>
          <w:rFonts w:ascii="Times New Roman" w:hAnsi="Times New Roman" w:cs="Times New Roman"/>
          <w:sz w:val="24"/>
          <w:szCs w:val="24"/>
        </w:rPr>
        <w:t>Направление 2 «Администрирование деятельности образовательной организации» содержит три критерия: соответствие деятельности образовательной организации требованиям действующего законодательства в области образования; качество условий для реали</w:t>
      </w:r>
      <w:r w:rsidRPr="00D0335F">
        <w:rPr>
          <w:rFonts w:ascii="Times New Roman" w:hAnsi="Times New Roman" w:cs="Times New Roman"/>
          <w:sz w:val="24"/>
          <w:szCs w:val="24"/>
        </w:rPr>
        <w:lastRenderedPageBreak/>
        <w:t>зации основных образовательных программ (создание кадровых, финансовых, материально</w:t>
      </w:r>
      <w:r>
        <w:rPr>
          <w:rFonts w:ascii="Times New Roman" w:hAnsi="Times New Roman" w:cs="Times New Roman"/>
          <w:sz w:val="24"/>
          <w:szCs w:val="24"/>
        </w:rPr>
        <w:t>-</w:t>
      </w:r>
      <w:r w:rsidRPr="00D0335F">
        <w:rPr>
          <w:rFonts w:ascii="Times New Roman" w:hAnsi="Times New Roman" w:cs="Times New Roman"/>
          <w:sz w:val="24"/>
          <w:szCs w:val="24"/>
        </w:rPr>
        <w:t>технических, психолого-педагогических и информационно-методических условий); независимая оценка качества условий осуществления образовательной деятельности</w:t>
      </w:r>
      <w:r w:rsidRPr="00D0335F">
        <w:rPr>
          <w:rFonts w:ascii="Times New Roman" w:hAnsi="Times New Roman" w:cs="Times New Roman"/>
          <w:i/>
          <w:sz w:val="24"/>
          <w:szCs w:val="24"/>
        </w:rPr>
        <w:t xml:space="preserve">. </w:t>
      </w:r>
      <w:r w:rsidRPr="00D0335F">
        <w:rPr>
          <w:rFonts w:ascii="Times New Roman" w:hAnsi="Times New Roman" w:cs="Times New Roman"/>
          <w:b/>
          <w:sz w:val="24"/>
          <w:szCs w:val="24"/>
        </w:rPr>
        <w:t xml:space="preserve"> </w:t>
      </w:r>
    </w:p>
    <w:p w:rsidR="00D0335F" w:rsidRPr="007F55E0" w:rsidRDefault="00D0335F" w:rsidP="00B341E8">
      <w:pPr>
        <w:spacing w:after="0" w:line="240" w:lineRule="auto"/>
        <w:ind w:firstLine="567"/>
        <w:jc w:val="both"/>
        <w:rPr>
          <w:rFonts w:ascii="Times New Roman" w:hAnsi="Times New Roman" w:cs="Times New Roman"/>
          <w:sz w:val="24"/>
          <w:szCs w:val="24"/>
        </w:rPr>
      </w:pPr>
      <w:r w:rsidRPr="00D0335F">
        <w:rPr>
          <w:rFonts w:ascii="Times New Roman" w:hAnsi="Times New Roman" w:cs="Times New Roman"/>
          <w:sz w:val="24"/>
          <w:szCs w:val="24"/>
        </w:rPr>
        <w:t>Значение показателей рассчитано на основе данных форм ФСН ОО-1, ОО</w:t>
      </w:r>
      <w:r w:rsidR="00B341E8">
        <w:rPr>
          <w:rFonts w:ascii="Times New Roman" w:hAnsi="Times New Roman" w:cs="Times New Roman"/>
          <w:sz w:val="24"/>
          <w:szCs w:val="24"/>
        </w:rPr>
        <w:t>-</w:t>
      </w:r>
      <w:r w:rsidRPr="00D0335F">
        <w:rPr>
          <w:rFonts w:ascii="Times New Roman" w:hAnsi="Times New Roman" w:cs="Times New Roman"/>
          <w:sz w:val="24"/>
          <w:szCs w:val="24"/>
        </w:rPr>
        <w:t xml:space="preserve">2, результатов социологического опроса «Удовлетворённость системой образования Иркутской области», данных о результатах проведения независимой оценки качества условий осуществления образовательной деятельности, данных ГИС «Цифровая образовательная платформа </w:t>
      </w:r>
      <w:r w:rsidRPr="007F55E0">
        <w:rPr>
          <w:rFonts w:ascii="Times New Roman" w:hAnsi="Times New Roman" w:cs="Times New Roman"/>
          <w:sz w:val="24"/>
          <w:szCs w:val="24"/>
        </w:rPr>
        <w:t xml:space="preserve">Иркутской области».  </w:t>
      </w:r>
    </w:p>
    <w:p w:rsidR="00643BC8" w:rsidRPr="007F55E0" w:rsidRDefault="00643BC8" w:rsidP="00B341E8">
      <w:pPr>
        <w:spacing w:after="0" w:line="240" w:lineRule="auto"/>
        <w:ind w:firstLine="567"/>
        <w:jc w:val="both"/>
        <w:rPr>
          <w:rFonts w:ascii="Times New Roman" w:hAnsi="Times New Roman" w:cs="Times New Roman"/>
          <w:b/>
          <w:i/>
          <w:sz w:val="24"/>
          <w:szCs w:val="24"/>
        </w:rPr>
      </w:pPr>
      <w:r w:rsidRPr="007F55E0">
        <w:rPr>
          <w:rFonts w:ascii="Times New Roman" w:hAnsi="Times New Roman" w:cs="Times New Roman"/>
          <w:b/>
          <w:i/>
          <w:sz w:val="24"/>
          <w:szCs w:val="24"/>
        </w:rPr>
        <w:t xml:space="preserve">Критерий 2.1. </w:t>
      </w:r>
      <w:r w:rsidR="008B3CC4" w:rsidRPr="007F55E0">
        <w:rPr>
          <w:rFonts w:ascii="Times New Roman" w:hAnsi="Times New Roman" w:cs="Times New Roman"/>
          <w:b/>
          <w:i/>
          <w:sz w:val="24"/>
          <w:szCs w:val="24"/>
        </w:rPr>
        <w:t>«</w:t>
      </w:r>
      <w:r w:rsidRPr="007F55E0">
        <w:rPr>
          <w:rFonts w:ascii="Times New Roman" w:hAnsi="Times New Roman" w:cs="Times New Roman"/>
          <w:b/>
          <w:i/>
          <w:sz w:val="24"/>
          <w:szCs w:val="24"/>
        </w:rPr>
        <w:t>Соответствие деятельности образовательной организации требованиям действующего законод</w:t>
      </w:r>
      <w:r w:rsidR="008B3CC4" w:rsidRPr="007F55E0">
        <w:rPr>
          <w:rFonts w:ascii="Times New Roman" w:hAnsi="Times New Roman" w:cs="Times New Roman"/>
          <w:b/>
          <w:i/>
          <w:sz w:val="24"/>
          <w:szCs w:val="24"/>
        </w:rPr>
        <w:t>ательства в области образования»</w:t>
      </w:r>
      <w:r w:rsidR="007F55E0" w:rsidRPr="007F55E0">
        <w:rPr>
          <w:rFonts w:ascii="Times New Roman" w:hAnsi="Times New Roman" w:cs="Times New Roman"/>
          <w:sz w:val="24"/>
          <w:szCs w:val="24"/>
        </w:rPr>
        <w:t xml:space="preserve"> содержит семь показателей, характеризующих соответствие деятельности образовательной организации требованиям действующего законодательства в области образования:</w:t>
      </w:r>
    </w:p>
    <w:p w:rsidR="00D0335F" w:rsidRPr="00D0335F" w:rsidRDefault="007F55E0" w:rsidP="00B341E8">
      <w:pPr>
        <w:numPr>
          <w:ilvl w:val="0"/>
          <w:numId w:val="17"/>
        </w:numPr>
        <w:tabs>
          <w:tab w:val="left" w:pos="709"/>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0335F" w:rsidRPr="00D0335F">
        <w:rPr>
          <w:rFonts w:ascii="Times New Roman" w:hAnsi="Times New Roman" w:cs="Times New Roman"/>
          <w:sz w:val="24"/>
          <w:szCs w:val="24"/>
        </w:rPr>
        <w:t>наличие предостережений, выданных министерством образования Иркутской области в рамках мониторинга исполнения закона законодательства в области образования, предписаний Роспотребнадзора</w:t>
      </w:r>
      <w:r>
        <w:rPr>
          <w:rFonts w:ascii="Times New Roman" w:hAnsi="Times New Roman" w:cs="Times New Roman"/>
          <w:sz w:val="24"/>
          <w:szCs w:val="24"/>
        </w:rPr>
        <w:t>»</w:t>
      </w:r>
      <w:r w:rsidR="00D0335F" w:rsidRPr="00D0335F">
        <w:rPr>
          <w:rFonts w:ascii="Times New Roman" w:hAnsi="Times New Roman" w:cs="Times New Roman"/>
          <w:sz w:val="24"/>
          <w:szCs w:val="24"/>
        </w:rPr>
        <w:t xml:space="preserve">; </w:t>
      </w:r>
    </w:p>
    <w:p w:rsidR="00D0335F" w:rsidRPr="00D0335F" w:rsidRDefault="007F55E0" w:rsidP="00B341E8">
      <w:pPr>
        <w:numPr>
          <w:ilvl w:val="0"/>
          <w:numId w:val="17"/>
        </w:numPr>
        <w:tabs>
          <w:tab w:val="left" w:pos="709"/>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0335F" w:rsidRPr="00D0335F">
        <w:rPr>
          <w:rFonts w:ascii="Times New Roman" w:hAnsi="Times New Roman" w:cs="Times New Roman"/>
          <w:sz w:val="24"/>
          <w:szCs w:val="24"/>
        </w:rPr>
        <w:t>функционирование электронной системы контроля успеваемости обучающихся: ведение классных журналов</w:t>
      </w:r>
      <w:r>
        <w:rPr>
          <w:rFonts w:ascii="Times New Roman" w:hAnsi="Times New Roman" w:cs="Times New Roman"/>
          <w:sz w:val="24"/>
          <w:szCs w:val="24"/>
        </w:rPr>
        <w:t>»</w:t>
      </w:r>
      <w:r w:rsidR="00D0335F" w:rsidRPr="00D0335F">
        <w:rPr>
          <w:rFonts w:ascii="Times New Roman" w:hAnsi="Times New Roman" w:cs="Times New Roman"/>
          <w:sz w:val="24"/>
          <w:szCs w:val="24"/>
        </w:rPr>
        <w:t>;</w:t>
      </w:r>
    </w:p>
    <w:p w:rsidR="00D0335F" w:rsidRPr="00D0335F" w:rsidRDefault="007F55E0" w:rsidP="00B341E8">
      <w:pPr>
        <w:numPr>
          <w:ilvl w:val="0"/>
          <w:numId w:val="17"/>
        </w:numPr>
        <w:tabs>
          <w:tab w:val="left" w:pos="709"/>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0335F" w:rsidRPr="00D0335F">
        <w:rPr>
          <w:rFonts w:ascii="Times New Roman" w:hAnsi="Times New Roman" w:cs="Times New Roman"/>
          <w:sz w:val="24"/>
          <w:szCs w:val="24"/>
        </w:rPr>
        <w:t>функционирование электронной системы контроля успеваемости обучающихся: своевременное выставление отметок в электронном журнале</w:t>
      </w:r>
      <w:r>
        <w:rPr>
          <w:rFonts w:ascii="Times New Roman" w:hAnsi="Times New Roman" w:cs="Times New Roman"/>
          <w:sz w:val="24"/>
          <w:szCs w:val="24"/>
        </w:rPr>
        <w:t>»</w:t>
      </w:r>
      <w:r w:rsidR="00D0335F" w:rsidRPr="00D0335F">
        <w:rPr>
          <w:rFonts w:ascii="Times New Roman" w:hAnsi="Times New Roman" w:cs="Times New Roman"/>
          <w:sz w:val="24"/>
          <w:szCs w:val="24"/>
        </w:rPr>
        <w:t xml:space="preserve">; </w:t>
      </w:r>
    </w:p>
    <w:p w:rsidR="00D0335F" w:rsidRPr="00D0335F" w:rsidRDefault="007F55E0" w:rsidP="00B341E8">
      <w:pPr>
        <w:numPr>
          <w:ilvl w:val="0"/>
          <w:numId w:val="17"/>
        </w:numPr>
        <w:tabs>
          <w:tab w:val="left" w:pos="709"/>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0335F" w:rsidRPr="00D0335F">
        <w:rPr>
          <w:rFonts w:ascii="Times New Roman" w:hAnsi="Times New Roman" w:cs="Times New Roman"/>
          <w:sz w:val="24"/>
          <w:szCs w:val="24"/>
        </w:rPr>
        <w:t>функционирование электронной системы контроля успеваемости обучающихся: своевременная выдача домашних заданий</w:t>
      </w:r>
      <w:r>
        <w:rPr>
          <w:rFonts w:ascii="Times New Roman" w:hAnsi="Times New Roman" w:cs="Times New Roman"/>
          <w:sz w:val="24"/>
          <w:szCs w:val="24"/>
        </w:rPr>
        <w:t>»</w:t>
      </w:r>
      <w:r w:rsidR="00D0335F" w:rsidRPr="00D0335F">
        <w:rPr>
          <w:rFonts w:ascii="Times New Roman" w:hAnsi="Times New Roman" w:cs="Times New Roman"/>
          <w:sz w:val="24"/>
          <w:szCs w:val="24"/>
        </w:rPr>
        <w:t xml:space="preserve">; </w:t>
      </w:r>
    </w:p>
    <w:p w:rsidR="00D0335F" w:rsidRPr="00D0335F" w:rsidRDefault="007F55E0" w:rsidP="00B341E8">
      <w:pPr>
        <w:numPr>
          <w:ilvl w:val="0"/>
          <w:numId w:val="17"/>
        </w:numPr>
        <w:tabs>
          <w:tab w:val="left" w:pos="709"/>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0335F" w:rsidRPr="00D0335F">
        <w:rPr>
          <w:rFonts w:ascii="Times New Roman" w:hAnsi="Times New Roman" w:cs="Times New Roman"/>
          <w:sz w:val="24"/>
          <w:szCs w:val="24"/>
        </w:rPr>
        <w:t>активность работы ОО с электронным журналом: планирование уроков</w:t>
      </w:r>
      <w:r>
        <w:rPr>
          <w:rFonts w:ascii="Times New Roman" w:hAnsi="Times New Roman" w:cs="Times New Roman"/>
          <w:sz w:val="24"/>
          <w:szCs w:val="24"/>
        </w:rPr>
        <w:t>»</w:t>
      </w:r>
      <w:r w:rsidR="00D0335F" w:rsidRPr="00D0335F">
        <w:rPr>
          <w:rFonts w:ascii="Times New Roman" w:hAnsi="Times New Roman" w:cs="Times New Roman"/>
          <w:sz w:val="24"/>
          <w:szCs w:val="24"/>
        </w:rPr>
        <w:t xml:space="preserve">; </w:t>
      </w:r>
    </w:p>
    <w:p w:rsidR="00D0335F" w:rsidRPr="00D0335F" w:rsidRDefault="007F55E0" w:rsidP="00B341E8">
      <w:pPr>
        <w:numPr>
          <w:ilvl w:val="0"/>
          <w:numId w:val="17"/>
        </w:numPr>
        <w:tabs>
          <w:tab w:val="left" w:pos="709"/>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0335F" w:rsidRPr="00D0335F">
        <w:rPr>
          <w:rFonts w:ascii="Times New Roman" w:hAnsi="Times New Roman" w:cs="Times New Roman"/>
          <w:sz w:val="24"/>
          <w:szCs w:val="24"/>
        </w:rPr>
        <w:t>активность работы ОО с электронным журналом: наполненность расписания</w:t>
      </w:r>
      <w:r>
        <w:rPr>
          <w:rFonts w:ascii="Times New Roman" w:hAnsi="Times New Roman" w:cs="Times New Roman"/>
          <w:sz w:val="24"/>
          <w:szCs w:val="24"/>
        </w:rPr>
        <w:t>»</w:t>
      </w:r>
      <w:r w:rsidR="00D0335F" w:rsidRPr="00D0335F">
        <w:rPr>
          <w:rFonts w:ascii="Times New Roman" w:hAnsi="Times New Roman" w:cs="Times New Roman"/>
          <w:sz w:val="24"/>
          <w:szCs w:val="24"/>
        </w:rPr>
        <w:t xml:space="preserve">; </w:t>
      </w:r>
    </w:p>
    <w:p w:rsidR="00D0335F" w:rsidRPr="00D0335F" w:rsidRDefault="007F55E0" w:rsidP="00B341E8">
      <w:pPr>
        <w:numPr>
          <w:ilvl w:val="0"/>
          <w:numId w:val="17"/>
        </w:numPr>
        <w:tabs>
          <w:tab w:val="left" w:pos="709"/>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0335F" w:rsidRPr="00D0335F">
        <w:rPr>
          <w:rFonts w:ascii="Times New Roman" w:hAnsi="Times New Roman" w:cs="Times New Roman"/>
          <w:sz w:val="24"/>
          <w:szCs w:val="24"/>
        </w:rPr>
        <w:t>внедрение цифровой образовательной среды: активность использования информационно-коммуникационной образовательной платформы «</w:t>
      </w:r>
      <w:proofErr w:type="spellStart"/>
      <w:r w:rsidR="00D0335F" w:rsidRPr="00D0335F">
        <w:rPr>
          <w:rFonts w:ascii="Times New Roman" w:hAnsi="Times New Roman" w:cs="Times New Roman"/>
          <w:sz w:val="24"/>
          <w:szCs w:val="24"/>
        </w:rPr>
        <w:t>Сферум</w:t>
      </w:r>
      <w:proofErr w:type="spellEnd"/>
      <w:r w:rsidR="00D0335F" w:rsidRPr="00D0335F">
        <w:rPr>
          <w:rFonts w:ascii="Times New Roman" w:hAnsi="Times New Roman" w:cs="Times New Roman"/>
          <w:sz w:val="24"/>
          <w:szCs w:val="24"/>
        </w:rPr>
        <w:t>» педагогами ОО</w:t>
      </w:r>
      <w:r>
        <w:rPr>
          <w:rFonts w:ascii="Times New Roman" w:hAnsi="Times New Roman" w:cs="Times New Roman"/>
          <w:sz w:val="24"/>
          <w:szCs w:val="24"/>
        </w:rPr>
        <w:t>»</w:t>
      </w:r>
      <w:r w:rsidR="00D0335F" w:rsidRPr="00D0335F">
        <w:rPr>
          <w:rFonts w:ascii="Times New Roman" w:hAnsi="Times New Roman" w:cs="Times New Roman"/>
          <w:sz w:val="24"/>
          <w:szCs w:val="24"/>
        </w:rPr>
        <w:t>.</w:t>
      </w:r>
    </w:p>
    <w:p w:rsidR="007F55E0" w:rsidRPr="007F55E0" w:rsidRDefault="007F55E0" w:rsidP="00B341E8">
      <w:pPr>
        <w:spacing w:after="0" w:line="240" w:lineRule="auto"/>
        <w:ind w:firstLine="567"/>
        <w:jc w:val="both"/>
        <w:rPr>
          <w:rFonts w:ascii="Times New Roman" w:hAnsi="Times New Roman" w:cs="Times New Roman"/>
          <w:sz w:val="24"/>
          <w:szCs w:val="24"/>
        </w:rPr>
      </w:pPr>
      <w:r w:rsidRPr="007F55E0">
        <w:rPr>
          <w:rFonts w:ascii="Times New Roman" w:hAnsi="Times New Roman" w:cs="Times New Roman"/>
          <w:sz w:val="24"/>
          <w:szCs w:val="24"/>
        </w:rPr>
        <w:t>По сумме баллов за показатели 45-51</w:t>
      </w:r>
      <w:r w:rsidR="00B341E8">
        <w:rPr>
          <w:rFonts w:ascii="Times New Roman" w:hAnsi="Times New Roman" w:cs="Times New Roman"/>
          <w:sz w:val="24"/>
          <w:szCs w:val="24"/>
        </w:rPr>
        <w:t xml:space="preserve"> региональным оператором</w:t>
      </w:r>
      <w:r w:rsidRPr="007F55E0">
        <w:rPr>
          <w:rFonts w:ascii="Times New Roman" w:hAnsi="Times New Roman" w:cs="Times New Roman"/>
          <w:sz w:val="24"/>
          <w:szCs w:val="24"/>
        </w:rPr>
        <w:t xml:space="preserve"> для каждой школы был рассчитан процент достижения максимально возможного балла по критерию. Доля общеобразовательных организаций, значение которых равно или превышает 75% (граница высокого уровня), составила 5,9%. В число школ с высокими результатами вошли общеобразовательные организации из 14 МО: г. Братск (1), г. Иркутск (1</w:t>
      </w:r>
      <w:r w:rsidRPr="003D206F">
        <w:rPr>
          <w:rFonts w:ascii="Times New Roman" w:hAnsi="Times New Roman" w:cs="Times New Roman"/>
          <w:b/>
          <w:sz w:val="24"/>
          <w:szCs w:val="24"/>
        </w:rPr>
        <w:t>), г. Усть-Илимск (1</w:t>
      </w:r>
      <w:r w:rsidR="003D206F">
        <w:rPr>
          <w:rFonts w:ascii="Times New Roman" w:hAnsi="Times New Roman" w:cs="Times New Roman"/>
          <w:b/>
          <w:sz w:val="24"/>
          <w:szCs w:val="24"/>
        </w:rPr>
        <w:t>- МАОУ «СОШ№7 имени Пичуева Л.П.»</w:t>
      </w:r>
      <w:r w:rsidRPr="003D206F">
        <w:rPr>
          <w:rFonts w:ascii="Times New Roman" w:hAnsi="Times New Roman" w:cs="Times New Roman"/>
          <w:b/>
          <w:sz w:val="24"/>
          <w:szCs w:val="24"/>
        </w:rPr>
        <w:t>),</w:t>
      </w:r>
      <w:r w:rsidRPr="007F55E0">
        <w:rPr>
          <w:rFonts w:ascii="Times New Roman" w:hAnsi="Times New Roman" w:cs="Times New Roman"/>
          <w:sz w:val="24"/>
          <w:szCs w:val="24"/>
        </w:rPr>
        <w:t xml:space="preserve"> г. Черемхово (3), </w:t>
      </w:r>
      <w:proofErr w:type="spellStart"/>
      <w:r w:rsidRPr="007F55E0">
        <w:rPr>
          <w:rFonts w:ascii="Times New Roman" w:hAnsi="Times New Roman" w:cs="Times New Roman"/>
          <w:sz w:val="24"/>
          <w:szCs w:val="24"/>
        </w:rPr>
        <w:t>Аларский</w:t>
      </w:r>
      <w:proofErr w:type="spellEnd"/>
      <w:r w:rsidRPr="007F55E0">
        <w:rPr>
          <w:rFonts w:ascii="Times New Roman" w:hAnsi="Times New Roman" w:cs="Times New Roman"/>
          <w:sz w:val="24"/>
          <w:szCs w:val="24"/>
        </w:rPr>
        <w:t xml:space="preserve"> (1), Братский (16), </w:t>
      </w:r>
      <w:proofErr w:type="spellStart"/>
      <w:r w:rsidRPr="007F55E0">
        <w:rPr>
          <w:rFonts w:ascii="Times New Roman" w:hAnsi="Times New Roman" w:cs="Times New Roman"/>
          <w:sz w:val="24"/>
          <w:szCs w:val="24"/>
        </w:rPr>
        <w:t>Жигаловский</w:t>
      </w:r>
      <w:proofErr w:type="spellEnd"/>
      <w:r w:rsidRPr="007F55E0">
        <w:rPr>
          <w:rFonts w:ascii="Times New Roman" w:hAnsi="Times New Roman" w:cs="Times New Roman"/>
          <w:sz w:val="24"/>
          <w:szCs w:val="24"/>
        </w:rPr>
        <w:t xml:space="preserve"> (1), </w:t>
      </w:r>
      <w:proofErr w:type="spellStart"/>
      <w:r w:rsidRPr="007F55E0">
        <w:rPr>
          <w:rFonts w:ascii="Times New Roman" w:hAnsi="Times New Roman" w:cs="Times New Roman"/>
          <w:sz w:val="24"/>
          <w:szCs w:val="24"/>
        </w:rPr>
        <w:t>Заларинский</w:t>
      </w:r>
      <w:proofErr w:type="spellEnd"/>
      <w:r w:rsidRPr="007F55E0">
        <w:rPr>
          <w:rFonts w:ascii="Times New Roman" w:hAnsi="Times New Roman" w:cs="Times New Roman"/>
          <w:sz w:val="24"/>
          <w:szCs w:val="24"/>
        </w:rPr>
        <w:t xml:space="preserve"> (3), </w:t>
      </w:r>
      <w:proofErr w:type="spellStart"/>
      <w:r w:rsidRPr="007F55E0">
        <w:rPr>
          <w:rFonts w:ascii="Times New Roman" w:hAnsi="Times New Roman" w:cs="Times New Roman"/>
          <w:sz w:val="24"/>
          <w:szCs w:val="24"/>
        </w:rPr>
        <w:t>Катангский</w:t>
      </w:r>
      <w:proofErr w:type="spellEnd"/>
      <w:r w:rsidRPr="007F55E0">
        <w:rPr>
          <w:rFonts w:ascii="Times New Roman" w:hAnsi="Times New Roman" w:cs="Times New Roman"/>
          <w:sz w:val="24"/>
          <w:szCs w:val="24"/>
        </w:rPr>
        <w:t xml:space="preserve"> (1), Киренский (1), </w:t>
      </w:r>
      <w:proofErr w:type="spellStart"/>
      <w:r w:rsidRPr="007F55E0">
        <w:rPr>
          <w:rFonts w:ascii="Times New Roman" w:hAnsi="Times New Roman" w:cs="Times New Roman"/>
          <w:sz w:val="24"/>
          <w:szCs w:val="24"/>
        </w:rPr>
        <w:t>Куйтунский</w:t>
      </w:r>
      <w:proofErr w:type="spellEnd"/>
      <w:r w:rsidRPr="007F55E0">
        <w:rPr>
          <w:rFonts w:ascii="Times New Roman" w:hAnsi="Times New Roman" w:cs="Times New Roman"/>
          <w:sz w:val="24"/>
          <w:szCs w:val="24"/>
        </w:rPr>
        <w:t xml:space="preserve"> (2), </w:t>
      </w:r>
      <w:proofErr w:type="spellStart"/>
      <w:r w:rsidRPr="007F55E0">
        <w:rPr>
          <w:rFonts w:ascii="Times New Roman" w:hAnsi="Times New Roman" w:cs="Times New Roman"/>
          <w:sz w:val="24"/>
          <w:szCs w:val="24"/>
        </w:rPr>
        <w:t>Нижнеудинский</w:t>
      </w:r>
      <w:proofErr w:type="spellEnd"/>
      <w:r w:rsidRPr="007F55E0">
        <w:rPr>
          <w:rFonts w:ascii="Times New Roman" w:hAnsi="Times New Roman" w:cs="Times New Roman"/>
          <w:sz w:val="24"/>
          <w:szCs w:val="24"/>
        </w:rPr>
        <w:t xml:space="preserve"> (12), </w:t>
      </w:r>
      <w:proofErr w:type="spellStart"/>
      <w:r w:rsidRPr="007F55E0">
        <w:rPr>
          <w:rFonts w:ascii="Times New Roman" w:hAnsi="Times New Roman" w:cs="Times New Roman"/>
          <w:sz w:val="24"/>
          <w:szCs w:val="24"/>
        </w:rPr>
        <w:t>Нукутский</w:t>
      </w:r>
      <w:proofErr w:type="spellEnd"/>
      <w:r w:rsidRPr="007F55E0">
        <w:rPr>
          <w:rFonts w:ascii="Times New Roman" w:hAnsi="Times New Roman" w:cs="Times New Roman"/>
          <w:sz w:val="24"/>
          <w:szCs w:val="24"/>
        </w:rPr>
        <w:t xml:space="preserve"> (2), Черемховский (2) районы.  </w:t>
      </w:r>
    </w:p>
    <w:p w:rsidR="007F55E0" w:rsidRPr="007F55E0" w:rsidRDefault="007F55E0" w:rsidP="007F55E0">
      <w:pPr>
        <w:spacing w:after="0" w:line="240" w:lineRule="auto"/>
        <w:ind w:firstLine="567"/>
        <w:jc w:val="both"/>
        <w:rPr>
          <w:rFonts w:ascii="Times New Roman" w:hAnsi="Times New Roman" w:cs="Times New Roman"/>
          <w:sz w:val="24"/>
          <w:szCs w:val="24"/>
        </w:rPr>
      </w:pPr>
      <w:r w:rsidRPr="007F55E0">
        <w:rPr>
          <w:rFonts w:ascii="Times New Roman" w:hAnsi="Times New Roman" w:cs="Times New Roman"/>
          <w:sz w:val="24"/>
          <w:szCs w:val="24"/>
        </w:rPr>
        <w:t xml:space="preserve">Итоговый результат муниципалитета </w:t>
      </w:r>
      <w:r w:rsidRPr="007F55E0">
        <w:rPr>
          <w:rFonts w:ascii="Times New Roman" w:hAnsi="Times New Roman" w:cs="Times New Roman"/>
          <w:b/>
          <w:sz w:val="24"/>
          <w:szCs w:val="24"/>
        </w:rPr>
        <w:t>по критерию 2.1</w:t>
      </w:r>
      <w:r w:rsidRPr="007F55E0">
        <w:rPr>
          <w:rFonts w:ascii="Times New Roman" w:hAnsi="Times New Roman" w:cs="Times New Roman"/>
          <w:sz w:val="24"/>
          <w:szCs w:val="24"/>
        </w:rPr>
        <w:t xml:space="preserve"> </w:t>
      </w:r>
      <w:r w:rsidRPr="007F55E0">
        <w:rPr>
          <w:rFonts w:ascii="Times New Roman" w:hAnsi="Times New Roman" w:cs="Times New Roman"/>
          <w:b/>
          <w:i/>
          <w:sz w:val="24"/>
          <w:szCs w:val="24"/>
        </w:rPr>
        <w:t>«</w:t>
      </w:r>
      <w:r w:rsidRPr="007F55E0">
        <w:rPr>
          <w:rFonts w:ascii="Times New Roman" w:hAnsi="Times New Roman" w:cs="Times New Roman"/>
          <w:b/>
          <w:sz w:val="24"/>
          <w:szCs w:val="24"/>
        </w:rPr>
        <w:t xml:space="preserve">Соответствие деятельности образовательной организации требованиям действующего законодательства в области образования» </w:t>
      </w:r>
      <w:r w:rsidRPr="007F55E0">
        <w:rPr>
          <w:rFonts w:ascii="Times New Roman" w:hAnsi="Times New Roman" w:cs="Times New Roman"/>
          <w:sz w:val="24"/>
          <w:szCs w:val="24"/>
        </w:rPr>
        <w:t xml:space="preserve">определялся как среднее арифметическое значений школ. Рейтинг муниципальных образований представлен в таблице </w:t>
      </w:r>
      <w:r w:rsidR="003D206F">
        <w:rPr>
          <w:rFonts w:ascii="Times New Roman" w:hAnsi="Times New Roman" w:cs="Times New Roman"/>
          <w:sz w:val="24"/>
          <w:szCs w:val="24"/>
        </w:rPr>
        <w:t>№ 1</w:t>
      </w:r>
      <w:r w:rsidR="00B341E8">
        <w:rPr>
          <w:rFonts w:ascii="Times New Roman" w:hAnsi="Times New Roman" w:cs="Times New Roman"/>
          <w:sz w:val="24"/>
          <w:szCs w:val="24"/>
        </w:rPr>
        <w:t>7</w:t>
      </w:r>
      <w:r w:rsidRPr="007F55E0">
        <w:rPr>
          <w:rFonts w:ascii="Times New Roman" w:hAnsi="Times New Roman" w:cs="Times New Roman"/>
          <w:sz w:val="24"/>
          <w:szCs w:val="24"/>
        </w:rPr>
        <w:t xml:space="preserve">. Значения выше медианы по региону (59,71%.) выделены цветом.  </w:t>
      </w:r>
    </w:p>
    <w:p w:rsidR="007F55E0" w:rsidRPr="007F55E0" w:rsidRDefault="007F55E0" w:rsidP="007F55E0">
      <w:pPr>
        <w:spacing w:after="0" w:line="240" w:lineRule="auto"/>
        <w:ind w:firstLine="567"/>
        <w:jc w:val="both"/>
        <w:rPr>
          <w:rFonts w:ascii="Times New Roman" w:hAnsi="Times New Roman" w:cs="Times New Roman"/>
          <w:sz w:val="24"/>
          <w:szCs w:val="24"/>
        </w:rPr>
      </w:pPr>
      <w:r w:rsidRPr="007F55E0">
        <w:rPr>
          <w:rFonts w:ascii="Times New Roman" w:hAnsi="Times New Roman" w:cs="Times New Roman"/>
          <w:sz w:val="24"/>
          <w:szCs w:val="24"/>
        </w:rPr>
        <w:t>Наиболее высокие результаты по критерию среди муниципальных образований Иркутской области в Братском (70,98%), Нижнеудинском (70,11%), районах</w:t>
      </w:r>
      <w:r w:rsidRPr="003D206F">
        <w:rPr>
          <w:rFonts w:ascii="Times New Roman" w:hAnsi="Times New Roman" w:cs="Times New Roman"/>
          <w:b/>
          <w:sz w:val="24"/>
          <w:szCs w:val="24"/>
        </w:rPr>
        <w:t>, г. Усть-Илимске (69,39%).</w:t>
      </w:r>
      <w:r w:rsidRPr="007F55E0">
        <w:rPr>
          <w:rFonts w:ascii="Times New Roman" w:hAnsi="Times New Roman" w:cs="Times New Roman"/>
          <w:sz w:val="24"/>
          <w:szCs w:val="24"/>
        </w:rPr>
        <w:t xml:space="preserve"> Замыкают рейтинг </w:t>
      </w:r>
      <w:proofErr w:type="spellStart"/>
      <w:r w:rsidRPr="007F55E0">
        <w:rPr>
          <w:rFonts w:ascii="Times New Roman" w:hAnsi="Times New Roman" w:cs="Times New Roman"/>
          <w:sz w:val="24"/>
          <w:szCs w:val="24"/>
        </w:rPr>
        <w:t>Балаганский</w:t>
      </w:r>
      <w:proofErr w:type="spellEnd"/>
      <w:r w:rsidRPr="007F55E0">
        <w:rPr>
          <w:rFonts w:ascii="Times New Roman" w:hAnsi="Times New Roman" w:cs="Times New Roman"/>
          <w:sz w:val="24"/>
          <w:szCs w:val="24"/>
        </w:rPr>
        <w:t xml:space="preserve"> (39,68%), </w:t>
      </w:r>
      <w:proofErr w:type="spellStart"/>
      <w:r w:rsidRPr="007F55E0">
        <w:rPr>
          <w:rFonts w:ascii="Times New Roman" w:hAnsi="Times New Roman" w:cs="Times New Roman"/>
          <w:sz w:val="24"/>
          <w:szCs w:val="24"/>
        </w:rPr>
        <w:t>Баяндаевский</w:t>
      </w:r>
      <w:proofErr w:type="spellEnd"/>
      <w:r w:rsidRPr="007F55E0">
        <w:rPr>
          <w:rFonts w:ascii="Times New Roman" w:hAnsi="Times New Roman" w:cs="Times New Roman"/>
          <w:sz w:val="24"/>
          <w:szCs w:val="24"/>
        </w:rPr>
        <w:t xml:space="preserve"> (37,76%), </w:t>
      </w:r>
      <w:proofErr w:type="spellStart"/>
      <w:r w:rsidRPr="007F55E0">
        <w:rPr>
          <w:rFonts w:ascii="Times New Roman" w:hAnsi="Times New Roman" w:cs="Times New Roman"/>
          <w:sz w:val="24"/>
          <w:szCs w:val="24"/>
        </w:rPr>
        <w:t>Бодайбинский</w:t>
      </w:r>
      <w:proofErr w:type="spellEnd"/>
      <w:r w:rsidRPr="007F55E0">
        <w:rPr>
          <w:rFonts w:ascii="Times New Roman" w:hAnsi="Times New Roman" w:cs="Times New Roman"/>
          <w:sz w:val="24"/>
          <w:szCs w:val="24"/>
        </w:rPr>
        <w:t xml:space="preserve"> (31,25%) районы. </w:t>
      </w:r>
    </w:p>
    <w:p w:rsidR="004E2286" w:rsidRDefault="003D206F" w:rsidP="003D20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Город</w:t>
      </w:r>
      <w:r w:rsidR="004E2286">
        <w:rPr>
          <w:rFonts w:ascii="Times New Roman" w:hAnsi="Times New Roman" w:cs="Times New Roman"/>
          <w:sz w:val="24"/>
          <w:szCs w:val="24"/>
        </w:rPr>
        <w:t xml:space="preserve"> У</w:t>
      </w:r>
      <w:r>
        <w:rPr>
          <w:rFonts w:ascii="Times New Roman" w:hAnsi="Times New Roman" w:cs="Times New Roman"/>
          <w:sz w:val="24"/>
          <w:szCs w:val="24"/>
        </w:rPr>
        <w:t>сть-Илимск в рейтинге занимает 3</w:t>
      </w:r>
      <w:r w:rsidR="004E2286">
        <w:rPr>
          <w:rFonts w:ascii="Times New Roman" w:hAnsi="Times New Roman" w:cs="Times New Roman"/>
          <w:sz w:val="24"/>
          <w:szCs w:val="24"/>
        </w:rPr>
        <w:t xml:space="preserve"> место (</w:t>
      </w:r>
      <w:r>
        <w:rPr>
          <w:rFonts w:ascii="Times New Roman" w:hAnsi="Times New Roman" w:cs="Times New Roman"/>
          <w:sz w:val="24"/>
          <w:szCs w:val="24"/>
        </w:rPr>
        <w:t xml:space="preserve">2024 год – 5 место, </w:t>
      </w:r>
      <w:r w:rsidR="004E2286">
        <w:rPr>
          <w:rFonts w:ascii="Times New Roman" w:hAnsi="Times New Roman" w:cs="Times New Roman"/>
          <w:sz w:val="24"/>
          <w:szCs w:val="24"/>
        </w:rPr>
        <w:t>2023 год -36 место)</w:t>
      </w:r>
      <w:r>
        <w:rPr>
          <w:rFonts w:ascii="Times New Roman" w:hAnsi="Times New Roman" w:cs="Times New Roman"/>
          <w:sz w:val="24"/>
          <w:szCs w:val="24"/>
        </w:rPr>
        <w:t>.</w:t>
      </w:r>
    </w:p>
    <w:p w:rsidR="00B341E8" w:rsidRDefault="008B3CC4" w:rsidP="008B3CC4">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B341E8">
        <w:rPr>
          <w:rFonts w:ascii="Times New Roman" w:hAnsi="Times New Roman" w:cs="Times New Roman"/>
          <w:sz w:val="24"/>
          <w:szCs w:val="24"/>
        </w:rPr>
        <w:t>№ 17</w:t>
      </w:r>
    </w:p>
    <w:p w:rsidR="008B3CC4" w:rsidRDefault="00B341E8" w:rsidP="00B341E8">
      <w:pPr>
        <w:spacing w:after="0" w:line="240" w:lineRule="auto"/>
        <w:ind w:firstLine="567"/>
        <w:jc w:val="center"/>
        <w:rPr>
          <w:rFonts w:ascii="Times New Roman" w:hAnsi="Times New Roman" w:cs="Times New Roman"/>
          <w:sz w:val="24"/>
          <w:szCs w:val="24"/>
        </w:rPr>
      </w:pPr>
      <w:r w:rsidRPr="007F55E0">
        <w:rPr>
          <w:rFonts w:ascii="Times New Roman" w:hAnsi="Times New Roman" w:cs="Times New Roman"/>
          <w:sz w:val="24"/>
          <w:szCs w:val="24"/>
        </w:rPr>
        <w:t>Рейтинг муниципальных образований</w:t>
      </w:r>
      <w:r>
        <w:rPr>
          <w:rFonts w:ascii="Times New Roman" w:hAnsi="Times New Roman" w:cs="Times New Roman"/>
          <w:sz w:val="24"/>
          <w:szCs w:val="24"/>
        </w:rPr>
        <w:t xml:space="preserve"> по критерию 2.1.</w:t>
      </w:r>
    </w:p>
    <w:tbl>
      <w:tblPr>
        <w:tblStyle w:val="TableGrid"/>
        <w:tblW w:w="9348" w:type="dxa"/>
        <w:tblInd w:w="4" w:type="dxa"/>
        <w:tblCellMar>
          <w:top w:w="8" w:type="dxa"/>
          <w:left w:w="111" w:type="dxa"/>
          <w:right w:w="45" w:type="dxa"/>
        </w:tblCellMar>
        <w:tblLook w:val="04A0" w:firstRow="1" w:lastRow="0" w:firstColumn="1" w:lastColumn="0" w:noHBand="0" w:noVBand="1"/>
      </w:tblPr>
      <w:tblGrid>
        <w:gridCol w:w="4670"/>
        <w:gridCol w:w="992"/>
        <w:gridCol w:w="1276"/>
        <w:gridCol w:w="1276"/>
        <w:gridCol w:w="1134"/>
      </w:tblGrid>
      <w:tr w:rsidR="003D206F" w:rsidTr="00B341E8">
        <w:trPr>
          <w:trHeight w:val="288"/>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B341E8" w:rsidP="00886808">
            <w:pPr>
              <w:spacing w:after="0" w:line="259" w:lineRule="auto"/>
              <w:ind w:right="4"/>
              <w:jc w:val="center"/>
              <w:rPr>
                <w:rFonts w:ascii="Times New Roman" w:hAnsi="Times New Roman" w:cs="Times New Roman"/>
                <w:sz w:val="20"/>
                <w:szCs w:val="20"/>
              </w:rPr>
            </w:pPr>
            <w:r>
              <w:rPr>
                <w:rFonts w:ascii="Times New Roman" w:hAnsi="Times New Roman" w:cs="Times New Roman"/>
                <w:sz w:val="20"/>
                <w:szCs w:val="20"/>
              </w:rPr>
              <w:t>Наименование МО</w:t>
            </w:r>
          </w:p>
        </w:tc>
        <w:tc>
          <w:tcPr>
            <w:tcW w:w="2268" w:type="dxa"/>
            <w:gridSpan w:val="2"/>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7"/>
              <w:jc w:val="center"/>
              <w:rPr>
                <w:rFonts w:ascii="Times New Roman" w:hAnsi="Times New Roman" w:cs="Times New Roman"/>
                <w:sz w:val="20"/>
                <w:szCs w:val="20"/>
              </w:rPr>
            </w:pPr>
            <w:r w:rsidRPr="003D206F">
              <w:rPr>
                <w:rFonts w:ascii="Times New Roman" w:hAnsi="Times New Roman" w:cs="Times New Roman"/>
                <w:b/>
                <w:sz w:val="20"/>
                <w:szCs w:val="20"/>
              </w:rPr>
              <w:t xml:space="preserve">2025 год </w:t>
            </w:r>
          </w:p>
        </w:tc>
        <w:tc>
          <w:tcPr>
            <w:tcW w:w="2410" w:type="dxa"/>
            <w:gridSpan w:val="2"/>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6"/>
              <w:jc w:val="center"/>
              <w:rPr>
                <w:rFonts w:ascii="Times New Roman" w:hAnsi="Times New Roman" w:cs="Times New Roman"/>
                <w:sz w:val="20"/>
                <w:szCs w:val="20"/>
              </w:rPr>
            </w:pPr>
            <w:r w:rsidRPr="003D206F">
              <w:rPr>
                <w:rFonts w:ascii="Times New Roman" w:hAnsi="Times New Roman" w:cs="Times New Roman"/>
                <w:b/>
                <w:sz w:val="20"/>
                <w:szCs w:val="20"/>
              </w:rPr>
              <w:t xml:space="preserve">2024 год </w:t>
            </w:r>
          </w:p>
        </w:tc>
      </w:tr>
      <w:tr w:rsidR="003D206F" w:rsidTr="00B341E8">
        <w:trPr>
          <w:trHeight w:val="288"/>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left="51"/>
              <w:rPr>
                <w:rFonts w:ascii="Times New Roman" w:hAnsi="Times New Roman" w:cs="Times New Roman"/>
                <w:sz w:val="20"/>
                <w:szCs w:val="20"/>
              </w:rPr>
            </w:pPr>
            <w:r w:rsidRPr="003D206F">
              <w:rPr>
                <w:rFonts w:ascii="Times New Roman" w:hAnsi="Times New Roman" w:cs="Times New Roman"/>
                <w:b/>
                <w:sz w:val="20"/>
                <w:szCs w:val="20"/>
              </w:rPr>
              <w:t xml:space="preserve">Максимальное значение в регионе (МО, %) </w:t>
            </w:r>
          </w:p>
        </w:tc>
        <w:tc>
          <w:tcPr>
            <w:tcW w:w="992"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b/>
                <w:sz w:val="20"/>
                <w:szCs w:val="20"/>
              </w:rPr>
              <w:t xml:space="preserve">70,89 </w:t>
            </w:r>
          </w:p>
        </w:tc>
        <w:tc>
          <w:tcPr>
            <w:tcW w:w="1276" w:type="dxa"/>
            <w:vMerge w:val="restart"/>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jc w:val="center"/>
              <w:rPr>
                <w:rFonts w:ascii="Times New Roman" w:hAnsi="Times New Roman" w:cs="Times New Roman"/>
                <w:sz w:val="20"/>
                <w:szCs w:val="20"/>
              </w:rPr>
            </w:pPr>
            <w:r w:rsidRPr="003D206F">
              <w:rPr>
                <w:rFonts w:ascii="Times New Roman" w:hAnsi="Times New Roman" w:cs="Times New Roman"/>
                <w:b/>
                <w:sz w:val="20"/>
                <w:szCs w:val="20"/>
              </w:rPr>
              <w:t xml:space="preserve">Место в рейтинге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b/>
                <w:sz w:val="20"/>
                <w:szCs w:val="20"/>
              </w:rPr>
              <w:t xml:space="preserve">96,83 </w:t>
            </w:r>
          </w:p>
        </w:tc>
        <w:tc>
          <w:tcPr>
            <w:tcW w:w="1134" w:type="dxa"/>
            <w:vMerge w:val="restart"/>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jc w:val="center"/>
              <w:rPr>
                <w:rFonts w:ascii="Times New Roman" w:hAnsi="Times New Roman" w:cs="Times New Roman"/>
                <w:sz w:val="20"/>
                <w:szCs w:val="20"/>
              </w:rPr>
            </w:pPr>
            <w:r w:rsidRPr="003D206F">
              <w:rPr>
                <w:rFonts w:ascii="Times New Roman" w:hAnsi="Times New Roman" w:cs="Times New Roman"/>
                <w:b/>
                <w:sz w:val="20"/>
                <w:szCs w:val="20"/>
              </w:rPr>
              <w:t xml:space="preserve">Место в рейтинге </w:t>
            </w:r>
          </w:p>
        </w:tc>
      </w:tr>
      <w:tr w:rsidR="003D206F" w:rsidTr="00B341E8">
        <w:trPr>
          <w:trHeight w:val="285"/>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0"/>
              <w:jc w:val="center"/>
              <w:rPr>
                <w:rFonts w:ascii="Times New Roman" w:hAnsi="Times New Roman" w:cs="Times New Roman"/>
                <w:sz w:val="20"/>
                <w:szCs w:val="20"/>
              </w:rPr>
            </w:pPr>
            <w:r w:rsidRPr="003D206F">
              <w:rPr>
                <w:rFonts w:ascii="Times New Roman" w:hAnsi="Times New Roman" w:cs="Times New Roman"/>
                <w:b/>
                <w:sz w:val="20"/>
                <w:szCs w:val="20"/>
              </w:rPr>
              <w:t xml:space="preserve">Медианное значение в регионе (МО, %) </w:t>
            </w:r>
          </w:p>
        </w:tc>
        <w:tc>
          <w:tcPr>
            <w:tcW w:w="992"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b/>
                <w:sz w:val="20"/>
                <w:szCs w:val="20"/>
              </w:rPr>
              <w:t xml:space="preserve">59,71 </w:t>
            </w:r>
          </w:p>
        </w:tc>
        <w:tc>
          <w:tcPr>
            <w:tcW w:w="1276" w:type="dxa"/>
            <w:vMerge/>
            <w:tcBorders>
              <w:top w:val="nil"/>
              <w:left w:val="single" w:sz="3" w:space="0" w:color="000000"/>
              <w:bottom w:val="single" w:sz="3" w:space="0" w:color="000000"/>
              <w:right w:val="single" w:sz="3" w:space="0" w:color="000000"/>
            </w:tcBorders>
          </w:tcPr>
          <w:p w:rsidR="003D206F" w:rsidRPr="003D206F" w:rsidRDefault="003D206F" w:rsidP="00886808">
            <w:pPr>
              <w:spacing w:after="160" w:line="259" w:lineRule="auto"/>
              <w:rPr>
                <w:rFonts w:ascii="Times New Roman" w:hAnsi="Times New Roman" w:cs="Times New Roman"/>
                <w:sz w:val="20"/>
                <w:szCs w:val="20"/>
              </w:rPr>
            </w:pP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b/>
                <w:sz w:val="20"/>
                <w:szCs w:val="20"/>
              </w:rPr>
              <w:t xml:space="preserve">84,08 </w:t>
            </w:r>
          </w:p>
        </w:tc>
        <w:tc>
          <w:tcPr>
            <w:tcW w:w="1134" w:type="dxa"/>
            <w:vMerge/>
            <w:tcBorders>
              <w:top w:val="nil"/>
              <w:left w:val="single" w:sz="3" w:space="0" w:color="000000"/>
              <w:bottom w:val="single" w:sz="3" w:space="0" w:color="000000"/>
              <w:right w:val="single" w:sz="3" w:space="0" w:color="000000"/>
            </w:tcBorders>
          </w:tcPr>
          <w:p w:rsidR="003D206F" w:rsidRPr="003D206F" w:rsidRDefault="003D206F" w:rsidP="00886808">
            <w:pPr>
              <w:spacing w:after="160" w:line="259" w:lineRule="auto"/>
              <w:rPr>
                <w:rFonts w:ascii="Times New Roman" w:hAnsi="Times New Roman" w:cs="Times New Roman"/>
                <w:sz w:val="20"/>
                <w:szCs w:val="20"/>
              </w:rPr>
            </w:pP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r w:rsidRPr="003D206F">
              <w:rPr>
                <w:rFonts w:ascii="Times New Roman" w:hAnsi="Times New Roman" w:cs="Times New Roman"/>
                <w:sz w:val="20"/>
                <w:szCs w:val="20"/>
              </w:rPr>
              <w:t xml:space="preserve">Братский район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70,89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1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96,83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3"/>
              <w:jc w:val="center"/>
              <w:rPr>
                <w:rFonts w:ascii="Times New Roman" w:hAnsi="Times New Roman" w:cs="Times New Roman"/>
                <w:sz w:val="20"/>
                <w:szCs w:val="20"/>
              </w:rPr>
            </w:pPr>
            <w:r w:rsidRPr="003D206F">
              <w:rPr>
                <w:rFonts w:ascii="Times New Roman" w:hAnsi="Times New Roman" w:cs="Times New Roman"/>
                <w:sz w:val="20"/>
                <w:szCs w:val="20"/>
              </w:rPr>
              <w:t xml:space="preserve">6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proofErr w:type="spellStart"/>
            <w:r w:rsidRPr="003D206F">
              <w:rPr>
                <w:rFonts w:ascii="Times New Roman" w:hAnsi="Times New Roman" w:cs="Times New Roman"/>
                <w:sz w:val="20"/>
                <w:szCs w:val="20"/>
              </w:rPr>
              <w:t>Нижнеудинский</w:t>
            </w:r>
            <w:proofErr w:type="spellEnd"/>
            <w:r w:rsidRPr="003D206F">
              <w:rPr>
                <w:rFonts w:ascii="Times New Roman" w:hAnsi="Times New Roman" w:cs="Times New Roman"/>
                <w:sz w:val="20"/>
                <w:szCs w:val="20"/>
              </w:rPr>
              <w:t xml:space="preserve"> район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70,11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2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95,63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3"/>
              <w:jc w:val="center"/>
              <w:rPr>
                <w:rFonts w:ascii="Times New Roman" w:hAnsi="Times New Roman" w:cs="Times New Roman"/>
                <w:sz w:val="20"/>
                <w:szCs w:val="20"/>
              </w:rPr>
            </w:pPr>
            <w:r w:rsidRPr="003D206F">
              <w:rPr>
                <w:rFonts w:ascii="Times New Roman" w:hAnsi="Times New Roman" w:cs="Times New Roman"/>
                <w:sz w:val="20"/>
                <w:szCs w:val="20"/>
              </w:rPr>
              <w:t xml:space="preserve">9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b/>
                <w:sz w:val="20"/>
                <w:szCs w:val="20"/>
              </w:rPr>
            </w:pPr>
            <w:r w:rsidRPr="003D206F">
              <w:rPr>
                <w:rFonts w:ascii="Times New Roman" w:hAnsi="Times New Roman" w:cs="Times New Roman"/>
                <w:b/>
                <w:sz w:val="20"/>
                <w:szCs w:val="20"/>
              </w:rPr>
              <w:lastRenderedPageBreak/>
              <w:t xml:space="preserve">г. Усть-Илимск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b/>
                <w:sz w:val="20"/>
                <w:szCs w:val="20"/>
              </w:rPr>
            </w:pPr>
            <w:r w:rsidRPr="003D206F">
              <w:rPr>
                <w:rFonts w:ascii="Times New Roman" w:hAnsi="Times New Roman" w:cs="Times New Roman"/>
                <w:b/>
                <w:sz w:val="20"/>
                <w:szCs w:val="20"/>
              </w:rPr>
              <w:t xml:space="preserve">69,39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b/>
                <w:sz w:val="20"/>
                <w:szCs w:val="20"/>
              </w:rPr>
            </w:pPr>
            <w:r w:rsidRPr="003D206F">
              <w:rPr>
                <w:rFonts w:ascii="Times New Roman" w:hAnsi="Times New Roman" w:cs="Times New Roman"/>
                <w:b/>
                <w:sz w:val="20"/>
                <w:szCs w:val="20"/>
              </w:rPr>
              <w:t xml:space="preserve">3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b/>
                <w:sz w:val="20"/>
                <w:szCs w:val="20"/>
              </w:rPr>
            </w:pPr>
            <w:r w:rsidRPr="003D206F">
              <w:rPr>
                <w:rFonts w:ascii="Times New Roman" w:hAnsi="Times New Roman" w:cs="Times New Roman"/>
                <w:b/>
                <w:sz w:val="20"/>
                <w:szCs w:val="20"/>
              </w:rPr>
              <w:t xml:space="preserve">96,91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3"/>
              <w:jc w:val="center"/>
              <w:rPr>
                <w:rFonts w:ascii="Times New Roman" w:hAnsi="Times New Roman" w:cs="Times New Roman"/>
                <w:b/>
                <w:sz w:val="20"/>
                <w:szCs w:val="20"/>
              </w:rPr>
            </w:pPr>
            <w:r w:rsidRPr="003D206F">
              <w:rPr>
                <w:rFonts w:ascii="Times New Roman" w:hAnsi="Times New Roman" w:cs="Times New Roman"/>
                <w:b/>
                <w:sz w:val="20"/>
                <w:szCs w:val="20"/>
              </w:rPr>
              <w:t xml:space="preserve">5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r w:rsidRPr="003D206F">
              <w:rPr>
                <w:rFonts w:ascii="Times New Roman" w:hAnsi="Times New Roman" w:cs="Times New Roman"/>
                <w:sz w:val="20"/>
                <w:szCs w:val="20"/>
              </w:rPr>
              <w:t xml:space="preserve">г. Черемхово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68,88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4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99,03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3"/>
              <w:jc w:val="center"/>
              <w:rPr>
                <w:rFonts w:ascii="Times New Roman" w:hAnsi="Times New Roman" w:cs="Times New Roman"/>
                <w:sz w:val="20"/>
                <w:szCs w:val="20"/>
              </w:rPr>
            </w:pPr>
            <w:r w:rsidRPr="003D206F">
              <w:rPr>
                <w:rFonts w:ascii="Times New Roman" w:hAnsi="Times New Roman" w:cs="Times New Roman"/>
                <w:sz w:val="20"/>
                <w:szCs w:val="20"/>
              </w:rPr>
              <w:t xml:space="preserve">1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proofErr w:type="spellStart"/>
            <w:r w:rsidRPr="003D206F">
              <w:rPr>
                <w:rFonts w:ascii="Times New Roman" w:hAnsi="Times New Roman" w:cs="Times New Roman"/>
                <w:sz w:val="20"/>
                <w:szCs w:val="20"/>
              </w:rPr>
              <w:t>Заларинский</w:t>
            </w:r>
            <w:proofErr w:type="spellEnd"/>
            <w:r w:rsidRPr="003D206F">
              <w:rPr>
                <w:rFonts w:ascii="Times New Roman" w:hAnsi="Times New Roman" w:cs="Times New Roman"/>
                <w:sz w:val="20"/>
                <w:szCs w:val="20"/>
              </w:rPr>
              <w:t xml:space="preserve"> муниципальный округ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67,69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5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80,95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6"/>
              <w:jc w:val="center"/>
              <w:rPr>
                <w:rFonts w:ascii="Times New Roman" w:hAnsi="Times New Roman" w:cs="Times New Roman"/>
                <w:sz w:val="20"/>
                <w:szCs w:val="20"/>
              </w:rPr>
            </w:pPr>
            <w:r w:rsidRPr="003D206F">
              <w:rPr>
                <w:rFonts w:ascii="Times New Roman" w:hAnsi="Times New Roman" w:cs="Times New Roman"/>
                <w:sz w:val="20"/>
                <w:szCs w:val="20"/>
              </w:rPr>
              <w:t xml:space="preserve">27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proofErr w:type="spellStart"/>
            <w:r w:rsidRPr="003D206F">
              <w:rPr>
                <w:rFonts w:ascii="Times New Roman" w:hAnsi="Times New Roman" w:cs="Times New Roman"/>
                <w:sz w:val="20"/>
                <w:szCs w:val="20"/>
              </w:rPr>
              <w:t>Аларский</w:t>
            </w:r>
            <w:proofErr w:type="spellEnd"/>
            <w:r w:rsidRPr="003D206F">
              <w:rPr>
                <w:rFonts w:ascii="Times New Roman" w:hAnsi="Times New Roman" w:cs="Times New Roman"/>
                <w:sz w:val="20"/>
                <w:szCs w:val="20"/>
              </w:rPr>
              <w:t xml:space="preserve"> район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67,06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6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98,02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3"/>
              <w:jc w:val="center"/>
              <w:rPr>
                <w:rFonts w:ascii="Times New Roman" w:hAnsi="Times New Roman" w:cs="Times New Roman"/>
                <w:sz w:val="20"/>
                <w:szCs w:val="20"/>
              </w:rPr>
            </w:pPr>
            <w:r w:rsidRPr="003D206F">
              <w:rPr>
                <w:rFonts w:ascii="Times New Roman" w:hAnsi="Times New Roman" w:cs="Times New Roman"/>
                <w:sz w:val="20"/>
                <w:szCs w:val="20"/>
              </w:rPr>
              <w:t xml:space="preserve">2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proofErr w:type="spellStart"/>
            <w:r w:rsidRPr="003D206F">
              <w:rPr>
                <w:rFonts w:ascii="Times New Roman" w:hAnsi="Times New Roman" w:cs="Times New Roman"/>
                <w:sz w:val="20"/>
                <w:szCs w:val="20"/>
              </w:rPr>
              <w:t>Катангский</w:t>
            </w:r>
            <w:proofErr w:type="spellEnd"/>
            <w:r w:rsidRPr="003D206F">
              <w:rPr>
                <w:rFonts w:ascii="Times New Roman" w:hAnsi="Times New Roman" w:cs="Times New Roman"/>
                <w:sz w:val="20"/>
                <w:szCs w:val="20"/>
              </w:rPr>
              <w:t xml:space="preserve"> район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65,71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7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80,37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6"/>
              <w:jc w:val="center"/>
              <w:rPr>
                <w:rFonts w:ascii="Times New Roman" w:hAnsi="Times New Roman" w:cs="Times New Roman"/>
                <w:sz w:val="20"/>
                <w:szCs w:val="20"/>
              </w:rPr>
            </w:pPr>
            <w:r w:rsidRPr="003D206F">
              <w:rPr>
                <w:rFonts w:ascii="Times New Roman" w:hAnsi="Times New Roman" w:cs="Times New Roman"/>
                <w:sz w:val="20"/>
                <w:szCs w:val="20"/>
              </w:rPr>
              <w:t xml:space="preserve">28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r w:rsidRPr="003D206F">
              <w:rPr>
                <w:rFonts w:ascii="Times New Roman" w:hAnsi="Times New Roman" w:cs="Times New Roman"/>
                <w:sz w:val="20"/>
                <w:szCs w:val="20"/>
              </w:rPr>
              <w:t xml:space="preserve">Черемховский район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63,61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8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93,65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6"/>
              <w:jc w:val="center"/>
              <w:rPr>
                <w:rFonts w:ascii="Times New Roman" w:hAnsi="Times New Roman" w:cs="Times New Roman"/>
                <w:sz w:val="20"/>
                <w:szCs w:val="20"/>
              </w:rPr>
            </w:pPr>
            <w:r w:rsidRPr="003D206F">
              <w:rPr>
                <w:rFonts w:ascii="Times New Roman" w:hAnsi="Times New Roman" w:cs="Times New Roman"/>
                <w:sz w:val="20"/>
                <w:szCs w:val="20"/>
              </w:rPr>
              <w:t xml:space="preserve">12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proofErr w:type="spellStart"/>
            <w:r w:rsidRPr="003D206F">
              <w:rPr>
                <w:rFonts w:ascii="Times New Roman" w:hAnsi="Times New Roman" w:cs="Times New Roman"/>
                <w:sz w:val="20"/>
                <w:szCs w:val="20"/>
              </w:rPr>
              <w:t>Тулунский</w:t>
            </w:r>
            <w:proofErr w:type="spellEnd"/>
            <w:r w:rsidRPr="003D206F">
              <w:rPr>
                <w:rFonts w:ascii="Times New Roman" w:hAnsi="Times New Roman" w:cs="Times New Roman"/>
                <w:sz w:val="20"/>
                <w:szCs w:val="20"/>
              </w:rPr>
              <w:t xml:space="preserve"> городской округ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63,39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9-10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91,05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6"/>
              <w:jc w:val="center"/>
              <w:rPr>
                <w:rFonts w:ascii="Times New Roman" w:hAnsi="Times New Roman" w:cs="Times New Roman"/>
                <w:sz w:val="20"/>
                <w:szCs w:val="20"/>
              </w:rPr>
            </w:pPr>
            <w:r w:rsidRPr="003D206F">
              <w:rPr>
                <w:rFonts w:ascii="Times New Roman" w:hAnsi="Times New Roman" w:cs="Times New Roman"/>
                <w:sz w:val="20"/>
                <w:szCs w:val="20"/>
              </w:rPr>
              <w:t xml:space="preserve">16 </w:t>
            </w:r>
          </w:p>
        </w:tc>
      </w:tr>
      <w:tr w:rsidR="003D206F" w:rsidTr="00B341E8">
        <w:trPr>
          <w:trHeight w:val="70"/>
        </w:trPr>
        <w:tc>
          <w:tcPr>
            <w:tcW w:w="4670"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rPr>
                <w:rFonts w:ascii="Times New Roman" w:hAnsi="Times New Roman" w:cs="Times New Roman"/>
                <w:sz w:val="20"/>
                <w:szCs w:val="20"/>
              </w:rPr>
            </w:pPr>
            <w:r w:rsidRPr="003D206F">
              <w:rPr>
                <w:rFonts w:ascii="Times New Roman" w:hAnsi="Times New Roman" w:cs="Times New Roman"/>
                <w:sz w:val="20"/>
                <w:szCs w:val="20"/>
              </w:rPr>
              <w:t xml:space="preserve">г. Саянск </w:t>
            </w:r>
          </w:p>
        </w:tc>
        <w:tc>
          <w:tcPr>
            <w:tcW w:w="992" w:type="dxa"/>
            <w:tcBorders>
              <w:top w:val="single" w:sz="3" w:space="0" w:color="000000"/>
              <w:left w:val="single" w:sz="3" w:space="0" w:color="000000"/>
              <w:bottom w:val="single" w:sz="3" w:space="0" w:color="000000"/>
              <w:right w:val="single" w:sz="3" w:space="0" w:color="000000"/>
            </w:tcBorders>
            <w:shd w:val="clear" w:color="auto" w:fill="E2EFD9"/>
          </w:tcPr>
          <w:p w:rsidR="003D206F" w:rsidRPr="003D206F" w:rsidRDefault="003D206F" w:rsidP="00886808">
            <w:pPr>
              <w:spacing w:after="0" w:line="259" w:lineRule="auto"/>
              <w:ind w:right="62"/>
              <w:jc w:val="center"/>
              <w:rPr>
                <w:rFonts w:ascii="Times New Roman" w:hAnsi="Times New Roman" w:cs="Times New Roman"/>
                <w:sz w:val="20"/>
                <w:szCs w:val="20"/>
              </w:rPr>
            </w:pPr>
            <w:r w:rsidRPr="003D206F">
              <w:rPr>
                <w:rFonts w:ascii="Times New Roman" w:hAnsi="Times New Roman" w:cs="Times New Roman"/>
                <w:sz w:val="20"/>
                <w:szCs w:val="20"/>
              </w:rPr>
              <w:t xml:space="preserve">63,39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71"/>
              <w:jc w:val="center"/>
              <w:rPr>
                <w:rFonts w:ascii="Times New Roman" w:hAnsi="Times New Roman" w:cs="Times New Roman"/>
                <w:sz w:val="20"/>
                <w:szCs w:val="20"/>
              </w:rPr>
            </w:pPr>
            <w:r w:rsidRPr="003D206F">
              <w:rPr>
                <w:rFonts w:ascii="Times New Roman" w:hAnsi="Times New Roman" w:cs="Times New Roman"/>
                <w:sz w:val="20"/>
                <w:szCs w:val="20"/>
              </w:rPr>
              <w:t xml:space="preserve">9-10 </w:t>
            </w:r>
          </w:p>
        </w:tc>
        <w:tc>
          <w:tcPr>
            <w:tcW w:w="1276"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57"/>
              <w:jc w:val="center"/>
              <w:rPr>
                <w:rFonts w:ascii="Times New Roman" w:hAnsi="Times New Roman" w:cs="Times New Roman"/>
                <w:sz w:val="20"/>
                <w:szCs w:val="20"/>
              </w:rPr>
            </w:pPr>
            <w:r w:rsidRPr="003D206F">
              <w:rPr>
                <w:rFonts w:ascii="Times New Roman" w:hAnsi="Times New Roman" w:cs="Times New Roman"/>
                <w:sz w:val="20"/>
                <w:szCs w:val="20"/>
              </w:rPr>
              <w:t xml:space="preserve">96,91 </w:t>
            </w:r>
          </w:p>
        </w:tc>
        <w:tc>
          <w:tcPr>
            <w:tcW w:w="1134" w:type="dxa"/>
            <w:tcBorders>
              <w:top w:val="single" w:sz="3" w:space="0" w:color="000000"/>
              <w:left w:val="single" w:sz="3" w:space="0" w:color="000000"/>
              <w:bottom w:val="single" w:sz="3" w:space="0" w:color="000000"/>
              <w:right w:val="single" w:sz="3" w:space="0" w:color="000000"/>
            </w:tcBorders>
          </w:tcPr>
          <w:p w:rsidR="003D206F" w:rsidRPr="003D206F" w:rsidRDefault="003D206F" w:rsidP="00886808">
            <w:pPr>
              <w:spacing w:after="0" w:line="259" w:lineRule="auto"/>
              <w:ind w:right="63"/>
              <w:jc w:val="center"/>
              <w:rPr>
                <w:rFonts w:ascii="Times New Roman" w:hAnsi="Times New Roman" w:cs="Times New Roman"/>
                <w:sz w:val="20"/>
                <w:szCs w:val="20"/>
              </w:rPr>
            </w:pPr>
            <w:r w:rsidRPr="003D206F">
              <w:rPr>
                <w:rFonts w:ascii="Times New Roman" w:hAnsi="Times New Roman" w:cs="Times New Roman"/>
                <w:sz w:val="20"/>
                <w:szCs w:val="20"/>
              </w:rPr>
              <w:t xml:space="preserve">4 </w:t>
            </w:r>
          </w:p>
        </w:tc>
      </w:tr>
    </w:tbl>
    <w:p w:rsidR="0013351D" w:rsidRPr="004E2286" w:rsidRDefault="0013351D" w:rsidP="0013351D">
      <w:pPr>
        <w:pStyle w:val="a5"/>
        <w:spacing w:after="0" w:line="240" w:lineRule="auto"/>
        <w:ind w:left="0" w:firstLine="567"/>
        <w:jc w:val="both"/>
        <w:rPr>
          <w:rFonts w:ascii="Times New Roman" w:hAnsi="Times New Roman" w:cs="Times New Roman"/>
          <w:sz w:val="24"/>
          <w:szCs w:val="24"/>
        </w:rPr>
      </w:pPr>
      <w:r w:rsidRPr="004E2286">
        <w:rPr>
          <w:rFonts w:ascii="Times New Roman" w:hAnsi="Times New Roman" w:cs="Times New Roman"/>
          <w:sz w:val="24"/>
          <w:szCs w:val="24"/>
        </w:rPr>
        <w:t>В разрезе муниципальных общеобразовательных учреждений итоговое значение по критерию 1.2. «Соответствие деятельности образовательной организации требованиям действующего законодательства в области образования» выглядит следующим образом.</w:t>
      </w:r>
    </w:p>
    <w:p w:rsidR="00BE6EA9" w:rsidRDefault="00BE6EA9" w:rsidP="00BE6EA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 1</w:t>
      </w:r>
      <w:r w:rsidR="00B341E8">
        <w:rPr>
          <w:rFonts w:ascii="Times New Roman" w:hAnsi="Times New Roman" w:cs="Times New Roman"/>
          <w:sz w:val="24"/>
          <w:szCs w:val="24"/>
        </w:rPr>
        <w:t>8</w:t>
      </w:r>
    </w:p>
    <w:p w:rsidR="00B341E8" w:rsidRDefault="00B341E8" w:rsidP="00B341E8">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Итоги критерия 1.2. в разрезе муниципальных общеобразовательных учреждений</w:t>
      </w:r>
    </w:p>
    <w:tbl>
      <w:tblPr>
        <w:tblStyle w:val="ac"/>
        <w:tblW w:w="9345" w:type="dxa"/>
        <w:tblLook w:val="04A0" w:firstRow="1" w:lastRow="0" w:firstColumn="1" w:lastColumn="0" w:noHBand="0" w:noVBand="1"/>
      </w:tblPr>
      <w:tblGrid>
        <w:gridCol w:w="522"/>
        <w:gridCol w:w="3261"/>
        <w:gridCol w:w="1334"/>
        <w:gridCol w:w="1460"/>
        <w:gridCol w:w="1510"/>
        <w:gridCol w:w="1258"/>
      </w:tblGrid>
      <w:tr w:rsidR="003D206F" w:rsidRPr="00AE0564" w:rsidTr="003D206F">
        <w:tc>
          <w:tcPr>
            <w:tcW w:w="522" w:type="dxa"/>
          </w:tcPr>
          <w:p w:rsidR="003D206F" w:rsidRPr="00AE0564"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w:t>
            </w:r>
          </w:p>
        </w:tc>
        <w:tc>
          <w:tcPr>
            <w:tcW w:w="3261" w:type="dxa"/>
          </w:tcPr>
          <w:p w:rsidR="003D206F" w:rsidRPr="00AE0564"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Наименование муниципального </w:t>
            </w:r>
          </w:p>
          <w:p w:rsidR="003D206F" w:rsidRPr="00AE0564"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общеобразовательного учреждения</w:t>
            </w:r>
          </w:p>
        </w:tc>
        <w:tc>
          <w:tcPr>
            <w:tcW w:w="1334" w:type="dxa"/>
          </w:tcPr>
          <w:p w:rsidR="003D206F" w:rsidRDefault="003D206F" w:rsidP="003D20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w:t>
            </w:r>
          </w:p>
          <w:p w:rsidR="003D206F" w:rsidRPr="00AE0564"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значение (%),  </w:t>
            </w:r>
          </w:p>
          <w:p w:rsidR="003D206F"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уровень, </w:t>
            </w:r>
          </w:p>
          <w:p w:rsidR="003D206F" w:rsidRPr="00AE0564"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202</w:t>
            </w:r>
            <w:r>
              <w:rPr>
                <w:rFonts w:ascii="Times New Roman" w:hAnsi="Times New Roman" w:cs="Times New Roman"/>
                <w:b/>
                <w:sz w:val="20"/>
                <w:szCs w:val="20"/>
              </w:rPr>
              <w:t>5</w:t>
            </w:r>
            <w:r w:rsidRPr="00AE0564">
              <w:rPr>
                <w:rFonts w:ascii="Times New Roman" w:hAnsi="Times New Roman" w:cs="Times New Roman"/>
                <w:b/>
                <w:sz w:val="20"/>
                <w:szCs w:val="20"/>
              </w:rPr>
              <w:t xml:space="preserve"> год</w:t>
            </w:r>
          </w:p>
        </w:tc>
        <w:tc>
          <w:tcPr>
            <w:tcW w:w="1460" w:type="dxa"/>
          </w:tcPr>
          <w:p w:rsidR="003D206F" w:rsidRDefault="003D206F" w:rsidP="003D20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w:t>
            </w:r>
          </w:p>
          <w:p w:rsidR="003D206F" w:rsidRPr="00AE0564"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значение (%),  </w:t>
            </w:r>
          </w:p>
          <w:p w:rsidR="003D206F"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уровень, </w:t>
            </w:r>
          </w:p>
          <w:p w:rsidR="003D206F" w:rsidRPr="00AE0564"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2024 год</w:t>
            </w:r>
          </w:p>
        </w:tc>
        <w:tc>
          <w:tcPr>
            <w:tcW w:w="1510" w:type="dxa"/>
          </w:tcPr>
          <w:p w:rsidR="003D206F" w:rsidRDefault="003D206F" w:rsidP="003D20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Среднее</w:t>
            </w:r>
            <w:r w:rsidRPr="00AE0564">
              <w:rPr>
                <w:rFonts w:ascii="Times New Roman" w:hAnsi="Times New Roman" w:cs="Times New Roman"/>
                <w:b/>
                <w:sz w:val="20"/>
                <w:szCs w:val="20"/>
              </w:rPr>
              <w:t xml:space="preserve"> </w:t>
            </w:r>
          </w:p>
          <w:p w:rsidR="003D206F" w:rsidRPr="00AE0564"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значение (%),  </w:t>
            </w:r>
          </w:p>
          <w:p w:rsidR="003D206F"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 xml:space="preserve">уровень, </w:t>
            </w:r>
          </w:p>
          <w:p w:rsidR="003D206F" w:rsidRDefault="003D206F" w:rsidP="003D206F">
            <w:pPr>
              <w:spacing w:after="0" w:line="240" w:lineRule="auto"/>
              <w:jc w:val="center"/>
              <w:rPr>
                <w:rFonts w:ascii="Times New Roman" w:hAnsi="Times New Roman" w:cs="Times New Roman"/>
                <w:b/>
                <w:sz w:val="20"/>
                <w:szCs w:val="20"/>
              </w:rPr>
            </w:pPr>
            <w:r w:rsidRPr="00AE0564">
              <w:rPr>
                <w:rFonts w:ascii="Times New Roman" w:hAnsi="Times New Roman" w:cs="Times New Roman"/>
                <w:b/>
                <w:sz w:val="20"/>
                <w:szCs w:val="20"/>
              </w:rPr>
              <w:t>202</w:t>
            </w:r>
            <w:r>
              <w:rPr>
                <w:rFonts w:ascii="Times New Roman" w:hAnsi="Times New Roman" w:cs="Times New Roman"/>
                <w:b/>
                <w:sz w:val="20"/>
                <w:szCs w:val="20"/>
              </w:rPr>
              <w:t>3</w:t>
            </w:r>
            <w:r w:rsidRPr="00AE0564">
              <w:rPr>
                <w:rFonts w:ascii="Times New Roman" w:hAnsi="Times New Roman" w:cs="Times New Roman"/>
                <w:b/>
                <w:sz w:val="20"/>
                <w:szCs w:val="20"/>
              </w:rPr>
              <w:t xml:space="preserve"> год</w:t>
            </w:r>
          </w:p>
        </w:tc>
        <w:tc>
          <w:tcPr>
            <w:tcW w:w="1258" w:type="dxa"/>
          </w:tcPr>
          <w:p w:rsidR="003D206F" w:rsidRDefault="003D206F" w:rsidP="003D20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Динамика </w:t>
            </w:r>
          </w:p>
          <w:p w:rsidR="003D206F" w:rsidRDefault="003D206F" w:rsidP="003D20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sidRPr="004B4B4E">
              <w:rPr>
                <w:rFonts w:ascii="Times New Roman" w:hAnsi="Times New Roman" w:cs="Times New Roman"/>
                <w:sz w:val="20"/>
                <w:szCs w:val="20"/>
              </w:rPr>
              <w:t>1.</w:t>
            </w:r>
          </w:p>
        </w:tc>
        <w:tc>
          <w:tcPr>
            <w:tcW w:w="3261" w:type="dxa"/>
          </w:tcPr>
          <w:p w:rsidR="00AA6857" w:rsidRPr="000701DC" w:rsidRDefault="00AA6857" w:rsidP="00AA6857">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 xml:space="preserve">МАОУ «СОШ№7 имени Пичуева Л.П.» </w:t>
            </w:r>
          </w:p>
        </w:tc>
        <w:tc>
          <w:tcPr>
            <w:tcW w:w="1334"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85,71%</w:t>
            </w:r>
          </w:p>
        </w:tc>
        <w:tc>
          <w:tcPr>
            <w:tcW w:w="1460" w:type="dxa"/>
          </w:tcPr>
          <w:p w:rsidR="00AA6857" w:rsidRPr="00256C06"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1510"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-0,29%</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261" w:type="dxa"/>
          </w:tcPr>
          <w:p w:rsidR="00AA6857" w:rsidRPr="000701DC" w:rsidRDefault="00AA6857" w:rsidP="00AA6857">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«Экспериментальный лицей имени Батербиева М.М.»</w:t>
            </w:r>
          </w:p>
        </w:tc>
        <w:tc>
          <w:tcPr>
            <w:tcW w:w="1334"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71,43%</w:t>
            </w:r>
          </w:p>
        </w:tc>
        <w:tc>
          <w:tcPr>
            <w:tcW w:w="1460"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510"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-28,57%</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3261" w:type="dxa"/>
          </w:tcPr>
          <w:p w:rsidR="00AA6857" w:rsidRPr="000701DC" w:rsidRDefault="00AA6857" w:rsidP="00AA6857">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8 имени Бусыгина М.И.»</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71,43%</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jc w:val="center"/>
            </w:pPr>
            <w:r w:rsidRPr="00F20F78">
              <w:rPr>
                <w:rFonts w:ascii="Times New Roman" w:hAnsi="Times New Roman" w:cs="Times New Roman"/>
                <w:sz w:val="20"/>
                <w:szCs w:val="20"/>
              </w:rPr>
              <w:t>-28,57%</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261" w:type="dxa"/>
          </w:tcPr>
          <w:p w:rsidR="00AA6857" w:rsidRPr="000701DC" w:rsidRDefault="00AA6857" w:rsidP="00AA6857">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СОШ№9</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71,43%</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jc w:val="center"/>
            </w:pPr>
            <w:r w:rsidRPr="00F20F78">
              <w:rPr>
                <w:rFonts w:ascii="Times New Roman" w:hAnsi="Times New Roman" w:cs="Times New Roman"/>
                <w:sz w:val="20"/>
                <w:szCs w:val="20"/>
              </w:rPr>
              <w:t>-28,57%</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3261" w:type="dxa"/>
          </w:tcPr>
          <w:p w:rsidR="00AA6857" w:rsidRPr="000701DC" w:rsidRDefault="00AA6857" w:rsidP="00AA6857">
            <w:pPr>
              <w:shd w:val="clear" w:color="auto" w:fill="FFFFFF"/>
              <w:spacing w:after="0" w:line="240" w:lineRule="auto"/>
              <w:jc w:val="both"/>
              <w:textAlignment w:val="baseline"/>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701DC">
              <w:rPr>
                <w:rFonts w:ascii="Times New Roman" w:eastAsia="Times New Roman" w:hAnsi="Times New Roman" w:cs="Times New Roman"/>
                <w:sz w:val="20"/>
                <w:szCs w:val="20"/>
              </w:rPr>
              <w:t>11»</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71,43%</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58" w:type="dxa"/>
          </w:tcPr>
          <w:p w:rsidR="00AA6857" w:rsidRDefault="00AA6857" w:rsidP="00AA6857">
            <w:pPr>
              <w:spacing w:after="0"/>
              <w:jc w:val="center"/>
            </w:pPr>
            <w:r w:rsidRPr="00F20F78">
              <w:rPr>
                <w:rFonts w:ascii="Times New Roman" w:hAnsi="Times New Roman" w:cs="Times New Roman"/>
                <w:sz w:val="20"/>
                <w:szCs w:val="20"/>
              </w:rPr>
              <w:t>-28,57%</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3261" w:type="dxa"/>
          </w:tcPr>
          <w:p w:rsidR="00AA6857" w:rsidRPr="000701DC" w:rsidRDefault="00AA6857" w:rsidP="00AA6857">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 xml:space="preserve">МАОУ «СОШ№12» имени Семенова В.Н. </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71,43%</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58" w:type="dxa"/>
          </w:tcPr>
          <w:p w:rsidR="00AA6857" w:rsidRDefault="00AA6857" w:rsidP="00AA6857">
            <w:pPr>
              <w:spacing w:after="0"/>
              <w:jc w:val="center"/>
            </w:pPr>
            <w:r w:rsidRPr="00F20F78">
              <w:rPr>
                <w:rFonts w:ascii="Times New Roman" w:hAnsi="Times New Roman" w:cs="Times New Roman"/>
                <w:sz w:val="20"/>
                <w:szCs w:val="20"/>
              </w:rPr>
              <w:t>-28,57%</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3261" w:type="dxa"/>
          </w:tcPr>
          <w:p w:rsidR="00AA6857" w:rsidRPr="000701DC" w:rsidRDefault="00AA6857" w:rsidP="00AA6857">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«СОШ№13 имени М.К. Янгеля»</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71,43%</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jc w:val="center"/>
            </w:pPr>
            <w:r w:rsidRPr="00F20F78">
              <w:rPr>
                <w:rFonts w:ascii="Times New Roman" w:hAnsi="Times New Roman" w:cs="Times New Roman"/>
                <w:sz w:val="20"/>
                <w:szCs w:val="20"/>
              </w:rPr>
              <w:t>-28,57%</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3261" w:type="dxa"/>
          </w:tcPr>
          <w:p w:rsidR="00AA6857" w:rsidRPr="000701DC" w:rsidRDefault="00AA6857" w:rsidP="00AA6857">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«СОШ№14»</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71,43%</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jc w:val="center"/>
            </w:pPr>
            <w:r w:rsidRPr="00F20F78">
              <w:rPr>
                <w:rFonts w:ascii="Times New Roman" w:hAnsi="Times New Roman" w:cs="Times New Roman"/>
                <w:sz w:val="20"/>
                <w:szCs w:val="20"/>
              </w:rPr>
              <w:t>-28,57%</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3261" w:type="dxa"/>
          </w:tcPr>
          <w:p w:rsidR="00AA6857" w:rsidRPr="000701DC" w:rsidRDefault="00AA6857" w:rsidP="00AA6857">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МАОУ «Городская гимназия №1»</w:t>
            </w:r>
          </w:p>
        </w:tc>
        <w:tc>
          <w:tcPr>
            <w:tcW w:w="1334"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71,43%</w:t>
            </w:r>
          </w:p>
        </w:tc>
        <w:tc>
          <w:tcPr>
            <w:tcW w:w="1460"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1510" w:type="dxa"/>
          </w:tcPr>
          <w:p w:rsidR="00AA6857"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jc w:val="center"/>
            </w:pPr>
            <w:r w:rsidRPr="00F20F78">
              <w:rPr>
                <w:rFonts w:ascii="Times New Roman" w:hAnsi="Times New Roman" w:cs="Times New Roman"/>
                <w:sz w:val="20"/>
                <w:szCs w:val="20"/>
              </w:rPr>
              <w:t>-</w:t>
            </w:r>
            <w:r>
              <w:rPr>
                <w:rFonts w:ascii="Times New Roman" w:hAnsi="Times New Roman" w:cs="Times New Roman"/>
                <w:sz w:val="20"/>
                <w:szCs w:val="20"/>
              </w:rPr>
              <w:t>14,57</w:t>
            </w:r>
            <w:r w:rsidRPr="00F20F78">
              <w:rPr>
                <w:rFonts w:ascii="Times New Roman" w:hAnsi="Times New Roman" w:cs="Times New Roman"/>
                <w:sz w:val="20"/>
                <w:szCs w:val="20"/>
              </w:rPr>
              <w:t>%</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261" w:type="dxa"/>
          </w:tcPr>
          <w:p w:rsidR="00AA6857" w:rsidRPr="000701DC" w:rsidRDefault="00AA6857" w:rsidP="00AA6857">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«СОШ№2»</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64,29%</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-35,71%</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261" w:type="dxa"/>
          </w:tcPr>
          <w:p w:rsidR="00AA6857" w:rsidRPr="000701DC" w:rsidRDefault="00AA6857" w:rsidP="00AA6857">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МАОУ «СОШ№5»</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64,29%</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jc w:val="center"/>
            </w:pPr>
            <w:r w:rsidRPr="00330585">
              <w:rPr>
                <w:rFonts w:ascii="Times New Roman" w:hAnsi="Times New Roman" w:cs="Times New Roman"/>
                <w:sz w:val="20"/>
                <w:szCs w:val="20"/>
              </w:rPr>
              <w:t>-35,71%</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3261" w:type="dxa"/>
          </w:tcPr>
          <w:p w:rsidR="00AA6857" w:rsidRPr="000701DC" w:rsidRDefault="00AA6857" w:rsidP="00AA6857">
            <w:pPr>
              <w:spacing w:after="0" w:line="240" w:lineRule="auto"/>
              <w:jc w:val="both"/>
              <w:rPr>
                <w:rFonts w:ascii="Times New Roman" w:hAnsi="Times New Roman" w:cs="Times New Roman"/>
                <w:sz w:val="20"/>
                <w:szCs w:val="20"/>
              </w:rPr>
            </w:pPr>
            <w:r w:rsidRPr="000701DC">
              <w:rPr>
                <w:rFonts w:ascii="Times New Roman" w:eastAsia="Times New Roman" w:hAnsi="Times New Roman" w:cs="Times New Roman"/>
                <w:sz w:val="20"/>
                <w:szCs w:val="20"/>
              </w:rPr>
              <w:t>МБОУ «СОШ№15»</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64,29%</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58" w:type="dxa"/>
          </w:tcPr>
          <w:p w:rsidR="00AA6857" w:rsidRDefault="00AA6857" w:rsidP="00AA6857">
            <w:pPr>
              <w:spacing w:after="0"/>
              <w:jc w:val="center"/>
            </w:pPr>
            <w:r w:rsidRPr="00330585">
              <w:rPr>
                <w:rFonts w:ascii="Times New Roman" w:hAnsi="Times New Roman" w:cs="Times New Roman"/>
                <w:sz w:val="20"/>
                <w:szCs w:val="20"/>
              </w:rPr>
              <w:t>-35,71%</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3261" w:type="dxa"/>
          </w:tcPr>
          <w:p w:rsidR="00AA6857" w:rsidRPr="000701DC" w:rsidRDefault="00AA6857" w:rsidP="00AA6857">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«СОШ№17»</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64,29%</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Default="00AA6857" w:rsidP="00AA6857">
            <w:pPr>
              <w:spacing w:after="0"/>
              <w:jc w:val="center"/>
            </w:pPr>
            <w:r w:rsidRPr="00330585">
              <w:rPr>
                <w:rFonts w:ascii="Times New Roman" w:hAnsi="Times New Roman" w:cs="Times New Roman"/>
                <w:sz w:val="20"/>
                <w:szCs w:val="20"/>
              </w:rPr>
              <w:t>-35,71%</w:t>
            </w:r>
          </w:p>
        </w:tc>
      </w:tr>
      <w:tr w:rsidR="00AA6857" w:rsidTr="003D206F">
        <w:tc>
          <w:tcPr>
            <w:tcW w:w="522" w:type="dxa"/>
          </w:tcPr>
          <w:p w:rsidR="00AA6857" w:rsidRPr="004B4B4E" w:rsidRDefault="00AA6857" w:rsidP="00AA68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3261" w:type="dxa"/>
          </w:tcPr>
          <w:p w:rsidR="00AA6857" w:rsidRPr="000701DC" w:rsidRDefault="00AA6857" w:rsidP="00AA6857">
            <w:pPr>
              <w:spacing w:after="0" w:line="240" w:lineRule="auto"/>
              <w:jc w:val="both"/>
              <w:rPr>
                <w:rFonts w:ascii="Times New Roman" w:eastAsia="Times New Roman" w:hAnsi="Times New Roman" w:cs="Times New Roman"/>
                <w:sz w:val="20"/>
                <w:szCs w:val="20"/>
              </w:rPr>
            </w:pPr>
            <w:r w:rsidRPr="000701DC">
              <w:rPr>
                <w:rFonts w:ascii="Times New Roman" w:eastAsia="Times New Roman" w:hAnsi="Times New Roman" w:cs="Times New Roman"/>
                <w:sz w:val="20"/>
                <w:szCs w:val="20"/>
              </w:rPr>
              <w:t>МБОУ «СОШ№1»</w:t>
            </w:r>
          </w:p>
        </w:tc>
        <w:tc>
          <w:tcPr>
            <w:tcW w:w="1334"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57,14%</w:t>
            </w:r>
          </w:p>
        </w:tc>
        <w:tc>
          <w:tcPr>
            <w:tcW w:w="1460" w:type="dxa"/>
          </w:tcPr>
          <w:p w:rsidR="00AA6857" w:rsidRDefault="00AA6857" w:rsidP="00AA6857">
            <w:pPr>
              <w:spacing w:after="0" w:line="240" w:lineRule="auto"/>
              <w:jc w:val="center"/>
            </w:pPr>
            <w:r w:rsidRPr="00DD38E3">
              <w:rPr>
                <w:rFonts w:ascii="Times New Roman" w:hAnsi="Times New Roman" w:cs="Times New Roman"/>
                <w:sz w:val="20"/>
                <w:szCs w:val="20"/>
              </w:rPr>
              <w:t>100%</w:t>
            </w:r>
          </w:p>
        </w:tc>
        <w:tc>
          <w:tcPr>
            <w:tcW w:w="1510" w:type="dxa"/>
          </w:tcPr>
          <w:p w:rsidR="00AA6857" w:rsidRPr="00DD38E3" w:rsidRDefault="00AA6857"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58" w:type="dxa"/>
          </w:tcPr>
          <w:p w:rsidR="00AA6857" w:rsidRPr="00DD38E3" w:rsidRDefault="00D231A6" w:rsidP="00AA68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AA6857">
              <w:rPr>
                <w:rFonts w:ascii="Times New Roman" w:hAnsi="Times New Roman" w:cs="Times New Roman"/>
                <w:sz w:val="20"/>
                <w:szCs w:val="20"/>
              </w:rPr>
              <w:t>42,86%</w:t>
            </w:r>
          </w:p>
        </w:tc>
      </w:tr>
    </w:tbl>
    <w:p w:rsidR="00137250" w:rsidRPr="004E2286" w:rsidRDefault="004E2286" w:rsidP="001372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Максимальное значение показателя в муниципалитете </w:t>
      </w:r>
      <w:r w:rsidR="00D231A6">
        <w:rPr>
          <w:rFonts w:ascii="Times New Roman" w:hAnsi="Times New Roman" w:cs="Times New Roman"/>
          <w:sz w:val="24"/>
          <w:szCs w:val="24"/>
        </w:rPr>
        <w:t xml:space="preserve">не </w:t>
      </w:r>
      <w:r>
        <w:rPr>
          <w:rFonts w:ascii="Times New Roman" w:hAnsi="Times New Roman" w:cs="Times New Roman"/>
          <w:sz w:val="24"/>
          <w:szCs w:val="24"/>
        </w:rPr>
        <w:t>достигнуто</w:t>
      </w:r>
      <w:r w:rsidR="00D231A6">
        <w:rPr>
          <w:rFonts w:ascii="Times New Roman" w:hAnsi="Times New Roman" w:cs="Times New Roman"/>
          <w:sz w:val="24"/>
          <w:szCs w:val="24"/>
        </w:rPr>
        <w:t xml:space="preserve"> ни одним руководителем.</w:t>
      </w:r>
    </w:p>
    <w:p w:rsidR="00643BC8" w:rsidRPr="00D42B22" w:rsidRDefault="00643BC8" w:rsidP="00354350">
      <w:pPr>
        <w:spacing w:after="0" w:line="240" w:lineRule="auto"/>
        <w:ind w:firstLine="567"/>
        <w:jc w:val="both"/>
        <w:rPr>
          <w:rFonts w:ascii="Times New Roman" w:hAnsi="Times New Roman" w:cs="Times New Roman"/>
          <w:b/>
          <w:i/>
          <w:sz w:val="24"/>
          <w:szCs w:val="24"/>
        </w:rPr>
      </w:pPr>
      <w:r w:rsidRPr="00D42B22">
        <w:rPr>
          <w:rFonts w:ascii="Times New Roman" w:hAnsi="Times New Roman" w:cs="Times New Roman"/>
          <w:b/>
          <w:i/>
          <w:sz w:val="24"/>
          <w:szCs w:val="24"/>
        </w:rPr>
        <w:t xml:space="preserve">Критерий 2.2. Качество условий для реализации основных образовательных программ (создание кадровых, финансовых, материально-технических, психолого-педагогических и информационно-методических </w:t>
      </w:r>
      <w:r w:rsidR="00D42B22" w:rsidRPr="00D42B22">
        <w:rPr>
          <w:rFonts w:ascii="Times New Roman" w:hAnsi="Times New Roman" w:cs="Times New Roman"/>
          <w:b/>
          <w:i/>
          <w:sz w:val="24"/>
          <w:szCs w:val="24"/>
        </w:rPr>
        <w:t xml:space="preserve">условий) </w:t>
      </w:r>
      <w:r w:rsidR="00D42B22" w:rsidRPr="00D42B22">
        <w:rPr>
          <w:rFonts w:ascii="Times New Roman" w:hAnsi="Times New Roman" w:cs="Times New Roman"/>
          <w:sz w:val="24"/>
          <w:szCs w:val="24"/>
        </w:rPr>
        <w:t>включает в себя 12 показателей, характеризующих качество условий, направленных на реализацию основных общеобразовательных программ:</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 xml:space="preserve">доля </w:t>
      </w:r>
      <w:r w:rsidR="000951FD" w:rsidRPr="000951FD">
        <w:rPr>
          <w:rFonts w:ascii="Times New Roman" w:hAnsi="Times New Roman" w:cs="Times New Roman"/>
          <w:sz w:val="24"/>
          <w:szCs w:val="24"/>
        </w:rPr>
        <w:tab/>
        <w:t xml:space="preserve">педагогических </w:t>
      </w:r>
      <w:r w:rsidR="000951FD" w:rsidRPr="000951FD">
        <w:rPr>
          <w:rFonts w:ascii="Times New Roman" w:hAnsi="Times New Roman" w:cs="Times New Roman"/>
          <w:sz w:val="24"/>
          <w:szCs w:val="24"/>
        </w:rPr>
        <w:tab/>
        <w:t xml:space="preserve">работников, </w:t>
      </w:r>
      <w:r w:rsidR="000951FD" w:rsidRPr="000951FD">
        <w:rPr>
          <w:rFonts w:ascii="Times New Roman" w:hAnsi="Times New Roman" w:cs="Times New Roman"/>
          <w:sz w:val="24"/>
          <w:szCs w:val="24"/>
        </w:rPr>
        <w:tab/>
        <w:t xml:space="preserve">имеющих </w:t>
      </w:r>
      <w:r w:rsidR="000951FD" w:rsidRPr="000951FD">
        <w:rPr>
          <w:rFonts w:ascii="Times New Roman" w:hAnsi="Times New Roman" w:cs="Times New Roman"/>
          <w:sz w:val="24"/>
          <w:szCs w:val="24"/>
        </w:rPr>
        <w:tab/>
        <w:t xml:space="preserve">высшую </w:t>
      </w:r>
      <w:r w:rsidR="000951FD">
        <w:rPr>
          <w:rFonts w:ascii="Times New Roman" w:hAnsi="Times New Roman" w:cs="Times New Roman"/>
          <w:sz w:val="24"/>
          <w:szCs w:val="24"/>
        </w:rPr>
        <w:t>квалификационную</w:t>
      </w:r>
      <w:r w:rsidR="000951FD" w:rsidRPr="000951FD">
        <w:rPr>
          <w:rFonts w:ascii="Times New Roman" w:hAnsi="Times New Roman" w:cs="Times New Roman"/>
          <w:sz w:val="24"/>
          <w:szCs w:val="24"/>
        </w:rPr>
        <w:t xml:space="preserve"> категорию</w:t>
      </w:r>
      <w:r>
        <w:rPr>
          <w:rFonts w:ascii="Times New Roman" w:hAnsi="Times New Roman" w:cs="Times New Roman"/>
          <w:sz w:val="24"/>
          <w:szCs w:val="24"/>
        </w:rPr>
        <w:t>»</w:t>
      </w:r>
      <w:r w:rsidR="000951FD" w:rsidRPr="000951FD">
        <w:rPr>
          <w:rFonts w:ascii="Times New Roman" w:hAnsi="Times New Roman" w:cs="Times New Roman"/>
          <w:sz w:val="24"/>
          <w:szCs w:val="24"/>
        </w:rPr>
        <w:t xml:space="preserve">;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 xml:space="preserve">доля </w:t>
      </w:r>
      <w:r w:rsidR="000951FD" w:rsidRPr="000951FD">
        <w:rPr>
          <w:rFonts w:ascii="Times New Roman" w:hAnsi="Times New Roman" w:cs="Times New Roman"/>
          <w:sz w:val="24"/>
          <w:szCs w:val="24"/>
        </w:rPr>
        <w:tab/>
        <w:t xml:space="preserve">педагогических </w:t>
      </w:r>
      <w:r w:rsidR="000951FD" w:rsidRPr="000951FD">
        <w:rPr>
          <w:rFonts w:ascii="Times New Roman" w:hAnsi="Times New Roman" w:cs="Times New Roman"/>
          <w:sz w:val="24"/>
          <w:szCs w:val="24"/>
        </w:rPr>
        <w:tab/>
        <w:t xml:space="preserve">работников, </w:t>
      </w:r>
      <w:r w:rsidR="000951FD" w:rsidRPr="000951FD">
        <w:rPr>
          <w:rFonts w:ascii="Times New Roman" w:hAnsi="Times New Roman" w:cs="Times New Roman"/>
          <w:sz w:val="24"/>
          <w:szCs w:val="24"/>
        </w:rPr>
        <w:tab/>
        <w:t xml:space="preserve">имеющих </w:t>
      </w:r>
      <w:r w:rsidR="000951FD" w:rsidRPr="000951FD">
        <w:rPr>
          <w:rFonts w:ascii="Times New Roman" w:hAnsi="Times New Roman" w:cs="Times New Roman"/>
          <w:sz w:val="24"/>
          <w:szCs w:val="24"/>
        </w:rPr>
        <w:tab/>
        <w:t xml:space="preserve">первую </w:t>
      </w:r>
      <w:r w:rsidR="000951FD">
        <w:rPr>
          <w:rFonts w:ascii="Times New Roman" w:hAnsi="Times New Roman" w:cs="Times New Roman"/>
          <w:sz w:val="24"/>
          <w:szCs w:val="24"/>
        </w:rPr>
        <w:t>квалификационную</w:t>
      </w:r>
      <w:r w:rsidR="000951FD" w:rsidRPr="000951FD">
        <w:rPr>
          <w:rFonts w:ascii="Times New Roman" w:hAnsi="Times New Roman" w:cs="Times New Roman"/>
          <w:sz w:val="24"/>
          <w:szCs w:val="24"/>
        </w:rPr>
        <w:t xml:space="preserve"> категорию</w:t>
      </w:r>
      <w:r>
        <w:rPr>
          <w:rFonts w:ascii="Times New Roman" w:hAnsi="Times New Roman" w:cs="Times New Roman"/>
          <w:sz w:val="24"/>
          <w:szCs w:val="24"/>
        </w:rPr>
        <w:t>»</w:t>
      </w:r>
      <w:r w:rsidR="000951FD" w:rsidRPr="000951FD">
        <w:rPr>
          <w:rFonts w:ascii="Times New Roman" w:hAnsi="Times New Roman" w:cs="Times New Roman"/>
          <w:sz w:val="24"/>
          <w:szCs w:val="24"/>
        </w:rPr>
        <w:t xml:space="preserve">;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 xml:space="preserve">наличие педагогических работников, прошедших аттестацию на квалификацию «педагог-наставник» и «педагог-методист»;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 xml:space="preserve">доля педагогических работников, прошедших в течение последних трех лет повышение квалификации и (или) профессиональную </w:t>
      </w:r>
      <w:r w:rsidR="000951FD">
        <w:rPr>
          <w:rFonts w:ascii="Times New Roman" w:hAnsi="Times New Roman" w:cs="Times New Roman"/>
          <w:sz w:val="24"/>
          <w:szCs w:val="24"/>
        </w:rPr>
        <w:t>переподготовку</w:t>
      </w:r>
      <w:r>
        <w:rPr>
          <w:rFonts w:ascii="Times New Roman" w:hAnsi="Times New Roman" w:cs="Times New Roman"/>
          <w:sz w:val="24"/>
          <w:szCs w:val="24"/>
        </w:rPr>
        <w:t>»</w:t>
      </w:r>
      <w:r w:rsidR="000951FD" w:rsidRPr="000951FD">
        <w:rPr>
          <w:rFonts w:ascii="Times New Roman" w:hAnsi="Times New Roman" w:cs="Times New Roman"/>
          <w:sz w:val="24"/>
          <w:szCs w:val="24"/>
        </w:rPr>
        <w:t xml:space="preserve">;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средний объем учебной нагрузки учителя</w:t>
      </w:r>
      <w:r>
        <w:rPr>
          <w:rFonts w:ascii="Times New Roman" w:hAnsi="Times New Roman" w:cs="Times New Roman"/>
          <w:sz w:val="24"/>
          <w:szCs w:val="24"/>
        </w:rPr>
        <w:t>»</w:t>
      </w:r>
      <w:r w:rsidR="000951FD" w:rsidRPr="000951FD">
        <w:rPr>
          <w:rFonts w:ascii="Times New Roman" w:hAnsi="Times New Roman" w:cs="Times New Roman"/>
          <w:sz w:val="24"/>
          <w:szCs w:val="24"/>
        </w:rPr>
        <w:t xml:space="preserve">;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доля педагогических работников в возрасте до 35 лет (без учета внешних совместителей)</w:t>
      </w:r>
      <w:r>
        <w:rPr>
          <w:rFonts w:ascii="Times New Roman" w:hAnsi="Times New Roman" w:cs="Times New Roman"/>
          <w:sz w:val="24"/>
          <w:szCs w:val="24"/>
        </w:rPr>
        <w:t>»</w:t>
      </w:r>
      <w:r w:rsidR="000951FD" w:rsidRPr="000951FD">
        <w:rPr>
          <w:rFonts w:ascii="Times New Roman" w:hAnsi="Times New Roman" w:cs="Times New Roman"/>
          <w:sz w:val="24"/>
          <w:szCs w:val="24"/>
        </w:rPr>
        <w:t xml:space="preserve">;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D0D0D"/>
          <w:sz w:val="24"/>
          <w:szCs w:val="24"/>
        </w:rPr>
        <w:lastRenderedPageBreak/>
        <w:t>«</w:t>
      </w:r>
      <w:r w:rsidR="000951FD" w:rsidRPr="000951FD">
        <w:rPr>
          <w:rFonts w:ascii="Times New Roman" w:hAnsi="Times New Roman" w:cs="Times New Roman"/>
          <w:color w:val="0D0D0D"/>
          <w:sz w:val="24"/>
          <w:szCs w:val="24"/>
        </w:rPr>
        <w:t>доля персональных компьютеров, используемых для учебных целей и имеющих доступ к сети Интернет</w:t>
      </w:r>
      <w:r>
        <w:rPr>
          <w:rFonts w:ascii="Times New Roman" w:hAnsi="Times New Roman" w:cs="Times New Roman"/>
          <w:color w:val="0D0D0D"/>
          <w:sz w:val="24"/>
          <w:szCs w:val="24"/>
        </w:rPr>
        <w:t>»</w:t>
      </w:r>
      <w:r w:rsidR="000951FD" w:rsidRPr="000951FD">
        <w:rPr>
          <w:rFonts w:ascii="Times New Roman" w:hAnsi="Times New Roman" w:cs="Times New Roman"/>
          <w:color w:val="0D0D0D"/>
          <w:sz w:val="24"/>
          <w:szCs w:val="24"/>
        </w:rPr>
        <w:t>;</w:t>
      </w:r>
      <w:r w:rsidR="000951FD" w:rsidRPr="000951FD">
        <w:rPr>
          <w:rFonts w:ascii="Times New Roman" w:hAnsi="Times New Roman" w:cs="Times New Roman"/>
          <w:sz w:val="24"/>
          <w:szCs w:val="24"/>
        </w:rPr>
        <w:t xml:space="preserve">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 xml:space="preserve">наличие в общеобразовательной организации оборудованного кабинета физики»;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наличие в общеобразовательной организации оборудованного кабинета химии</w:t>
      </w:r>
      <w:r>
        <w:rPr>
          <w:rFonts w:ascii="Times New Roman" w:hAnsi="Times New Roman" w:cs="Times New Roman"/>
          <w:sz w:val="24"/>
          <w:szCs w:val="24"/>
        </w:rPr>
        <w:t>»</w:t>
      </w:r>
      <w:r w:rsidR="000951FD" w:rsidRPr="000951FD">
        <w:rPr>
          <w:rFonts w:ascii="Times New Roman" w:hAnsi="Times New Roman" w:cs="Times New Roman"/>
          <w:sz w:val="24"/>
          <w:szCs w:val="24"/>
        </w:rPr>
        <w:t xml:space="preserve">; </w:t>
      </w:r>
    </w:p>
    <w:p w:rsidR="000951FD" w:rsidRP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наличие в общеобразовательной организации оборудованного кабинета биологии</w:t>
      </w:r>
      <w:r>
        <w:rPr>
          <w:rFonts w:ascii="Times New Roman" w:hAnsi="Times New Roman" w:cs="Times New Roman"/>
          <w:sz w:val="24"/>
          <w:szCs w:val="24"/>
        </w:rPr>
        <w:t>»</w:t>
      </w:r>
      <w:r w:rsidR="000951FD" w:rsidRPr="000951FD">
        <w:rPr>
          <w:rFonts w:ascii="Times New Roman" w:hAnsi="Times New Roman" w:cs="Times New Roman"/>
          <w:sz w:val="24"/>
          <w:szCs w:val="24"/>
        </w:rPr>
        <w:t xml:space="preserve">; </w:t>
      </w:r>
    </w:p>
    <w:p w:rsidR="000951F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наличие в общеобразовательной организации оборудованного кабинета основ информатики и вычислительной техники</w:t>
      </w:r>
      <w:r>
        <w:rPr>
          <w:rFonts w:ascii="Times New Roman" w:hAnsi="Times New Roman" w:cs="Times New Roman"/>
          <w:sz w:val="24"/>
          <w:szCs w:val="24"/>
        </w:rPr>
        <w:t>»</w:t>
      </w:r>
      <w:r w:rsidR="000951FD" w:rsidRPr="000951FD">
        <w:rPr>
          <w:rFonts w:ascii="Times New Roman" w:hAnsi="Times New Roman" w:cs="Times New Roman"/>
          <w:sz w:val="24"/>
          <w:szCs w:val="24"/>
        </w:rPr>
        <w:t xml:space="preserve">; </w:t>
      </w:r>
    </w:p>
    <w:p w:rsidR="000951FD" w:rsidRPr="00961BCD" w:rsidRDefault="00200F75" w:rsidP="00354350">
      <w:pPr>
        <w:numPr>
          <w:ilvl w:val="0"/>
          <w:numId w:val="18"/>
        </w:num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951FD" w:rsidRPr="000951FD">
        <w:rPr>
          <w:rFonts w:ascii="Times New Roman" w:hAnsi="Times New Roman" w:cs="Times New Roman"/>
          <w:sz w:val="24"/>
          <w:szCs w:val="24"/>
        </w:rPr>
        <w:t>численность обучающихся по адаптированным основным образовательным программам начального образования, основного и среднего образования в расчете на одного учителя-дефектолога, учителя-логопеда (*показатель рассчитывается для</w:t>
      </w:r>
      <w:r w:rsidR="00BE6EA9" w:rsidRPr="000951FD">
        <w:rPr>
          <w:rFonts w:ascii="Times New Roman" w:hAnsi="Times New Roman" w:cs="Times New Roman"/>
          <w:sz w:val="24"/>
          <w:szCs w:val="24"/>
        </w:rPr>
        <w:tab/>
      </w:r>
      <w:r w:rsidR="000951FD" w:rsidRPr="000951FD">
        <w:rPr>
          <w:rFonts w:ascii="Times New Roman" w:hAnsi="Times New Roman" w:cs="Times New Roman"/>
          <w:sz w:val="24"/>
          <w:szCs w:val="24"/>
        </w:rPr>
        <w:t>ОО, реализующих а</w:t>
      </w:r>
      <w:r w:rsidR="000951FD" w:rsidRPr="00961BCD">
        <w:rPr>
          <w:rFonts w:ascii="Times New Roman" w:hAnsi="Times New Roman" w:cs="Times New Roman"/>
          <w:sz w:val="24"/>
          <w:szCs w:val="24"/>
        </w:rPr>
        <w:t>даптированные общеобразовательные программы)</w:t>
      </w:r>
      <w:r>
        <w:rPr>
          <w:rFonts w:ascii="Times New Roman" w:hAnsi="Times New Roman" w:cs="Times New Roman"/>
          <w:sz w:val="24"/>
          <w:szCs w:val="24"/>
        </w:rPr>
        <w:t>»</w:t>
      </w:r>
      <w:r w:rsidR="000951FD" w:rsidRPr="00961BCD">
        <w:rPr>
          <w:rFonts w:ascii="Times New Roman" w:hAnsi="Times New Roman" w:cs="Times New Roman"/>
          <w:sz w:val="24"/>
          <w:szCs w:val="24"/>
        </w:rPr>
        <w:t xml:space="preserve">.   </w:t>
      </w:r>
    </w:p>
    <w:p w:rsidR="00311538" w:rsidRPr="00961BCD" w:rsidRDefault="000951FD" w:rsidP="00354350">
      <w:pPr>
        <w:spacing w:after="0" w:line="240" w:lineRule="auto"/>
        <w:ind w:firstLine="567"/>
        <w:jc w:val="both"/>
        <w:rPr>
          <w:rFonts w:ascii="Times New Roman" w:hAnsi="Times New Roman" w:cs="Times New Roman"/>
          <w:sz w:val="24"/>
          <w:szCs w:val="24"/>
        </w:rPr>
      </w:pPr>
      <w:r w:rsidRPr="00961BCD">
        <w:rPr>
          <w:rFonts w:ascii="Times New Roman" w:hAnsi="Times New Roman" w:cs="Times New Roman"/>
          <w:sz w:val="24"/>
          <w:szCs w:val="24"/>
        </w:rPr>
        <w:t xml:space="preserve"> </w:t>
      </w:r>
      <w:r w:rsidR="00311538" w:rsidRPr="00961BCD">
        <w:rPr>
          <w:rFonts w:ascii="Times New Roman" w:hAnsi="Times New Roman" w:cs="Times New Roman"/>
          <w:sz w:val="24"/>
          <w:szCs w:val="24"/>
        </w:rPr>
        <w:t xml:space="preserve">По сумме баллов за показатели 52-63 </w:t>
      </w:r>
      <w:r w:rsidR="00200F75">
        <w:rPr>
          <w:rFonts w:ascii="Times New Roman" w:hAnsi="Times New Roman" w:cs="Times New Roman"/>
          <w:sz w:val="24"/>
          <w:szCs w:val="24"/>
        </w:rPr>
        <w:t xml:space="preserve">региональным оператором </w:t>
      </w:r>
      <w:r w:rsidR="00311538" w:rsidRPr="00961BCD">
        <w:rPr>
          <w:rFonts w:ascii="Times New Roman" w:hAnsi="Times New Roman" w:cs="Times New Roman"/>
          <w:sz w:val="24"/>
          <w:szCs w:val="24"/>
        </w:rPr>
        <w:t xml:space="preserve">для каждой школы был рассчитан процент достижения максимально возможного балла по критерию. Доля общеобразовательных организаций, значение которых равно или превышает 75% (граница высокого уровня), составила 27,6%. В число школ с высокими результатами вошли общеобразовательные организации из 39 МО: Ангарский ГО (7 школ), г. Братск (23), г. Зима (1), г. Иркутск (21), г. Саянск (1), г. Свирск (1), г. Тулун (5), г. Усолье-Сибирское (6), </w:t>
      </w:r>
      <w:r w:rsidR="00311538" w:rsidRPr="00961BCD">
        <w:rPr>
          <w:rFonts w:ascii="Times New Roman" w:hAnsi="Times New Roman" w:cs="Times New Roman"/>
          <w:b/>
          <w:sz w:val="24"/>
          <w:szCs w:val="24"/>
        </w:rPr>
        <w:t>г. Усть-Илимск (12),</w:t>
      </w:r>
      <w:r w:rsidR="00311538" w:rsidRPr="00961BCD">
        <w:rPr>
          <w:rFonts w:ascii="Times New Roman" w:hAnsi="Times New Roman" w:cs="Times New Roman"/>
          <w:sz w:val="24"/>
          <w:szCs w:val="24"/>
        </w:rPr>
        <w:t xml:space="preserve"> г. Черемхово (3), </w:t>
      </w:r>
      <w:proofErr w:type="spellStart"/>
      <w:r w:rsidR="00311538" w:rsidRPr="00961BCD">
        <w:rPr>
          <w:rFonts w:ascii="Times New Roman" w:hAnsi="Times New Roman" w:cs="Times New Roman"/>
          <w:sz w:val="24"/>
          <w:szCs w:val="24"/>
        </w:rPr>
        <w:t>Аларский</w:t>
      </w:r>
      <w:proofErr w:type="spellEnd"/>
      <w:r w:rsidR="00311538" w:rsidRPr="00961BCD">
        <w:rPr>
          <w:rFonts w:ascii="Times New Roman" w:hAnsi="Times New Roman" w:cs="Times New Roman"/>
          <w:sz w:val="24"/>
          <w:szCs w:val="24"/>
        </w:rPr>
        <w:t xml:space="preserve"> (6), </w:t>
      </w:r>
      <w:proofErr w:type="spellStart"/>
      <w:r w:rsidR="00311538" w:rsidRPr="00961BCD">
        <w:rPr>
          <w:rFonts w:ascii="Times New Roman" w:hAnsi="Times New Roman" w:cs="Times New Roman"/>
          <w:sz w:val="24"/>
          <w:szCs w:val="24"/>
        </w:rPr>
        <w:t>Балаганский</w:t>
      </w:r>
      <w:proofErr w:type="spellEnd"/>
      <w:r w:rsidR="00311538" w:rsidRPr="00961BCD">
        <w:rPr>
          <w:rFonts w:ascii="Times New Roman" w:hAnsi="Times New Roman" w:cs="Times New Roman"/>
          <w:sz w:val="24"/>
          <w:szCs w:val="24"/>
        </w:rPr>
        <w:t xml:space="preserve"> (2), </w:t>
      </w:r>
      <w:proofErr w:type="spellStart"/>
      <w:r w:rsidR="00311538" w:rsidRPr="00961BCD">
        <w:rPr>
          <w:rFonts w:ascii="Times New Roman" w:hAnsi="Times New Roman" w:cs="Times New Roman"/>
          <w:sz w:val="24"/>
          <w:szCs w:val="24"/>
        </w:rPr>
        <w:t>Баяндаевский</w:t>
      </w:r>
      <w:proofErr w:type="spellEnd"/>
      <w:r w:rsidR="00311538" w:rsidRPr="00961BCD">
        <w:rPr>
          <w:rFonts w:ascii="Times New Roman" w:hAnsi="Times New Roman" w:cs="Times New Roman"/>
          <w:sz w:val="24"/>
          <w:szCs w:val="24"/>
        </w:rPr>
        <w:t xml:space="preserve"> (4), Братский (10), </w:t>
      </w:r>
      <w:proofErr w:type="spellStart"/>
      <w:r w:rsidR="00311538" w:rsidRPr="00961BCD">
        <w:rPr>
          <w:rFonts w:ascii="Times New Roman" w:hAnsi="Times New Roman" w:cs="Times New Roman"/>
          <w:sz w:val="24"/>
          <w:szCs w:val="24"/>
        </w:rPr>
        <w:t>Боханский</w:t>
      </w:r>
      <w:proofErr w:type="spellEnd"/>
      <w:r w:rsidR="00311538" w:rsidRPr="00961BCD">
        <w:rPr>
          <w:rFonts w:ascii="Times New Roman" w:hAnsi="Times New Roman" w:cs="Times New Roman"/>
          <w:sz w:val="24"/>
          <w:szCs w:val="24"/>
        </w:rPr>
        <w:t xml:space="preserve"> (11), </w:t>
      </w:r>
      <w:proofErr w:type="spellStart"/>
      <w:r w:rsidR="00311538" w:rsidRPr="00961BCD">
        <w:rPr>
          <w:rFonts w:ascii="Times New Roman" w:hAnsi="Times New Roman" w:cs="Times New Roman"/>
          <w:sz w:val="24"/>
          <w:szCs w:val="24"/>
        </w:rPr>
        <w:t>Жигаловский</w:t>
      </w:r>
      <w:proofErr w:type="spellEnd"/>
      <w:r w:rsidR="00311538" w:rsidRPr="00961BCD">
        <w:rPr>
          <w:rFonts w:ascii="Times New Roman" w:hAnsi="Times New Roman" w:cs="Times New Roman"/>
          <w:sz w:val="24"/>
          <w:szCs w:val="24"/>
        </w:rPr>
        <w:t xml:space="preserve"> (4), </w:t>
      </w:r>
      <w:proofErr w:type="spellStart"/>
      <w:r w:rsidR="00311538" w:rsidRPr="00961BCD">
        <w:rPr>
          <w:rFonts w:ascii="Times New Roman" w:hAnsi="Times New Roman" w:cs="Times New Roman"/>
          <w:sz w:val="24"/>
          <w:szCs w:val="24"/>
        </w:rPr>
        <w:t>Заларинский</w:t>
      </w:r>
      <w:proofErr w:type="spellEnd"/>
      <w:r w:rsidR="00311538" w:rsidRPr="00961BCD">
        <w:rPr>
          <w:rFonts w:ascii="Times New Roman" w:hAnsi="Times New Roman" w:cs="Times New Roman"/>
          <w:sz w:val="24"/>
          <w:szCs w:val="24"/>
        </w:rPr>
        <w:t xml:space="preserve"> (3), </w:t>
      </w:r>
      <w:proofErr w:type="spellStart"/>
      <w:r w:rsidR="00311538" w:rsidRPr="00961BCD">
        <w:rPr>
          <w:rFonts w:ascii="Times New Roman" w:hAnsi="Times New Roman" w:cs="Times New Roman"/>
          <w:sz w:val="24"/>
          <w:szCs w:val="24"/>
        </w:rPr>
        <w:t>Зиминский</w:t>
      </w:r>
      <w:proofErr w:type="spellEnd"/>
      <w:r w:rsidR="00311538" w:rsidRPr="00961BCD">
        <w:rPr>
          <w:rFonts w:ascii="Times New Roman" w:hAnsi="Times New Roman" w:cs="Times New Roman"/>
          <w:sz w:val="24"/>
          <w:szCs w:val="24"/>
        </w:rPr>
        <w:t xml:space="preserve"> (2), Иркутский (8), </w:t>
      </w:r>
      <w:proofErr w:type="spellStart"/>
      <w:r w:rsidR="00311538" w:rsidRPr="00961BCD">
        <w:rPr>
          <w:rFonts w:ascii="Times New Roman" w:hAnsi="Times New Roman" w:cs="Times New Roman"/>
          <w:sz w:val="24"/>
          <w:szCs w:val="24"/>
        </w:rPr>
        <w:t>КазачинскоЛенский</w:t>
      </w:r>
      <w:proofErr w:type="spellEnd"/>
      <w:r w:rsidR="00311538" w:rsidRPr="00961BCD">
        <w:rPr>
          <w:rFonts w:ascii="Times New Roman" w:hAnsi="Times New Roman" w:cs="Times New Roman"/>
          <w:sz w:val="24"/>
          <w:szCs w:val="24"/>
        </w:rPr>
        <w:t xml:space="preserve"> (4), </w:t>
      </w:r>
      <w:proofErr w:type="spellStart"/>
      <w:r w:rsidR="00311538" w:rsidRPr="00961BCD">
        <w:rPr>
          <w:rFonts w:ascii="Times New Roman" w:hAnsi="Times New Roman" w:cs="Times New Roman"/>
          <w:sz w:val="24"/>
          <w:szCs w:val="24"/>
        </w:rPr>
        <w:t>Катангский</w:t>
      </w:r>
      <w:proofErr w:type="spellEnd"/>
      <w:r w:rsidR="00311538" w:rsidRPr="00961BCD">
        <w:rPr>
          <w:rFonts w:ascii="Times New Roman" w:hAnsi="Times New Roman" w:cs="Times New Roman"/>
          <w:sz w:val="24"/>
          <w:szCs w:val="24"/>
        </w:rPr>
        <w:t xml:space="preserve"> (1), Киренский (4), </w:t>
      </w:r>
      <w:proofErr w:type="spellStart"/>
      <w:r w:rsidR="00311538" w:rsidRPr="00961BCD">
        <w:rPr>
          <w:rFonts w:ascii="Times New Roman" w:hAnsi="Times New Roman" w:cs="Times New Roman"/>
          <w:sz w:val="24"/>
          <w:szCs w:val="24"/>
        </w:rPr>
        <w:t>Куйтунский</w:t>
      </w:r>
      <w:proofErr w:type="spellEnd"/>
      <w:r w:rsidR="00311538" w:rsidRPr="00961BCD">
        <w:rPr>
          <w:rFonts w:ascii="Times New Roman" w:hAnsi="Times New Roman" w:cs="Times New Roman"/>
          <w:sz w:val="24"/>
          <w:szCs w:val="24"/>
        </w:rPr>
        <w:t xml:space="preserve"> (3), </w:t>
      </w:r>
      <w:proofErr w:type="spellStart"/>
      <w:r w:rsidR="00311538" w:rsidRPr="00961BCD">
        <w:rPr>
          <w:rFonts w:ascii="Times New Roman" w:hAnsi="Times New Roman" w:cs="Times New Roman"/>
          <w:sz w:val="24"/>
          <w:szCs w:val="24"/>
        </w:rPr>
        <w:t>Нижнеилимский</w:t>
      </w:r>
      <w:proofErr w:type="spellEnd"/>
      <w:r w:rsidR="00311538" w:rsidRPr="00961BCD">
        <w:rPr>
          <w:rFonts w:ascii="Times New Roman" w:hAnsi="Times New Roman" w:cs="Times New Roman"/>
          <w:sz w:val="24"/>
          <w:szCs w:val="24"/>
        </w:rPr>
        <w:t xml:space="preserve"> (7), </w:t>
      </w:r>
      <w:proofErr w:type="spellStart"/>
      <w:r w:rsidR="00311538" w:rsidRPr="00961BCD">
        <w:rPr>
          <w:rFonts w:ascii="Times New Roman" w:hAnsi="Times New Roman" w:cs="Times New Roman"/>
          <w:sz w:val="24"/>
          <w:szCs w:val="24"/>
        </w:rPr>
        <w:t>Нижнеудинский</w:t>
      </w:r>
      <w:proofErr w:type="spellEnd"/>
      <w:r w:rsidR="00311538" w:rsidRPr="00961BCD">
        <w:rPr>
          <w:rFonts w:ascii="Times New Roman" w:hAnsi="Times New Roman" w:cs="Times New Roman"/>
          <w:sz w:val="24"/>
          <w:szCs w:val="24"/>
        </w:rPr>
        <w:t xml:space="preserve"> (7), </w:t>
      </w:r>
      <w:proofErr w:type="spellStart"/>
      <w:r w:rsidR="00311538" w:rsidRPr="00961BCD">
        <w:rPr>
          <w:rFonts w:ascii="Times New Roman" w:hAnsi="Times New Roman" w:cs="Times New Roman"/>
          <w:sz w:val="24"/>
          <w:szCs w:val="24"/>
        </w:rPr>
        <w:t>Нукутский</w:t>
      </w:r>
      <w:proofErr w:type="spellEnd"/>
      <w:r w:rsidR="00311538" w:rsidRPr="00961BCD">
        <w:rPr>
          <w:rFonts w:ascii="Times New Roman" w:hAnsi="Times New Roman" w:cs="Times New Roman"/>
          <w:sz w:val="24"/>
          <w:szCs w:val="24"/>
        </w:rPr>
        <w:t xml:space="preserve"> (1), </w:t>
      </w:r>
      <w:proofErr w:type="spellStart"/>
      <w:r w:rsidR="00311538" w:rsidRPr="00961BCD">
        <w:rPr>
          <w:rFonts w:ascii="Times New Roman" w:hAnsi="Times New Roman" w:cs="Times New Roman"/>
          <w:sz w:val="24"/>
          <w:szCs w:val="24"/>
        </w:rPr>
        <w:t>Ольхонский</w:t>
      </w:r>
      <w:proofErr w:type="spellEnd"/>
      <w:r w:rsidR="00311538" w:rsidRPr="00961BCD">
        <w:rPr>
          <w:rFonts w:ascii="Times New Roman" w:hAnsi="Times New Roman" w:cs="Times New Roman"/>
          <w:sz w:val="24"/>
          <w:szCs w:val="24"/>
        </w:rPr>
        <w:t xml:space="preserve"> (3), </w:t>
      </w:r>
      <w:proofErr w:type="spellStart"/>
      <w:r w:rsidR="00311538" w:rsidRPr="00961BCD">
        <w:rPr>
          <w:rFonts w:ascii="Times New Roman" w:hAnsi="Times New Roman" w:cs="Times New Roman"/>
          <w:sz w:val="24"/>
          <w:szCs w:val="24"/>
        </w:rPr>
        <w:t>Осинский</w:t>
      </w:r>
      <w:proofErr w:type="spellEnd"/>
      <w:r w:rsidR="00311538" w:rsidRPr="00961BCD">
        <w:rPr>
          <w:rFonts w:ascii="Times New Roman" w:hAnsi="Times New Roman" w:cs="Times New Roman"/>
          <w:sz w:val="24"/>
          <w:szCs w:val="24"/>
        </w:rPr>
        <w:t xml:space="preserve"> (10), </w:t>
      </w:r>
      <w:proofErr w:type="spellStart"/>
      <w:r w:rsidR="00311538" w:rsidRPr="00961BCD">
        <w:rPr>
          <w:rFonts w:ascii="Times New Roman" w:hAnsi="Times New Roman" w:cs="Times New Roman"/>
          <w:sz w:val="24"/>
          <w:szCs w:val="24"/>
        </w:rPr>
        <w:t>Слюдянский</w:t>
      </w:r>
      <w:proofErr w:type="spellEnd"/>
      <w:r w:rsidR="00311538" w:rsidRPr="00961BCD">
        <w:rPr>
          <w:rFonts w:ascii="Times New Roman" w:hAnsi="Times New Roman" w:cs="Times New Roman"/>
          <w:sz w:val="24"/>
          <w:szCs w:val="24"/>
        </w:rPr>
        <w:t xml:space="preserve"> (2), </w:t>
      </w:r>
      <w:proofErr w:type="spellStart"/>
      <w:r w:rsidR="00311538" w:rsidRPr="00961BCD">
        <w:rPr>
          <w:rFonts w:ascii="Times New Roman" w:hAnsi="Times New Roman" w:cs="Times New Roman"/>
          <w:sz w:val="24"/>
          <w:szCs w:val="24"/>
        </w:rPr>
        <w:t>Тайшетский</w:t>
      </w:r>
      <w:proofErr w:type="spellEnd"/>
      <w:r w:rsidR="00311538" w:rsidRPr="00961BCD">
        <w:rPr>
          <w:rFonts w:ascii="Times New Roman" w:hAnsi="Times New Roman" w:cs="Times New Roman"/>
          <w:sz w:val="24"/>
          <w:szCs w:val="24"/>
        </w:rPr>
        <w:t xml:space="preserve"> (8), </w:t>
      </w:r>
      <w:proofErr w:type="spellStart"/>
      <w:r w:rsidR="00311538" w:rsidRPr="00961BCD">
        <w:rPr>
          <w:rFonts w:ascii="Times New Roman" w:hAnsi="Times New Roman" w:cs="Times New Roman"/>
          <w:sz w:val="24"/>
          <w:szCs w:val="24"/>
        </w:rPr>
        <w:t>Тулунский</w:t>
      </w:r>
      <w:proofErr w:type="spellEnd"/>
      <w:r w:rsidR="00311538" w:rsidRPr="00961BCD">
        <w:rPr>
          <w:rFonts w:ascii="Times New Roman" w:hAnsi="Times New Roman" w:cs="Times New Roman"/>
          <w:sz w:val="24"/>
          <w:szCs w:val="24"/>
        </w:rPr>
        <w:t xml:space="preserve"> (7), Усть-Илимский (3), </w:t>
      </w:r>
      <w:proofErr w:type="spellStart"/>
      <w:r w:rsidR="00311538" w:rsidRPr="00961BCD">
        <w:rPr>
          <w:rFonts w:ascii="Times New Roman" w:hAnsi="Times New Roman" w:cs="Times New Roman"/>
          <w:sz w:val="24"/>
          <w:szCs w:val="24"/>
        </w:rPr>
        <w:t>Усольский</w:t>
      </w:r>
      <w:proofErr w:type="spellEnd"/>
      <w:r w:rsidR="00311538" w:rsidRPr="00961BCD">
        <w:rPr>
          <w:rFonts w:ascii="Times New Roman" w:hAnsi="Times New Roman" w:cs="Times New Roman"/>
          <w:sz w:val="24"/>
          <w:szCs w:val="24"/>
        </w:rPr>
        <w:t xml:space="preserve"> (7), </w:t>
      </w:r>
      <w:proofErr w:type="spellStart"/>
      <w:r w:rsidR="00311538" w:rsidRPr="00961BCD">
        <w:rPr>
          <w:rFonts w:ascii="Times New Roman" w:hAnsi="Times New Roman" w:cs="Times New Roman"/>
          <w:sz w:val="24"/>
          <w:szCs w:val="24"/>
        </w:rPr>
        <w:t>УстьКутский</w:t>
      </w:r>
      <w:proofErr w:type="spellEnd"/>
      <w:r w:rsidR="00311538" w:rsidRPr="00961BCD">
        <w:rPr>
          <w:rFonts w:ascii="Times New Roman" w:hAnsi="Times New Roman" w:cs="Times New Roman"/>
          <w:sz w:val="24"/>
          <w:szCs w:val="24"/>
        </w:rPr>
        <w:t xml:space="preserve"> (7), </w:t>
      </w:r>
      <w:proofErr w:type="spellStart"/>
      <w:r w:rsidR="00311538" w:rsidRPr="00961BCD">
        <w:rPr>
          <w:rFonts w:ascii="Times New Roman" w:hAnsi="Times New Roman" w:cs="Times New Roman"/>
          <w:sz w:val="24"/>
          <w:szCs w:val="24"/>
        </w:rPr>
        <w:t>Усть-Удинский</w:t>
      </w:r>
      <w:proofErr w:type="spellEnd"/>
      <w:r w:rsidR="00311538" w:rsidRPr="00961BCD">
        <w:rPr>
          <w:rFonts w:ascii="Times New Roman" w:hAnsi="Times New Roman" w:cs="Times New Roman"/>
          <w:sz w:val="24"/>
          <w:szCs w:val="24"/>
        </w:rPr>
        <w:t xml:space="preserve"> (2), Черемховский (2), Чунский (4), </w:t>
      </w:r>
      <w:proofErr w:type="spellStart"/>
      <w:r w:rsidR="00311538" w:rsidRPr="00961BCD">
        <w:rPr>
          <w:rFonts w:ascii="Times New Roman" w:hAnsi="Times New Roman" w:cs="Times New Roman"/>
          <w:sz w:val="24"/>
          <w:szCs w:val="24"/>
        </w:rPr>
        <w:t>Шелеховский</w:t>
      </w:r>
      <w:proofErr w:type="spellEnd"/>
      <w:r w:rsidR="00311538" w:rsidRPr="00961BCD">
        <w:rPr>
          <w:rFonts w:ascii="Times New Roman" w:hAnsi="Times New Roman" w:cs="Times New Roman"/>
          <w:sz w:val="24"/>
          <w:szCs w:val="24"/>
        </w:rPr>
        <w:t xml:space="preserve"> (4), </w:t>
      </w:r>
      <w:proofErr w:type="spellStart"/>
      <w:r w:rsidR="00311538" w:rsidRPr="00961BCD">
        <w:rPr>
          <w:rFonts w:ascii="Times New Roman" w:hAnsi="Times New Roman" w:cs="Times New Roman"/>
          <w:sz w:val="24"/>
          <w:szCs w:val="24"/>
        </w:rPr>
        <w:t>Эхирит-Булагатский</w:t>
      </w:r>
      <w:proofErr w:type="spellEnd"/>
      <w:r w:rsidR="00311538" w:rsidRPr="00961BCD">
        <w:rPr>
          <w:rFonts w:ascii="Times New Roman" w:hAnsi="Times New Roman" w:cs="Times New Roman"/>
          <w:sz w:val="24"/>
          <w:szCs w:val="24"/>
        </w:rPr>
        <w:t xml:space="preserve"> (5) районы. Из числа школ с высокими результатами две – МБОУ </w:t>
      </w:r>
      <w:proofErr w:type="spellStart"/>
      <w:r w:rsidR="00311538" w:rsidRPr="00961BCD">
        <w:rPr>
          <w:rFonts w:ascii="Times New Roman" w:hAnsi="Times New Roman" w:cs="Times New Roman"/>
          <w:sz w:val="24"/>
          <w:szCs w:val="24"/>
        </w:rPr>
        <w:t>Биритская</w:t>
      </w:r>
      <w:proofErr w:type="spellEnd"/>
      <w:r w:rsidR="00311538" w:rsidRPr="00961BCD">
        <w:rPr>
          <w:rFonts w:ascii="Times New Roman" w:hAnsi="Times New Roman" w:cs="Times New Roman"/>
          <w:sz w:val="24"/>
          <w:szCs w:val="24"/>
        </w:rPr>
        <w:t xml:space="preserve"> СОШ (</w:t>
      </w:r>
      <w:proofErr w:type="spellStart"/>
      <w:r w:rsidR="00311538" w:rsidRPr="00961BCD">
        <w:rPr>
          <w:rFonts w:ascii="Times New Roman" w:hAnsi="Times New Roman" w:cs="Times New Roman"/>
          <w:sz w:val="24"/>
          <w:szCs w:val="24"/>
        </w:rPr>
        <w:t>Балаганский</w:t>
      </w:r>
      <w:proofErr w:type="spellEnd"/>
      <w:r w:rsidR="00311538" w:rsidRPr="00961BCD">
        <w:rPr>
          <w:rFonts w:ascii="Times New Roman" w:hAnsi="Times New Roman" w:cs="Times New Roman"/>
          <w:sz w:val="24"/>
          <w:szCs w:val="24"/>
        </w:rPr>
        <w:t xml:space="preserve"> район) и МОУ Лицей (</w:t>
      </w:r>
      <w:proofErr w:type="spellStart"/>
      <w:r w:rsidR="00311538" w:rsidRPr="00961BCD">
        <w:rPr>
          <w:rFonts w:ascii="Times New Roman" w:hAnsi="Times New Roman" w:cs="Times New Roman"/>
          <w:sz w:val="24"/>
          <w:szCs w:val="24"/>
        </w:rPr>
        <w:t>Усть-Кутский</w:t>
      </w:r>
      <w:proofErr w:type="spellEnd"/>
      <w:r w:rsidR="00311538" w:rsidRPr="00961BCD">
        <w:rPr>
          <w:rFonts w:ascii="Times New Roman" w:hAnsi="Times New Roman" w:cs="Times New Roman"/>
          <w:sz w:val="24"/>
          <w:szCs w:val="24"/>
        </w:rPr>
        <w:t xml:space="preserve"> район) – имеют максимальный результат по критерию, равный 100%. </w:t>
      </w:r>
    </w:p>
    <w:p w:rsidR="00961BCD" w:rsidRPr="00961BCD" w:rsidRDefault="00961BCD" w:rsidP="00354350">
      <w:pPr>
        <w:shd w:val="clear" w:color="auto" w:fill="FFFFFF" w:themeFill="background1"/>
        <w:spacing w:after="0" w:line="240" w:lineRule="auto"/>
        <w:jc w:val="both"/>
        <w:rPr>
          <w:rFonts w:ascii="Times New Roman" w:hAnsi="Times New Roman" w:cs="Times New Roman"/>
          <w:sz w:val="24"/>
          <w:szCs w:val="24"/>
        </w:rPr>
      </w:pPr>
      <w:r w:rsidRPr="00961BCD">
        <w:rPr>
          <w:rFonts w:ascii="Times New Roman" w:hAnsi="Times New Roman" w:cs="Times New Roman"/>
          <w:sz w:val="24"/>
          <w:szCs w:val="24"/>
        </w:rPr>
        <w:t xml:space="preserve">          Следует отметить, что </w:t>
      </w:r>
      <w:proofErr w:type="gramStart"/>
      <w:r w:rsidRPr="00961BCD">
        <w:rPr>
          <w:rFonts w:ascii="Times New Roman" w:hAnsi="Times New Roman" w:cs="Times New Roman"/>
          <w:sz w:val="24"/>
          <w:szCs w:val="24"/>
        </w:rPr>
        <w:t>в  2025</w:t>
      </w:r>
      <w:proofErr w:type="gramEnd"/>
      <w:r w:rsidRPr="00961BCD">
        <w:rPr>
          <w:rFonts w:ascii="Times New Roman" w:hAnsi="Times New Roman" w:cs="Times New Roman"/>
          <w:sz w:val="24"/>
          <w:szCs w:val="24"/>
        </w:rPr>
        <w:t xml:space="preserve"> году увеличилась доля школ, набравших максимальный балл по показателю 56 (средний объем учебной нагрузки учителя), она составила 49,9%, что на 22,6% выше значения 2024 года. Среднее значение по региону в 2025 году – 1,66 ставки. В 25-ти МО среднее значение этого показателя не превышает региональное и колеблется в диапазоне от 1,31 до 1,63. Наиболее высокая доля школ, в которых средняя нагрузка ниже регионального значения наблюдается в </w:t>
      </w:r>
      <w:proofErr w:type="spellStart"/>
      <w:r w:rsidRPr="00961BCD">
        <w:rPr>
          <w:rFonts w:ascii="Times New Roman" w:hAnsi="Times New Roman" w:cs="Times New Roman"/>
          <w:sz w:val="24"/>
          <w:szCs w:val="24"/>
        </w:rPr>
        <w:t>Ольхонском</w:t>
      </w:r>
      <w:proofErr w:type="spellEnd"/>
      <w:r w:rsidRPr="00961BCD">
        <w:rPr>
          <w:rFonts w:ascii="Times New Roman" w:hAnsi="Times New Roman" w:cs="Times New Roman"/>
          <w:sz w:val="24"/>
          <w:szCs w:val="24"/>
        </w:rPr>
        <w:t xml:space="preserve"> районе (100%), </w:t>
      </w:r>
      <w:r w:rsidRPr="00961BCD">
        <w:rPr>
          <w:rFonts w:ascii="Times New Roman" w:hAnsi="Times New Roman" w:cs="Times New Roman"/>
          <w:b/>
          <w:sz w:val="24"/>
          <w:szCs w:val="24"/>
        </w:rPr>
        <w:t>г. Усть-Илимске (92,9%)</w:t>
      </w:r>
      <w:r w:rsidRPr="00961BCD">
        <w:rPr>
          <w:rFonts w:ascii="Times New Roman" w:hAnsi="Times New Roman" w:cs="Times New Roman"/>
          <w:sz w:val="24"/>
          <w:szCs w:val="24"/>
        </w:rPr>
        <w:t xml:space="preserve">, Балаганском и </w:t>
      </w:r>
      <w:proofErr w:type="spellStart"/>
      <w:r w:rsidRPr="00961BCD">
        <w:rPr>
          <w:rFonts w:ascii="Times New Roman" w:hAnsi="Times New Roman" w:cs="Times New Roman"/>
          <w:sz w:val="24"/>
          <w:szCs w:val="24"/>
        </w:rPr>
        <w:t>КазачинскоЛенском</w:t>
      </w:r>
      <w:proofErr w:type="spellEnd"/>
      <w:r w:rsidRPr="00961BCD">
        <w:rPr>
          <w:rFonts w:ascii="Times New Roman" w:hAnsi="Times New Roman" w:cs="Times New Roman"/>
          <w:sz w:val="24"/>
          <w:szCs w:val="24"/>
        </w:rPr>
        <w:t xml:space="preserve"> районах (88,9%). Минимальное значение наблюдается в Балаганском районе – 1,31. Показатель 63 (количество обучающихся с ОВЗ в расчете на одного учителя-дефектолога/учителя-логопеда) рассчитан в отношении 737 общеобразовательных организаций</w:t>
      </w:r>
      <w:r w:rsidRPr="00961BCD">
        <w:rPr>
          <w:rFonts w:ascii="Times New Roman" w:hAnsi="Times New Roman" w:cs="Times New Roman"/>
          <w:sz w:val="24"/>
          <w:szCs w:val="24"/>
          <w:shd w:val="clear" w:color="auto" w:fill="FFFFFF" w:themeFill="background1"/>
        </w:rPr>
        <w:t xml:space="preserve">, реализующих адаптированные общеобразовательные программы. Доля школ, достигших максимального балла по показателю, составила 39,9%. В 2025 году расчет по показателю проведен с учетом численности работников, а также данных о фактически занятых ставках учителей-логопедов и учителей-дефектологов в общеобразовательной организации. Наименьшее количество обучающихся с ОВЗ в расчете на одного педагога наблюдается в </w:t>
      </w:r>
      <w:proofErr w:type="spellStart"/>
      <w:r w:rsidRPr="00961BCD">
        <w:rPr>
          <w:rFonts w:ascii="Times New Roman" w:hAnsi="Times New Roman" w:cs="Times New Roman"/>
          <w:sz w:val="24"/>
          <w:szCs w:val="24"/>
          <w:shd w:val="clear" w:color="auto" w:fill="FFFFFF" w:themeFill="background1"/>
        </w:rPr>
        <w:t>Эхирит-Булагатском</w:t>
      </w:r>
      <w:proofErr w:type="spellEnd"/>
      <w:r w:rsidRPr="00961BCD">
        <w:rPr>
          <w:rFonts w:ascii="Times New Roman" w:hAnsi="Times New Roman" w:cs="Times New Roman"/>
          <w:sz w:val="24"/>
          <w:szCs w:val="24"/>
          <w:shd w:val="clear" w:color="auto" w:fill="FFFFFF" w:themeFill="background1"/>
        </w:rPr>
        <w:t xml:space="preserve"> (4,98), </w:t>
      </w:r>
      <w:proofErr w:type="spellStart"/>
      <w:r w:rsidRPr="00961BCD">
        <w:rPr>
          <w:rFonts w:ascii="Times New Roman" w:hAnsi="Times New Roman" w:cs="Times New Roman"/>
          <w:sz w:val="24"/>
          <w:szCs w:val="24"/>
          <w:shd w:val="clear" w:color="auto" w:fill="FFFFFF" w:themeFill="background1"/>
        </w:rPr>
        <w:t>Казачинско</w:t>
      </w:r>
      <w:proofErr w:type="spellEnd"/>
      <w:r w:rsidRPr="00961BCD">
        <w:rPr>
          <w:rFonts w:ascii="Times New Roman" w:hAnsi="Times New Roman" w:cs="Times New Roman"/>
          <w:sz w:val="24"/>
          <w:szCs w:val="24"/>
          <w:shd w:val="clear" w:color="auto" w:fill="FFFFFF" w:themeFill="background1"/>
        </w:rPr>
        <w:t xml:space="preserve">-Ленском (6,4), </w:t>
      </w:r>
      <w:proofErr w:type="spellStart"/>
      <w:r w:rsidRPr="00961BCD">
        <w:rPr>
          <w:rFonts w:ascii="Times New Roman" w:hAnsi="Times New Roman" w:cs="Times New Roman"/>
          <w:sz w:val="24"/>
          <w:szCs w:val="24"/>
          <w:shd w:val="clear" w:color="auto" w:fill="FFFFFF" w:themeFill="background1"/>
        </w:rPr>
        <w:t>Баяндаевском</w:t>
      </w:r>
      <w:proofErr w:type="spellEnd"/>
      <w:r w:rsidRPr="00961BCD">
        <w:rPr>
          <w:rFonts w:ascii="Times New Roman" w:hAnsi="Times New Roman" w:cs="Times New Roman"/>
          <w:sz w:val="24"/>
          <w:szCs w:val="24"/>
          <w:shd w:val="clear" w:color="auto" w:fill="FFFFFF" w:themeFill="background1"/>
        </w:rPr>
        <w:t xml:space="preserve"> (6,8) районах. Наиболее высокое среднее значение в </w:t>
      </w:r>
      <w:proofErr w:type="spellStart"/>
      <w:r w:rsidRPr="00961BCD">
        <w:rPr>
          <w:rFonts w:ascii="Times New Roman" w:hAnsi="Times New Roman" w:cs="Times New Roman"/>
          <w:sz w:val="24"/>
          <w:szCs w:val="24"/>
          <w:shd w:val="clear" w:color="auto" w:fill="FFFFFF" w:themeFill="background1"/>
        </w:rPr>
        <w:t>Зиминском</w:t>
      </w:r>
      <w:proofErr w:type="spellEnd"/>
      <w:r w:rsidRPr="00961BCD">
        <w:rPr>
          <w:rFonts w:ascii="Times New Roman" w:hAnsi="Times New Roman" w:cs="Times New Roman"/>
          <w:sz w:val="24"/>
          <w:szCs w:val="24"/>
          <w:shd w:val="clear" w:color="auto" w:fill="FFFFFF" w:themeFill="background1"/>
        </w:rPr>
        <w:t xml:space="preserve"> районе (46,2), г. Зиме (35,02), г. Свирске (34,23). Самые высокие значения среди общеобразовательных организаций </w:t>
      </w:r>
      <w:r w:rsidRPr="00961BCD">
        <w:rPr>
          <w:rFonts w:ascii="Times New Roman" w:hAnsi="Times New Roman" w:cs="Times New Roman"/>
          <w:b/>
          <w:sz w:val="24"/>
          <w:szCs w:val="24"/>
          <w:shd w:val="clear" w:color="auto" w:fill="FFFFFF" w:themeFill="background1"/>
        </w:rPr>
        <w:t>в МАОУ СОШ № 9 (г. Усть-Илимск) – 106,</w:t>
      </w:r>
      <w:r w:rsidRPr="00961BCD">
        <w:rPr>
          <w:rFonts w:ascii="Times New Roman" w:hAnsi="Times New Roman" w:cs="Times New Roman"/>
          <w:sz w:val="24"/>
          <w:szCs w:val="24"/>
          <w:shd w:val="clear" w:color="auto" w:fill="FFFFFF" w:themeFill="background1"/>
        </w:rPr>
        <w:t xml:space="preserve"> МОУ </w:t>
      </w:r>
      <w:proofErr w:type="spellStart"/>
      <w:r w:rsidRPr="00961BCD">
        <w:rPr>
          <w:rFonts w:ascii="Times New Roman" w:hAnsi="Times New Roman" w:cs="Times New Roman"/>
          <w:sz w:val="24"/>
          <w:szCs w:val="24"/>
          <w:shd w:val="clear" w:color="auto" w:fill="FFFFFF" w:themeFill="background1"/>
        </w:rPr>
        <w:t>Кимильтейская</w:t>
      </w:r>
      <w:proofErr w:type="spellEnd"/>
      <w:r w:rsidRPr="00961BCD">
        <w:rPr>
          <w:rFonts w:ascii="Times New Roman" w:hAnsi="Times New Roman" w:cs="Times New Roman"/>
          <w:sz w:val="24"/>
          <w:szCs w:val="24"/>
          <w:shd w:val="clear" w:color="auto" w:fill="FFFFFF" w:themeFill="background1"/>
        </w:rPr>
        <w:t xml:space="preserve"> СОШ (</w:t>
      </w:r>
      <w:proofErr w:type="spellStart"/>
      <w:r w:rsidRPr="00961BCD">
        <w:rPr>
          <w:rFonts w:ascii="Times New Roman" w:hAnsi="Times New Roman" w:cs="Times New Roman"/>
          <w:sz w:val="24"/>
          <w:szCs w:val="24"/>
          <w:shd w:val="clear" w:color="auto" w:fill="FFFFFF" w:themeFill="background1"/>
        </w:rPr>
        <w:t>Зиминский</w:t>
      </w:r>
      <w:proofErr w:type="spellEnd"/>
      <w:r w:rsidRPr="00961BCD">
        <w:rPr>
          <w:rFonts w:ascii="Times New Roman" w:hAnsi="Times New Roman" w:cs="Times New Roman"/>
          <w:sz w:val="24"/>
          <w:szCs w:val="24"/>
          <w:shd w:val="clear" w:color="auto" w:fill="FFFFFF" w:themeFill="background1"/>
        </w:rPr>
        <w:t xml:space="preserve"> район) – 93, МКОУ </w:t>
      </w:r>
      <w:proofErr w:type="spellStart"/>
      <w:r w:rsidRPr="00961BCD">
        <w:rPr>
          <w:rFonts w:ascii="Times New Roman" w:hAnsi="Times New Roman" w:cs="Times New Roman"/>
          <w:sz w:val="24"/>
          <w:szCs w:val="24"/>
          <w:shd w:val="clear" w:color="auto" w:fill="FFFFFF" w:themeFill="background1"/>
        </w:rPr>
        <w:t>Манзурская</w:t>
      </w:r>
      <w:proofErr w:type="spellEnd"/>
      <w:r w:rsidRPr="00961BCD">
        <w:rPr>
          <w:rFonts w:ascii="Times New Roman" w:hAnsi="Times New Roman" w:cs="Times New Roman"/>
          <w:sz w:val="24"/>
          <w:szCs w:val="24"/>
          <w:shd w:val="clear" w:color="auto" w:fill="FFFFFF" w:themeFill="background1"/>
        </w:rPr>
        <w:t xml:space="preserve"> </w:t>
      </w:r>
      <w:proofErr w:type="gramStart"/>
      <w:r w:rsidRPr="00961BCD">
        <w:rPr>
          <w:rFonts w:ascii="Times New Roman" w:hAnsi="Times New Roman" w:cs="Times New Roman"/>
          <w:sz w:val="24"/>
          <w:szCs w:val="24"/>
          <w:shd w:val="clear" w:color="auto" w:fill="FFFFFF" w:themeFill="background1"/>
        </w:rPr>
        <w:t>СОШ  (</w:t>
      </w:r>
      <w:proofErr w:type="spellStart"/>
      <w:proofErr w:type="gramEnd"/>
      <w:r w:rsidRPr="00961BCD">
        <w:rPr>
          <w:rFonts w:ascii="Times New Roman" w:hAnsi="Times New Roman" w:cs="Times New Roman"/>
          <w:sz w:val="24"/>
          <w:szCs w:val="24"/>
          <w:shd w:val="clear" w:color="auto" w:fill="FFFFFF" w:themeFill="background1"/>
        </w:rPr>
        <w:t>Качугский</w:t>
      </w:r>
      <w:proofErr w:type="spellEnd"/>
      <w:r w:rsidRPr="00961BCD">
        <w:rPr>
          <w:rFonts w:ascii="Times New Roman" w:hAnsi="Times New Roman" w:cs="Times New Roman"/>
          <w:sz w:val="24"/>
          <w:szCs w:val="24"/>
          <w:shd w:val="clear" w:color="auto" w:fill="FFFFFF" w:themeFill="background1"/>
        </w:rPr>
        <w:t xml:space="preserve"> район) – 92</w:t>
      </w:r>
      <w:r w:rsidRPr="00961BCD">
        <w:rPr>
          <w:rFonts w:ascii="Times New Roman" w:hAnsi="Times New Roman" w:cs="Times New Roman"/>
          <w:sz w:val="24"/>
          <w:szCs w:val="24"/>
        </w:rPr>
        <w:t xml:space="preserve">.  </w:t>
      </w:r>
    </w:p>
    <w:p w:rsidR="00311538" w:rsidRPr="00311538" w:rsidRDefault="00311538" w:rsidP="00354350">
      <w:pPr>
        <w:spacing w:after="0" w:line="240" w:lineRule="auto"/>
        <w:ind w:firstLine="567"/>
        <w:jc w:val="both"/>
        <w:rPr>
          <w:rFonts w:ascii="Times New Roman" w:hAnsi="Times New Roman" w:cs="Times New Roman"/>
          <w:sz w:val="24"/>
          <w:szCs w:val="24"/>
        </w:rPr>
      </w:pPr>
      <w:r w:rsidRPr="00311538">
        <w:rPr>
          <w:rFonts w:ascii="Times New Roman" w:hAnsi="Times New Roman" w:cs="Times New Roman"/>
          <w:sz w:val="24"/>
          <w:szCs w:val="24"/>
        </w:rPr>
        <w:t xml:space="preserve">Рейтинг муниципальных образований представлен в таблице </w:t>
      </w:r>
      <w:r>
        <w:rPr>
          <w:rFonts w:ascii="Times New Roman" w:hAnsi="Times New Roman" w:cs="Times New Roman"/>
          <w:sz w:val="24"/>
          <w:szCs w:val="24"/>
        </w:rPr>
        <w:t>№ 1</w:t>
      </w:r>
      <w:r w:rsidR="00354350">
        <w:rPr>
          <w:rFonts w:ascii="Times New Roman" w:hAnsi="Times New Roman" w:cs="Times New Roman"/>
          <w:sz w:val="24"/>
          <w:szCs w:val="24"/>
        </w:rPr>
        <w:t>9</w:t>
      </w:r>
      <w:r w:rsidRPr="00311538">
        <w:rPr>
          <w:rFonts w:ascii="Times New Roman" w:hAnsi="Times New Roman" w:cs="Times New Roman"/>
          <w:sz w:val="24"/>
          <w:szCs w:val="24"/>
        </w:rPr>
        <w:t xml:space="preserve">, значения выше медианы по региону (63,44%) выделены цветом.  </w:t>
      </w:r>
    </w:p>
    <w:p w:rsidR="00311538" w:rsidRDefault="00311538" w:rsidP="00354350">
      <w:pPr>
        <w:tabs>
          <w:tab w:val="left" w:pos="709"/>
          <w:tab w:val="left" w:pos="851"/>
        </w:tabs>
        <w:spacing w:after="0" w:line="240" w:lineRule="auto"/>
        <w:ind w:firstLine="567"/>
        <w:jc w:val="both"/>
        <w:rPr>
          <w:rFonts w:ascii="Times New Roman" w:hAnsi="Times New Roman" w:cs="Times New Roman"/>
          <w:sz w:val="24"/>
          <w:szCs w:val="24"/>
        </w:rPr>
      </w:pPr>
      <w:r w:rsidRPr="00311538">
        <w:rPr>
          <w:rFonts w:ascii="Times New Roman" w:hAnsi="Times New Roman" w:cs="Times New Roman"/>
          <w:sz w:val="24"/>
          <w:szCs w:val="24"/>
        </w:rPr>
        <w:t xml:space="preserve">Наиболее высокие результаты </w:t>
      </w:r>
      <w:r w:rsidRPr="00311538">
        <w:rPr>
          <w:rFonts w:ascii="Times New Roman" w:hAnsi="Times New Roman" w:cs="Times New Roman"/>
          <w:b/>
          <w:sz w:val="24"/>
          <w:szCs w:val="24"/>
        </w:rPr>
        <w:t xml:space="preserve">по критерию 2.2 </w:t>
      </w:r>
      <w:r w:rsidRPr="00311538">
        <w:rPr>
          <w:rFonts w:ascii="Times New Roman" w:hAnsi="Times New Roman" w:cs="Times New Roman"/>
          <w:sz w:val="24"/>
          <w:szCs w:val="24"/>
        </w:rPr>
        <w:t xml:space="preserve">среди муниципальных образований Иркутской области </w:t>
      </w:r>
      <w:r w:rsidRPr="00311538">
        <w:rPr>
          <w:rFonts w:ascii="Times New Roman" w:hAnsi="Times New Roman" w:cs="Times New Roman"/>
          <w:b/>
          <w:sz w:val="24"/>
          <w:szCs w:val="24"/>
        </w:rPr>
        <w:t>в г. Усть-Илимске (75,71%),</w:t>
      </w:r>
      <w:r w:rsidRPr="00311538">
        <w:rPr>
          <w:rFonts w:ascii="Times New Roman" w:hAnsi="Times New Roman" w:cs="Times New Roman"/>
          <w:sz w:val="24"/>
          <w:szCs w:val="24"/>
        </w:rPr>
        <w:t xml:space="preserve"> </w:t>
      </w:r>
      <w:proofErr w:type="spellStart"/>
      <w:r w:rsidRPr="00311538">
        <w:rPr>
          <w:rFonts w:ascii="Times New Roman" w:hAnsi="Times New Roman" w:cs="Times New Roman"/>
          <w:sz w:val="24"/>
          <w:szCs w:val="24"/>
        </w:rPr>
        <w:t>Боханском</w:t>
      </w:r>
      <w:proofErr w:type="spellEnd"/>
      <w:r w:rsidRPr="00311538">
        <w:rPr>
          <w:rFonts w:ascii="Times New Roman" w:hAnsi="Times New Roman" w:cs="Times New Roman"/>
          <w:sz w:val="24"/>
          <w:szCs w:val="24"/>
        </w:rPr>
        <w:t xml:space="preserve"> районе (74,68%), г. Тулуне </w:t>
      </w:r>
      <w:r w:rsidRPr="00311538">
        <w:rPr>
          <w:rFonts w:ascii="Times New Roman" w:hAnsi="Times New Roman" w:cs="Times New Roman"/>
          <w:sz w:val="24"/>
          <w:szCs w:val="24"/>
        </w:rPr>
        <w:lastRenderedPageBreak/>
        <w:t xml:space="preserve">(74,38%). Замыкают рейтинг </w:t>
      </w:r>
      <w:proofErr w:type="spellStart"/>
      <w:r w:rsidRPr="00311538">
        <w:rPr>
          <w:rFonts w:ascii="Times New Roman" w:hAnsi="Times New Roman" w:cs="Times New Roman"/>
          <w:sz w:val="24"/>
          <w:szCs w:val="24"/>
        </w:rPr>
        <w:t>Бодайбинский</w:t>
      </w:r>
      <w:proofErr w:type="spellEnd"/>
      <w:r w:rsidRPr="00311538">
        <w:rPr>
          <w:rFonts w:ascii="Times New Roman" w:hAnsi="Times New Roman" w:cs="Times New Roman"/>
          <w:sz w:val="24"/>
          <w:szCs w:val="24"/>
        </w:rPr>
        <w:t xml:space="preserve"> район (50,71%), </w:t>
      </w:r>
      <w:proofErr w:type="spellStart"/>
      <w:r w:rsidRPr="00311538">
        <w:rPr>
          <w:rFonts w:ascii="Times New Roman" w:hAnsi="Times New Roman" w:cs="Times New Roman"/>
          <w:sz w:val="24"/>
          <w:szCs w:val="24"/>
        </w:rPr>
        <w:t>Усть-Удинский</w:t>
      </w:r>
      <w:proofErr w:type="spellEnd"/>
      <w:r w:rsidRPr="00311538">
        <w:rPr>
          <w:rFonts w:ascii="Times New Roman" w:hAnsi="Times New Roman" w:cs="Times New Roman"/>
          <w:sz w:val="24"/>
          <w:szCs w:val="24"/>
        </w:rPr>
        <w:t xml:space="preserve"> район (50,52%), </w:t>
      </w:r>
      <w:proofErr w:type="spellStart"/>
      <w:r w:rsidRPr="00311538">
        <w:rPr>
          <w:rFonts w:ascii="Times New Roman" w:hAnsi="Times New Roman" w:cs="Times New Roman"/>
          <w:sz w:val="24"/>
          <w:szCs w:val="24"/>
        </w:rPr>
        <w:t>Качугский</w:t>
      </w:r>
      <w:proofErr w:type="spellEnd"/>
      <w:r w:rsidRPr="00311538">
        <w:rPr>
          <w:rFonts w:ascii="Times New Roman" w:hAnsi="Times New Roman" w:cs="Times New Roman"/>
          <w:sz w:val="24"/>
          <w:szCs w:val="24"/>
        </w:rPr>
        <w:t xml:space="preserve"> район (48,06%).</w:t>
      </w:r>
    </w:p>
    <w:p w:rsidR="00311538" w:rsidRDefault="00BE6EA9" w:rsidP="00311538">
      <w:pPr>
        <w:tabs>
          <w:tab w:val="left" w:pos="709"/>
          <w:tab w:val="left" w:pos="851"/>
        </w:tabs>
        <w:spacing w:after="0" w:line="240" w:lineRule="auto"/>
        <w:ind w:firstLine="567"/>
        <w:jc w:val="right"/>
        <w:rPr>
          <w:sz w:val="24"/>
        </w:rPr>
      </w:pPr>
      <w:r w:rsidRPr="00311538">
        <w:rPr>
          <w:rFonts w:ascii="Times New Roman" w:hAnsi="Times New Roman" w:cs="Times New Roman"/>
          <w:sz w:val="24"/>
          <w:szCs w:val="24"/>
        </w:rPr>
        <w:t>Таблица № 1</w:t>
      </w:r>
      <w:r w:rsidR="00354350">
        <w:rPr>
          <w:rFonts w:ascii="Times New Roman" w:hAnsi="Times New Roman" w:cs="Times New Roman"/>
          <w:sz w:val="24"/>
          <w:szCs w:val="24"/>
        </w:rPr>
        <w:t>9</w:t>
      </w:r>
      <w:r w:rsidR="00311538" w:rsidRPr="00311538">
        <w:rPr>
          <w:sz w:val="24"/>
        </w:rPr>
        <w:t xml:space="preserve"> </w:t>
      </w:r>
    </w:p>
    <w:p w:rsidR="00BE6EA9" w:rsidRDefault="00311538" w:rsidP="00311538">
      <w:pPr>
        <w:tabs>
          <w:tab w:val="left" w:pos="709"/>
          <w:tab w:val="left" w:pos="851"/>
        </w:tabs>
        <w:spacing w:after="0" w:line="240" w:lineRule="auto"/>
        <w:ind w:firstLine="567"/>
        <w:jc w:val="center"/>
        <w:rPr>
          <w:rFonts w:ascii="Times New Roman" w:hAnsi="Times New Roman" w:cs="Times New Roman"/>
          <w:sz w:val="24"/>
          <w:szCs w:val="24"/>
        </w:rPr>
      </w:pPr>
      <w:r w:rsidRPr="00311538">
        <w:rPr>
          <w:rFonts w:ascii="Times New Roman" w:hAnsi="Times New Roman" w:cs="Times New Roman"/>
          <w:sz w:val="24"/>
          <w:szCs w:val="24"/>
        </w:rPr>
        <w:t>Рейтинг муниципальных образований   по итоговому среднему значению критерия 2.2</w:t>
      </w:r>
    </w:p>
    <w:tbl>
      <w:tblPr>
        <w:tblStyle w:val="TableGrid"/>
        <w:tblW w:w="9348" w:type="dxa"/>
        <w:tblInd w:w="4" w:type="dxa"/>
        <w:tblCellMar>
          <w:top w:w="15" w:type="dxa"/>
          <w:left w:w="111" w:type="dxa"/>
          <w:bottom w:w="3" w:type="dxa"/>
          <w:right w:w="52" w:type="dxa"/>
        </w:tblCellMar>
        <w:tblLook w:val="04A0" w:firstRow="1" w:lastRow="0" w:firstColumn="1" w:lastColumn="0" w:noHBand="0" w:noVBand="1"/>
      </w:tblPr>
      <w:tblGrid>
        <w:gridCol w:w="5104"/>
        <w:gridCol w:w="1127"/>
        <w:gridCol w:w="991"/>
        <w:gridCol w:w="1292"/>
        <w:gridCol w:w="834"/>
      </w:tblGrid>
      <w:tr w:rsidR="00311538" w:rsidTr="00354350">
        <w:trPr>
          <w:trHeight w:val="58"/>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p>
        </w:tc>
        <w:tc>
          <w:tcPr>
            <w:tcW w:w="2118" w:type="dxa"/>
            <w:gridSpan w:val="2"/>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b/>
                <w:sz w:val="20"/>
                <w:szCs w:val="20"/>
              </w:rPr>
              <w:t xml:space="preserve">2025 год </w:t>
            </w:r>
          </w:p>
        </w:tc>
        <w:tc>
          <w:tcPr>
            <w:tcW w:w="2126" w:type="dxa"/>
            <w:gridSpan w:val="2"/>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b/>
                <w:sz w:val="20"/>
                <w:szCs w:val="20"/>
              </w:rPr>
              <w:t xml:space="preserve">2024 год </w:t>
            </w:r>
          </w:p>
        </w:tc>
      </w:tr>
      <w:tr w:rsidR="00311538" w:rsidTr="00354350">
        <w:trPr>
          <w:trHeight w:val="169"/>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r w:rsidRPr="00311538">
              <w:rPr>
                <w:rFonts w:ascii="Times New Roman" w:hAnsi="Times New Roman" w:cs="Times New Roman"/>
                <w:b/>
                <w:sz w:val="20"/>
                <w:szCs w:val="20"/>
              </w:rPr>
              <w:t xml:space="preserve">Максимальное значение в регионе (МО, %) </w:t>
            </w:r>
          </w:p>
        </w:tc>
        <w:tc>
          <w:tcPr>
            <w:tcW w:w="1127"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b/>
                <w:sz w:val="20"/>
                <w:szCs w:val="20"/>
              </w:rPr>
              <w:t xml:space="preserve">75,71 </w:t>
            </w:r>
          </w:p>
        </w:tc>
        <w:tc>
          <w:tcPr>
            <w:tcW w:w="991" w:type="dxa"/>
            <w:vMerge w:val="restart"/>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b/>
                <w:sz w:val="20"/>
                <w:szCs w:val="20"/>
              </w:rPr>
              <w:t xml:space="preserve">Место в рейтинге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b/>
                <w:sz w:val="20"/>
                <w:szCs w:val="20"/>
              </w:rPr>
              <w:t xml:space="preserve">76,56 </w:t>
            </w:r>
          </w:p>
        </w:tc>
        <w:tc>
          <w:tcPr>
            <w:tcW w:w="834" w:type="dxa"/>
            <w:vMerge w:val="restart"/>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b/>
                <w:sz w:val="20"/>
                <w:szCs w:val="20"/>
              </w:rPr>
              <w:t xml:space="preserve">Место в рейтинге </w:t>
            </w:r>
          </w:p>
        </w:tc>
      </w:tr>
      <w:tr w:rsidR="00311538" w:rsidTr="00354350">
        <w:trPr>
          <w:trHeight w:val="58"/>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r w:rsidRPr="00311538">
              <w:rPr>
                <w:rFonts w:ascii="Times New Roman" w:hAnsi="Times New Roman" w:cs="Times New Roman"/>
                <w:b/>
                <w:sz w:val="20"/>
                <w:szCs w:val="20"/>
              </w:rPr>
              <w:t xml:space="preserve">Медианное значение в регионе (МО, %) </w:t>
            </w:r>
          </w:p>
        </w:tc>
        <w:tc>
          <w:tcPr>
            <w:tcW w:w="1127"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b/>
                <w:sz w:val="20"/>
                <w:szCs w:val="20"/>
              </w:rPr>
              <w:t xml:space="preserve">63,44 </w:t>
            </w:r>
          </w:p>
        </w:tc>
        <w:tc>
          <w:tcPr>
            <w:tcW w:w="991" w:type="dxa"/>
            <w:vMerge/>
            <w:tcBorders>
              <w:top w:val="nil"/>
              <w:left w:val="single" w:sz="3" w:space="0" w:color="000000"/>
              <w:bottom w:val="single" w:sz="3" w:space="0" w:color="000000"/>
              <w:right w:val="single" w:sz="3" w:space="0" w:color="000000"/>
            </w:tcBorders>
          </w:tcPr>
          <w:p w:rsidR="00311538" w:rsidRPr="00311538" w:rsidRDefault="00311538" w:rsidP="00311538">
            <w:pPr>
              <w:spacing w:after="0" w:line="259" w:lineRule="auto"/>
              <w:rPr>
                <w:rFonts w:ascii="Times New Roman" w:hAnsi="Times New Roman" w:cs="Times New Roman"/>
                <w:sz w:val="20"/>
                <w:szCs w:val="20"/>
              </w:rPr>
            </w:pP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b/>
                <w:sz w:val="20"/>
                <w:szCs w:val="20"/>
              </w:rPr>
              <w:t xml:space="preserve">63,39 </w:t>
            </w:r>
          </w:p>
        </w:tc>
        <w:tc>
          <w:tcPr>
            <w:tcW w:w="834" w:type="dxa"/>
            <w:vMerge/>
            <w:tcBorders>
              <w:top w:val="nil"/>
              <w:left w:val="single" w:sz="3" w:space="0" w:color="000000"/>
              <w:bottom w:val="single" w:sz="3" w:space="0" w:color="000000"/>
              <w:right w:val="single" w:sz="3" w:space="0" w:color="000000"/>
            </w:tcBorders>
          </w:tcPr>
          <w:p w:rsidR="00311538" w:rsidRPr="00311538" w:rsidRDefault="00311538" w:rsidP="00311538">
            <w:pPr>
              <w:spacing w:after="0" w:line="259" w:lineRule="auto"/>
              <w:rPr>
                <w:rFonts w:ascii="Times New Roman" w:hAnsi="Times New Roman" w:cs="Times New Roman"/>
                <w:sz w:val="20"/>
                <w:szCs w:val="20"/>
              </w:rPr>
            </w:pPr>
          </w:p>
        </w:tc>
      </w:tr>
      <w:tr w:rsidR="00311538" w:rsidTr="00354350">
        <w:trPr>
          <w:trHeight w:val="58"/>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b/>
                <w:sz w:val="20"/>
                <w:szCs w:val="20"/>
              </w:rPr>
            </w:pPr>
            <w:r w:rsidRPr="00311538">
              <w:rPr>
                <w:rFonts w:ascii="Times New Roman" w:hAnsi="Times New Roman" w:cs="Times New Roman"/>
                <w:b/>
                <w:sz w:val="20"/>
                <w:szCs w:val="20"/>
              </w:rPr>
              <w:t xml:space="preserve">г. Усть-Илимск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b/>
                <w:sz w:val="20"/>
                <w:szCs w:val="20"/>
              </w:rPr>
            </w:pPr>
            <w:r w:rsidRPr="00311538">
              <w:rPr>
                <w:rFonts w:ascii="Times New Roman" w:hAnsi="Times New Roman" w:cs="Times New Roman"/>
                <w:b/>
                <w:sz w:val="20"/>
                <w:szCs w:val="20"/>
              </w:rPr>
              <w:t xml:space="preserve">75,71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b/>
                <w:sz w:val="20"/>
                <w:szCs w:val="20"/>
              </w:rPr>
            </w:pPr>
            <w:r w:rsidRPr="00311538">
              <w:rPr>
                <w:rFonts w:ascii="Times New Roman" w:hAnsi="Times New Roman" w:cs="Times New Roman"/>
                <w:b/>
                <w:sz w:val="20"/>
                <w:szCs w:val="20"/>
              </w:rPr>
              <w:t xml:space="preserve">1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b/>
                <w:sz w:val="20"/>
                <w:szCs w:val="20"/>
              </w:rPr>
            </w:pPr>
            <w:r w:rsidRPr="00311538">
              <w:rPr>
                <w:rFonts w:ascii="Times New Roman" w:hAnsi="Times New Roman" w:cs="Times New Roman"/>
                <w:b/>
                <w:sz w:val="20"/>
                <w:szCs w:val="20"/>
              </w:rPr>
              <w:t xml:space="preserve">76,34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b/>
                <w:sz w:val="20"/>
                <w:szCs w:val="20"/>
              </w:rPr>
            </w:pPr>
            <w:r w:rsidRPr="00311538">
              <w:rPr>
                <w:rFonts w:ascii="Times New Roman" w:hAnsi="Times New Roman" w:cs="Times New Roman"/>
                <w:b/>
                <w:sz w:val="20"/>
                <w:szCs w:val="20"/>
              </w:rPr>
              <w:t xml:space="preserve">2 </w:t>
            </w:r>
          </w:p>
        </w:tc>
      </w:tr>
      <w:tr w:rsidR="00311538" w:rsidTr="00354350">
        <w:trPr>
          <w:trHeight w:val="58"/>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proofErr w:type="spellStart"/>
            <w:r w:rsidRPr="00311538">
              <w:rPr>
                <w:rFonts w:ascii="Times New Roman" w:hAnsi="Times New Roman" w:cs="Times New Roman"/>
                <w:sz w:val="20"/>
                <w:szCs w:val="20"/>
              </w:rPr>
              <w:t>Боханский</w:t>
            </w:r>
            <w:proofErr w:type="spellEnd"/>
            <w:r w:rsidRPr="00311538">
              <w:rPr>
                <w:rFonts w:ascii="Times New Roman" w:hAnsi="Times New Roman" w:cs="Times New Roman"/>
                <w:sz w:val="20"/>
                <w:szCs w:val="20"/>
              </w:rPr>
              <w:t xml:space="preserve"> район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74,68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2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68,09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8 </w:t>
            </w:r>
          </w:p>
        </w:tc>
      </w:tr>
      <w:tr w:rsidR="00311538" w:rsidTr="00354350">
        <w:trPr>
          <w:trHeight w:val="58"/>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proofErr w:type="spellStart"/>
            <w:r w:rsidRPr="00311538">
              <w:rPr>
                <w:rFonts w:ascii="Times New Roman" w:hAnsi="Times New Roman" w:cs="Times New Roman"/>
                <w:sz w:val="20"/>
                <w:szCs w:val="20"/>
              </w:rPr>
              <w:t>Тулунский</w:t>
            </w:r>
            <w:proofErr w:type="spellEnd"/>
            <w:r w:rsidRPr="00311538">
              <w:rPr>
                <w:rFonts w:ascii="Times New Roman" w:hAnsi="Times New Roman" w:cs="Times New Roman"/>
                <w:sz w:val="20"/>
                <w:szCs w:val="20"/>
              </w:rPr>
              <w:t xml:space="preserve"> городской округ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74,38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3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76,56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1 </w:t>
            </w:r>
          </w:p>
        </w:tc>
      </w:tr>
      <w:tr w:rsidR="00311538" w:rsidTr="00354350">
        <w:trPr>
          <w:trHeight w:val="58"/>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r w:rsidRPr="00311538">
              <w:rPr>
                <w:rFonts w:ascii="Times New Roman" w:hAnsi="Times New Roman" w:cs="Times New Roman"/>
                <w:sz w:val="20"/>
                <w:szCs w:val="20"/>
              </w:rPr>
              <w:t xml:space="preserve">г. Усолье-Сибирское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73,42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4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72,77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4 </w:t>
            </w:r>
          </w:p>
        </w:tc>
      </w:tr>
      <w:tr w:rsidR="00311538" w:rsidTr="00354350">
        <w:trPr>
          <w:trHeight w:val="58"/>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proofErr w:type="spellStart"/>
            <w:r w:rsidRPr="00311538">
              <w:rPr>
                <w:rFonts w:ascii="Times New Roman" w:hAnsi="Times New Roman" w:cs="Times New Roman"/>
                <w:sz w:val="20"/>
                <w:szCs w:val="20"/>
              </w:rPr>
              <w:t>Ольхонский</w:t>
            </w:r>
            <w:proofErr w:type="spellEnd"/>
            <w:r w:rsidRPr="00311538">
              <w:rPr>
                <w:rFonts w:ascii="Times New Roman" w:hAnsi="Times New Roman" w:cs="Times New Roman"/>
                <w:sz w:val="20"/>
                <w:szCs w:val="20"/>
              </w:rPr>
              <w:t xml:space="preserve"> район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72,50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5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62,5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23 </w:t>
            </w:r>
          </w:p>
        </w:tc>
      </w:tr>
      <w:tr w:rsidR="00311538" w:rsidTr="00961BCD">
        <w:trPr>
          <w:trHeight w:val="63"/>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r w:rsidRPr="00311538">
              <w:rPr>
                <w:rFonts w:ascii="Times New Roman" w:hAnsi="Times New Roman" w:cs="Times New Roman"/>
                <w:sz w:val="20"/>
                <w:szCs w:val="20"/>
              </w:rPr>
              <w:t xml:space="preserve">г. Братск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72,40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6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67,19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10 </w:t>
            </w:r>
          </w:p>
        </w:tc>
      </w:tr>
      <w:tr w:rsidR="00311538" w:rsidTr="00961BCD">
        <w:trPr>
          <w:trHeight w:val="63"/>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proofErr w:type="spellStart"/>
            <w:r w:rsidRPr="00311538">
              <w:rPr>
                <w:rFonts w:ascii="Times New Roman" w:hAnsi="Times New Roman" w:cs="Times New Roman"/>
                <w:sz w:val="20"/>
                <w:szCs w:val="20"/>
              </w:rPr>
              <w:t>Осинский</w:t>
            </w:r>
            <w:proofErr w:type="spellEnd"/>
            <w:r w:rsidRPr="00311538">
              <w:rPr>
                <w:rFonts w:ascii="Times New Roman" w:hAnsi="Times New Roman" w:cs="Times New Roman"/>
                <w:sz w:val="20"/>
                <w:szCs w:val="20"/>
              </w:rPr>
              <w:t xml:space="preserve"> район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71,67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64,06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18 </w:t>
            </w:r>
          </w:p>
        </w:tc>
      </w:tr>
      <w:tr w:rsidR="00311538" w:rsidTr="00961BCD">
        <w:trPr>
          <w:trHeight w:val="63"/>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proofErr w:type="spellStart"/>
            <w:r w:rsidRPr="00311538">
              <w:rPr>
                <w:rFonts w:ascii="Times New Roman" w:hAnsi="Times New Roman" w:cs="Times New Roman"/>
                <w:sz w:val="20"/>
                <w:szCs w:val="20"/>
              </w:rPr>
              <w:t>Казачинско</w:t>
            </w:r>
            <w:proofErr w:type="spellEnd"/>
            <w:r w:rsidRPr="00311538">
              <w:rPr>
                <w:rFonts w:ascii="Times New Roman" w:hAnsi="Times New Roman" w:cs="Times New Roman"/>
                <w:sz w:val="20"/>
                <w:szCs w:val="20"/>
              </w:rPr>
              <w:t xml:space="preserve">-Ленский район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70,49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8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71,53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6 </w:t>
            </w:r>
          </w:p>
        </w:tc>
      </w:tr>
      <w:tr w:rsidR="00311538" w:rsidTr="00961BCD">
        <w:trPr>
          <w:trHeight w:val="63"/>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proofErr w:type="spellStart"/>
            <w:r w:rsidRPr="00311538">
              <w:rPr>
                <w:rFonts w:ascii="Times New Roman" w:hAnsi="Times New Roman" w:cs="Times New Roman"/>
                <w:sz w:val="20"/>
                <w:szCs w:val="20"/>
              </w:rPr>
              <w:t>Усть-Кутский</w:t>
            </w:r>
            <w:proofErr w:type="spellEnd"/>
            <w:r w:rsidRPr="00311538">
              <w:rPr>
                <w:rFonts w:ascii="Times New Roman" w:hAnsi="Times New Roman" w:cs="Times New Roman"/>
                <w:sz w:val="20"/>
                <w:szCs w:val="20"/>
              </w:rPr>
              <w:t xml:space="preserve"> район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70,29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9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63,24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22 </w:t>
            </w:r>
          </w:p>
        </w:tc>
      </w:tr>
      <w:tr w:rsidR="00311538" w:rsidTr="00961BCD">
        <w:trPr>
          <w:trHeight w:val="63"/>
        </w:trPr>
        <w:tc>
          <w:tcPr>
            <w:tcW w:w="5104" w:type="dxa"/>
            <w:tcBorders>
              <w:top w:val="single" w:sz="3" w:space="0" w:color="000000"/>
              <w:left w:val="single" w:sz="3" w:space="0" w:color="000000"/>
              <w:bottom w:val="single" w:sz="3" w:space="0" w:color="000000"/>
              <w:right w:val="single" w:sz="3" w:space="0" w:color="000000"/>
            </w:tcBorders>
            <w:vAlign w:val="bottom"/>
          </w:tcPr>
          <w:p w:rsidR="00311538" w:rsidRPr="00311538" w:rsidRDefault="00311538" w:rsidP="00311538">
            <w:pPr>
              <w:spacing w:after="0" w:line="259" w:lineRule="auto"/>
              <w:rPr>
                <w:rFonts w:ascii="Times New Roman" w:hAnsi="Times New Roman" w:cs="Times New Roman"/>
                <w:sz w:val="20"/>
                <w:szCs w:val="20"/>
              </w:rPr>
            </w:pPr>
            <w:r w:rsidRPr="00311538">
              <w:rPr>
                <w:rFonts w:ascii="Times New Roman" w:hAnsi="Times New Roman" w:cs="Times New Roman"/>
                <w:sz w:val="20"/>
                <w:szCs w:val="20"/>
              </w:rPr>
              <w:t xml:space="preserve">г. Иркутск </w:t>
            </w:r>
          </w:p>
        </w:tc>
        <w:tc>
          <w:tcPr>
            <w:tcW w:w="1127" w:type="dxa"/>
            <w:tcBorders>
              <w:top w:val="single" w:sz="3" w:space="0" w:color="000000"/>
              <w:left w:val="single" w:sz="3" w:space="0" w:color="000000"/>
              <w:bottom w:val="single" w:sz="3" w:space="0" w:color="000000"/>
              <w:right w:val="single" w:sz="3" w:space="0" w:color="000000"/>
            </w:tcBorders>
            <w:shd w:val="clear" w:color="auto" w:fill="E2EFD9"/>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68,03 </w:t>
            </w:r>
          </w:p>
        </w:tc>
        <w:tc>
          <w:tcPr>
            <w:tcW w:w="991"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10 </w:t>
            </w:r>
          </w:p>
        </w:tc>
        <w:tc>
          <w:tcPr>
            <w:tcW w:w="1292"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73,97 </w:t>
            </w:r>
          </w:p>
        </w:tc>
        <w:tc>
          <w:tcPr>
            <w:tcW w:w="834" w:type="dxa"/>
            <w:tcBorders>
              <w:top w:val="single" w:sz="3" w:space="0" w:color="000000"/>
              <w:left w:val="single" w:sz="3" w:space="0" w:color="000000"/>
              <w:bottom w:val="single" w:sz="3" w:space="0" w:color="000000"/>
              <w:right w:val="single" w:sz="3" w:space="0" w:color="000000"/>
            </w:tcBorders>
          </w:tcPr>
          <w:p w:rsidR="00311538" w:rsidRPr="00311538" w:rsidRDefault="00311538" w:rsidP="00311538">
            <w:pPr>
              <w:spacing w:after="0" w:line="259" w:lineRule="auto"/>
              <w:jc w:val="center"/>
              <w:rPr>
                <w:rFonts w:ascii="Times New Roman" w:hAnsi="Times New Roman" w:cs="Times New Roman"/>
                <w:sz w:val="20"/>
                <w:szCs w:val="20"/>
              </w:rPr>
            </w:pPr>
            <w:r w:rsidRPr="00311538">
              <w:rPr>
                <w:rFonts w:ascii="Times New Roman" w:hAnsi="Times New Roman" w:cs="Times New Roman"/>
                <w:sz w:val="20"/>
                <w:szCs w:val="20"/>
              </w:rPr>
              <w:t xml:space="preserve">3 </w:t>
            </w:r>
          </w:p>
        </w:tc>
      </w:tr>
    </w:tbl>
    <w:p w:rsidR="00604529" w:rsidRPr="00314105" w:rsidRDefault="00604529" w:rsidP="00604529">
      <w:pPr>
        <w:pStyle w:val="a5"/>
        <w:spacing w:after="0" w:line="240" w:lineRule="auto"/>
        <w:ind w:left="0" w:firstLine="567"/>
        <w:jc w:val="both"/>
        <w:rPr>
          <w:rFonts w:ascii="Times New Roman" w:hAnsi="Times New Roman" w:cs="Times New Roman"/>
          <w:sz w:val="24"/>
          <w:szCs w:val="24"/>
        </w:rPr>
      </w:pPr>
      <w:r w:rsidRPr="00314105">
        <w:rPr>
          <w:rFonts w:ascii="Times New Roman" w:hAnsi="Times New Roman" w:cs="Times New Roman"/>
          <w:sz w:val="24"/>
          <w:szCs w:val="24"/>
        </w:rPr>
        <w:t xml:space="preserve">В разрезе муниципальных общеобразовательных учреждений итоговое значение по </w:t>
      </w:r>
      <w:r w:rsidR="005036A3" w:rsidRPr="00314105">
        <w:rPr>
          <w:rFonts w:ascii="Times New Roman" w:hAnsi="Times New Roman" w:cs="Times New Roman"/>
          <w:sz w:val="24"/>
          <w:szCs w:val="24"/>
        </w:rPr>
        <w:t xml:space="preserve">критерию 2.2 «Качество условий для реализации основных образовательных программ (создание кадровых, финансовых, материально-технических, психолого-педагогических, информационно-методических)» </w:t>
      </w:r>
      <w:r w:rsidRPr="00314105">
        <w:rPr>
          <w:rFonts w:ascii="Times New Roman" w:hAnsi="Times New Roman" w:cs="Times New Roman"/>
          <w:sz w:val="24"/>
          <w:szCs w:val="24"/>
        </w:rPr>
        <w:t>выглядит следующим образом.</w:t>
      </w:r>
    </w:p>
    <w:p w:rsidR="00604529" w:rsidRDefault="00604529" w:rsidP="0060452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Таблица № </w:t>
      </w:r>
      <w:r w:rsidR="00354350">
        <w:rPr>
          <w:rFonts w:ascii="Times New Roman" w:hAnsi="Times New Roman" w:cs="Times New Roman"/>
          <w:sz w:val="24"/>
          <w:szCs w:val="24"/>
        </w:rPr>
        <w:t>20</w:t>
      </w:r>
    </w:p>
    <w:p w:rsidR="00354350" w:rsidRDefault="00354350" w:rsidP="00354350">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Итоги по критерию 2.2. в разрезе муниципальных общеобразовательных учреждений</w:t>
      </w:r>
    </w:p>
    <w:tbl>
      <w:tblPr>
        <w:tblStyle w:val="ac"/>
        <w:tblW w:w="9345" w:type="dxa"/>
        <w:tblLook w:val="04A0" w:firstRow="1" w:lastRow="0" w:firstColumn="1" w:lastColumn="0" w:noHBand="0" w:noVBand="1"/>
      </w:tblPr>
      <w:tblGrid>
        <w:gridCol w:w="522"/>
        <w:gridCol w:w="3272"/>
        <w:gridCol w:w="1340"/>
        <w:gridCol w:w="1464"/>
        <w:gridCol w:w="1514"/>
        <w:gridCol w:w="1233"/>
      </w:tblGrid>
      <w:tr w:rsidR="00886808" w:rsidRPr="00AE0564" w:rsidTr="00886808">
        <w:tc>
          <w:tcPr>
            <w:tcW w:w="522" w:type="dxa"/>
          </w:tcPr>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w:t>
            </w:r>
          </w:p>
        </w:tc>
        <w:tc>
          <w:tcPr>
            <w:tcW w:w="3272" w:type="dxa"/>
          </w:tcPr>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Наименование муниципального </w:t>
            </w:r>
          </w:p>
          <w:p w:rsidR="00354350" w:rsidRDefault="005D4A55" w:rsidP="004000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w:t>
            </w:r>
            <w:r w:rsidR="00886808" w:rsidRPr="005036A3">
              <w:rPr>
                <w:rFonts w:ascii="Times New Roman" w:hAnsi="Times New Roman" w:cs="Times New Roman"/>
                <w:b/>
                <w:sz w:val="20"/>
                <w:szCs w:val="20"/>
              </w:rPr>
              <w:t>бщеобразовательного</w:t>
            </w:r>
          </w:p>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 учреждения</w:t>
            </w:r>
          </w:p>
        </w:tc>
        <w:tc>
          <w:tcPr>
            <w:tcW w:w="1340" w:type="dxa"/>
          </w:tcPr>
          <w:p w:rsidR="00886808" w:rsidRDefault="00886808" w:rsidP="00886808">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Среднее </w:t>
            </w:r>
          </w:p>
          <w:p w:rsidR="00886808" w:rsidRPr="005036A3" w:rsidRDefault="00886808" w:rsidP="00886808">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значение (%),  </w:t>
            </w:r>
          </w:p>
          <w:p w:rsidR="00886808" w:rsidRDefault="00886808" w:rsidP="00886808">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уровень,</w:t>
            </w:r>
          </w:p>
          <w:p w:rsidR="00886808" w:rsidRPr="005036A3" w:rsidRDefault="00886808" w:rsidP="00886808">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 202</w:t>
            </w:r>
            <w:r>
              <w:rPr>
                <w:rFonts w:ascii="Times New Roman" w:hAnsi="Times New Roman" w:cs="Times New Roman"/>
                <w:b/>
                <w:sz w:val="20"/>
                <w:szCs w:val="20"/>
              </w:rPr>
              <w:t>5</w:t>
            </w:r>
            <w:r w:rsidRPr="005036A3">
              <w:rPr>
                <w:rFonts w:ascii="Times New Roman" w:hAnsi="Times New Roman" w:cs="Times New Roman"/>
                <w:b/>
                <w:sz w:val="20"/>
                <w:szCs w:val="20"/>
              </w:rPr>
              <w:t xml:space="preserve"> год</w:t>
            </w:r>
          </w:p>
        </w:tc>
        <w:tc>
          <w:tcPr>
            <w:tcW w:w="1464" w:type="dxa"/>
          </w:tcPr>
          <w:p w:rsidR="00886808"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Среднее </w:t>
            </w:r>
          </w:p>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значение (%),  </w:t>
            </w:r>
          </w:p>
          <w:p w:rsidR="00886808"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уровень,</w:t>
            </w:r>
          </w:p>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 2024 год</w:t>
            </w:r>
          </w:p>
        </w:tc>
        <w:tc>
          <w:tcPr>
            <w:tcW w:w="1514" w:type="dxa"/>
          </w:tcPr>
          <w:p w:rsidR="00886808"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Среднее </w:t>
            </w:r>
          </w:p>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значение (%),  </w:t>
            </w:r>
          </w:p>
          <w:p w:rsidR="00886808"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уровень, </w:t>
            </w:r>
          </w:p>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2023 год</w:t>
            </w:r>
          </w:p>
        </w:tc>
        <w:tc>
          <w:tcPr>
            <w:tcW w:w="1233" w:type="dxa"/>
          </w:tcPr>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 xml:space="preserve">Динамика </w:t>
            </w:r>
          </w:p>
          <w:p w:rsidR="00886808" w:rsidRPr="005036A3" w:rsidRDefault="00886808" w:rsidP="0040005B">
            <w:pPr>
              <w:spacing w:after="0" w:line="240" w:lineRule="auto"/>
              <w:jc w:val="center"/>
              <w:rPr>
                <w:rFonts w:ascii="Times New Roman" w:hAnsi="Times New Roman" w:cs="Times New Roman"/>
                <w:b/>
                <w:sz w:val="20"/>
                <w:szCs w:val="20"/>
              </w:rPr>
            </w:pPr>
            <w:r w:rsidRPr="005036A3">
              <w:rPr>
                <w:rFonts w:ascii="Times New Roman" w:hAnsi="Times New Roman" w:cs="Times New Roman"/>
                <w:b/>
                <w:sz w:val="20"/>
                <w:szCs w:val="20"/>
              </w:rPr>
              <w:t>(+/-)</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1.</w:t>
            </w:r>
          </w:p>
        </w:tc>
        <w:tc>
          <w:tcPr>
            <w:tcW w:w="327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eastAsia="Times New Roman" w:hAnsi="Times New Roman" w:cs="Times New Roman"/>
                <w:sz w:val="20"/>
                <w:szCs w:val="20"/>
              </w:rPr>
              <w:t>МАОУ «Экспериментальный лицей имени Батербиева М.М.»</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2.</w:t>
            </w:r>
          </w:p>
        </w:tc>
        <w:tc>
          <w:tcPr>
            <w:tcW w:w="327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eastAsia="Times New Roman" w:hAnsi="Times New Roman" w:cs="Times New Roman"/>
                <w:sz w:val="20"/>
                <w:szCs w:val="20"/>
              </w:rPr>
              <w:t>МБОУ «СОШ№15»</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3.</w:t>
            </w:r>
          </w:p>
        </w:tc>
        <w:tc>
          <w:tcPr>
            <w:tcW w:w="3272" w:type="dxa"/>
          </w:tcPr>
          <w:p w:rsidR="00886808" w:rsidRPr="005036A3" w:rsidRDefault="00886808" w:rsidP="00886808">
            <w:pPr>
              <w:shd w:val="clear" w:color="auto" w:fill="FFFFFF"/>
              <w:spacing w:after="0" w:line="240" w:lineRule="auto"/>
              <w:jc w:val="both"/>
              <w:textAlignment w:val="baseline"/>
              <w:rPr>
                <w:rFonts w:ascii="Times New Roman" w:eastAsia="Times New Roman" w:hAnsi="Times New Roman" w:cs="Times New Roman"/>
                <w:sz w:val="20"/>
                <w:szCs w:val="20"/>
              </w:rPr>
            </w:pPr>
            <w:r w:rsidRPr="005036A3">
              <w:rPr>
                <w:rFonts w:ascii="Times New Roman" w:eastAsia="Times New Roman" w:hAnsi="Times New Roman" w:cs="Times New Roman"/>
                <w:sz w:val="20"/>
                <w:szCs w:val="20"/>
              </w:rPr>
              <w:t>МАОУ «СОШ № 11»</w:t>
            </w:r>
          </w:p>
        </w:tc>
        <w:tc>
          <w:tcPr>
            <w:tcW w:w="1340"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sidRPr="005036A3">
              <w:rPr>
                <w:rFonts w:ascii="Times New Roman" w:hAnsi="Times New Roman" w:cs="Times New Roman"/>
                <w:sz w:val="20"/>
                <w:szCs w:val="20"/>
              </w:rPr>
              <w:t>81%</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4.</w:t>
            </w:r>
          </w:p>
        </w:tc>
        <w:tc>
          <w:tcPr>
            <w:tcW w:w="327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eastAsia="Times New Roman" w:hAnsi="Times New Roman" w:cs="Times New Roman"/>
                <w:sz w:val="20"/>
                <w:szCs w:val="20"/>
              </w:rPr>
              <w:t>МАОУ «СОШ№13 имени М.К. Янгеля»</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5.</w:t>
            </w:r>
          </w:p>
        </w:tc>
        <w:tc>
          <w:tcPr>
            <w:tcW w:w="327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eastAsia="Times New Roman" w:hAnsi="Times New Roman" w:cs="Times New Roman"/>
                <w:sz w:val="20"/>
                <w:szCs w:val="20"/>
              </w:rPr>
              <w:t>МАОУ «Городская гимназия №1»</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6.</w:t>
            </w:r>
          </w:p>
        </w:tc>
        <w:tc>
          <w:tcPr>
            <w:tcW w:w="3272" w:type="dxa"/>
          </w:tcPr>
          <w:p w:rsidR="00886808" w:rsidRPr="005036A3" w:rsidRDefault="00886808" w:rsidP="00886808">
            <w:pPr>
              <w:spacing w:after="0" w:line="240" w:lineRule="auto"/>
              <w:jc w:val="both"/>
              <w:rPr>
                <w:rFonts w:ascii="Times New Roman" w:eastAsia="Times New Roman" w:hAnsi="Times New Roman" w:cs="Times New Roman"/>
                <w:sz w:val="20"/>
                <w:szCs w:val="20"/>
              </w:rPr>
            </w:pPr>
            <w:r w:rsidRPr="005036A3">
              <w:rPr>
                <w:rFonts w:ascii="Times New Roman" w:eastAsia="Times New Roman" w:hAnsi="Times New Roman" w:cs="Times New Roman"/>
                <w:sz w:val="20"/>
                <w:szCs w:val="20"/>
              </w:rPr>
              <w:t>МАОУ «СОШ№5»</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7.</w:t>
            </w:r>
          </w:p>
        </w:tc>
        <w:tc>
          <w:tcPr>
            <w:tcW w:w="327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eastAsia="Times New Roman" w:hAnsi="Times New Roman" w:cs="Times New Roman"/>
                <w:sz w:val="20"/>
                <w:szCs w:val="20"/>
              </w:rPr>
              <w:t>МАОУ СОШ№9</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8.</w:t>
            </w:r>
          </w:p>
        </w:tc>
        <w:tc>
          <w:tcPr>
            <w:tcW w:w="3272" w:type="dxa"/>
          </w:tcPr>
          <w:p w:rsidR="00886808" w:rsidRPr="005036A3" w:rsidRDefault="00886808" w:rsidP="00886808">
            <w:pPr>
              <w:spacing w:after="0" w:line="240" w:lineRule="auto"/>
              <w:jc w:val="both"/>
              <w:rPr>
                <w:rFonts w:ascii="Times New Roman" w:eastAsia="Times New Roman" w:hAnsi="Times New Roman" w:cs="Times New Roman"/>
                <w:sz w:val="20"/>
                <w:szCs w:val="20"/>
              </w:rPr>
            </w:pPr>
            <w:r w:rsidRPr="005036A3">
              <w:rPr>
                <w:rFonts w:ascii="Times New Roman" w:eastAsia="Times New Roman" w:hAnsi="Times New Roman" w:cs="Times New Roman"/>
                <w:sz w:val="20"/>
                <w:szCs w:val="20"/>
              </w:rPr>
              <w:t xml:space="preserve">МАОУ «СОШ№7 имени Пичуева Л.П.» </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9.</w:t>
            </w:r>
          </w:p>
        </w:tc>
        <w:tc>
          <w:tcPr>
            <w:tcW w:w="3272" w:type="dxa"/>
          </w:tcPr>
          <w:p w:rsidR="00886808" w:rsidRPr="005036A3" w:rsidRDefault="00886808" w:rsidP="00886808">
            <w:pPr>
              <w:spacing w:after="0" w:line="240" w:lineRule="auto"/>
              <w:jc w:val="both"/>
              <w:rPr>
                <w:rFonts w:ascii="Times New Roman" w:eastAsia="Times New Roman" w:hAnsi="Times New Roman" w:cs="Times New Roman"/>
                <w:sz w:val="20"/>
                <w:szCs w:val="20"/>
              </w:rPr>
            </w:pPr>
            <w:r w:rsidRPr="005036A3">
              <w:rPr>
                <w:rFonts w:ascii="Times New Roman" w:eastAsia="Times New Roman" w:hAnsi="Times New Roman" w:cs="Times New Roman"/>
                <w:sz w:val="20"/>
                <w:szCs w:val="20"/>
              </w:rPr>
              <w:t>МБОУ «СОШ№1»</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886808" w:rsidRPr="00AE0564"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10.</w:t>
            </w:r>
          </w:p>
        </w:tc>
        <w:tc>
          <w:tcPr>
            <w:tcW w:w="3272" w:type="dxa"/>
          </w:tcPr>
          <w:p w:rsidR="00886808" w:rsidRPr="005036A3" w:rsidRDefault="00886808" w:rsidP="00886808">
            <w:pPr>
              <w:spacing w:after="0" w:line="240" w:lineRule="auto"/>
              <w:jc w:val="both"/>
              <w:rPr>
                <w:rFonts w:ascii="Times New Roman" w:eastAsia="Times New Roman" w:hAnsi="Times New Roman" w:cs="Times New Roman"/>
                <w:sz w:val="20"/>
                <w:szCs w:val="20"/>
              </w:rPr>
            </w:pPr>
            <w:r w:rsidRPr="005036A3">
              <w:rPr>
                <w:rFonts w:ascii="Times New Roman" w:eastAsia="Times New Roman" w:hAnsi="Times New Roman" w:cs="Times New Roman"/>
                <w:sz w:val="20"/>
                <w:szCs w:val="20"/>
              </w:rPr>
              <w:t>МБОУ «СОШ№2»</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r>
      <w:tr w:rsidR="00886808"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11.</w:t>
            </w:r>
          </w:p>
        </w:tc>
        <w:tc>
          <w:tcPr>
            <w:tcW w:w="3272" w:type="dxa"/>
          </w:tcPr>
          <w:p w:rsidR="00886808" w:rsidRPr="005036A3" w:rsidRDefault="00886808" w:rsidP="00886808">
            <w:pPr>
              <w:spacing w:after="0" w:line="240" w:lineRule="auto"/>
              <w:jc w:val="both"/>
              <w:rPr>
                <w:rFonts w:ascii="Times New Roman" w:eastAsia="Times New Roman" w:hAnsi="Times New Roman" w:cs="Times New Roman"/>
                <w:sz w:val="20"/>
                <w:szCs w:val="20"/>
              </w:rPr>
            </w:pPr>
            <w:r w:rsidRPr="005036A3">
              <w:rPr>
                <w:rFonts w:ascii="Times New Roman" w:eastAsia="Times New Roman" w:hAnsi="Times New Roman" w:cs="Times New Roman"/>
                <w:sz w:val="20"/>
                <w:szCs w:val="20"/>
              </w:rPr>
              <w:t>МАОУ «СОШ№14»</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886808"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12.</w:t>
            </w:r>
          </w:p>
        </w:tc>
        <w:tc>
          <w:tcPr>
            <w:tcW w:w="3272" w:type="dxa"/>
          </w:tcPr>
          <w:p w:rsidR="00886808" w:rsidRPr="005036A3" w:rsidRDefault="00886808" w:rsidP="00886808">
            <w:pPr>
              <w:spacing w:after="0" w:line="240" w:lineRule="auto"/>
              <w:jc w:val="both"/>
              <w:rPr>
                <w:rFonts w:ascii="Times New Roman" w:eastAsia="Times New Roman" w:hAnsi="Times New Roman" w:cs="Times New Roman"/>
                <w:sz w:val="20"/>
                <w:szCs w:val="20"/>
              </w:rPr>
            </w:pPr>
            <w:r w:rsidRPr="005036A3">
              <w:rPr>
                <w:rFonts w:ascii="Times New Roman" w:eastAsia="Times New Roman" w:hAnsi="Times New Roman" w:cs="Times New Roman"/>
                <w:sz w:val="20"/>
                <w:szCs w:val="20"/>
              </w:rPr>
              <w:t>МБОУ «СОШ № 8 имени Бусыгина М.И.»</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86808"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13.</w:t>
            </w:r>
          </w:p>
        </w:tc>
        <w:tc>
          <w:tcPr>
            <w:tcW w:w="327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eastAsia="Times New Roman" w:hAnsi="Times New Roman" w:cs="Times New Roman"/>
                <w:sz w:val="20"/>
                <w:szCs w:val="20"/>
              </w:rPr>
              <w:t xml:space="preserve">МАОУ «СОШ№12» имени Семенова В.Н. </w:t>
            </w:r>
          </w:p>
        </w:tc>
        <w:tc>
          <w:tcPr>
            <w:tcW w:w="1340"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sidRPr="005036A3">
              <w:rPr>
                <w:rFonts w:ascii="Times New Roman" w:hAnsi="Times New Roman" w:cs="Times New Roman"/>
                <w:sz w:val="20"/>
                <w:szCs w:val="20"/>
              </w:rPr>
              <w:t>81%</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886808" w:rsidTr="00886808">
        <w:tc>
          <w:tcPr>
            <w:tcW w:w="522" w:type="dxa"/>
          </w:tcPr>
          <w:p w:rsidR="00886808" w:rsidRPr="005036A3" w:rsidRDefault="00886808" w:rsidP="00886808">
            <w:pPr>
              <w:spacing w:after="0" w:line="240" w:lineRule="auto"/>
              <w:jc w:val="both"/>
              <w:rPr>
                <w:rFonts w:ascii="Times New Roman" w:hAnsi="Times New Roman" w:cs="Times New Roman"/>
                <w:sz w:val="20"/>
                <w:szCs w:val="20"/>
              </w:rPr>
            </w:pPr>
            <w:r w:rsidRPr="005036A3">
              <w:rPr>
                <w:rFonts w:ascii="Times New Roman" w:hAnsi="Times New Roman" w:cs="Times New Roman"/>
                <w:sz w:val="20"/>
                <w:szCs w:val="20"/>
              </w:rPr>
              <w:t>14.</w:t>
            </w:r>
          </w:p>
        </w:tc>
        <w:tc>
          <w:tcPr>
            <w:tcW w:w="3272" w:type="dxa"/>
          </w:tcPr>
          <w:p w:rsidR="00886808" w:rsidRPr="005036A3" w:rsidRDefault="00886808" w:rsidP="00886808">
            <w:pPr>
              <w:spacing w:after="0" w:line="240" w:lineRule="auto"/>
              <w:jc w:val="both"/>
              <w:rPr>
                <w:rFonts w:ascii="Times New Roman" w:eastAsia="Times New Roman" w:hAnsi="Times New Roman" w:cs="Times New Roman"/>
                <w:sz w:val="20"/>
                <w:szCs w:val="20"/>
              </w:rPr>
            </w:pPr>
            <w:r w:rsidRPr="005036A3">
              <w:rPr>
                <w:rFonts w:ascii="Times New Roman" w:eastAsia="Times New Roman" w:hAnsi="Times New Roman" w:cs="Times New Roman"/>
                <w:sz w:val="20"/>
                <w:szCs w:val="20"/>
              </w:rPr>
              <w:t>МБОУ «СОШ№17»</w:t>
            </w:r>
          </w:p>
        </w:tc>
        <w:tc>
          <w:tcPr>
            <w:tcW w:w="1340" w:type="dxa"/>
          </w:tcPr>
          <w:p w:rsidR="00886808"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146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1514"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233" w:type="dxa"/>
          </w:tcPr>
          <w:p w:rsidR="00886808" w:rsidRPr="005036A3" w:rsidRDefault="00886808" w:rsidP="008868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r>
    </w:tbl>
    <w:p w:rsidR="006A397D" w:rsidRDefault="006A397D" w:rsidP="006A397D">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E6EA9">
        <w:rPr>
          <w:rFonts w:ascii="Times New Roman" w:hAnsi="Times New Roman" w:cs="Times New Roman"/>
          <w:sz w:val="24"/>
          <w:szCs w:val="24"/>
        </w:rPr>
        <w:t xml:space="preserve">Лучший результат </w:t>
      </w:r>
      <w:r w:rsidRPr="00BE6EA9">
        <w:rPr>
          <w:rFonts w:ascii="Times New Roman" w:hAnsi="Times New Roman" w:cs="Times New Roman"/>
          <w:b/>
          <w:sz w:val="24"/>
          <w:szCs w:val="24"/>
        </w:rPr>
        <w:t xml:space="preserve">по критерию </w:t>
      </w:r>
      <w:r w:rsidR="00050800" w:rsidRPr="00BE6EA9">
        <w:rPr>
          <w:rFonts w:ascii="Times New Roman" w:hAnsi="Times New Roman" w:cs="Times New Roman"/>
          <w:b/>
          <w:sz w:val="24"/>
          <w:szCs w:val="24"/>
        </w:rPr>
        <w:t>2.2</w:t>
      </w:r>
      <w:r w:rsidR="00050800">
        <w:rPr>
          <w:rFonts w:ascii="Times New Roman" w:hAnsi="Times New Roman" w:cs="Times New Roman"/>
          <w:sz w:val="24"/>
          <w:szCs w:val="24"/>
        </w:rPr>
        <w:t xml:space="preserve"> по муниципалитету </w:t>
      </w:r>
      <w:r>
        <w:rPr>
          <w:rFonts w:ascii="Times New Roman" w:hAnsi="Times New Roman" w:cs="Times New Roman"/>
          <w:sz w:val="24"/>
          <w:szCs w:val="24"/>
        </w:rPr>
        <w:t xml:space="preserve">зафиксирован у </w:t>
      </w:r>
      <w:r w:rsidR="00886808">
        <w:rPr>
          <w:rFonts w:ascii="Times New Roman" w:hAnsi="Times New Roman" w:cs="Times New Roman"/>
          <w:sz w:val="24"/>
          <w:szCs w:val="24"/>
        </w:rPr>
        <w:t>11</w:t>
      </w:r>
      <w:r w:rsidR="00050800">
        <w:rPr>
          <w:rFonts w:ascii="Times New Roman" w:hAnsi="Times New Roman" w:cs="Times New Roman"/>
          <w:sz w:val="24"/>
          <w:szCs w:val="24"/>
        </w:rPr>
        <w:t xml:space="preserve"> муниципальных общеобразовательных учреждений (</w:t>
      </w:r>
      <w:r w:rsidR="009807B4">
        <w:rPr>
          <w:rFonts w:ascii="Times New Roman" w:hAnsi="Times New Roman" w:cs="Times New Roman"/>
          <w:sz w:val="24"/>
          <w:szCs w:val="24"/>
        </w:rPr>
        <w:t>78,57</w:t>
      </w:r>
      <w:r w:rsidR="00050800">
        <w:rPr>
          <w:rFonts w:ascii="Times New Roman" w:hAnsi="Times New Roman" w:cs="Times New Roman"/>
          <w:sz w:val="24"/>
          <w:szCs w:val="24"/>
        </w:rPr>
        <w:t xml:space="preserve">%). </w:t>
      </w:r>
      <w:r w:rsidR="00050800" w:rsidRPr="00BE6EA9">
        <w:rPr>
          <w:rFonts w:ascii="Times New Roman" w:hAnsi="Times New Roman" w:cs="Times New Roman"/>
          <w:sz w:val="24"/>
          <w:szCs w:val="24"/>
        </w:rPr>
        <w:t>Замыка</w:t>
      </w:r>
      <w:r w:rsidR="00050800">
        <w:rPr>
          <w:rFonts w:ascii="Times New Roman" w:hAnsi="Times New Roman" w:cs="Times New Roman"/>
          <w:sz w:val="24"/>
          <w:szCs w:val="24"/>
        </w:rPr>
        <w:t>ет рейтинг по показателю 2.2 МБОУ «СОШ№</w:t>
      </w:r>
      <w:r w:rsidR="009807B4">
        <w:rPr>
          <w:rFonts w:ascii="Times New Roman" w:hAnsi="Times New Roman" w:cs="Times New Roman"/>
          <w:sz w:val="24"/>
          <w:szCs w:val="24"/>
        </w:rPr>
        <w:t>17</w:t>
      </w:r>
      <w:r w:rsidR="00050800">
        <w:rPr>
          <w:rFonts w:ascii="Times New Roman" w:hAnsi="Times New Roman" w:cs="Times New Roman"/>
          <w:sz w:val="24"/>
          <w:szCs w:val="24"/>
        </w:rPr>
        <w:t>» (</w:t>
      </w:r>
      <w:r w:rsidR="009807B4">
        <w:rPr>
          <w:rFonts w:ascii="Times New Roman" w:hAnsi="Times New Roman" w:cs="Times New Roman"/>
          <w:sz w:val="24"/>
          <w:szCs w:val="24"/>
        </w:rPr>
        <w:t>60</w:t>
      </w:r>
      <w:r w:rsidR="00050800">
        <w:rPr>
          <w:rFonts w:ascii="Times New Roman" w:hAnsi="Times New Roman" w:cs="Times New Roman"/>
          <w:sz w:val="24"/>
          <w:szCs w:val="24"/>
        </w:rPr>
        <w:t>%).</w:t>
      </w:r>
    </w:p>
    <w:p w:rsidR="00643BC8" w:rsidRDefault="00643BC8" w:rsidP="00F342DB">
      <w:pPr>
        <w:tabs>
          <w:tab w:val="left" w:pos="851"/>
          <w:tab w:val="left" w:pos="993"/>
        </w:tabs>
        <w:spacing w:after="0" w:line="240" w:lineRule="auto"/>
        <w:ind w:firstLine="567"/>
        <w:jc w:val="both"/>
        <w:rPr>
          <w:rFonts w:ascii="Times New Roman" w:hAnsi="Times New Roman" w:cs="Times New Roman"/>
          <w:b/>
          <w:i/>
          <w:sz w:val="24"/>
          <w:szCs w:val="24"/>
        </w:rPr>
      </w:pPr>
      <w:r w:rsidRPr="00643BC8">
        <w:rPr>
          <w:rFonts w:ascii="Times New Roman" w:hAnsi="Times New Roman" w:cs="Times New Roman"/>
          <w:b/>
          <w:i/>
          <w:sz w:val="24"/>
          <w:szCs w:val="24"/>
        </w:rPr>
        <w:t>Критерий 2.3. Независимая оценка качества условий осуществления образовательной деятельности</w:t>
      </w:r>
      <w:r w:rsidR="00050800">
        <w:rPr>
          <w:rFonts w:ascii="Times New Roman" w:hAnsi="Times New Roman" w:cs="Times New Roman"/>
          <w:b/>
          <w:i/>
          <w:sz w:val="24"/>
          <w:szCs w:val="24"/>
        </w:rPr>
        <w:t>:</w:t>
      </w:r>
    </w:p>
    <w:p w:rsidR="00F342DB" w:rsidRPr="00F342DB" w:rsidRDefault="00F342DB" w:rsidP="005D4A55">
      <w:pPr>
        <w:numPr>
          <w:ilvl w:val="0"/>
          <w:numId w:val="19"/>
        </w:num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F342DB">
        <w:rPr>
          <w:rFonts w:ascii="Times New Roman" w:hAnsi="Times New Roman" w:cs="Times New Roman"/>
          <w:sz w:val="24"/>
          <w:szCs w:val="24"/>
        </w:rPr>
        <w:t>комфортность условий, в которых осуществляется образовательная деятельность по результатам независимой оценки качества условий осуществления образовательной деятельности (данные рейтинга www.bus.gov.ru)</w:t>
      </w:r>
      <w:r>
        <w:rPr>
          <w:rFonts w:ascii="Times New Roman" w:hAnsi="Times New Roman" w:cs="Times New Roman"/>
          <w:sz w:val="24"/>
          <w:szCs w:val="24"/>
        </w:rPr>
        <w:t>»</w:t>
      </w:r>
      <w:r w:rsidRPr="00F342DB">
        <w:rPr>
          <w:rFonts w:ascii="Times New Roman" w:hAnsi="Times New Roman" w:cs="Times New Roman"/>
          <w:sz w:val="24"/>
          <w:szCs w:val="24"/>
        </w:rPr>
        <w:t xml:space="preserve">; </w:t>
      </w:r>
    </w:p>
    <w:p w:rsidR="00F342DB" w:rsidRDefault="00F342DB" w:rsidP="005D4A55">
      <w:pPr>
        <w:numPr>
          <w:ilvl w:val="0"/>
          <w:numId w:val="19"/>
        </w:num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342DB">
        <w:rPr>
          <w:rFonts w:ascii="Times New Roman" w:hAnsi="Times New Roman" w:cs="Times New Roman"/>
          <w:sz w:val="24"/>
          <w:szCs w:val="24"/>
        </w:rPr>
        <w:t>доля участников образовательных отношений, удовлетворенных открытостью и доступностью информации об общеобразовательной организации</w:t>
      </w:r>
      <w:r>
        <w:rPr>
          <w:rFonts w:ascii="Times New Roman" w:hAnsi="Times New Roman" w:cs="Times New Roman"/>
          <w:sz w:val="24"/>
          <w:szCs w:val="24"/>
        </w:rPr>
        <w:t>»</w:t>
      </w:r>
      <w:r w:rsidRPr="00F342DB">
        <w:rPr>
          <w:rFonts w:ascii="Times New Roman" w:hAnsi="Times New Roman" w:cs="Times New Roman"/>
          <w:sz w:val="24"/>
          <w:szCs w:val="24"/>
        </w:rPr>
        <w:t xml:space="preserve">; </w:t>
      </w:r>
    </w:p>
    <w:p w:rsidR="00680436" w:rsidRDefault="00F342DB" w:rsidP="005D4A55">
      <w:pPr>
        <w:numPr>
          <w:ilvl w:val="0"/>
          <w:numId w:val="19"/>
        </w:num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342DB">
        <w:rPr>
          <w:rFonts w:ascii="Times New Roman" w:hAnsi="Times New Roman" w:cs="Times New Roman"/>
          <w:sz w:val="24"/>
          <w:szCs w:val="24"/>
        </w:rPr>
        <w:t>доля участников образовательных отношений, удовлетворенных психологическим климатом в общеобразовательной организации</w:t>
      </w:r>
      <w:r w:rsidR="00680436">
        <w:rPr>
          <w:rFonts w:ascii="Times New Roman" w:hAnsi="Times New Roman" w:cs="Times New Roman"/>
          <w:sz w:val="24"/>
          <w:szCs w:val="24"/>
        </w:rPr>
        <w:t>»</w:t>
      </w:r>
      <w:r w:rsidRPr="00F342DB">
        <w:rPr>
          <w:rFonts w:ascii="Times New Roman" w:hAnsi="Times New Roman" w:cs="Times New Roman"/>
          <w:sz w:val="24"/>
          <w:szCs w:val="24"/>
        </w:rPr>
        <w:t xml:space="preserve">; </w:t>
      </w:r>
    </w:p>
    <w:p w:rsidR="00680436" w:rsidRDefault="00680436" w:rsidP="005D4A55">
      <w:pPr>
        <w:numPr>
          <w:ilvl w:val="0"/>
          <w:numId w:val="19"/>
        </w:num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342DB" w:rsidRPr="00F342DB">
        <w:rPr>
          <w:rFonts w:ascii="Times New Roman" w:hAnsi="Times New Roman" w:cs="Times New Roman"/>
          <w:sz w:val="24"/>
          <w:szCs w:val="24"/>
        </w:rPr>
        <w:t>доля участников образовательных отношений, удовлетворенных вариативностью реализуемых программ дополнительного образования</w:t>
      </w:r>
      <w:r>
        <w:rPr>
          <w:rFonts w:ascii="Times New Roman" w:hAnsi="Times New Roman" w:cs="Times New Roman"/>
          <w:sz w:val="24"/>
          <w:szCs w:val="24"/>
        </w:rPr>
        <w:t>»</w:t>
      </w:r>
      <w:r w:rsidR="00F342DB" w:rsidRPr="00F342DB">
        <w:rPr>
          <w:rFonts w:ascii="Times New Roman" w:hAnsi="Times New Roman" w:cs="Times New Roman"/>
          <w:sz w:val="24"/>
          <w:szCs w:val="24"/>
        </w:rPr>
        <w:t xml:space="preserve">; </w:t>
      </w:r>
    </w:p>
    <w:p w:rsidR="00F342DB" w:rsidRPr="00F342DB" w:rsidRDefault="00680436" w:rsidP="005D4A55">
      <w:pPr>
        <w:numPr>
          <w:ilvl w:val="0"/>
          <w:numId w:val="19"/>
        </w:num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342DB" w:rsidRPr="00F342DB">
        <w:rPr>
          <w:rFonts w:ascii="Times New Roman" w:hAnsi="Times New Roman" w:cs="Times New Roman"/>
          <w:sz w:val="24"/>
          <w:szCs w:val="24"/>
        </w:rPr>
        <w:t>доля участников образовательных отношений, удовлетворенных качеством питания в организации</w:t>
      </w:r>
      <w:r w:rsidR="00F342DB">
        <w:rPr>
          <w:rFonts w:ascii="Times New Roman" w:hAnsi="Times New Roman" w:cs="Times New Roman"/>
          <w:sz w:val="24"/>
          <w:szCs w:val="24"/>
        </w:rPr>
        <w:t>»</w:t>
      </w:r>
      <w:r w:rsidR="00F342DB" w:rsidRPr="00F342DB">
        <w:rPr>
          <w:rFonts w:ascii="Times New Roman" w:hAnsi="Times New Roman" w:cs="Times New Roman"/>
          <w:sz w:val="24"/>
          <w:szCs w:val="24"/>
        </w:rPr>
        <w:t xml:space="preserve">. </w:t>
      </w:r>
    </w:p>
    <w:p w:rsidR="00680436" w:rsidRPr="00680436" w:rsidRDefault="00680436" w:rsidP="00680436">
      <w:pPr>
        <w:spacing w:after="0" w:line="240" w:lineRule="auto"/>
        <w:ind w:firstLine="567"/>
        <w:jc w:val="both"/>
        <w:rPr>
          <w:rFonts w:ascii="Times New Roman" w:hAnsi="Times New Roman" w:cs="Times New Roman"/>
          <w:sz w:val="24"/>
          <w:szCs w:val="24"/>
        </w:rPr>
      </w:pPr>
      <w:r w:rsidRPr="00680436">
        <w:rPr>
          <w:rFonts w:ascii="Times New Roman" w:hAnsi="Times New Roman" w:cs="Times New Roman"/>
          <w:sz w:val="24"/>
          <w:szCs w:val="24"/>
        </w:rPr>
        <w:t>По сумме баллов за показатели 64-68</w:t>
      </w:r>
      <w:r w:rsidR="005D4A55">
        <w:rPr>
          <w:rFonts w:ascii="Times New Roman" w:hAnsi="Times New Roman" w:cs="Times New Roman"/>
          <w:sz w:val="24"/>
          <w:szCs w:val="24"/>
        </w:rPr>
        <w:t xml:space="preserve"> региональным </w:t>
      </w:r>
      <w:proofErr w:type="spellStart"/>
      <w:r w:rsidR="005D4A55">
        <w:rPr>
          <w:rFonts w:ascii="Times New Roman" w:hAnsi="Times New Roman" w:cs="Times New Roman"/>
          <w:sz w:val="24"/>
          <w:szCs w:val="24"/>
        </w:rPr>
        <w:t>опреатором</w:t>
      </w:r>
      <w:proofErr w:type="spellEnd"/>
      <w:r w:rsidRPr="00680436">
        <w:rPr>
          <w:rFonts w:ascii="Times New Roman" w:hAnsi="Times New Roman" w:cs="Times New Roman"/>
          <w:sz w:val="24"/>
          <w:szCs w:val="24"/>
        </w:rPr>
        <w:t xml:space="preserve"> для каждой школы был рассчитан процент достижения максимально возможного балла по критерию. Доля общеобразовательных организаций, значение которых равно или превышает 75% (граница высокого уровня), составила 37,5%. В число школ с высокими результатами вошли общеобразовательные организации из 38 МО: Ангарский ГО (13 школ), г. Братск (8), г. Иркутск (4), г. Зима (5), г. Саянск (5), г. Тулун (6), г. Усолье-Сибирское (2</w:t>
      </w:r>
      <w:r w:rsidRPr="00680436">
        <w:rPr>
          <w:rFonts w:ascii="Times New Roman" w:hAnsi="Times New Roman" w:cs="Times New Roman"/>
          <w:b/>
          <w:sz w:val="24"/>
          <w:szCs w:val="24"/>
        </w:rPr>
        <w:t>), г. Усть-Илимск (8),</w:t>
      </w:r>
      <w:r w:rsidRPr="00680436">
        <w:rPr>
          <w:rFonts w:ascii="Times New Roman" w:hAnsi="Times New Roman" w:cs="Times New Roman"/>
          <w:sz w:val="24"/>
          <w:szCs w:val="24"/>
        </w:rPr>
        <w:t xml:space="preserve"> г. Черемхово (3), </w:t>
      </w:r>
      <w:proofErr w:type="spellStart"/>
      <w:r w:rsidRPr="00680436">
        <w:rPr>
          <w:rFonts w:ascii="Times New Roman" w:hAnsi="Times New Roman" w:cs="Times New Roman"/>
          <w:sz w:val="24"/>
          <w:szCs w:val="24"/>
        </w:rPr>
        <w:t>Аларский</w:t>
      </w:r>
      <w:proofErr w:type="spellEnd"/>
      <w:r w:rsidRPr="00680436">
        <w:rPr>
          <w:rFonts w:ascii="Times New Roman" w:hAnsi="Times New Roman" w:cs="Times New Roman"/>
          <w:sz w:val="24"/>
          <w:szCs w:val="24"/>
        </w:rPr>
        <w:t xml:space="preserve"> (14), </w:t>
      </w:r>
      <w:proofErr w:type="spellStart"/>
      <w:r w:rsidRPr="00680436">
        <w:rPr>
          <w:rFonts w:ascii="Times New Roman" w:hAnsi="Times New Roman" w:cs="Times New Roman"/>
          <w:sz w:val="24"/>
          <w:szCs w:val="24"/>
        </w:rPr>
        <w:t>Балаганский</w:t>
      </w:r>
      <w:proofErr w:type="spellEnd"/>
      <w:r w:rsidRPr="00680436">
        <w:rPr>
          <w:rFonts w:ascii="Times New Roman" w:hAnsi="Times New Roman" w:cs="Times New Roman"/>
          <w:sz w:val="24"/>
          <w:szCs w:val="24"/>
        </w:rPr>
        <w:t xml:space="preserve"> (1), </w:t>
      </w:r>
      <w:proofErr w:type="spellStart"/>
      <w:r w:rsidRPr="00680436">
        <w:rPr>
          <w:rFonts w:ascii="Times New Roman" w:hAnsi="Times New Roman" w:cs="Times New Roman"/>
          <w:sz w:val="24"/>
          <w:szCs w:val="24"/>
        </w:rPr>
        <w:t>Баяндаевский</w:t>
      </w:r>
      <w:proofErr w:type="spellEnd"/>
      <w:r w:rsidRPr="00680436">
        <w:rPr>
          <w:rFonts w:ascii="Times New Roman" w:hAnsi="Times New Roman" w:cs="Times New Roman"/>
          <w:sz w:val="24"/>
          <w:szCs w:val="24"/>
        </w:rPr>
        <w:t xml:space="preserve"> (1), </w:t>
      </w:r>
      <w:proofErr w:type="spellStart"/>
      <w:r w:rsidRPr="00680436">
        <w:rPr>
          <w:rFonts w:ascii="Times New Roman" w:hAnsi="Times New Roman" w:cs="Times New Roman"/>
          <w:sz w:val="24"/>
          <w:szCs w:val="24"/>
        </w:rPr>
        <w:t>Бодайбинский</w:t>
      </w:r>
      <w:proofErr w:type="spellEnd"/>
      <w:r w:rsidRPr="00680436">
        <w:rPr>
          <w:rFonts w:ascii="Times New Roman" w:hAnsi="Times New Roman" w:cs="Times New Roman"/>
          <w:sz w:val="24"/>
          <w:szCs w:val="24"/>
        </w:rPr>
        <w:t xml:space="preserve"> (5), </w:t>
      </w:r>
      <w:proofErr w:type="spellStart"/>
      <w:r w:rsidRPr="00680436">
        <w:rPr>
          <w:rFonts w:ascii="Times New Roman" w:hAnsi="Times New Roman" w:cs="Times New Roman"/>
          <w:sz w:val="24"/>
          <w:szCs w:val="24"/>
        </w:rPr>
        <w:t>Боханский</w:t>
      </w:r>
      <w:proofErr w:type="spellEnd"/>
      <w:r w:rsidRPr="00680436">
        <w:rPr>
          <w:rFonts w:ascii="Times New Roman" w:hAnsi="Times New Roman" w:cs="Times New Roman"/>
          <w:sz w:val="24"/>
          <w:szCs w:val="24"/>
        </w:rPr>
        <w:t xml:space="preserve"> (4), Братский (29), </w:t>
      </w:r>
      <w:proofErr w:type="spellStart"/>
      <w:r w:rsidRPr="00680436">
        <w:rPr>
          <w:rFonts w:ascii="Times New Roman" w:hAnsi="Times New Roman" w:cs="Times New Roman"/>
          <w:sz w:val="24"/>
          <w:szCs w:val="24"/>
        </w:rPr>
        <w:t>Жигаловский</w:t>
      </w:r>
      <w:proofErr w:type="spellEnd"/>
      <w:r w:rsidRPr="00680436">
        <w:rPr>
          <w:rFonts w:ascii="Times New Roman" w:hAnsi="Times New Roman" w:cs="Times New Roman"/>
          <w:sz w:val="24"/>
          <w:szCs w:val="24"/>
        </w:rPr>
        <w:t xml:space="preserve"> (2), </w:t>
      </w:r>
      <w:proofErr w:type="spellStart"/>
      <w:r w:rsidRPr="00680436">
        <w:rPr>
          <w:rFonts w:ascii="Times New Roman" w:hAnsi="Times New Roman" w:cs="Times New Roman"/>
          <w:sz w:val="24"/>
          <w:szCs w:val="24"/>
        </w:rPr>
        <w:t>Заларинский</w:t>
      </w:r>
      <w:proofErr w:type="spellEnd"/>
      <w:r w:rsidRPr="00680436">
        <w:rPr>
          <w:rFonts w:ascii="Times New Roman" w:hAnsi="Times New Roman" w:cs="Times New Roman"/>
          <w:sz w:val="24"/>
          <w:szCs w:val="24"/>
        </w:rPr>
        <w:t xml:space="preserve"> (12), </w:t>
      </w:r>
      <w:proofErr w:type="spellStart"/>
      <w:r w:rsidRPr="00680436">
        <w:rPr>
          <w:rFonts w:ascii="Times New Roman" w:hAnsi="Times New Roman" w:cs="Times New Roman"/>
          <w:sz w:val="24"/>
          <w:szCs w:val="24"/>
        </w:rPr>
        <w:t>Зиминский</w:t>
      </w:r>
      <w:proofErr w:type="spellEnd"/>
      <w:r w:rsidRPr="00680436">
        <w:rPr>
          <w:rFonts w:ascii="Times New Roman" w:hAnsi="Times New Roman" w:cs="Times New Roman"/>
          <w:sz w:val="24"/>
          <w:szCs w:val="24"/>
        </w:rPr>
        <w:t xml:space="preserve"> (3), Иркутский (1), </w:t>
      </w:r>
      <w:proofErr w:type="spellStart"/>
      <w:r w:rsidRPr="00680436">
        <w:rPr>
          <w:rFonts w:ascii="Times New Roman" w:hAnsi="Times New Roman" w:cs="Times New Roman"/>
          <w:sz w:val="24"/>
          <w:szCs w:val="24"/>
        </w:rPr>
        <w:t>Казачинско</w:t>
      </w:r>
      <w:proofErr w:type="spellEnd"/>
      <w:r w:rsidRPr="00680436">
        <w:rPr>
          <w:rFonts w:ascii="Times New Roman" w:hAnsi="Times New Roman" w:cs="Times New Roman"/>
          <w:sz w:val="24"/>
          <w:szCs w:val="24"/>
        </w:rPr>
        <w:t xml:space="preserve">-Ленский (4), </w:t>
      </w:r>
      <w:proofErr w:type="spellStart"/>
      <w:r w:rsidRPr="00680436">
        <w:rPr>
          <w:rFonts w:ascii="Times New Roman" w:hAnsi="Times New Roman" w:cs="Times New Roman"/>
          <w:sz w:val="24"/>
          <w:szCs w:val="24"/>
        </w:rPr>
        <w:t>Катангский</w:t>
      </w:r>
      <w:proofErr w:type="spellEnd"/>
      <w:r w:rsidRPr="00680436">
        <w:rPr>
          <w:rFonts w:ascii="Times New Roman" w:hAnsi="Times New Roman" w:cs="Times New Roman"/>
          <w:sz w:val="24"/>
          <w:szCs w:val="24"/>
        </w:rPr>
        <w:t xml:space="preserve"> (2), </w:t>
      </w:r>
      <w:proofErr w:type="spellStart"/>
      <w:r w:rsidRPr="00680436">
        <w:rPr>
          <w:rFonts w:ascii="Times New Roman" w:hAnsi="Times New Roman" w:cs="Times New Roman"/>
          <w:sz w:val="24"/>
          <w:szCs w:val="24"/>
        </w:rPr>
        <w:t>Качугский</w:t>
      </w:r>
      <w:proofErr w:type="spellEnd"/>
      <w:r w:rsidRPr="00680436">
        <w:rPr>
          <w:rFonts w:ascii="Times New Roman" w:hAnsi="Times New Roman" w:cs="Times New Roman"/>
          <w:sz w:val="24"/>
          <w:szCs w:val="24"/>
        </w:rPr>
        <w:t xml:space="preserve">(8), Киренский (10), </w:t>
      </w:r>
      <w:proofErr w:type="spellStart"/>
      <w:r w:rsidRPr="00680436">
        <w:rPr>
          <w:rFonts w:ascii="Times New Roman" w:hAnsi="Times New Roman" w:cs="Times New Roman"/>
          <w:sz w:val="24"/>
          <w:szCs w:val="24"/>
        </w:rPr>
        <w:t>Куйтунский</w:t>
      </w:r>
      <w:proofErr w:type="spellEnd"/>
      <w:r w:rsidRPr="00680436">
        <w:rPr>
          <w:rFonts w:ascii="Times New Roman" w:hAnsi="Times New Roman" w:cs="Times New Roman"/>
          <w:sz w:val="24"/>
          <w:szCs w:val="24"/>
        </w:rPr>
        <w:t xml:space="preserve"> (15), </w:t>
      </w:r>
      <w:proofErr w:type="spellStart"/>
      <w:r w:rsidRPr="00680436">
        <w:rPr>
          <w:rFonts w:ascii="Times New Roman" w:hAnsi="Times New Roman" w:cs="Times New Roman"/>
          <w:sz w:val="24"/>
          <w:szCs w:val="24"/>
        </w:rPr>
        <w:t>Нижнеилимский</w:t>
      </w:r>
      <w:proofErr w:type="spellEnd"/>
      <w:r w:rsidRPr="00680436">
        <w:rPr>
          <w:rFonts w:ascii="Times New Roman" w:hAnsi="Times New Roman" w:cs="Times New Roman"/>
          <w:sz w:val="24"/>
          <w:szCs w:val="24"/>
        </w:rPr>
        <w:t xml:space="preserve"> (11), </w:t>
      </w:r>
      <w:proofErr w:type="spellStart"/>
      <w:r w:rsidRPr="00680436">
        <w:rPr>
          <w:rFonts w:ascii="Times New Roman" w:hAnsi="Times New Roman" w:cs="Times New Roman"/>
          <w:sz w:val="24"/>
          <w:szCs w:val="24"/>
        </w:rPr>
        <w:t>Нижнеудинский</w:t>
      </w:r>
      <w:proofErr w:type="spellEnd"/>
      <w:r w:rsidRPr="00680436">
        <w:rPr>
          <w:rFonts w:ascii="Times New Roman" w:hAnsi="Times New Roman" w:cs="Times New Roman"/>
          <w:sz w:val="24"/>
          <w:szCs w:val="24"/>
        </w:rPr>
        <w:t xml:space="preserve"> (25), </w:t>
      </w:r>
      <w:proofErr w:type="spellStart"/>
      <w:r w:rsidRPr="00680436">
        <w:rPr>
          <w:rFonts w:ascii="Times New Roman" w:hAnsi="Times New Roman" w:cs="Times New Roman"/>
          <w:sz w:val="24"/>
          <w:szCs w:val="24"/>
        </w:rPr>
        <w:t>Нукутский</w:t>
      </w:r>
      <w:proofErr w:type="spellEnd"/>
      <w:r w:rsidRPr="00680436">
        <w:rPr>
          <w:rFonts w:ascii="Times New Roman" w:hAnsi="Times New Roman" w:cs="Times New Roman"/>
          <w:sz w:val="24"/>
          <w:szCs w:val="24"/>
        </w:rPr>
        <w:t xml:space="preserve"> (6), </w:t>
      </w:r>
      <w:proofErr w:type="spellStart"/>
      <w:r w:rsidRPr="00680436">
        <w:rPr>
          <w:rFonts w:ascii="Times New Roman" w:hAnsi="Times New Roman" w:cs="Times New Roman"/>
          <w:sz w:val="24"/>
          <w:szCs w:val="24"/>
        </w:rPr>
        <w:t>Ольхонский</w:t>
      </w:r>
      <w:proofErr w:type="spellEnd"/>
      <w:r w:rsidRPr="00680436">
        <w:rPr>
          <w:rFonts w:ascii="Times New Roman" w:hAnsi="Times New Roman" w:cs="Times New Roman"/>
          <w:sz w:val="24"/>
          <w:szCs w:val="24"/>
        </w:rPr>
        <w:t xml:space="preserve"> (3), </w:t>
      </w:r>
      <w:proofErr w:type="spellStart"/>
      <w:r w:rsidRPr="00680436">
        <w:rPr>
          <w:rFonts w:ascii="Times New Roman" w:hAnsi="Times New Roman" w:cs="Times New Roman"/>
          <w:sz w:val="24"/>
          <w:szCs w:val="24"/>
        </w:rPr>
        <w:t>Слюдянский</w:t>
      </w:r>
      <w:proofErr w:type="spellEnd"/>
      <w:r w:rsidRPr="00680436">
        <w:rPr>
          <w:rFonts w:ascii="Times New Roman" w:hAnsi="Times New Roman" w:cs="Times New Roman"/>
          <w:sz w:val="24"/>
          <w:szCs w:val="24"/>
        </w:rPr>
        <w:t xml:space="preserve"> (2), </w:t>
      </w:r>
      <w:proofErr w:type="spellStart"/>
      <w:r w:rsidRPr="00680436">
        <w:rPr>
          <w:rFonts w:ascii="Times New Roman" w:hAnsi="Times New Roman" w:cs="Times New Roman"/>
          <w:sz w:val="24"/>
          <w:szCs w:val="24"/>
        </w:rPr>
        <w:t>Осинский</w:t>
      </w:r>
      <w:proofErr w:type="spellEnd"/>
      <w:r w:rsidRPr="00680436">
        <w:rPr>
          <w:rFonts w:ascii="Times New Roman" w:hAnsi="Times New Roman" w:cs="Times New Roman"/>
          <w:sz w:val="24"/>
          <w:szCs w:val="24"/>
        </w:rPr>
        <w:t xml:space="preserve"> (6), </w:t>
      </w:r>
      <w:proofErr w:type="spellStart"/>
      <w:r w:rsidRPr="00680436">
        <w:rPr>
          <w:rFonts w:ascii="Times New Roman" w:hAnsi="Times New Roman" w:cs="Times New Roman"/>
          <w:sz w:val="24"/>
          <w:szCs w:val="24"/>
        </w:rPr>
        <w:t>Тайшетский</w:t>
      </w:r>
      <w:proofErr w:type="spellEnd"/>
      <w:r w:rsidRPr="00680436">
        <w:rPr>
          <w:rFonts w:ascii="Times New Roman" w:hAnsi="Times New Roman" w:cs="Times New Roman"/>
          <w:sz w:val="24"/>
          <w:szCs w:val="24"/>
        </w:rPr>
        <w:t xml:space="preserve"> (20), </w:t>
      </w:r>
      <w:proofErr w:type="spellStart"/>
      <w:r w:rsidRPr="00680436">
        <w:rPr>
          <w:rFonts w:ascii="Times New Roman" w:hAnsi="Times New Roman" w:cs="Times New Roman"/>
          <w:sz w:val="24"/>
          <w:szCs w:val="24"/>
        </w:rPr>
        <w:t>Тулунский</w:t>
      </w:r>
      <w:proofErr w:type="spellEnd"/>
      <w:r w:rsidRPr="00680436">
        <w:rPr>
          <w:rFonts w:ascii="Times New Roman" w:hAnsi="Times New Roman" w:cs="Times New Roman"/>
          <w:sz w:val="24"/>
          <w:szCs w:val="24"/>
        </w:rPr>
        <w:t xml:space="preserve"> (21), </w:t>
      </w:r>
      <w:proofErr w:type="spellStart"/>
      <w:r w:rsidRPr="00680436">
        <w:rPr>
          <w:rFonts w:ascii="Times New Roman" w:hAnsi="Times New Roman" w:cs="Times New Roman"/>
          <w:sz w:val="24"/>
          <w:szCs w:val="24"/>
        </w:rPr>
        <w:t>Усольский</w:t>
      </w:r>
      <w:proofErr w:type="spellEnd"/>
      <w:r w:rsidRPr="00680436">
        <w:rPr>
          <w:rFonts w:ascii="Times New Roman" w:hAnsi="Times New Roman" w:cs="Times New Roman"/>
          <w:sz w:val="24"/>
          <w:szCs w:val="24"/>
        </w:rPr>
        <w:t xml:space="preserve"> (3), </w:t>
      </w:r>
      <w:proofErr w:type="spellStart"/>
      <w:r w:rsidRPr="00680436">
        <w:rPr>
          <w:rFonts w:ascii="Times New Roman" w:hAnsi="Times New Roman" w:cs="Times New Roman"/>
          <w:sz w:val="24"/>
          <w:szCs w:val="24"/>
        </w:rPr>
        <w:t>Усть-Кутский</w:t>
      </w:r>
      <w:proofErr w:type="spellEnd"/>
      <w:r w:rsidRPr="00680436">
        <w:rPr>
          <w:rFonts w:ascii="Times New Roman" w:hAnsi="Times New Roman" w:cs="Times New Roman"/>
          <w:sz w:val="24"/>
          <w:szCs w:val="24"/>
        </w:rPr>
        <w:t xml:space="preserve"> (3), </w:t>
      </w:r>
      <w:proofErr w:type="spellStart"/>
      <w:r w:rsidRPr="00680436">
        <w:rPr>
          <w:rFonts w:ascii="Times New Roman" w:hAnsi="Times New Roman" w:cs="Times New Roman"/>
          <w:sz w:val="24"/>
          <w:szCs w:val="24"/>
        </w:rPr>
        <w:t>Усть-Удинский</w:t>
      </w:r>
      <w:proofErr w:type="spellEnd"/>
      <w:r w:rsidRPr="00680436">
        <w:rPr>
          <w:rFonts w:ascii="Times New Roman" w:hAnsi="Times New Roman" w:cs="Times New Roman"/>
          <w:sz w:val="24"/>
          <w:szCs w:val="24"/>
        </w:rPr>
        <w:t xml:space="preserve"> (11), Черемховский (4), Чунский (11), </w:t>
      </w:r>
      <w:proofErr w:type="spellStart"/>
      <w:r w:rsidRPr="00680436">
        <w:rPr>
          <w:rFonts w:ascii="Times New Roman" w:hAnsi="Times New Roman" w:cs="Times New Roman"/>
          <w:sz w:val="24"/>
          <w:szCs w:val="24"/>
        </w:rPr>
        <w:t>Шелеховский</w:t>
      </w:r>
      <w:proofErr w:type="spellEnd"/>
      <w:r w:rsidRPr="00680436">
        <w:rPr>
          <w:rFonts w:ascii="Times New Roman" w:hAnsi="Times New Roman" w:cs="Times New Roman"/>
          <w:sz w:val="24"/>
          <w:szCs w:val="24"/>
        </w:rPr>
        <w:t xml:space="preserve"> (2), </w:t>
      </w:r>
      <w:proofErr w:type="spellStart"/>
      <w:r w:rsidRPr="00680436">
        <w:rPr>
          <w:rFonts w:ascii="Times New Roman" w:hAnsi="Times New Roman" w:cs="Times New Roman"/>
          <w:sz w:val="24"/>
          <w:szCs w:val="24"/>
        </w:rPr>
        <w:t>Эхирит-Булагатский</w:t>
      </w:r>
      <w:proofErr w:type="spellEnd"/>
      <w:r w:rsidRPr="00680436">
        <w:rPr>
          <w:rFonts w:ascii="Times New Roman" w:hAnsi="Times New Roman" w:cs="Times New Roman"/>
          <w:sz w:val="24"/>
          <w:szCs w:val="24"/>
        </w:rPr>
        <w:t xml:space="preserve"> (8) районы. </w:t>
      </w:r>
    </w:p>
    <w:p w:rsidR="00680436" w:rsidRPr="00680436" w:rsidRDefault="00680436" w:rsidP="00680436">
      <w:pPr>
        <w:spacing w:after="0" w:line="240" w:lineRule="auto"/>
        <w:ind w:firstLine="567"/>
        <w:jc w:val="both"/>
        <w:rPr>
          <w:rFonts w:ascii="Times New Roman" w:hAnsi="Times New Roman" w:cs="Times New Roman"/>
          <w:sz w:val="24"/>
          <w:szCs w:val="24"/>
        </w:rPr>
      </w:pPr>
      <w:r w:rsidRPr="00680436">
        <w:rPr>
          <w:rFonts w:ascii="Times New Roman" w:hAnsi="Times New Roman" w:cs="Times New Roman"/>
          <w:sz w:val="24"/>
          <w:szCs w:val="24"/>
        </w:rPr>
        <w:t xml:space="preserve">Итоговый результат муниципалитета определялся как среднее арифметическое значений школ. Рейтинг муниципальных образований представлен в таблице </w:t>
      </w:r>
      <w:r w:rsidR="005D4A55">
        <w:rPr>
          <w:rFonts w:ascii="Times New Roman" w:hAnsi="Times New Roman" w:cs="Times New Roman"/>
          <w:sz w:val="24"/>
          <w:szCs w:val="24"/>
        </w:rPr>
        <w:t>№21</w:t>
      </w:r>
      <w:r w:rsidRPr="00680436">
        <w:rPr>
          <w:rFonts w:ascii="Times New Roman" w:hAnsi="Times New Roman" w:cs="Times New Roman"/>
          <w:sz w:val="24"/>
          <w:szCs w:val="24"/>
        </w:rPr>
        <w:t xml:space="preserve">, значения выше медианы по региону (60,48%) выделены цветом.  </w:t>
      </w:r>
    </w:p>
    <w:p w:rsidR="00680436" w:rsidRDefault="00680436" w:rsidP="00680436">
      <w:pPr>
        <w:spacing w:after="0" w:line="240" w:lineRule="auto"/>
        <w:ind w:firstLine="567"/>
        <w:jc w:val="both"/>
        <w:rPr>
          <w:rFonts w:ascii="Times New Roman" w:hAnsi="Times New Roman" w:cs="Times New Roman"/>
          <w:sz w:val="24"/>
          <w:szCs w:val="24"/>
        </w:rPr>
      </w:pPr>
      <w:r w:rsidRPr="00680436">
        <w:rPr>
          <w:rFonts w:ascii="Times New Roman" w:hAnsi="Times New Roman" w:cs="Times New Roman"/>
          <w:sz w:val="24"/>
          <w:szCs w:val="24"/>
        </w:rPr>
        <w:t xml:space="preserve">Наиболее высокие результаты </w:t>
      </w:r>
      <w:r w:rsidRPr="00680436">
        <w:rPr>
          <w:rFonts w:ascii="Times New Roman" w:hAnsi="Times New Roman" w:cs="Times New Roman"/>
          <w:b/>
          <w:sz w:val="24"/>
          <w:szCs w:val="24"/>
        </w:rPr>
        <w:t xml:space="preserve">по критерию 2.3 </w:t>
      </w:r>
      <w:r w:rsidRPr="00680436">
        <w:rPr>
          <w:rFonts w:ascii="Times New Roman" w:hAnsi="Times New Roman" w:cs="Times New Roman"/>
          <w:sz w:val="24"/>
          <w:szCs w:val="24"/>
        </w:rPr>
        <w:t xml:space="preserve">среди муниципальных образований Иркутской области в Киренском районе (86,92%), г. Тулуне (86,25%), Братском районе (83,25%). Замыкают рейтинг </w:t>
      </w:r>
      <w:proofErr w:type="spellStart"/>
      <w:r w:rsidRPr="00680436">
        <w:rPr>
          <w:rFonts w:ascii="Times New Roman" w:hAnsi="Times New Roman" w:cs="Times New Roman"/>
          <w:sz w:val="24"/>
          <w:szCs w:val="24"/>
        </w:rPr>
        <w:t>Баяндаевский</w:t>
      </w:r>
      <w:proofErr w:type="spellEnd"/>
      <w:r w:rsidRPr="00680436">
        <w:rPr>
          <w:rFonts w:ascii="Times New Roman" w:hAnsi="Times New Roman" w:cs="Times New Roman"/>
          <w:sz w:val="24"/>
          <w:szCs w:val="24"/>
        </w:rPr>
        <w:t xml:space="preserve"> (7,86%), Иркутский (2,93%), Усть-Илимский (0%) районы. </w:t>
      </w:r>
    </w:p>
    <w:p w:rsidR="00C84310" w:rsidRDefault="00C84310" w:rsidP="00C843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w:t>
      </w:r>
      <w:r w:rsidR="005D4A55">
        <w:rPr>
          <w:rFonts w:ascii="Times New Roman" w:hAnsi="Times New Roman" w:cs="Times New Roman"/>
          <w:sz w:val="24"/>
          <w:szCs w:val="24"/>
        </w:rPr>
        <w:t>ород</w:t>
      </w:r>
      <w:r>
        <w:rPr>
          <w:rFonts w:ascii="Times New Roman" w:hAnsi="Times New Roman" w:cs="Times New Roman"/>
          <w:sz w:val="24"/>
          <w:szCs w:val="24"/>
        </w:rPr>
        <w:t xml:space="preserve"> </w:t>
      </w:r>
      <w:r w:rsidRPr="0040005B">
        <w:rPr>
          <w:rFonts w:ascii="Times New Roman" w:hAnsi="Times New Roman" w:cs="Times New Roman"/>
          <w:sz w:val="24"/>
          <w:szCs w:val="24"/>
        </w:rPr>
        <w:t xml:space="preserve">Усть-Илимск занимает в рейтинге </w:t>
      </w:r>
      <w:r>
        <w:rPr>
          <w:rFonts w:ascii="Times New Roman" w:hAnsi="Times New Roman" w:cs="Times New Roman"/>
          <w:sz w:val="24"/>
          <w:szCs w:val="24"/>
        </w:rPr>
        <w:t>12-13</w:t>
      </w:r>
      <w:r w:rsidRPr="0040005B">
        <w:rPr>
          <w:rFonts w:ascii="Times New Roman" w:hAnsi="Times New Roman" w:cs="Times New Roman"/>
          <w:sz w:val="24"/>
          <w:szCs w:val="24"/>
        </w:rPr>
        <w:t xml:space="preserve"> место (</w:t>
      </w:r>
      <w:r>
        <w:rPr>
          <w:rFonts w:ascii="Times New Roman" w:hAnsi="Times New Roman" w:cs="Times New Roman"/>
          <w:sz w:val="24"/>
          <w:szCs w:val="24"/>
        </w:rPr>
        <w:t>71</w:t>
      </w:r>
      <w:r w:rsidRPr="0040005B">
        <w:rPr>
          <w:rFonts w:ascii="Times New Roman" w:hAnsi="Times New Roman" w:cs="Times New Roman"/>
          <w:sz w:val="24"/>
          <w:szCs w:val="24"/>
        </w:rPr>
        <w:t>,</w:t>
      </w:r>
      <w:r>
        <w:rPr>
          <w:rFonts w:ascii="Times New Roman" w:hAnsi="Times New Roman" w:cs="Times New Roman"/>
          <w:sz w:val="24"/>
          <w:szCs w:val="24"/>
        </w:rPr>
        <w:t>43</w:t>
      </w:r>
      <w:r w:rsidRPr="0040005B">
        <w:rPr>
          <w:rFonts w:ascii="Times New Roman" w:hAnsi="Times New Roman" w:cs="Times New Roman"/>
          <w:sz w:val="24"/>
          <w:szCs w:val="24"/>
        </w:rPr>
        <w:t>%)</w:t>
      </w:r>
      <w:r w:rsidRPr="0040005B">
        <w:rPr>
          <w:rFonts w:ascii="Times New Roman" w:hAnsi="Times New Roman" w:cs="Times New Roman"/>
          <w:b/>
          <w:sz w:val="24"/>
          <w:szCs w:val="24"/>
        </w:rPr>
        <w:t xml:space="preserve"> </w:t>
      </w:r>
      <w:r w:rsidRPr="0040005B">
        <w:rPr>
          <w:rFonts w:ascii="Times New Roman" w:hAnsi="Times New Roman" w:cs="Times New Roman"/>
          <w:sz w:val="24"/>
          <w:szCs w:val="24"/>
        </w:rPr>
        <w:t>(</w:t>
      </w:r>
      <w:r>
        <w:rPr>
          <w:rFonts w:ascii="Times New Roman" w:hAnsi="Times New Roman" w:cs="Times New Roman"/>
          <w:sz w:val="24"/>
          <w:szCs w:val="24"/>
        </w:rPr>
        <w:t>2024 год – 21 место/65,18%; 2023 год</w:t>
      </w:r>
      <w:r w:rsidRPr="0040005B">
        <w:rPr>
          <w:rFonts w:ascii="Times New Roman" w:hAnsi="Times New Roman" w:cs="Times New Roman"/>
          <w:sz w:val="24"/>
          <w:szCs w:val="24"/>
        </w:rPr>
        <w:t>- 21 место (67,9%) из 42</w:t>
      </w:r>
      <w:r>
        <w:rPr>
          <w:rFonts w:ascii="Times New Roman" w:hAnsi="Times New Roman" w:cs="Times New Roman"/>
          <w:sz w:val="24"/>
          <w:szCs w:val="24"/>
        </w:rPr>
        <w:t>)</w:t>
      </w:r>
      <w:r w:rsidRPr="0040005B">
        <w:rPr>
          <w:rFonts w:ascii="Times New Roman" w:hAnsi="Times New Roman" w:cs="Times New Roman"/>
          <w:sz w:val="24"/>
          <w:szCs w:val="24"/>
        </w:rPr>
        <w:t>.</w:t>
      </w:r>
    </w:p>
    <w:p w:rsidR="00680436" w:rsidRDefault="00680436" w:rsidP="00680436">
      <w:pPr>
        <w:spacing w:after="0" w:line="240" w:lineRule="auto"/>
        <w:ind w:firstLine="567"/>
        <w:jc w:val="right"/>
        <w:rPr>
          <w:rFonts w:ascii="Times New Roman" w:hAnsi="Times New Roman" w:cs="Times New Roman"/>
          <w:sz w:val="24"/>
          <w:szCs w:val="24"/>
        </w:rPr>
      </w:pPr>
      <w:r w:rsidRPr="00680436">
        <w:rPr>
          <w:rFonts w:ascii="Times New Roman" w:hAnsi="Times New Roman" w:cs="Times New Roman"/>
          <w:sz w:val="24"/>
          <w:szCs w:val="24"/>
        </w:rPr>
        <w:t xml:space="preserve"> Таблица </w:t>
      </w:r>
      <w:r>
        <w:rPr>
          <w:rFonts w:ascii="Times New Roman" w:hAnsi="Times New Roman" w:cs="Times New Roman"/>
          <w:sz w:val="24"/>
          <w:szCs w:val="24"/>
        </w:rPr>
        <w:t>№2</w:t>
      </w:r>
      <w:r w:rsidR="005D4A55">
        <w:rPr>
          <w:rFonts w:ascii="Times New Roman" w:hAnsi="Times New Roman" w:cs="Times New Roman"/>
          <w:sz w:val="24"/>
          <w:szCs w:val="24"/>
        </w:rPr>
        <w:t>1</w:t>
      </w:r>
    </w:p>
    <w:p w:rsidR="00680436" w:rsidRPr="00680436" w:rsidRDefault="00680436" w:rsidP="005D4A55">
      <w:pPr>
        <w:spacing w:after="0" w:line="240" w:lineRule="auto"/>
        <w:ind w:firstLine="567"/>
        <w:jc w:val="center"/>
        <w:rPr>
          <w:rFonts w:ascii="Times New Roman" w:hAnsi="Times New Roman" w:cs="Times New Roman"/>
          <w:sz w:val="24"/>
          <w:szCs w:val="24"/>
        </w:rPr>
      </w:pPr>
      <w:r w:rsidRPr="00680436">
        <w:rPr>
          <w:rFonts w:ascii="Times New Roman" w:hAnsi="Times New Roman" w:cs="Times New Roman"/>
          <w:sz w:val="24"/>
          <w:szCs w:val="24"/>
        </w:rPr>
        <w:t>Рейтинг муниципальных образований   по итоговому среднему значению критерия 2.3</w:t>
      </w:r>
    </w:p>
    <w:tbl>
      <w:tblPr>
        <w:tblStyle w:val="TableGrid"/>
        <w:tblW w:w="9207" w:type="dxa"/>
        <w:tblInd w:w="4" w:type="dxa"/>
        <w:tblCellMar>
          <w:top w:w="8" w:type="dxa"/>
          <w:left w:w="112" w:type="dxa"/>
          <w:right w:w="81" w:type="dxa"/>
        </w:tblCellMar>
        <w:tblLook w:val="04A0" w:firstRow="1" w:lastRow="0" w:firstColumn="1" w:lastColumn="0" w:noHBand="0" w:noVBand="1"/>
      </w:tblPr>
      <w:tblGrid>
        <w:gridCol w:w="4528"/>
        <w:gridCol w:w="989"/>
        <w:gridCol w:w="1276"/>
        <w:gridCol w:w="1131"/>
        <w:gridCol w:w="1283"/>
      </w:tblGrid>
      <w:tr w:rsidR="00680436" w:rsidTr="00680436">
        <w:trPr>
          <w:trHeight w:val="296"/>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r w:rsidRPr="00680436">
              <w:rPr>
                <w:rFonts w:ascii="Times New Roman" w:hAnsi="Times New Roman" w:cs="Times New Roman"/>
                <w:b/>
                <w:sz w:val="20"/>
                <w:szCs w:val="20"/>
              </w:rPr>
              <w:t xml:space="preserve"> </w:t>
            </w:r>
          </w:p>
        </w:tc>
        <w:tc>
          <w:tcPr>
            <w:tcW w:w="2265" w:type="dxa"/>
            <w:gridSpan w:val="2"/>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b/>
                <w:sz w:val="20"/>
                <w:szCs w:val="20"/>
              </w:rPr>
              <w:t xml:space="preserve">2025 год </w:t>
            </w:r>
          </w:p>
        </w:tc>
        <w:tc>
          <w:tcPr>
            <w:tcW w:w="2414" w:type="dxa"/>
            <w:gridSpan w:val="2"/>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b/>
                <w:sz w:val="20"/>
                <w:szCs w:val="20"/>
              </w:rPr>
              <w:t xml:space="preserve">2024 год </w:t>
            </w:r>
          </w:p>
        </w:tc>
      </w:tr>
      <w:tr w:rsidR="00680436" w:rsidTr="00680436">
        <w:trPr>
          <w:trHeight w:val="295"/>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r w:rsidRPr="00680436">
              <w:rPr>
                <w:rFonts w:ascii="Times New Roman" w:hAnsi="Times New Roman" w:cs="Times New Roman"/>
                <w:b/>
                <w:sz w:val="20"/>
                <w:szCs w:val="20"/>
              </w:rPr>
              <w:t xml:space="preserve">Максимальное значение в регионе (МО, %) </w:t>
            </w:r>
          </w:p>
        </w:tc>
        <w:tc>
          <w:tcPr>
            <w:tcW w:w="989"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b/>
                <w:sz w:val="20"/>
                <w:szCs w:val="20"/>
              </w:rPr>
              <w:t xml:space="preserve">86,92 </w:t>
            </w:r>
          </w:p>
        </w:tc>
        <w:tc>
          <w:tcPr>
            <w:tcW w:w="1276" w:type="dxa"/>
            <w:vMerge w:val="restart"/>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b/>
                <w:sz w:val="20"/>
                <w:szCs w:val="20"/>
              </w:rPr>
              <w:t xml:space="preserve">Место в рейтинге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b/>
                <w:sz w:val="20"/>
                <w:szCs w:val="20"/>
              </w:rPr>
              <w:t xml:space="preserve">89,6 </w:t>
            </w:r>
          </w:p>
        </w:tc>
        <w:tc>
          <w:tcPr>
            <w:tcW w:w="1283" w:type="dxa"/>
            <w:vMerge w:val="restart"/>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b/>
                <w:sz w:val="20"/>
                <w:szCs w:val="20"/>
              </w:rPr>
              <w:t xml:space="preserve">Место в рейтинге </w:t>
            </w:r>
          </w:p>
        </w:tc>
      </w:tr>
      <w:tr w:rsidR="00680436" w:rsidTr="00680436">
        <w:trPr>
          <w:trHeight w:val="296"/>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r w:rsidRPr="00680436">
              <w:rPr>
                <w:rFonts w:ascii="Times New Roman" w:hAnsi="Times New Roman" w:cs="Times New Roman"/>
                <w:b/>
                <w:sz w:val="20"/>
                <w:szCs w:val="20"/>
              </w:rPr>
              <w:t xml:space="preserve">Медианное значение в регионе (МО, %) </w:t>
            </w:r>
          </w:p>
        </w:tc>
        <w:tc>
          <w:tcPr>
            <w:tcW w:w="989"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b/>
                <w:sz w:val="20"/>
                <w:szCs w:val="20"/>
              </w:rPr>
              <w:t xml:space="preserve">60,48 </w:t>
            </w:r>
          </w:p>
        </w:tc>
        <w:tc>
          <w:tcPr>
            <w:tcW w:w="0" w:type="auto"/>
            <w:vMerge/>
            <w:tcBorders>
              <w:top w:val="nil"/>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b/>
                <w:sz w:val="20"/>
                <w:szCs w:val="20"/>
              </w:rPr>
              <w:t xml:space="preserve">63,89 </w:t>
            </w:r>
          </w:p>
        </w:tc>
        <w:tc>
          <w:tcPr>
            <w:tcW w:w="0" w:type="auto"/>
            <w:vMerge/>
            <w:tcBorders>
              <w:top w:val="nil"/>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
        </w:tc>
      </w:tr>
      <w:tr w:rsidR="00680436" w:rsidTr="00680436">
        <w:trPr>
          <w:trHeight w:val="294"/>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r w:rsidRPr="00680436">
              <w:rPr>
                <w:rFonts w:ascii="Times New Roman" w:hAnsi="Times New Roman" w:cs="Times New Roman"/>
                <w:sz w:val="20"/>
                <w:szCs w:val="20"/>
              </w:rPr>
              <w:t xml:space="preserve">Киренский муниципальный округ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86,92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1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56,25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27 </w:t>
            </w:r>
          </w:p>
        </w:tc>
      </w:tr>
      <w:tr w:rsidR="00680436" w:rsidTr="00680436">
        <w:trPr>
          <w:trHeight w:val="296"/>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Тулунский</w:t>
            </w:r>
            <w:proofErr w:type="spellEnd"/>
            <w:r w:rsidRPr="00680436">
              <w:rPr>
                <w:rFonts w:ascii="Times New Roman" w:hAnsi="Times New Roman" w:cs="Times New Roman"/>
                <w:sz w:val="20"/>
                <w:szCs w:val="20"/>
              </w:rPr>
              <w:t xml:space="preserve"> городской округ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86,25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2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78,13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6 </w:t>
            </w:r>
          </w:p>
        </w:tc>
      </w:tr>
      <w:tr w:rsidR="00680436" w:rsidTr="00680436">
        <w:trPr>
          <w:trHeight w:val="292"/>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r w:rsidRPr="00680436">
              <w:rPr>
                <w:rFonts w:ascii="Times New Roman" w:hAnsi="Times New Roman" w:cs="Times New Roman"/>
                <w:sz w:val="20"/>
                <w:szCs w:val="20"/>
              </w:rPr>
              <w:t xml:space="preserve">Братский район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83,25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3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78,44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5 </w:t>
            </w:r>
          </w:p>
        </w:tc>
      </w:tr>
      <w:tr w:rsidR="00680436" w:rsidTr="00680436">
        <w:trPr>
          <w:trHeight w:val="295"/>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Аларский</w:t>
            </w:r>
            <w:proofErr w:type="spellEnd"/>
            <w:r w:rsidRPr="00680436">
              <w:rPr>
                <w:rFonts w:ascii="Times New Roman" w:hAnsi="Times New Roman" w:cs="Times New Roman"/>
                <w:sz w:val="20"/>
                <w:szCs w:val="20"/>
              </w:rPr>
              <w:t xml:space="preserve"> район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81,67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4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72,92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13 </w:t>
            </w:r>
          </w:p>
        </w:tc>
      </w:tr>
      <w:tr w:rsidR="00680436" w:rsidTr="00680436">
        <w:trPr>
          <w:trHeight w:val="292"/>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r w:rsidRPr="00680436">
              <w:rPr>
                <w:rFonts w:ascii="Times New Roman" w:hAnsi="Times New Roman" w:cs="Times New Roman"/>
                <w:sz w:val="20"/>
                <w:szCs w:val="20"/>
              </w:rPr>
              <w:t xml:space="preserve">г. Саянск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80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5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65,63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19 </w:t>
            </w:r>
          </w:p>
        </w:tc>
      </w:tr>
      <w:tr w:rsidR="00680436" w:rsidTr="00680436">
        <w:trPr>
          <w:trHeight w:val="296"/>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Тулунский</w:t>
            </w:r>
            <w:proofErr w:type="spellEnd"/>
            <w:r w:rsidRPr="00680436">
              <w:rPr>
                <w:rFonts w:ascii="Times New Roman" w:hAnsi="Times New Roman" w:cs="Times New Roman"/>
                <w:sz w:val="20"/>
                <w:szCs w:val="20"/>
              </w:rPr>
              <w:t xml:space="preserve"> район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76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6-7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65,83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18 </w:t>
            </w:r>
          </w:p>
        </w:tc>
      </w:tr>
      <w:tr w:rsidR="00680436" w:rsidTr="00680436">
        <w:trPr>
          <w:trHeight w:val="295"/>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Катангский</w:t>
            </w:r>
            <w:proofErr w:type="spellEnd"/>
            <w:r w:rsidRPr="00680436">
              <w:rPr>
                <w:rFonts w:ascii="Times New Roman" w:hAnsi="Times New Roman" w:cs="Times New Roman"/>
                <w:sz w:val="20"/>
                <w:szCs w:val="20"/>
              </w:rPr>
              <w:t xml:space="preserve"> район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76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6-7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77,5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8 </w:t>
            </w:r>
          </w:p>
        </w:tc>
      </w:tr>
      <w:tr w:rsidR="00680436" w:rsidTr="00680436">
        <w:trPr>
          <w:trHeight w:val="295"/>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Заларинский</w:t>
            </w:r>
            <w:proofErr w:type="spellEnd"/>
            <w:r w:rsidRPr="00680436">
              <w:rPr>
                <w:rFonts w:ascii="Times New Roman" w:hAnsi="Times New Roman" w:cs="Times New Roman"/>
                <w:sz w:val="20"/>
                <w:szCs w:val="20"/>
              </w:rPr>
              <w:t xml:space="preserve"> муниципальный округ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75,24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8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50,6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30 </w:t>
            </w:r>
          </w:p>
        </w:tc>
      </w:tr>
      <w:tr w:rsidR="00680436" w:rsidTr="00680436">
        <w:trPr>
          <w:trHeight w:val="292"/>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Бодайбинский</w:t>
            </w:r>
            <w:proofErr w:type="spellEnd"/>
            <w:r w:rsidRPr="00680436">
              <w:rPr>
                <w:rFonts w:ascii="Times New Roman" w:hAnsi="Times New Roman" w:cs="Times New Roman"/>
                <w:sz w:val="20"/>
                <w:szCs w:val="20"/>
              </w:rPr>
              <w:t xml:space="preserve"> район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73,75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9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65,28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20 </w:t>
            </w:r>
          </w:p>
        </w:tc>
      </w:tr>
      <w:tr w:rsidR="00680436" w:rsidTr="00680436">
        <w:trPr>
          <w:trHeight w:val="296"/>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Казачинско</w:t>
            </w:r>
            <w:proofErr w:type="spellEnd"/>
            <w:r w:rsidRPr="00680436">
              <w:rPr>
                <w:rFonts w:ascii="Times New Roman" w:hAnsi="Times New Roman" w:cs="Times New Roman"/>
                <w:sz w:val="20"/>
                <w:szCs w:val="20"/>
              </w:rPr>
              <w:t xml:space="preserve">-Ленский район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73,33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10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63,89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22 </w:t>
            </w:r>
          </w:p>
        </w:tc>
      </w:tr>
      <w:tr w:rsidR="00680436" w:rsidTr="00680436">
        <w:trPr>
          <w:trHeight w:val="292"/>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Нижнеудинский</w:t>
            </w:r>
            <w:proofErr w:type="spellEnd"/>
            <w:r w:rsidRPr="00680436">
              <w:rPr>
                <w:rFonts w:ascii="Times New Roman" w:hAnsi="Times New Roman" w:cs="Times New Roman"/>
                <w:sz w:val="20"/>
                <w:szCs w:val="20"/>
              </w:rPr>
              <w:t xml:space="preserve"> район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71,84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11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77,63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 </w:t>
            </w:r>
          </w:p>
        </w:tc>
      </w:tr>
      <w:tr w:rsidR="00680436" w:rsidTr="00680436">
        <w:trPr>
          <w:trHeight w:val="295"/>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b/>
                <w:sz w:val="20"/>
                <w:szCs w:val="20"/>
              </w:rPr>
            </w:pPr>
            <w:r w:rsidRPr="00680436">
              <w:rPr>
                <w:rFonts w:ascii="Times New Roman" w:hAnsi="Times New Roman" w:cs="Times New Roman"/>
                <w:b/>
                <w:sz w:val="20"/>
                <w:szCs w:val="20"/>
              </w:rPr>
              <w:lastRenderedPageBreak/>
              <w:t xml:space="preserve">г. Усть-Илимск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b/>
                <w:sz w:val="20"/>
                <w:szCs w:val="20"/>
              </w:rPr>
            </w:pPr>
            <w:r w:rsidRPr="00680436">
              <w:rPr>
                <w:rFonts w:ascii="Times New Roman" w:hAnsi="Times New Roman" w:cs="Times New Roman"/>
                <w:b/>
                <w:sz w:val="20"/>
                <w:szCs w:val="20"/>
              </w:rPr>
              <w:t xml:space="preserve">71,43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b/>
                <w:sz w:val="20"/>
                <w:szCs w:val="20"/>
              </w:rPr>
            </w:pPr>
            <w:r w:rsidRPr="00680436">
              <w:rPr>
                <w:rFonts w:ascii="Times New Roman" w:hAnsi="Times New Roman" w:cs="Times New Roman"/>
                <w:b/>
                <w:sz w:val="20"/>
                <w:szCs w:val="20"/>
              </w:rPr>
              <w:t xml:space="preserve">12-13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b/>
                <w:sz w:val="20"/>
                <w:szCs w:val="20"/>
              </w:rPr>
            </w:pPr>
            <w:r w:rsidRPr="00680436">
              <w:rPr>
                <w:rFonts w:ascii="Times New Roman" w:hAnsi="Times New Roman" w:cs="Times New Roman"/>
                <w:b/>
                <w:sz w:val="20"/>
                <w:szCs w:val="20"/>
              </w:rPr>
              <w:t xml:space="preserve">65,18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b/>
                <w:sz w:val="20"/>
                <w:szCs w:val="20"/>
              </w:rPr>
            </w:pPr>
            <w:r w:rsidRPr="00680436">
              <w:rPr>
                <w:rFonts w:ascii="Times New Roman" w:hAnsi="Times New Roman" w:cs="Times New Roman"/>
                <w:b/>
                <w:sz w:val="20"/>
                <w:szCs w:val="20"/>
              </w:rPr>
              <w:t xml:space="preserve">21 </w:t>
            </w:r>
          </w:p>
        </w:tc>
      </w:tr>
      <w:tr w:rsidR="00680436" w:rsidTr="00680436">
        <w:trPr>
          <w:trHeight w:val="295"/>
        </w:trPr>
        <w:tc>
          <w:tcPr>
            <w:tcW w:w="4528"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rPr>
                <w:rFonts w:ascii="Times New Roman" w:hAnsi="Times New Roman" w:cs="Times New Roman"/>
                <w:sz w:val="20"/>
                <w:szCs w:val="20"/>
              </w:rPr>
            </w:pPr>
            <w:proofErr w:type="spellStart"/>
            <w:r w:rsidRPr="00680436">
              <w:rPr>
                <w:rFonts w:ascii="Times New Roman" w:hAnsi="Times New Roman" w:cs="Times New Roman"/>
                <w:sz w:val="20"/>
                <w:szCs w:val="20"/>
              </w:rPr>
              <w:t>Куйтунский</w:t>
            </w:r>
            <w:proofErr w:type="spellEnd"/>
            <w:r w:rsidRPr="00680436">
              <w:rPr>
                <w:rFonts w:ascii="Times New Roman" w:hAnsi="Times New Roman" w:cs="Times New Roman"/>
                <w:sz w:val="20"/>
                <w:szCs w:val="20"/>
              </w:rPr>
              <w:t xml:space="preserve"> район </w:t>
            </w:r>
          </w:p>
        </w:tc>
        <w:tc>
          <w:tcPr>
            <w:tcW w:w="989" w:type="dxa"/>
            <w:tcBorders>
              <w:top w:val="single" w:sz="3" w:space="0" w:color="000000"/>
              <w:left w:val="single" w:sz="3" w:space="0" w:color="000000"/>
              <w:bottom w:val="single" w:sz="3" w:space="0" w:color="000000"/>
              <w:right w:val="single" w:sz="3" w:space="0" w:color="000000"/>
            </w:tcBorders>
            <w:shd w:val="clear" w:color="auto" w:fill="C6E0B4"/>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71,43 </w:t>
            </w:r>
          </w:p>
        </w:tc>
        <w:tc>
          <w:tcPr>
            <w:tcW w:w="1276"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12-13 </w:t>
            </w:r>
          </w:p>
        </w:tc>
        <w:tc>
          <w:tcPr>
            <w:tcW w:w="1131"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68,18 </w:t>
            </w:r>
          </w:p>
        </w:tc>
        <w:tc>
          <w:tcPr>
            <w:tcW w:w="1283" w:type="dxa"/>
            <w:tcBorders>
              <w:top w:val="single" w:sz="3" w:space="0" w:color="000000"/>
              <w:left w:val="single" w:sz="3" w:space="0" w:color="000000"/>
              <w:bottom w:val="single" w:sz="3" w:space="0" w:color="000000"/>
              <w:right w:val="single" w:sz="3" w:space="0" w:color="000000"/>
            </w:tcBorders>
          </w:tcPr>
          <w:p w:rsidR="00680436" w:rsidRPr="00680436" w:rsidRDefault="00680436" w:rsidP="00680436">
            <w:pPr>
              <w:spacing w:after="0" w:line="240" w:lineRule="auto"/>
              <w:jc w:val="center"/>
              <w:rPr>
                <w:rFonts w:ascii="Times New Roman" w:hAnsi="Times New Roman" w:cs="Times New Roman"/>
                <w:sz w:val="20"/>
                <w:szCs w:val="20"/>
              </w:rPr>
            </w:pPr>
            <w:r w:rsidRPr="00680436">
              <w:rPr>
                <w:rFonts w:ascii="Times New Roman" w:hAnsi="Times New Roman" w:cs="Times New Roman"/>
                <w:sz w:val="20"/>
                <w:szCs w:val="20"/>
              </w:rPr>
              <w:t xml:space="preserve">16 </w:t>
            </w:r>
          </w:p>
        </w:tc>
      </w:tr>
    </w:tbl>
    <w:p w:rsidR="0097252A" w:rsidRPr="000007C2" w:rsidRDefault="0097252A" w:rsidP="0097252A">
      <w:pPr>
        <w:pStyle w:val="a5"/>
        <w:spacing w:after="0" w:line="240" w:lineRule="auto"/>
        <w:ind w:left="0" w:firstLine="567"/>
        <w:jc w:val="both"/>
        <w:rPr>
          <w:rFonts w:ascii="Times New Roman" w:hAnsi="Times New Roman" w:cs="Times New Roman"/>
          <w:sz w:val="24"/>
          <w:szCs w:val="24"/>
        </w:rPr>
      </w:pPr>
      <w:r w:rsidRPr="000007C2">
        <w:rPr>
          <w:rFonts w:ascii="Times New Roman" w:hAnsi="Times New Roman" w:cs="Times New Roman"/>
          <w:sz w:val="24"/>
          <w:szCs w:val="24"/>
        </w:rPr>
        <w:t>В разрезе муниципальных общеобразовательных учреждений итоговое значение по критерию 2.3 «Независимая оценка качества условий осуществления образовательной деятельности» выглядит следующим образом.</w:t>
      </w:r>
    </w:p>
    <w:p w:rsidR="0097252A" w:rsidRDefault="0097252A" w:rsidP="0097252A">
      <w:pPr>
        <w:spacing w:after="0" w:line="240" w:lineRule="auto"/>
        <w:ind w:firstLine="567"/>
        <w:jc w:val="right"/>
        <w:rPr>
          <w:rFonts w:ascii="Times New Roman" w:hAnsi="Times New Roman" w:cs="Times New Roman"/>
          <w:sz w:val="24"/>
          <w:szCs w:val="24"/>
        </w:rPr>
      </w:pPr>
      <w:r w:rsidRPr="000007C2">
        <w:rPr>
          <w:rFonts w:ascii="Times New Roman" w:hAnsi="Times New Roman" w:cs="Times New Roman"/>
          <w:sz w:val="24"/>
          <w:szCs w:val="24"/>
        </w:rPr>
        <w:t xml:space="preserve">Таблица № </w:t>
      </w:r>
      <w:r w:rsidR="00E47463" w:rsidRPr="000007C2">
        <w:rPr>
          <w:rFonts w:ascii="Times New Roman" w:hAnsi="Times New Roman" w:cs="Times New Roman"/>
          <w:sz w:val="24"/>
          <w:szCs w:val="24"/>
        </w:rPr>
        <w:t>2</w:t>
      </w:r>
      <w:r w:rsidR="005D4A55">
        <w:rPr>
          <w:rFonts w:ascii="Times New Roman" w:hAnsi="Times New Roman" w:cs="Times New Roman"/>
          <w:sz w:val="24"/>
          <w:szCs w:val="24"/>
        </w:rPr>
        <w:t>2</w:t>
      </w:r>
    </w:p>
    <w:p w:rsidR="005D4A55" w:rsidRPr="000007C2" w:rsidRDefault="005D4A55" w:rsidP="005D4A55">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Итоги критерия 2.3. в разрезе муниципальных общеобразовательных учреждений</w:t>
      </w:r>
    </w:p>
    <w:tbl>
      <w:tblPr>
        <w:tblStyle w:val="ac"/>
        <w:tblW w:w="9345" w:type="dxa"/>
        <w:tblLook w:val="04A0" w:firstRow="1" w:lastRow="0" w:firstColumn="1" w:lastColumn="0" w:noHBand="0" w:noVBand="1"/>
      </w:tblPr>
      <w:tblGrid>
        <w:gridCol w:w="521"/>
        <w:gridCol w:w="3271"/>
        <w:gridCol w:w="1339"/>
        <w:gridCol w:w="1464"/>
        <w:gridCol w:w="1514"/>
        <w:gridCol w:w="1236"/>
      </w:tblGrid>
      <w:tr w:rsidR="000007C2" w:rsidRPr="000007C2" w:rsidTr="000007C2">
        <w:tc>
          <w:tcPr>
            <w:tcW w:w="521" w:type="dxa"/>
          </w:tcPr>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w:t>
            </w:r>
          </w:p>
        </w:tc>
        <w:tc>
          <w:tcPr>
            <w:tcW w:w="3271" w:type="dxa"/>
          </w:tcPr>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 xml:space="preserve">Наименование муниципального </w:t>
            </w:r>
          </w:p>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общеобразовательного учреждения</w:t>
            </w:r>
          </w:p>
        </w:tc>
        <w:tc>
          <w:tcPr>
            <w:tcW w:w="1339" w:type="dxa"/>
          </w:tcPr>
          <w:p w:rsidR="000007C2" w:rsidRPr="000007C2" w:rsidRDefault="000007C2" w:rsidP="000007C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 xml:space="preserve">Среднее значение (%),  </w:t>
            </w:r>
          </w:p>
          <w:p w:rsidR="000007C2" w:rsidRPr="000007C2" w:rsidRDefault="000007C2" w:rsidP="000007C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 xml:space="preserve">уровень, </w:t>
            </w:r>
          </w:p>
          <w:p w:rsidR="000007C2" w:rsidRPr="000007C2" w:rsidRDefault="000007C2" w:rsidP="000007C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2025 год</w:t>
            </w:r>
          </w:p>
        </w:tc>
        <w:tc>
          <w:tcPr>
            <w:tcW w:w="1464" w:type="dxa"/>
          </w:tcPr>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 xml:space="preserve">Среднее значение (%),  </w:t>
            </w:r>
          </w:p>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 xml:space="preserve">уровень, </w:t>
            </w:r>
          </w:p>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2024 год</w:t>
            </w:r>
          </w:p>
        </w:tc>
        <w:tc>
          <w:tcPr>
            <w:tcW w:w="1514" w:type="dxa"/>
          </w:tcPr>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 xml:space="preserve">Среднее значение (%),  </w:t>
            </w:r>
          </w:p>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уровень,</w:t>
            </w:r>
          </w:p>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 xml:space="preserve"> 2023 год</w:t>
            </w:r>
          </w:p>
        </w:tc>
        <w:tc>
          <w:tcPr>
            <w:tcW w:w="1236" w:type="dxa"/>
          </w:tcPr>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 xml:space="preserve">Динамика </w:t>
            </w:r>
          </w:p>
          <w:p w:rsidR="000007C2" w:rsidRPr="000007C2" w:rsidRDefault="000007C2" w:rsidP="000E53E2">
            <w:pPr>
              <w:spacing w:after="0" w:line="240" w:lineRule="auto"/>
              <w:jc w:val="center"/>
              <w:rPr>
                <w:rFonts w:ascii="Times New Roman" w:hAnsi="Times New Roman" w:cs="Times New Roman"/>
                <w:b/>
                <w:sz w:val="20"/>
                <w:szCs w:val="20"/>
              </w:rPr>
            </w:pPr>
            <w:r w:rsidRPr="000007C2">
              <w:rPr>
                <w:rFonts w:ascii="Times New Roman" w:hAnsi="Times New Roman" w:cs="Times New Roman"/>
                <w:b/>
                <w:sz w:val="20"/>
                <w:szCs w:val="20"/>
              </w:rPr>
              <w:t>(+/-)</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1.</w:t>
            </w:r>
          </w:p>
        </w:tc>
        <w:tc>
          <w:tcPr>
            <w:tcW w:w="327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eastAsia="Times New Roman" w:hAnsi="Times New Roman" w:cs="Times New Roman"/>
                <w:sz w:val="20"/>
                <w:szCs w:val="20"/>
              </w:rPr>
              <w:t xml:space="preserve">МАОУ «СОШ№12» имени Семенова В.Н. </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50%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Pr="000007C2">
              <w:rPr>
                <w:rFonts w:ascii="Times New Roman" w:hAnsi="Times New Roman" w:cs="Times New Roman"/>
                <w:sz w:val="20"/>
                <w:szCs w:val="20"/>
              </w:rPr>
              <w:t>%</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2.</w:t>
            </w:r>
          </w:p>
        </w:tc>
        <w:tc>
          <w:tcPr>
            <w:tcW w:w="3271" w:type="dxa"/>
          </w:tcPr>
          <w:p w:rsidR="000007C2" w:rsidRPr="000007C2" w:rsidRDefault="000007C2" w:rsidP="000007C2">
            <w:pPr>
              <w:spacing w:after="0" w:line="240" w:lineRule="auto"/>
              <w:jc w:val="both"/>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МАОУ СОШ№9</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75%</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0007C2">
              <w:rPr>
                <w:rFonts w:ascii="Times New Roman" w:hAnsi="Times New Roman" w:cs="Times New Roman"/>
                <w:sz w:val="20"/>
                <w:szCs w:val="20"/>
              </w:rPr>
              <w:t>25%</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3.</w:t>
            </w:r>
          </w:p>
        </w:tc>
        <w:tc>
          <w:tcPr>
            <w:tcW w:w="327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eastAsia="Times New Roman" w:hAnsi="Times New Roman" w:cs="Times New Roman"/>
                <w:sz w:val="20"/>
                <w:szCs w:val="20"/>
              </w:rPr>
              <w:t>МАОУ «Экспериментальный лицей имени Батербиева М.М.»</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75%</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0007C2">
              <w:rPr>
                <w:rFonts w:ascii="Times New Roman" w:hAnsi="Times New Roman" w:cs="Times New Roman"/>
                <w:sz w:val="20"/>
                <w:szCs w:val="20"/>
              </w:rPr>
              <w:t>25%</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4.</w:t>
            </w:r>
          </w:p>
        </w:tc>
        <w:tc>
          <w:tcPr>
            <w:tcW w:w="3271" w:type="dxa"/>
          </w:tcPr>
          <w:p w:rsidR="000007C2" w:rsidRPr="000007C2" w:rsidRDefault="000007C2" w:rsidP="000007C2">
            <w:pPr>
              <w:spacing w:after="0" w:line="240" w:lineRule="auto"/>
              <w:jc w:val="both"/>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МАОУ «Городская гимназия №1»</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90%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88%</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0007C2">
              <w:rPr>
                <w:rFonts w:ascii="Times New Roman" w:hAnsi="Times New Roman" w:cs="Times New Roman"/>
                <w:sz w:val="20"/>
                <w:szCs w:val="20"/>
              </w:rPr>
              <w:t>2%</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5.</w:t>
            </w:r>
          </w:p>
        </w:tc>
        <w:tc>
          <w:tcPr>
            <w:tcW w:w="3271" w:type="dxa"/>
          </w:tcPr>
          <w:p w:rsidR="000007C2" w:rsidRPr="000007C2" w:rsidRDefault="000007C2" w:rsidP="000007C2">
            <w:pPr>
              <w:spacing w:after="0" w:line="240" w:lineRule="auto"/>
              <w:jc w:val="both"/>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МБОУ «СОШ № 8 имени Бусыгина М.И.»</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90%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75%</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0007C2">
              <w:rPr>
                <w:rFonts w:ascii="Times New Roman" w:hAnsi="Times New Roman" w:cs="Times New Roman"/>
                <w:sz w:val="20"/>
                <w:szCs w:val="20"/>
              </w:rPr>
              <w:t>5%</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6.</w:t>
            </w:r>
          </w:p>
        </w:tc>
        <w:tc>
          <w:tcPr>
            <w:tcW w:w="3271" w:type="dxa"/>
          </w:tcPr>
          <w:p w:rsidR="000007C2" w:rsidRPr="000007C2" w:rsidRDefault="000007C2" w:rsidP="000007C2">
            <w:pPr>
              <w:spacing w:after="0" w:line="240" w:lineRule="auto"/>
              <w:jc w:val="both"/>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МАОУ «СОШ№7 имени Пичуева Л.П.»</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90%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63%</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50%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w:t>
            </w:r>
            <w:r>
              <w:rPr>
                <w:rFonts w:ascii="Times New Roman" w:hAnsi="Times New Roman" w:cs="Times New Roman"/>
                <w:sz w:val="20"/>
                <w:szCs w:val="20"/>
              </w:rPr>
              <w:t>27</w:t>
            </w:r>
            <w:r w:rsidRPr="000007C2">
              <w:rPr>
                <w:rFonts w:ascii="Times New Roman" w:hAnsi="Times New Roman" w:cs="Times New Roman"/>
                <w:sz w:val="20"/>
                <w:szCs w:val="20"/>
              </w:rPr>
              <w:t>%</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7.</w:t>
            </w:r>
          </w:p>
        </w:tc>
        <w:tc>
          <w:tcPr>
            <w:tcW w:w="3271" w:type="dxa"/>
          </w:tcPr>
          <w:p w:rsidR="000007C2" w:rsidRPr="000007C2" w:rsidRDefault="000007C2" w:rsidP="000007C2">
            <w:pPr>
              <w:shd w:val="clear" w:color="auto" w:fill="FFFFFF"/>
              <w:spacing w:after="0" w:line="240" w:lineRule="auto"/>
              <w:jc w:val="both"/>
              <w:textAlignment w:val="baseline"/>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МАОУ «СОШ № 11»</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90%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88%</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0007C2">
              <w:rPr>
                <w:rFonts w:ascii="Times New Roman" w:hAnsi="Times New Roman" w:cs="Times New Roman"/>
                <w:sz w:val="20"/>
                <w:szCs w:val="20"/>
              </w:rPr>
              <w:t>%</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8.</w:t>
            </w:r>
          </w:p>
        </w:tc>
        <w:tc>
          <w:tcPr>
            <w:tcW w:w="3271" w:type="dxa"/>
          </w:tcPr>
          <w:p w:rsidR="000007C2" w:rsidRPr="000007C2" w:rsidRDefault="000007C2" w:rsidP="000007C2">
            <w:pPr>
              <w:spacing w:after="0" w:line="240" w:lineRule="auto"/>
              <w:jc w:val="both"/>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МАОУ «СОШ№5»</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80%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75%</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100%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Pr="000007C2">
              <w:rPr>
                <w:rFonts w:ascii="Times New Roman" w:hAnsi="Times New Roman" w:cs="Times New Roman"/>
                <w:sz w:val="20"/>
                <w:szCs w:val="20"/>
              </w:rPr>
              <w:t>%</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9.</w:t>
            </w:r>
          </w:p>
        </w:tc>
        <w:tc>
          <w:tcPr>
            <w:tcW w:w="3271" w:type="dxa"/>
          </w:tcPr>
          <w:p w:rsidR="000007C2" w:rsidRPr="000007C2" w:rsidRDefault="000007C2" w:rsidP="000007C2">
            <w:pPr>
              <w:spacing w:after="0" w:line="240" w:lineRule="auto"/>
              <w:jc w:val="both"/>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МАОУ «СОШ№13 имени М.К. Янгеля»</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70%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75%</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50%</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0007C2">
              <w:rPr>
                <w:rFonts w:ascii="Times New Roman" w:hAnsi="Times New Roman" w:cs="Times New Roman"/>
                <w:sz w:val="20"/>
                <w:szCs w:val="20"/>
              </w:rPr>
              <w:t>5%</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10.</w:t>
            </w:r>
          </w:p>
        </w:tc>
        <w:tc>
          <w:tcPr>
            <w:tcW w:w="3271" w:type="dxa"/>
          </w:tcPr>
          <w:p w:rsidR="000007C2" w:rsidRPr="000007C2" w:rsidRDefault="000007C2" w:rsidP="000007C2">
            <w:pPr>
              <w:shd w:val="clear" w:color="auto" w:fill="FFFFFF"/>
              <w:spacing w:after="0" w:line="240" w:lineRule="auto"/>
              <w:jc w:val="both"/>
              <w:textAlignment w:val="baseline"/>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МБОУ «СОШ№1»</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60%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88%</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25%</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r w:rsidRPr="000007C2">
              <w:rPr>
                <w:rFonts w:ascii="Times New Roman" w:hAnsi="Times New Roman" w:cs="Times New Roman"/>
                <w:sz w:val="20"/>
                <w:szCs w:val="20"/>
              </w:rPr>
              <w:t>%</w:t>
            </w:r>
          </w:p>
        </w:tc>
      </w:tr>
      <w:tr w:rsidR="000007C2" w:rsidRPr="000007C2" w:rsidTr="000007C2">
        <w:tc>
          <w:tcPr>
            <w:tcW w:w="52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11.</w:t>
            </w:r>
          </w:p>
        </w:tc>
        <w:tc>
          <w:tcPr>
            <w:tcW w:w="3271" w:type="dxa"/>
          </w:tcPr>
          <w:p w:rsidR="000007C2" w:rsidRPr="000007C2" w:rsidRDefault="000007C2" w:rsidP="000007C2">
            <w:pPr>
              <w:spacing w:after="0" w:line="240" w:lineRule="auto"/>
              <w:jc w:val="both"/>
              <w:rPr>
                <w:rFonts w:ascii="Times New Roman" w:hAnsi="Times New Roman" w:cs="Times New Roman"/>
                <w:sz w:val="20"/>
                <w:szCs w:val="20"/>
              </w:rPr>
            </w:pPr>
            <w:r w:rsidRPr="000007C2">
              <w:rPr>
                <w:rFonts w:ascii="Times New Roman" w:eastAsia="Times New Roman" w:hAnsi="Times New Roman" w:cs="Times New Roman"/>
                <w:sz w:val="20"/>
                <w:szCs w:val="20"/>
              </w:rPr>
              <w:t>МБОУ «СОШ№2»</w:t>
            </w:r>
          </w:p>
        </w:tc>
        <w:tc>
          <w:tcPr>
            <w:tcW w:w="1339"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60%</w:t>
            </w:r>
          </w:p>
        </w:tc>
        <w:tc>
          <w:tcPr>
            <w:tcW w:w="146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63%</w:t>
            </w:r>
          </w:p>
        </w:tc>
        <w:tc>
          <w:tcPr>
            <w:tcW w:w="1514"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75%</w:t>
            </w:r>
          </w:p>
        </w:tc>
        <w:tc>
          <w:tcPr>
            <w:tcW w:w="1236" w:type="dxa"/>
          </w:tcPr>
          <w:p w:rsidR="000007C2" w:rsidRPr="000007C2" w:rsidRDefault="000007C2" w:rsidP="000007C2">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w:t>
            </w:r>
            <w:r>
              <w:rPr>
                <w:rFonts w:ascii="Times New Roman" w:hAnsi="Times New Roman" w:cs="Times New Roman"/>
                <w:sz w:val="20"/>
                <w:szCs w:val="20"/>
              </w:rPr>
              <w:t>3</w:t>
            </w:r>
            <w:r w:rsidRPr="000007C2">
              <w:rPr>
                <w:rFonts w:ascii="Times New Roman" w:hAnsi="Times New Roman" w:cs="Times New Roman"/>
                <w:sz w:val="20"/>
                <w:szCs w:val="20"/>
              </w:rPr>
              <w:t>%</w:t>
            </w:r>
          </w:p>
        </w:tc>
      </w:tr>
      <w:tr w:rsidR="005D4A55" w:rsidRPr="000007C2" w:rsidTr="000007C2">
        <w:tc>
          <w:tcPr>
            <w:tcW w:w="521" w:type="dxa"/>
          </w:tcPr>
          <w:p w:rsidR="005D4A55" w:rsidRPr="000007C2" w:rsidRDefault="005D4A55" w:rsidP="005D4A55">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12.</w:t>
            </w:r>
          </w:p>
        </w:tc>
        <w:tc>
          <w:tcPr>
            <w:tcW w:w="3271" w:type="dxa"/>
          </w:tcPr>
          <w:p w:rsidR="005D4A55" w:rsidRPr="000007C2" w:rsidRDefault="005D4A55" w:rsidP="005D4A55">
            <w:pPr>
              <w:spacing w:after="0" w:line="240" w:lineRule="auto"/>
              <w:jc w:val="both"/>
              <w:rPr>
                <w:rFonts w:ascii="Times New Roman" w:hAnsi="Times New Roman" w:cs="Times New Roman"/>
                <w:sz w:val="20"/>
                <w:szCs w:val="20"/>
              </w:rPr>
            </w:pPr>
            <w:r w:rsidRPr="000007C2">
              <w:rPr>
                <w:rFonts w:ascii="Times New Roman" w:eastAsia="Times New Roman" w:hAnsi="Times New Roman" w:cs="Times New Roman"/>
                <w:sz w:val="20"/>
                <w:szCs w:val="20"/>
              </w:rPr>
              <w:t>МБОУ «СОШ№15»</w:t>
            </w:r>
          </w:p>
        </w:tc>
        <w:tc>
          <w:tcPr>
            <w:tcW w:w="1339"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30%</w:t>
            </w:r>
          </w:p>
        </w:tc>
        <w:tc>
          <w:tcPr>
            <w:tcW w:w="1464"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13%</w:t>
            </w:r>
          </w:p>
        </w:tc>
        <w:tc>
          <w:tcPr>
            <w:tcW w:w="1514"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25%</w:t>
            </w:r>
          </w:p>
        </w:tc>
        <w:tc>
          <w:tcPr>
            <w:tcW w:w="1236" w:type="dxa"/>
          </w:tcPr>
          <w:p w:rsidR="005D4A55" w:rsidRPr="000007C2" w:rsidRDefault="005D4A55" w:rsidP="005D4A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r w:rsidRPr="000007C2">
              <w:rPr>
                <w:rFonts w:ascii="Times New Roman" w:hAnsi="Times New Roman" w:cs="Times New Roman"/>
                <w:sz w:val="20"/>
                <w:szCs w:val="20"/>
              </w:rPr>
              <w:t>%</w:t>
            </w:r>
          </w:p>
        </w:tc>
      </w:tr>
      <w:tr w:rsidR="005D4A55" w:rsidRPr="000007C2" w:rsidTr="000007C2">
        <w:tc>
          <w:tcPr>
            <w:tcW w:w="521" w:type="dxa"/>
          </w:tcPr>
          <w:p w:rsidR="005D4A55" w:rsidRPr="000007C2" w:rsidRDefault="005D4A55" w:rsidP="005D4A55">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13.</w:t>
            </w:r>
          </w:p>
        </w:tc>
        <w:tc>
          <w:tcPr>
            <w:tcW w:w="3271" w:type="dxa"/>
          </w:tcPr>
          <w:p w:rsidR="005D4A55" w:rsidRPr="000007C2" w:rsidRDefault="005D4A55" w:rsidP="005D4A55">
            <w:pPr>
              <w:spacing w:after="0" w:line="240" w:lineRule="auto"/>
              <w:jc w:val="both"/>
              <w:rPr>
                <w:rFonts w:ascii="Times New Roman" w:hAnsi="Times New Roman" w:cs="Times New Roman"/>
                <w:sz w:val="20"/>
                <w:szCs w:val="20"/>
              </w:rPr>
            </w:pPr>
            <w:r w:rsidRPr="000007C2">
              <w:rPr>
                <w:rFonts w:ascii="Times New Roman" w:eastAsia="Times New Roman" w:hAnsi="Times New Roman" w:cs="Times New Roman"/>
                <w:sz w:val="20"/>
                <w:szCs w:val="20"/>
              </w:rPr>
              <w:t>МБОУ «СОШ№17»</w:t>
            </w:r>
          </w:p>
        </w:tc>
        <w:tc>
          <w:tcPr>
            <w:tcW w:w="1339"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20%</w:t>
            </w:r>
          </w:p>
        </w:tc>
        <w:tc>
          <w:tcPr>
            <w:tcW w:w="1464"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25%</w:t>
            </w:r>
          </w:p>
        </w:tc>
        <w:tc>
          <w:tcPr>
            <w:tcW w:w="1514"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50%</w:t>
            </w:r>
          </w:p>
        </w:tc>
        <w:tc>
          <w:tcPr>
            <w:tcW w:w="1236" w:type="dxa"/>
          </w:tcPr>
          <w:p w:rsidR="005D4A55" w:rsidRPr="000007C2" w:rsidRDefault="005D4A55" w:rsidP="005D4A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0007C2">
              <w:rPr>
                <w:rFonts w:ascii="Times New Roman" w:hAnsi="Times New Roman" w:cs="Times New Roman"/>
                <w:sz w:val="20"/>
                <w:szCs w:val="20"/>
              </w:rPr>
              <w:t>5%</w:t>
            </w:r>
          </w:p>
        </w:tc>
      </w:tr>
      <w:tr w:rsidR="005D4A55" w:rsidRPr="000007C2" w:rsidTr="000007C2">
        <w:tc>
          <w:tcPr>
            <w:tcW w:w="521" w:type="dxa"/>
          </w:tcPr>
          <w:p w:rsidR="005D4A55" w:rsidRPr="000007C2" w:rsidRDefault="005D4A55" w:rsidP="005D4A55">
            <w:pPr>
              <w:spacing w:after="0" w:line="240" w:lineRule="auto"/>
              <w:jc w:val="both"/>
              <w:rPr>
                <w:rFonts w:ascii="Times New Roman" w:hAnsi="Times New Roman" w:cs="Times New Roman"/>
                <w:sz w:val="20"/>
                <w:szCs w:val="20"/>
              </w:rPr>
            </w:pPr>
            <w:r w:rsidRPr="000007C2">
              <w:rPr>
                <w:rFonts w:ascii="Times New Roman" w:hAnsi="Times New Roman" w:cs="Times New Roman"/>
                <w:sz w:val="20"/>
                <w:szCs w:val="20"/>
              </w:rPr>
              <w:t>14.</w:t>
            </w:r>
          </w:p>
        </w:tc>
        <w:tc>
          <w:tcPr>
            <w:tcW w:w="3271" w:type="dxa"/>
          </w:tcPr>
          <w:p w:rsidR="005D4A55" w:rsidRPr="000007C2" w:rsidRDefault="005D4A55" w:rsidP="005D4A55">
            <w:pPr>
              <w:spacing w:after="0" w:line="240" w:lineRule="auto"/>
              <w:jc w:val="both"/>
              <w:rPr>
                <w:rFonts w:ascii="Times New Roman" w:eastAsia="Times New Roman" w:hAnsi="Times New Roman" w:cs="Times New Roman"/>
                <w:sz w:val="20"/>
                <w:szCs w:val="20"/>
              </w:rPr>
            </w:pPr>
            <w:r w:rsidRPr="000007C2">
              <w:rPr>
                <w:rFonts w:ascii="Times New Roman" w:eastAsia="Times New Roman" w:hAnsi="Times New Roman" w:cs="Times New Roman"/>
                <w:sz w:val="20"/>
                <w:szCs w:val="20"/>
              </w:rPr>
              <w:t>МАОУ «СОШ№14»</w:t>
            </w:r>
          </w:p>
        </w:tc>
        <w:tc>
          <w:tcPr>
            <w:tcW w:w="1339"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20%</w:t>
            </w:r>
          </w:p>
        </w:tc>
        <w:tc>
          <w:tcPr>
            <w:tcW w:w="1464"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13%</w:t>
            </w:r>
          </w:p>
        </w:tc>
        <w:tc>
          <w:tcPr>
            <w:tcW w:w="1514" w:type="dxa"/>
          </w:tcPr>
          <w:p w:rsidR="005D4A55" w:rsidRPr="000007C2" w:rsidRDefault="005D4A55" w:rsidP="005D4A55">
            <w:pPr>
              <w:spacing w:after="0" w:line="240" w:lineRule="auto"/>
              <w:jc w:val="center"/>
              <w:rPr>
                <w:rFonts w:ascii="Times New Roman" w:hAnsi="Times New Roman" w:cs="Times New Roman"/>
                <w:sz w:val="20"/>
                <w:szCs w:val="20"/>
              </w:rPr>
            </w:pPr>
            <w:r w:rsidRPr="000007C2">
              <w:rPr>
                <w:rFonts w:ascii="Times New Roman" w:hAnsi="Times New Roman" w:cs="Times New Roman"/>
                <w:sz w:val="20"/>
                <w:szCs w:val="20"/>
              </w:rPr>
              <w:t>25%</w:t>
            </w:r>
          </w:p>
        </w:tc>
        <w:tc>
          <w:tcPr>
            <w:tcW w:w="1236" w:type="dxa"/>
          </w:tcPr>
          <w:p w:rsidR="005D4A55" w:rsidRPr="000007C2" w:rsidRDefault="005D4A55" w:rsidP="005D4A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Pr="000007C2">
              <w:rPr>
                <w:rFonts w:ascii="Times New Roman" w:hAnsi="Times New Roman" w:cs="Times New Roman"/>
                <w:sz w:val="20"/>
                <w:szCs w:val="20"/>
              </w:rPr>
              <w:t>%</w:t>
            </w:r>
          </w:p>
        </w:tc>
      </w:tr>
    </w:tbl>
    <w:p w:rsidR="00390180" w:rsidRPr="0040005B" w:rsidRDefault="00390180" w:rsidP="00390180">
      <w:pPr>
        <w:spacing w:after="0" w:line="240" w:lineRule="auto"/>
        <w:ind w:firstLine="567"/>
        <w:jc w:val="both"/>
        <w:rPr>
          <w:rFonts w:ascii="Times New Roman" w:hAnsi="Times New Roman" w:cs="Times New Roman"/>
          <w:sz w:val="24"/>
          <w:szCs w:val="24"/>
        </w:rPr>
      </w:pPr>
      <w:r w:rsidRPr="0040005B">
        <w:rPr>
          <w:rFonts w:ascii="Times New Roman" w:hAnsi="Times New Roman" w:cs="Times New Roman"/>
          <w:sz w:val="24"/>
          <w:szCs w:val="24"/>
        </w:rPr>
        <w:t xml:space="preserve">Лучший результат </w:t>
      </w:r>
      <w:r w:rsidRPr="0040005B">
        <w:rPr>
          <w:rFonts w:ascii="Times New Roman" w:hAnsi="Times New Roman" w:cs="Times New Roman"/>
          <w:b/>
          <w:sz w:val="24"/>
          <w:szCs w:val="24"/>
        </w:rPr>
        <w:t>по критерию 2.3</w:t>
      </w:r>
      <w:r w:rsidRPr="0040005B">
        <w:rPr>
          <w:rFonts w:ascii="Times New Roman" w:hAnsi="Times New Roman" w:cs="Times New Roman"/>
          <w:sz w:val="24"/>
          <w:szCs w:val="24"/>
        </w:rPr>
        <w:t xml:space="preserve"> зафиксирован в </w:t>
      </w:r>
      <w:r>
        <w:rPr>
          <w:rFonts w:ascii="Times New Roman" w:hAnsi="Times New Roman" w:cs="Times New Roman"/>
          <w:sz w:val="24"/>
          <w:szCs w:val="24"/>
        </w:rPr>
        <w:t>МАОУ «СОШ№12» имени Семенова В.Н.</w:t>
      </w:r>
      <w:r w:rsidR="000007C2">
        <w:rPr>
          <w:rFonts w:ascii="Times New Roman" w:hAnsi="Times New Roman" w:cs="Times New Roman"/>
          <w:sz w:val="24"/>
          <w:szCs w:val="24"/>
        </w:rPr>
        <w:t xml:space="preserve">, МАОУ СОШ№9, МАОУ «Экспериментальный лицей имени </w:t>
      </w:r>
      <w:r w:rsidR="00C60B4B">
        <w:rPr>
          <w:rFonts w:ascii="Times New Roman" w:hAnsi="Times New Roman" w:cs="Times New Roman"/>
          <w:sz w:val="24"/>
          <w:szCs w:val="24"/>
        </w:rPr>
        <w:t>Батербиева</w:t>
      </w:r>
      <w:r w:rsidR="000007C2">
        <w:rPr>
          <w:rFonts w:ascii="Times New Roman" w:hAnsi="Times New Roman" w:cs="Times New Roman"/>
          <w:sz w:val="24"/>
          <w:szCs w:val="24"/>
        </w:rPr>
        <w:t xml:space="preserve"> М.М.»</w:t>
      </w:r>
      <w:r>
        <w:rPr>
          <w:rFonts w:ascii="Times New Roman" w:hAnsi="Times New Roman" w:cs="Times New Roman"/>
          <w:sz w:val="24"/>
          <w:szCs w:val="24"/>
        </w:rPr>
        <w:t xml:space="preserve"> (100%). </w:t>
      </w:r>
      <w:r w:rsidRPr="0040005B">
        <w:rPr>
          <w:rFonts w:ascii="Times New Roman" w:hAnsi="Times New Roman" w:cs="Times New Roman"/>
          <w:sz w:val="24"/>
          <w:szCs w:val="24"/>
        </w:rPr>
        <w:t xml:space="preserve">Замыкают рейтинг по критерию 2.3: </w:t>
      </w:r>
      <w:r w:rsidR="005D4A55">
        <w:rPr>
          <w:rFonts w:ascii="Times New Roman" w:hAnsi="Times New Roman" w:cs="Times New Roman"/>
          <w:sz w:val="24"/>
          <w:szCs w:val="24"/>
        </w:rPr>
        <w:t xml:space="preserve">МБОУ «СОШ№15» (30%), </w:t>
      </w:r>
      <w:r>
        <w:rPr>
          <w:rFonts w:ascii="Times New Roman" w:hAnsi="Times New Roman" w:cs="Times New Roman"/>
          <w:sz w:val="24"/>
          <w:szCs w:val="24"/>
        </w:rPr>
        <w:t>МБОУ «СОШ№17» (2</w:t>
      </w:r>
      <w:r w:rsidR="000007C2">
        <w:rPr>
          <w:rFonts w:ascii="Times New Roman" w:hAnsi="Times New Roman" w:cs="Times New Roman"/>
          <w:sz w:val="24"/>
          <w:szCs w:val="24"/>
        </w:rPr>
        <w:t>0</w:t>
      </w:r>
      <w:r>
        <w:rPr>
          <w:rFonts w:ascii="Times New Roman" w:hAnsi="Times New Roman" w:cs="Times New Roman"/>
          <w:sz w:val="24"/>
          <w:szCs w:val="24"/>
        </w:rPr>
        <w:t>%) МАОУ «СОШ№14» (</w:t>
      </w:r>
      <w:r w:rsidR="000007C2">
        <w:rPr>
          <w:rFonts w:ascii="Times New Roman" w:hAnsi="Times New Roman" w:cs="Times New Roman"/>
          <w:sz w:val="24"/>
          <w:szCs w:val="24"/>
        </w:rPr>
        <w:t>20</w:t>
      </w:r>
      <w:r w:rsidR="005D4A55">
        <w:rPr>
          <w:rFonts w:ascii="Times New Roman" w:hAnsi="Times New Roman" w:cs="Times New Roman"/>
          <w:sz w:val="24"/>
          <w:szCs w:val="24"/>
        </w:rPr>
        <w:t>%).</w:t>
      </w:r>
    </w:p>
    <w:p w:rsidR="00F769E8" w:rsidRPr="00F769E8" w:rsidRDefault="00F769E8" w:rsidP="00F769E8">
      <w:pPr>
        <w:spacing w:after="0" w:line="240" w:lineRule="auto"/>
        <w:ind w:firstLine="567"/>
        <w:jc w:val="both"/>
        <w:rPr>
          <w:rFonts w:ascii="Times New Roman" w:hAnsi="Times New Roman" w:cs="Times New Roman"/>
          <w:sz w:val="24"/>
          <w:szCs w:val="24"/>
        </w:rPr>
      </w:pPr>
      <w:r w:rsidRPr="00F769E8">
        <w:rPr>
          <w:rFonts w:ascii="Times New Roman" w:hAnsi="Times New Roman" w:cs="Times New Roman"/>
          <w:sz w:val="24"/>
          <w:szCs w:val="24"/>
        </w:rPr>
        <w:t>Итоговое среднее значение</w:t>
      </w:r>
      <w:r w:rsidRPr="00F769E8">
        <w:rPr>
          <w:rFonts w:ascii="Times New Roman" w:hAnsi="Times New Roman" w:cs="Times New Roman"/>
          <w:b/>
          <w:sz w:val="24"/>
          <w:szCs w:val="24"/>
        </w:rPr>
        <w:t xml:space="preserve"> по направлению 2</w:t>
      </w:r>
      <w:r>
        <w:rPr>
          <w:rFonts w:ascii="Times New Roman" w:hAnsi="Times New Roman" w:cs="Times New Roman"/>
          <w:sz w:val="24"/>
          <w:szCs w:val="24"/>
        </w:rPr>
        <w:t xml:space="preserve"> </w:t>
      </w:r>
      <w:r w:rsidRPr="00F769E8">
        <w:rPr>
          <w:rFonts w:ascii="Times New Roman" w:hAnsi="Times New Roman" w:cs="Times New Roman"/>
          <w:sz w:val="24"/>
          <w:szCs w:val="24"/>
        </w:rPr>
        <w:t xml:space="preserve">в 37 муниципалитетах колеблется в диапазоне от 73,58% до 50% (в границах среднего уровня), в пяти муниципалитетах – в диапазоне от 47,73 до 41,67% (в границах низкого уровня).  </w:t>
      </w:r>
    </w:p>
    <w:p w:rsidR="00F769E8" w:rsidRPr="00F769E8" w:rsidRDefault="00F769E8" w:rsidP="00F769E8">
      <w:pPr>
        <w:spacing w:after="0" w:line="240" w:lineRule="auto"/>
        <w:ind w:firstLine="567"/>
        <w:jc w:val="both"/>
        <w:rPr>
          <w:rFonts w:ascii="Times New Roman" w:hAnsi="Times New Roman" w:cs="Times New Roman"/>
          <w:sz w:val="24"/>
          <w:szCs w:val="24"/>
        </w:rPr>
      </w:pPr>
      <w:r w:rsidRPr="00F769E8">
        <w:rPr>
          <w:rFonts w:ascii="Times New Roman" w:hAnsi="Times New Roman" w:cs="Times New Roman"/>
          <w:sz w:val="24"/>
          <w:szCs w:val="24"/>
        </w:rPr>
        <w:t xml:space="preserve">Рейтинг по направлению возглавили: г. Тулун (73,58%), </w:t>
      </w:r>
      <w:r w:rsidRPr="00F769E8">
        <w:rPr>
          <w:rFonts w:ascii="Times New Roman" w:hAnsi="Times New Roman" w:cs="Times New Roman"/>
          <w:b/>
          <w:sz w:val="24"/>
          <w:szCs w:val="24"/>
        </w:rPr>
        <w:t>г. Усть-</w:t>
      </w:r>
      <w:r w:rsidR="00C60B4B" w:rsidRPr="00F769E8">
        <w:rPr>
          <w:rFonts w:ascii="Times New Roman" w:hAnsi="Times New Roman" w:cs="Times New Roman"/>
          <w:b/>
          <w:sz w:val="24"/>
          <w:szCs w:val="24"/>
        </w:rPr>
        <w:t>Илимск (</w:t>
      </w:r>
      <w:r w:rsidRPr="00F769E8">
        <w:rPr>
          <w:rFonts w:ascii="Times New Roman" w:hAnsi="Times New Roman" w:cs="Times New Roman"/>
          <w:b/>
          <w:sz w:val="24"/>
          <w:szCs w:val="24"/>
        </w:rPr>
        <w:t xml:space="preserve">72,73%), </w:t>
      </w:r>
      <w:proofErr w:type="spellStart"/>
      <w:r w:rsidRPr="00F769E8">
        <w:rPr>
          <w:rFonts w:ascii="Times New Roman" w:hAnsi="Times New Roman" w:cs="Times New Roman"/>
          <w:sz w:val="24"/>
          <w:szCs w:val="24"/>
        </w:rPr>
        <w:t>Аларский</w:t>
      </w:r>
      <w:proofErr w:type="spellEnd"/>
      <w:r w:rsidRPr="00F769E8">
        <w:rPr>
          <w:rFonts w:ascii="Times New Roman" w:hAnsi="Times New Roman" w:cs="Times New Roman"/>
          <w:sz w:val="24"/>
          <w:szCs w:val="24"/>
        </w:rPr>
        <w:t xml:space="preserve"> район (70,08%). Замыкают рейтинг: </w:t>
      </w:r>
      <w:proofErr w:type="spellStart"/>
      <w:r w:rsidRPr="00F769E8">
        <w:rPr>
          <w:rFonts w:ascii="Times New Roman" w:hAnsi="Times New Roman" w:cs="Times New Roman"/>
          <w:sz w:val="24"/>
          <w:szCs w:val="24"/>
        </w:rPr>
        <w:t>Баяндаевский</w:t>
      </w:r>
      <w:proofErr w:type="spellEnd"/>
      <w:r w:rsidRPr="00F769E8">
        <w:rPr>
          <w:rFonts w:ascii="Times New Roman" w:hAnsi="Times New Roman" w:cs="Times New Roman"/>
          <w:sz w:val="24"/>
          <w:szCs w:val="24"/>
        </w:rPr>
        <w:t xml:space="preserve"> район </w:t>
      </w:r>
      <w:r>
        <w:rPr>
          <w:rFonts w:ascii="Times New Roman" w:hAnsi="Times New Roman" w:cs="Times New Roman"/>
          <w:sz w:val="24"/>
          <w:szCs w:val="24"/>
        </w:rPr>
        <w:t>(</w:t>
      </w:r>
      <w:r w:rsidRPr="00F769E8">
        <w:rPr>
          <w:rFonts w:ascii="Times New Roman" w:hAnsi="Times New Roman" w:cs="Times New Roman"/>
          <w:sz w:val="24"/>
          <w:szCs w:val="24"/>
        </w:rPr>
        <w:t xml:space="preserve">43,18%), Усть-Илимский район (42,73%), </w:t>
      </w:r>
      <w:proofErr w:type="spellStart"/>
      <w:r w:rsidRPr="00F769E8">
        <w:rPr>
          <w:rFonts w:ascii="Times New Roman" w:hAnsi="Times New Roman" w:cs="Times New Roman"/>
          <w:sz w:val="24"/>
          <w:szCs w:val="24"/>
        </w:rPr>
        <w:t>Балаганский</w:t>
      </w:r>
      <w:proofErr w:type="spellEnd"/>
      <w:r w:rsidRPr="00F769E8">
        <w:rPr>
          <w:rFonts w:ascii="Times New Roman" w:hAnsi="Times New Roman" w:cs="Times New Roman"/>
          <w:sz w:val="24"/>
          <w:szCs w:val="24"/>
        </w:rPr>
        <w:t xml:space="preserve"> район (41,92%). </w:t>
      </w:r>
    </w:p>
    <w:p w:rsidR="00F769E8" w:rsidRPr="00F769E8" w:rsidRDefault="00F769E8" w:rsidP="00F769E8">
      <w:pPr>
        <w:spacing w:after="0" w:line="240" w:lineRule="auto"/>
        <w:ind w:firstLine="567"/>
        <w:jc w:val="right"/>
        <w:rPr>
          <w:rFonts w:ascii="Times New Roman" w:hAnsi="Times New Roman" w:cs="Times New Roman"/>
          <w:sz w:val="24"/>
          <w:szCs w:val="24"/>
        </w:rPr>
      </w:pPr>
      <w:r w:rsidRPr="00F769E8">
        <w:rPr>
          <w:rFonts w:ascii="Times New Roman" w:hAnsi="Times New Roman" w:cs="Times New Roman"/>
          <w:sz w:val="24"/>
          <w:szCs w:val="24"/>
        </w:rPr>
        <w:t xml:space="preserve"> </w:t>
      </w:r>
      <w:r>
        <w:rPr>
          <w:rFonts w:ascii="Times New Roman" w:hAnsi="Times New Roman" w:cs="Times New Roman"/>
          <w:sz w:val="24"/>
          <w:szCs w:val="24"/>
        </w:rPr>
        <w:t>Таблица № 2</w:t>
      </w:r>
      <w:r w:rsidR="005D4A55">
        <w:rPr>
          <w:rFonts w:ascii="Times New Roman" w:hAnsi="Times New Roman" w:cs="Times New Roman"/>
          <w:sz w:val="24"/>
          <w:szCs w:val="24"/>
        </w:rPr>
        <w:t>3</w:t>
      </w:r>
    </w:p>
    <w:p w:rsidR="00F769E8" w:rsidRPr="00F769E8" w:rsidRDefault="00F769E8" w:rsidP="00F769E8">
      <w:pPr>
        <w:spacing w:after="0" w:line="240" w:lineRule="auto"/>
        <w:ind w:firstLine="567"/>
        <w:jc w:val="center"/>
        <w:rPr>
          <w:rFonts w:ascii="Times New Roman" w:hAnsi="Times New Roman" w:cs="Times New Roman"/>
          <w:sz w:val="24"/>
          <w:szCs w:val="24"/>
        </w:rPr>
      </w:pPr>
      <w:r w:rsidRPr="00F769E8">
        <w:rPr>
          <w:rFonts w:ascii="Times New Roman" w:hAnsi="Times New Roman" w:cs="Times New Roman"/>
          <w:sz w:val="24"/>
          <w:szCs w:val="24"/>
        </w:rPr>
        <w:t>Распределение итоговых значений по направлению 2 «Администрирование деятельности образовательной организации»</w:t>
      </w:r>
    </w:p>
    <w:tbl>
      <w:tblPr>
        <w:tblStyle w:val="TableGrid"/>
        <w:tblW w:w="9490" w:type="dxa"/>
        <w:tblInd w:w="4" w:type="dxa"/>
        <w:tblCellMar>
          <w:top w:w="7" w:type="dxa"/>
          <w:left w:w="112" w:type="dxa"/>
          <w:right w:w="232" w:type="dxa"/>
        </w:tblCellMar>
        <w:tblLook w:val="04A0" w:firstRow="1" w:lastRow="0" w:firstColumn="1" w:lastColumn="0" w:noHBand="0" w:noVBand="1"/>
      </w:tblPr>
      <w:tblGrid>
        <w:gridCol w:w="4096"/>
        <w:gridCol w:w="1141"/>
        <w:gridCol w:w="1350"/>
        <w:gridCol w:w="1662"/>
        <w:gridCol w:w="1241"/>
      </w:tblGrid>
      <w:tr w:rsidR="00F769E8" w:rsidTr="00414074">
        <w:trPr>
          <w:trHeight w:val="389"/>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r w:rsidRPr="00F769E8">
              <w:rPr>
                <w:rFonts w:ascii="Times New Roman" w:hAnsi="Times New Roman" w:cs="Times New Roman"/>
                <w:b/>
                <w:sz w:val="20"/>
                <w:szCs w:val="20"/>
              </w:rPr>
              <w:t xml:space="preserve"> </w:t>
            </w:r>
          </w:p>
        </w:tc>
        <w:tc>
          <w:tcPr>
            <w:tcW w:w="2491" w:type="dxa"/>
            <w:gridSpan w:val="2"/>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19"/>
              <w:jc w:val="center"/>
              <w:rPr>
                <w:rFonts w:ascii="Times New Roman" w:hAnsi="Times New Roman" w:cs="Times New Roman"/>
                <w:sz w:val="20"/>
                <w:szCs w:val="20"/>
              </w:rPr>
            </w:pPr>
            <w:r w:rsidRPr="00F769E8">
              <w:rPr>
                <w:rFonts w:ascii="Times New Roman" w:hAnsi="Times New Roman" w:cs="Times New Roman"/>
                <w:b/>
                <w:sz w:val="20"/>
                <w:szCs w:val="20"/>
              </w:rPr>
              <w:t xml:space="preserve">2025 год </w:t>
            </w:r>
          </w:p>
        </w:tc>
        <w:tc>
          <w:tcPr>
            <w:tcW w:w="2903" w:type="dxa"/>
            <w:gridSpan w:val="2"/>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3"/>
              <w:jc w:val="center"/>
              <w:rPr>
                <w:rFonts w:ascii="Times New Roman" w:hAnsi="Times New Roman" w:cs="Times New Roman"/>
                <w:sz w:val="20"/>
                <w:szCs w:val="20"/>
              </w:rPr>
            </w:pPr>
            <w:r w:rsidRPr="00F769E8">
              <w:rPr>
                <w:rFonts w:ascii="Times New Roman" w:hAnsi="Times New Roman" w:cs="Times New Roman"/>
                <w:b/>
                <w:sz w:val="20"/>
                <w:szCs w:val="20"/>
              </w:rPr>
              <w:t xml:space="preserve">2024 год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r w:rsidRPr="00F769E8">
              <w:rPr>
                <w:rFonts w:ascii="Times New Roman" w:hAnsi="Times New Roman" w:cs="Times New Roman"/>
                <w:b/>
                <w:sz w:val="20"/>
                <w:szCs w:val="20"/>
              </w:rPr>
              <w:t xml:space="preserve">Максимальное значение в регионе (МО, %) </w:t>
            </w:r>
          </w:p>
        </w:tc>
        <w:tc>
          <w:tcPr>
            <w:tcW w:w="11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b/>
                <w:sz w:val="20"/>
                <w:szCs w:val="20"/>
              </w:rPr>
              <w:t xml:space="preserve">73,58 </w:t>
            </w:r>
          </w:p>
        </w:tc>
        <w:tc>
          <w:tcPr>
            <w:tcW w:w="1350" w:type="dxa"/>
            <w:vMerge w:val="restart"/>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jc w:val="center"/>
              <w:rPr>
                <w:rFonts w:ascii="Times New Roman" w:hAnsi="Times New Roman" w:cs="Times New Roman"/>
                <w:sz w:val="20"/>
                <w:szCs w:val="20"/>
              </w:rPr>
            </w:pPr>
            <w:r w:rsidRPr="00F769E8">
              <w:rPr>
                <w:rFonts w:ascii="Times New Roman" w:hAnsi="Times New Roman" w:cs="Times New Roman"/>
                <w:b/>
                <w:sz w:val="20"/>
                <w:szCs w:val="20"/>
              </w:rPr>
              <w:t xml:space="preserve">Место в рейтинге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b/>
                <w:sz w:val="20"/>
                <w:szCs w:val="20"/>
              </w:rPr>
              <w:t xml:space="preserve">79,38 </w:t>
            </w:r>
          </w:p>
        </w:tc>
        <w:tc>
          <w:tcPr>
            <w:tcW w:w="1241" w:type="dxa"/>
            <w:vMerge w:val="restart"/>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jc w:val="center"/>
              <w:rPr>
                <w:rFonts w:ascii="Times New Roman" w:hAnsi="Times New Roman" w:cs="Times New Roman"/>
                <w:sz w:val="20"/>
                <w:szCs w:val="20"/>
              </w:rPr>
            </w:pPr>
            <w:r w:rsidRPr="00F769E8">
              <w:rPr>
                <w:rFonts w:ascii="Times New Roman" w:hAnsi="Times New Roman" w:cs="Times New Roman"/>
                <w:b/>
                <w:sz w:val="20"/>
                <w:szCs w:val="20"/>
              </w:rPr>
              <w:t xml:space="preserve">Место в рейтинге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r w:rsidRPr="00F769E8">
              <w:rPr>
                <w:rFonts w:ascii="Times New Roman" w:hAnsi="Times New Roman" w:cs="Times New Roman"/>
                <w:b/>
                <w:sz w:val="20"/>
                <w:szCs w:val="20"/>
              </w:rPr>
              <w:t xml:space="preserve">Медианное значение в регионе (МО, %) </w:t>
            </w:r>
          </w:p>
        </w:tc>
        <w:tc>
          <w:tcPr>
            <w:tcW w:w="11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b/>
                <w:sz w:val="20"/>
                <w:szCs w:val="20"/>
              </w:rPr>
              <w:t xml:space="preserve">60,09 </w:t>
            </w:r>
          </w:p>
        </w:tc>
        <w:tc>
          <w:tcPr>
            <w:tcW w:w="1350" w:type="dxa"/>
            <w:vMerge/>
            <w:tcBorders>
              <w:top w:val="nil"/>
              <w:left w:val="single" w:sz="3" w:space="0" w:color="000000"/>
              <w:bottom w:val="single" w:sz="3" w:space="0" w:color="000000"/>
              <w:right w:val="single" w:sz="3" w:space="0" w:color="000000"/>
            </w:tcBorders>
          </w:tcPr>
          <w:p w:rsidR="00F769E8" w:rsidRPr="00F769E8" w:rsidRDefault="00F769E8" w:rsidP="00C60B4B">
            <w:pPr>
              <w:spacing w:after="160" w:line="259" w:lineRule="auto"/>
              <w:rPr>
                <w:rFonts w:ascii="Times New Roman" w:hAnsi="Times New Roman" w:cs="Times New Roman"/>
                <w:sz w:val="20"/>
                <w:szCs w:val="20"/>
              </w:rPr>
            </w:pP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b/>
                <w:sz w:val="20"/>
                <w:szCs w:val="20"/>
              </w:rPr>
              <w:t xml:space="preserve">66,25 </w:t>
            </w:r>
          </w:p>
        </w:tc>
        <w:tc>
          <w:tcPr>
            <w:tcW w:w="1241" w:type="dxa"/>
            <w:vMerge/>
            <w:tcBorders>
              <w:top w:val="nil"/>
              <w:left w:val="single" w:sz="3" w:space="0" w:color="000000"/>
              <w:bottom w:val="single" w:sz="3" w:space="0" w:color="000000"/>
              <w:right w:val="single" w:sz="3" w:space="0" w:color="000000"/>
            </w:tcBorders>
          </w:tcPr>
          <w:p w:rsidR="00F769E8" w:rsidRPr="00F769E8" w:rsidRDefault="00F769E8" w:rsidP="00C60B4B">
            <w:pPr>
              <w:spacing w:after="160" w:line="259" w:lineRule="auto"/>
              <w:rPr>
                <w:rFonts w:ascii="Times New Roman" w:hAnsi="Times New Roman" w:cs="Times New Roman"/>
                <w:sz w:val="20"/>
                <w:szCs w:val="20"/>
              </w:rPr>
            </w:pPr>
          </w:p>
        </w:tc>
      </w:tr>
      <w:tr w:rsidR="00F769E8" w:rsidTr="00414074">
        <w:trPr>
          <w:trHeight w:val="284"/>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proofErr w:type="spellStart"/>
            <w:r w:rsidRPr="00F769E8">
              <w:rPr>
                <w:rFonts w:ascii="Times New Roman" w:hAnsi="Times New Roman" w:cs="Times New Roman"/>
                <w:sz w:val="20"/>
                <w:szCs w:val="20"/>
              </w:rPr>
              <w:t>Тулунский</w:t>
            </w:r>
            <w:proofErr w:type="spellEnd"/>
            <w:r w:rsidRPr="00F769E8">
              <w:rPr>
                <w:rFonts w:ascii="Times New Roman" w:hAnsi="Times New Roman" w:cs="Times New Roman"/>
                <w:sz w:val="20"/>
                <w:szCs w:val="20"/>
              </w:rPr>
              <w:t xml:space="preserve"> городской округ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73,58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sz w:val="20"/>
                <w:szCs w:val="20"/>
              </w:rPr>
            </w:pPr>
            <w:r w:rsidRPr="00F769E8">
              <w:rPr>
                <w:rFonts w:ascii="Times New Roman" w:hAnsi="Times New Roman" w:cs="Times New Roman"/>
                <w:sz w:val="20"/>
                <w:szCs w:val="20"/>
              </w:rPr>
              <w:t xml:space="preserve">1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79,38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17"/>
              <w:jc w:val="center"/>
              <w:rPr>
                <w:rFonts w:ascii="Times New Roman" w:hAnsi="Times New Roman" w:cs="Times New Roman"/>
                <w:sz w:val="20"/>
                <w:szCs w:val="20"/>
              </w:rPr>
            </w:pPr>
            <w:r w:rsidRPr="00F769E8">
              <w:rPr>
                <w:rFonts w:ascii="Times New Roman" w:hAnsi="Times New Roman" w:cs="Times New Roman"/>
                <w:sz w:val="20"/>
                <w:szCs w:val="20"/>
              </w:rPr>
              <w:t xml:space="preserve">1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b/>
                <w:sz w:val="20"/>
                <w:szCs w:val="20"/>
              </w:rPr>
            </w:pPr>
            <w:r w:rsidRPr="00F769E8">
              <w:rPr>
                <w:rFonts w:ascii="Times New Roman" w:hAnsi="Times New Roman" w:cs="Times New Roman"/>
                <w:b/>
                <w:sz w:val="20"/>
                <w:szCs w:val="20"/>
              </w:rPr>
              <w:t xml:space="preserve">г. Усть-Илимск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b/>
                <w:sz w:val="20"/>
                <w:szCs w:val="20"/>
              </w:rPr>
            </w:pPr>
            <w:r w:rsidRPr="00F769E8">
              <w:rPr>
                <w:rFonts w:ascii="Times New Roman" w:hAnsi="Times New Roman" w:cs="Times New Roman"/>
                <w:b/>
                <w:sz w:val="20"/>
                <w:szCs w:val="20"/>
              </w:rPr>
              <w:t xml:space="preserve">72,73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b/>
                <w:sz w:val="20"/>
                <w:szCs w:val="20"/>
              </w:rPr>
            </w:pPr>
            <w:r w:rsidRPr="00F769E8">
              <w:rPr>
                <w:rFonts w:ascii="Times New Roman" w:hAnsi="Times New Roman" w:cs="Times New Roman"/>
                <w:b/>
                <w:sz w:val="20"/>
                <w:szCs w:val="20"/>
              </w:rPr>
              <w:t xml:space="preserve">2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b/>
                <w:sz w:val="20"/>
                <w:szCs w:val="20"/>
              </w:rPr>
            </w:pPr>
            <w:r w:rsidRPr="00F769E8">
              <w:rPr>
                <w:rFonts w:ascii="Times New Roman" w:hAnsi="Times New Roman" w:cs="Times New Roman"/>
                <w:b/>
                <w:sz w:val="20"/>
                <w:szCs w:val="20"/>
              </w:rPr>
              <w:t xml:space="preserve">77,86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17"/>
              <w:jc w:val="center"/>
              <w:rPr>
                <w:rFonts w:ascii="Times New Roman" w:hAnsi="Times New Roman" w:cs="Times New Roman"/>
                <w:b/>
                <w:sz w:val="20"/>
                <w:szCs w:val="20"/>
              </w:rPr>
            </w:pPr>
            <w:r w:rsidRPr="00F769E8">
              <w:rPr>
                <w:rFonts w:ascii="Times New Roman" w:hAnsi="Times New Roman" w:cs="Times New Roman"/>
                <w:b/>
                <w:sz w:val="20"/>
                <w:szCs w:val="20"/>
              </w:rPr>
              <w:t xml:space="preserve">2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proofErr w:type="spellStart"/>
            <w:r w:rsidRPr="00F769E8">
              <w:rPr>
                <w:rFonts w:ascii="Times New Roman" w:hAnsi="Times New Roman" w:cs="Times New Roman"/>
                <w:sz w:val="20"/>
                <w:szCs w:val="20"/>
              </w:rPr>
              <w:t>Аларский</w:t>
            </w:r>
            <w:proofErr w:type="spellEnd"/>
            <w:r w:rsidRPr="00F769E8">
              <w:rPr>
                <w:rFonts w:ascii="Times New Roman" w:hAnsi="Times New Roman" w:cs="Times New Roman"/>
                <w:sz w:val="20"/>
                <w:szCs w:val="20"/>
              </w:rPr>
              <w:t xml:space="preserve"> район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70,08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sz w:val="20"/>
                <w:szCs w:val="20"/>
              </w:rPr>
            </w:pPr>
            <w:r w:rsidRPr="00F769E8">
              <w:rPr>
                <w:rFonts w:ascii="Times New Roman" w:hAnsi="Times New Roman" w:cs="Times New Roman"/>
                <w:sz w:val="20"/>
                <w:szCs w:val="20"/>
              </w:rPr>
              <w:t xml:space="preserve">3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75,42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17"/>
              <w:jc w:val="center"/>
              <w:rPr>
                <w:rFonts w:ascii="Times New Roman" w:hAnsi="Times New Roman" w:cs="Times New Roman"/>
                <w:sz w:val="20"/>
                <w:szCs w:val="20"/>
              </w:rPr>
            </w:pPr>
            <w:r w:rsidRPr="00F769E8">
              <w:rPr>
                <w:rFonts w:ascii="Times New Roman" w:hAnsi="Times New Roman" w:cs="Times New Roman"/>
                <w:sz w:val="20"/>
                <w:szCs w:val="20"/>
              </w:rPr>
              <w:t xml:space="preserve">3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r w:rsidRPr="00F769E8">
              <w:rPr>
                <w:rFonts w:ascii="Times New Roman" w:hAnsi="Times New Roman" w:cs="Times New Roman"/>
                <w:sz w:val="20"/>
                <w:szCs w:val="20"/>
              </w:rPr>
              <w:t xml:space="preserve">Братский район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68,76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sz w:val="20"/>
                <w:szCs w:val="20"/>
              </w:rPr>
            </w:pPr>
            <w:r w:rsidRPr="00F769E8">
              <w:rPr>
                <w:rFonts w:ascii="Times New Roman" w:hAnsi="Times New Roman" w:cs="Times New Roman"/>
                <w:sz w:val="20"/>
                <w:szCs w:val="20"/>
              </w:rPr>
              <w:t xml:space="preserve">4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72,75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17"/>
              <w:jc w:val="center"/>
              <w:rPr>
                <w:rFonts w:ascii="Times New Roman" w:hAnsi="Times New Roman" w:cs="Times New Roman"/>
                <w:sz w:val="20"/>
                <w:szCs w:val="20"/>
              </w:rPr>
            </w:pPr>
            <w:r w:rsidRPr="00F769E8">
              <w:rPr>
                <w:rFonts w:ascii="Times New Roman" w:hAnsi="Times New Roman" w:cs="Times New Roman"/>
                <w:sz w:val="20"/>
                <w:szCs w:val="20"/>
              </w:rPr>
              <w:t xml:space="preserve">8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r w:rsidRPr="00F769E8">
              <w:rPr>
                <w:rFonts w:ascii="Times New Roman" w:hAnsi="Times New Roman" w:cs="Times New Roman"/>
                <w:sz w:val="20"/>
                <w:szCs w:val="20"/>
              </w:rPr>
              <w:t xml:space="preserve">Киренский МО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67,67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sz w:val="20"/>
                <w:szCs w:val="20"/>
              </w:rPr>
            </w:pPr>
            <w:r w:rsidRPr="00F769E8">
              <w:rPr>
                <w:rFonts w:ascii="Times New Roman" w:hAnsi="Times New Roman" w:cs="Times New Roman"/>
                <w:sz w:val="20"/>
                <w:szCs w:val="20"/>
              </w:rPr>
              <w:t xml:space="preserve">5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57,14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4"/>
              <w:jc w:val="center"/>
              <w:rPr>
                <w:rFonts w:ascii="Times New Roman" w:hAnsi="Times New Roman" w:cs="Times New Roman"/>
                <w:sz w:val="20"/>
                <w:szCs w:val="20"/>
              </w:rPr>
            </w:pPr>
            <w:r w:rsidRPr="00F769E8">
              <w:rPr>
                <w:rFonts w:ascii="Times New Roman" w:hAnsi="Times New Roman" w:cs="Times New Roman"/>
                <w:sz w:val="20"/>
                <w:szCs w:val="20"/>
              </w:rPr>
              <w:t xml:space="preserve">38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r w:rsidRPr="00F769E8">
              <w:rPr>
                <w:rFonts w:ascii="Times New Roman" w:hAnsi="Times New Roman" w:cs="Times New Roman"/>
                <w:sz w:val="20"/>
                <w:szCs w:val="20"/>
              </w:rPr>
              <w:t xml:space="preserve">г. Саянск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67,33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sz w:val="20"/>
                <w:szCs w:val="20"/>
              </w:rPr>
            </w:pPr>
            <w:r w:rsidRPr="00F769E8">
              <w:rPr>
                <w:rFonts w:ascii="Times New Roman" w:hAnsi="Times New Roman" w:cs="Times New Roman"/>
                <w:sz w:val="20"/>
                <w:szCs w:val="20"/>
              </w:rPr>
              <w:t xml:space="preserve">6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73,75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17"/>
              <w:jc w:val="center"/>
              <w:rPr>
                <w:rFonts w:ascii="Times New Roman" w:hAnsi="Times New Roman" w:cs="Times New Roman"/>
                <w:sz w:val="20"/>
                <w:szCs w:val="20"/>
              </w:rPr>
            </w:pPr>
            <w:r w:rsidRPr="00F769E8">
              <w:rPr>
                <w:rFonts w:ascii="Times New Roman" w:hAnsi="Times New Roman" w:cs="Times New Roman"/>
                <w:sz w:val="20"/>
                <w:szCs w:val="20"/>
              </w:rPr>
              <w:t xml:space="preserve">4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proofErr w:type="spellStart"/>
            <w:r w:rsidRPr="00F769E8">
              <w:rPr>
                <w:rFonts w:ascii="Times New Roman" w:hAnsi="Times New Roman" w:cs="Times New Roman"/>
                <w:sz w:val="20"/>
                <w:szCs w:val="20"/>
              </w:rPr>
              <w:t>Ольхонский</w:t>
            </w:r>
            <w:proofErr w:type="spellEnd"/>
            <w:r w:rsidRPr="00F769E8">
              <w:rPr>
                <w:rFonts w:ascii="Times New Roman" w:hAnsi="Times New Roman" w:cs="Times New Roman"/>
                <w:sz w:val="20"/>
                <w:szCs w:val="20"/>
              </w:rPr>
              <w:t xml:space="preserve"> район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67,05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sz w:val="20"/>
                <w:szCs w:val="20"/>
              </w:rPr>
            </w:pPr>
            <w:r w:rsidRPr="00F769E8">
              <w:rPr>
                <w:rFonts w:ascii="Times New Roman" w:hAnsi="Times New Roman" w:cs="Times New Roman"/>
                <w:sz w:val="20"/>
                <w:szCs w:val="20"/>
              </w:rPr>
              <w:t xml:space="preserve">7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73,33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17"/>
              <w:jc w:val="center"/>
              <w:rPr>
                <w:rFonts w:ascii="Times New Roman" w:hAnsi="Times New Roman" w:cs="Times New Roman"/>
                <w:sz w:val="20"/>
                <w:szCs w:val="20"/>
              </w:rPr>
            </w:pPr>
            <w:r w:rsidRPr="00F769E8">
              <w:rPr>
                <w:rFonts w:ascii="Times New Roman" w:hAnsi="Times New Roman" w:cs="Times New Roman"/>
                <w:sz w:val="20"/>
                <w:szCs w:val="20"/>
              </w:rPr>
              <w:t xml:space="preserve">5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proofErr w:type="spellStart"/>
            <w:r w:rsidRPr="00F769E8">
              <w:rPr>
                <w:rFonts w:ascii="Times New Roman" w:hAnsi="Times New Roman" w:cs="Times New Roman"/>
                <w:sz w:val="20"/>
                <w:szCs w:val="20"/>
              </w:rPr>
              <w:lastRenderedPageBreak/>
              <w:t>Осинский</w:t>
            </w:r>
            <w:proofErr w:type="spellEnd"/>
            <w:r w:rsidRPr="00F769E8">
              <w:rPr>
                <w:rFonts w:ascii="Times New Roman" w:hAnsi="Times New Roman" w:cs="Times New Roman"/>
                <w:sz w:val="20"/>
                <w:szCs w:val="20"/>
              </w:rPr>
              <w:t xml:space="preserve"> район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66,06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sz w:val="20"/>
                <w:szCs w:val="20"/>
              </w:rPr>
            </w:pPr>
            <w:r w:rsidRPr="00F769E8">
              <w:rPr>
                <w:rFonts w:ascii="Times New Roman" w:hAnsi="Times New Roman" w:cs="Times New Roman"/>
                <w:sz w:val="20"/>
                <w:szCs w:val="20"/>
              </w:rPr>
              <w:t xml:space="preserve">8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71,88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4"/>
              <w:jc w:val="center"/>
              <w:rPr>
                <w:rFonts w:ascii="Times New Roman" w:hAnsi="Times New Roman" w:cs="Times New Roman"/>
                <w:sz w:val="20"/>
                <w:szCs w:val="20"/>
              </w:rPr>
            </w:pPr>
            <w:r w:rsidRPr="00F769E8">
              <w:rPr>
                <w:rFonts w:ascii="Times New Roman" w:hAnsi="Times New Roman" w:cs="Times New Roman"/>
                <w:sz w:val="20"/>
                <w:szCs w:val="20"/>
              </w:rPr>
              <w:t xml:space="preserve">10 </w:t>
            </w:r>
          </w:p>
        </w:tc>
      </w:tr>
      <w:tr w:rsidR="00F769E8" w:rsidTr="00414074">
        <w:trPr>
          <w:trHeight w:val="66"/>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proofErr w:type="spellStart"/>
            <w:r w:rsidRPr="00F769E8">
              <w:rPr>
                <w:rFonts w:ascii="Times New Roman" w:hAnsi="Times New Roman" w:cs="Times New Roman"/>
                <w:sz w:val="20"/>
                <w:szCs w:val="20"/>
              </w:rPr>
              <w:t>Казачинско</w:t>
            </w:r>
            <w:proofErr w:type="spellEnd"/>
            <w:r w:rsidRPr="00F769E8">
              <w:rPr>
                <w:rFonts w:ascii="Times New Roman" w:hAnsi="Times New Roman" w:cs="Times New Roman"/>
                <w:sz w:val="20"/>
                <w:szCs w:val="20"/>
              </w:rPr>
              <w:t xml:space="preserve">-Ленский район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65,92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5"/>
              <w:jc w:val="center"/>
              <w:rPr>
                <w:rFonts w:ascii="Times New Roman" w:hAnsi="Times New Roman" w:cs="Times New Roman"/>
                <w:sz w:val="20"/>
                <w:szCs w:val="20"/>
              </w:rPr>
            </w:pPr>
            <w:r w:rsidRPr="00F769E8">
              <w:rPr>
                <w:rFonts w:ascii="Times New Roman" w:hAnsi="Times New Roman" w:cs="Times New Roman"/>
                <w:sz w:val="20"/>
                <w:szCs w:val="20"/>
              </w:rPr>
              <w:t xml:space="preserve">9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68,61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24"/>
              <w:jc w:val="center"/>
              <w:rPr>
                <w:rFonts w:ascii="Times New Roman" w:hAnsi="Times New Roman" w:cs="Times New Roman"/>
                <w:sz w:val="20"/>
                <w:szCs w:val="20"/>
              </w:rPr>
            </w:pPr>
            <w:r w:rsidRPr="00F769E8">
              <w:rPr>
                <w:rFonts w:ascii="Times New Roman" w:hAnsi="Times New Roman" w:cs="Times New Roman"/>
                <w:sz w:val="20"/>
                <w:szCs w:val="20"/>
              </w:rPr>
              <w:t xml:space="preserve">16 </w:t>
            </w:r>
          </w:p>
        </w:tc>
      </w:tr>
      <w:tr w:rsidR="00F769E8" w:rsidTr="00414074">
        <w:trPr>
          <w:trHeight w:val="284"/>
        </w:trPr>
        <w:tc>
          <w:tcPr>
            <w:tcW w:w="4096"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rPr>
                <w:rFonts w:ascii="Times New Roman" w:hAnsi="Times New Roman" w:cs="Times New Roman"/>
                <w:sz w:val="20"/>
                <w:szCs w:val="20"/>
              </w:rPr>
            </w:pPr>
            <w:proofErr w:type="spellStart"/>
            <w:r w:rsidRPr="00F769E8">
              <w:rPr>
                <w:rFonts w:ascii="Times New Roman" w:hAnsi="Times New Roman" w:cs="Times New Roman"/>
                <w:sz w:val="20"/>
                <w:szCs w:val="20"/>
              </w:rPr>
              <w:t>Нижнеудинский</w:t>
            </w:r>
            <w:proofErr w:type="spellEnd"/>
            <w:r w:rsidRPr="00F769E8">
              <w:rPr>
                <w:rFonts w:ascii="Times New Roman" w:hAnsi="Times New Roman" w:cs="Times New Roman"/>
                <w:sz w:val="20"/>
                <w:szCs w:val="20"/>
              </w:rPr>
              <w:t xml:space="preserve"> район </w:t>
            </w:r>
          </w:p>
        </w:tc>
        <w:tc>
          <w:tcPr>
            <w:tcW w:w="1141" w:type="dxa"/>
            <w:tcBorders>
              <w:top w:val="single" w:sz="3" w:space="0" w:color="000000"/>
              <w:left w:val="single" w:sz="3" w:space="0" w:color="000000"/>
              <w:bottom w:val="single" w:sz="3" w:space="0" w:color="000000"/>
              <w:right w:val="single" w:sz="3" w:space="0" w:color="000000"/>
            </w:tcBorders>
            <w:shd w:val="clear" w:color="auto" w:fill="FFFF00"/>
          </w:tcPr>
          <w:p w:rsidR="00F769E8" w:rsidRPr="00F769E8" w:rsidRDefault="00F769E8" w:rsidP="00C60B4B">
            <w:pPr>
              <w:spacing w:after="0" w:line="259" w:lineRule="auto"/>
              <w:ind w:left="120"/>
              <w:jc w:val="center"/>
              <w:rPr>
                <w:rFonts w:ascii="Times New Roman" w:hAnsi="Times New Roman" w:cs="Times New Roman"/>
                <w:sz w:val="20"/>
                <w:szCs w:val="20"/>
              </w:rPr>
            </w:pPr>
            <w:r w:rsidRPr="00F769E8">
              <w:rPr>
                <w:rFonts w:ascii="Times New Roman" w:hAnsi="Times New Roman" w:cs="Times New Roman"/>
                <w:sz w:val="20"/>
                <w:szCs w:val="20"/>
              </w:rPr>
              <w:t xml:space="preserve">64,97 </w:t>
            </w:r>
          </w:p>
        </w:tc>
        <w:tc>
          <w:tcPr>
            <w:tcW w:w="1350"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3"/>
              <w:jc w:val="center"/>
              <w:rPr>
                <w:rFonts w:ascii="Times New Roman" w:hAnsi="Times New Roman" w:cs="Times New Roman"/>
                <w:sz w:val="20"/>
                <w:szCs w:val="20"/>
              </w:rPr>
            </w:pPr>
            <w:r w:rsidRPr="00F769E8">
              <w:rPr>
                <w:rFonts w:ascii="Times New Roman" w:hAnsi="Times New Roman" w:cs="Times New Roman"/>
                <w:sz w:val="20"/>
                <w:szCs w:val="20"/>
              </w:rPr>
              <w:t xml:space="preserve">10 </w:t>
            </w:r>
          </w:p>
        </w:tc>
        <w:tc>
          <w:tcPr>
            <w:tcW w:w="1662"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30"/>
              <w:jc w:val="center"/>
              <w:rPr>
                <w:rFonts w:ascii="Times New Roman" w:hAnsi="Times New Roman" w:cs="Times New Roman"/>
                <w:sz w:val="20"/>
                <w:szCs w:val="20"/>
              </w:rPr>
            </w:pPr>
            <w:r w:rsidRPr="00F769E8">
              <w:rPr>
                <w:rFonts w:ascii="Times New Roman" w:hAnsi="Times New Roman" w:cs="Times New Roman"/>
                <w:sz w:val="20"/>
                <w:szCs w:val="20"/>
              </w:rPr>
              <w:t xml:space="preserve">73,03 </w:t>
            </w:r>
          </w:p>
        </w:tc>
        <w:tc>
          <w:tcPr>
            <w:tcW w:w="1241" w:type="dxa"/>
            <w:tcBorders>
              <w:top w:val="single" w:sz="3" w:space="0" w:color="000000"/>
              <w:left w:val="single" w:sz="3" w:space="0" w:color="000000"/>
              <w:bottom w:val="single" w:sz="3" w:space="0" w:color="000000"/>
              <w:right w:val="single" w:sz="3" w:space="0" w:color="000000"/>
            </w:tcBorders>
          </w:tcPr>
          <w:p w:rsidR="00F769E8" w:rsidRPr="00F769E8" w:rsidRDefault="00F769E8" w:rsidP="00C60B4B">
            <w:pPr>
              <w:spacing w:after="0" w:line="259" w:lineRule="auto"/>
              <w:ind w:left="117"/>
              <w:jc w:val="center"/>
              <w:rPr>
                <w:rFonts w:ascii="Times New Roman" w:hAnsi="Times New Roman" w:cs="Times New Roman"/>
                <w:sz w:val="20"/>
                <w:szCs w:val="20"/>
              </w:rPr>
            </w:pPr>
            <w:r w:rsidRPr="00F769E8">
              <w:rPr>
                <w:rFonts w:ascii="Times New Roman" w:hAnsi="Times New Roman" w:cs="Times New Roman"/>
                <w:sz w:val="20"/>
                <w:szCs w:val="20"/>
              </w:rPr>
              <w:t xml:space="preserve">7 </w:t>
            </w:r>
          </w:p>
        </w:tc>
      </w:tr>
    </w:tbl>
    <w:p w:rsidR="00390180" w:rsidRPr="00E47463" w:rsidRDefault="00390180" w:rsidP="00A152AE">
      <w:pPr>
        <w:spacing w:after="0" w:line="240" w:lineRule="auto"/>
        <w:ind w:firstLine="567"/>
        <w:jc w:val="both"/>
        <w:rPr>
          <w:rFonts w:ascii="Times New Roman" w:hAnsi="Times New Roman" w:cs="Times New Roman"/>
          <w:sz w:val="24"/>
          <w:szCs w:val="24"/>
        </w:rPr>
      </w:pPr>
      <w:r w:rsidRPr="00E47463">
        <w:rPr>
          <w:rFonts w:ascii="Times New Roman" w:hAnsi="Times New Roman" w:cs="Times New Roman"/>
          <w:sz w:val="24"/>
          <w:szCs w:val="24"/>
        </w:rPr>
        <w:t xml:space="preserve">По направлению 2 </w:t>
      </w:r>
      <w:r w:rsidRPr="00E47463">
        <w:rPr>
          <w:rFonts w:ascii="Times New Roman" w:hAnsi="Times New Roman" w:cs="Times New Roman"/>
          <w:b/>
          <w:sz w:val="24"/>
          <w:szCs w:val="24"/>
        </w:rPr>
        <w:t>«Администрирование деятельности образовательной организации»</w:t>
      </w:r>
      <w:r w:rsidRPr="00E47463">
        <w:rPr>
          <w:rFonts w:ascii="Times New Roman" w:hAnsi="Times New Roman" w:cs="Times New Roman"/>
          <w:sz w:val="24"/>
          <w:szCs w:val="24"/>
        </w:rPr>
        <w:t xml:space="preserve"> итоговое среднее значение</w:t>
      </w:r>
      <w:r w:rsidRPr="00E47463">
        <w:rPr>
          <w:rFonts w:ascii="Times New Roman" w:hAnsi="Times New Roman" w:cs="Times New Roman"/>
          <w:b/>
          <w:sz w:val="24"/>
          <w:szCs w:val="24"/>
        </w:rPr>
        <w:t xml:space="preserve"> </w:t>
      </w:r>
      <w:r w:rsidR="005A4325">
        <w:rPr>
          <w:rFonts w:ascii="Times New Roman" w:hAnsi="Times New Roman" w:cs="Times New Roman"/>
          <w:sz w:val="24"/>
          <w:szCs w:val="24"/>
        </w:rPr>
        <w:t xml:space="preserve">в 8 </w:t>
      </w:r>
      <w:r w:rsidR="00A152AE">
        <w:rPr>
          <w:rFonts w:ascii="Times New Roman" w:hAnsi="Times New Roman" w:cs="Times New Roman"/>
          <w:sz w:val="24"/>
          <w:szCs w:val="24"/>
        </w:rPr>
        <w:t xml:space="preserve">муниципальных общеобразовательных учреждениях </w:t>
      </w:r>
      <w:r w:rsidRPr="00E47463">
        <w:rPr>
          <w:rFonts w:ascii="Times New Roman" w:hAnsi="Times New Roman" w:cs="Times New Roman"/>
          <w:sz w:val="24"/>
          <w:szCs w:val="24"/>
        </w:rPr>
        <w:t xml:space="preserve">колеблется в диапазоне от </w:t>
      </w:r>
      <w:r w:rsidR="005A4325">
        <w:rPr>
          <w:rFonts w:ascii="Times New Roman" w:hAnsi="Times New Roman" w:cs="Times New Roman"/>
          <w:sz w:val="24"/>
          <w:szCs w:val="24"/>
        </w:rPr>
        <w:t>75</w:t>
      </w:r>
      <w:r w:rsidR="00A152AE">
        <w:rPr>
          <w:rFonts w:ascii="Times New Roman" w:hAnsi="Times New Roman" w:cs="Times New Roman"/>
          <w:sz w:val="24"/>
          <w:szCs w:val="24"/>
        </w:rPr>
        <w:t xml:space="preserve"> </w:t>
      </w:r>
      <w:r w:rsidRPr="00E47463">
        <w:rPr>
          <w:rFonts w:ascii="Times New Roman" w:hAnsi="Times New Roman" w:cs="Times New Roman"/>
          <w:sz w:val="24"/>
          <w:szCs w:val="24"/>
        </w:rPr>
        <w:t xml:space="preserve">% до </w:t>
      </w:r>
      <w:r w:rsidR="00A152AE">
        <w:rPr>
          <w:rFonts w:ascii="Times New Roman" w:hAnsi="Times New Roman" w:cs="Times New Roman"/>
          <w:sz w:val="24"/>
          <w:szCs w:val="24"/>
        </w:rPr>
        <w:t>8</w:t>
      </w:r>
      <w:r w:rsidR="005A4325">
        <w:rPr>
          <w:rFonts w:ascii="Times New Roman" w:hAnsi="Times New Roman" w:cs="Times New Roman"/>
          <w:sz w:val="24"/>
          <w:szCs w:val="24"/>
        </w:rPr>
        <w:t>6,36</w:t>
      </w:r>
      <w:r w:rsidR="00A152AE">
        <w:rPr>
          <w:rFonts w:ascii="Times New Roman" w:hAnsi="Times New Roman" w:cs="Times New Roman"/>
          <w:sz w:val="24"/>
          <w:szCs w:val="24"/>
        </w:rPr>
        <w:t>% («зеленая</w:t>
      </w:r>
      <w:r w:rsidRPr="00E47463">
        <w:rPr>
          <w:rFonts w:ascii="Times New Roman" w:hAnsi="Times New Roman" w:cs="Times New Roman"/>
          <w:sz w:val="24"/>
          <w:szCs w:val="24"/>
        </w:rPr>
        <w:t xml:space="preserve"> зона»), в </w:t>
      </w:r>
      <w:r w:rsidR="005A4325">
        <w:rPr>
          <w:rFonts w:ascii="Times New Roman" w:hAnsi="Times New Roman" w:cs="Times New Roman"/>
          <w:sz w:val="24"/>
          <w:szCs w:val="24"/>
        </w:rPr>
        <w:t>6</w:t>
      </w:r>
      <w:r w:rsidRPr="00E47463">
        <w:rPr>
          <w:rFonts w:ascii="Times New Roman" w:hAnsi="Times New Roman" w:cs="Times New Roman"/>
          <w:sz w:val="24"/>
          <w:szCs w:val="24"/>
        </w:rPr>
        <w:t xml:space="preserve"> (</w:t>
      </w:r>
      <w:r w:rsidR="005A4325">
        <w:rPr>
          <w:rFonts w:ascii="Times New Roman" w:hAnsi="Times New Roman" w:cs="Times New Roman"/>
          <w:sz w:val="24"/>
          <w:szCs w:val="24"/>
        </w:rPr>
        <w:t>42,9</w:t>
      </w:r>
      <w:r w:rsidR="00321165" w:rsidRPr="00E47463">
        <w:rPr>
          <w:rFonts w:ascii="Times New Roman" w:hAnsi="Times New Roman" w:cs="Times New Roman"/>
          <w:sz w:val="24"/>
          <w:szCs w:val="24"/>
        </w:rPr>
        <w:t xml:space="preserve">%) </w:t>
      </w:r>
      <w:r w:rsidR="00321165">
        <w:rPr>
          <w:rFonts w:ascii="Times New Roman" w:hAnsi="Times New Roman" w:cs="Times New Roman"/>
          <w:sz w:val="24"/>
          <w:szCs w:val="24"/>
        </w:rPr>
        <w:t>муниципальных</w:t>
      </w:r>
      <w:r w:rsidR="00A152AE">
        <w:rPr>
          <w:rFonts w:ascii="Times New Roman" w:hAnsi="Times New Roman" w:cs="Times New Roman"/>
          <w:sz w:val="24"/>
          <w:szCs w:val="24"/>
        </w:rPr>
        <w:t xml:space="preserve"> общеобразовательных учреждениях</w:t>
      </w:r>
      <w:r w:rsidRPr="00E47463">
        <w:rPr>
          <w:rFonts w:ascii="Times New Roman" w:hAnsi="Times New Roman" w:cs="Times New Roman"/>
          <w:sz w:val="24"/>
          <w:szCs w:val="24"/>
        </w:rPr>
        <w:t xml:space="preserve"> итоговое среднее значение колеблется в диапазоне от </w:t>
      </w:r>
      <w:r w:rsidR="005A4325">
        <w:rPr>
          <w:rFonts w:ascii="Times New Roman" w:hAnsi="Times New Roman" w:cs="Times New Roman"/>
          <w:sz w:val="24"/>
          <w:szCs w:val="24"/>
        </w:rPr>
        <w:t>52,27</w:t>
      </w:r>
      <w:r w:rsidRPr="00E47463">
        <w:rPr>
          <w:rFonts w:ascii="Times New Roman" w:hAnsi="Times New Roman" w:cs="Times New Roman"/>
          <w:sz w:val="24"/>
          <w:szCs w:val="24"/>
        </w:rPr>
        <w:t xml:space="preserve">% до </w:t>
      </w:r>
      <w:r w:rsidR="005A4325">
        <w:rPr>
          <w:rFonts w:ascii="Times New Roman" w:hAnsi="Times New Roman" w:cs="Times New Roman"/>
          <w:sz w:val="24"/>
          <w:szCs w:val="24"/>
        </w:rPr>
        <w:t>72,73</w:t>
      </w:r>
      <w:r w:rsidRPr="00E47463">
        <w:rPr>
          <w:rFonts w:ascii="Times New Roman" w:hAnsi="Times New Roman" w:cs="Times New Roman"/>
          <w:sz w:val="24"/>
          <w:szCs w:val="24"/>
        </w:rPr>
        <w:t>% («</w:t>
      </w:r>
      <w:r w:rsidR="00A152AE">
        <w:rPr>
          <w:rFonts w:ascii="Times New Roman" w:hAnsi="Times New Roman" w:cs="Times New Roman"/>
          <w:sz w:val="24"/>
          <w:szCs w:val="24"/>
        </w:rPr>
        <w:t xml:space="preserve">желтая </w:t>
      </w:r>
      <w:r w:rsidRPr="00E47463">
        <w:rPr>
          <w:rFonts w:ascii="Times New Roman" w:hAnsi="Times New Roman" w:cs="Times New Roman"/>
          <w:sz w:val="24"/>
          <w:szCs w:val="24"/>
        </w:rPr>
        <w:t xml:space="preserve">зона»). </w:t>
      </w:r>
    </w:p>
    <w:p w:rsidR="00E47463" w:rsidRPr="00592F64" w:rsidRDefault="00E47463" w:rsidP="00E47463">
      <w:pPr>
        <w:spacing w:after="0" w:line="240" w:lineRule="auto"/>
        <w:ind w:firstLine="567"/>
        <w:jc w:val="right"/>
        <w:rPr>
          <w:rFonts w:ascii="Times New Roman" w:hAnsi="Times New Roman" w:cs="Times New Roman"/>
          <w:sz w:val="24"/>
          <w:szCs w:val="24"/>
        </w:rPr>
      </w:pPr>
      <w:r w:rsidRPr="00592F64">
        <w:rPr>
          <w:rFonts w:ascii="Times New Roman" w:hAnsi="Times New Roman" w:cs="Times New Roman"/>
          <w:sz w:val="24"/>
          <w:szCs w:val="24"/>
        </w:rPr>
        <w:t>Таблица № 2</w:t>
      </w:r>
      <w:r w:rsidR="00414074">
        <w:rPr>
          <w:rFonts w:ascii="Times New Roman" w:hAnsi="Times New Roman" w:cs="Times New Roman"/>
          <w:sz w:val="24"/>
          <w:szCs w:val="24"/>
        </w:rPr>
        <w:t>4</w:t>
      </w:r>
    </w:p>
    <w:tbl>
      <w:tblPr>
        <w:tblStyle w:val="ac"/>
        <w:tblW w:w="9345" w:type="dxa"/>
        <w:tblLook w:val="04A0" w:firstRow="1" w:lastRow="0" w:firstColumn="1" w:lastColumn="0" w:noHBand="0" w:noVBand="1"/>
      </w:tblPr>
      <w:tblGrid>
        <w:gridCol w:w="558"/>
        <w:gridCol w:w="666"/>
        <w:gridCol w:w="1592"/>
        <w:gridCol w:w="833"/>
        <w:gridCol w:w="708"/>
        <w:gridCol w:w="709"/>
        <w:gridCol w:w="1003"/>
        <w:gridCol w:w="1215"/>
        <w:gridCol w:w="1044"/>
        <w:gridCol w:w="1017"/>
      </w:tblGrid>
      <w:tr w:rsidR="00A74603" w:rsidRPr="00E47463" w:rsidTr="00A74603">
        <w:tc>
          <w:tcPr>
            <w:tcW w:w="558" w:type="dxa"/>
          </w:tcPr>
          <w:p w:rsidR="00F769E8" w:rsidRPr="00F521EE" w:rsidRDefault="00F769E8" w:rsidP="00433277">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w:t>
            </w:r>
          </w:p>
        </w:tc>
        <w:tc>
          <w:tcPr>
            <w:tcW w:w="2258" w:type="dxa"/>
            <w:gridSpan w:val="2"/>
          </w:tcPr>
          <w:p w:rsidR="00F769E8" w:rsidRPr="00F521EE" w:rsidRDefault="00F769E8" w:rsidP="00433277">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Наименование муниципального </w:t>
            </w:r>
          </w:p>
          <w:p w:rsidR="00F769E8" w:rsidRPr="00F521EE" w:rsidRDefault="00F769E8" w:rsidP="00433277">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общеобразовательного учреждения</w:t>
            </w:r>
          </w:p>
        </w:tc>
        <w:tc>
          <w:tcPr>
            <w:tcW w:w="833" w:type="dxa"/>
          </w:tcPr>
          <w:p w:rsidR="00F769E8" w:rsidRPr="00F521EE" w:rsidRDefault="00F769E8" w:rsidP="0043327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Pr="00F521EE">
              <w:rPr>
                <w:rFonts w:ascii="Times New Roman" w:hAnsi="Times New Roman" w:cs="Times New Roman"/>
                <w:b/>
                <w:sz w:val="20"/>
                <w:szCs w:val="20"/>
              </w:rPr>
              <w:t>.1.</w:t>
            </w:r>
          </w:p>
        </w:tc>
        <w:tc>
          <w:tcPr>
            <w:tcW w:w="708" w:type="dxa"/>
          </w:tcPr>
          <w:p w:rsidR="00F769E8" w:rsidRPr="00F521EE" w:rsidRDefault="00F769E8" w:rsidP="0043327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Pr="00F521EE">
              <w:rPr>
                <w:rFonts w:ascii="Times New Roman" w:hAnsi="Times New Roman" w:cs="Times New Roman"/>
                <w:b/>
                <w:sz w:val="20"/>
                <w:szCs w:val="20"/>
              </w:rPr>
              <w:t>.2.</w:t>
            </w:r>
          </w:p>
        </w:tc>
        <w:tc>
          <w:tcPr>
            <w:tcW w:w="709" w:type="dxa"/>
          </w:tcPr>
          <w:p w:rsidR="00F769E8" w:rsidRPr="00F521EE" w:rsidRDefault="00F769E8" w:rsidP="0043327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Pr="00F521EE">
              <w:rPr>
                <w:rFonts w:ascii="Times New Roman" w:hAnsi="Times New Roman" w:cs="Times New Roman"/>
                <w:b/>
                <w:sz w:val="20"/>
                <w:szCs w:val="20"/>
              </w:rPr>
              <w:t>.3.</w:t>
            </w:r>
          </w:p>
        </w:tc>
        <w:tc>
          <w:tcPr>
            <w:tcW w:w="1003" w:type="dxa"/>
            <w:shd w:val="clear" w:color="auto" w:fill="auto"/>
          </w:tcPr>
          <w:p w:rsidR="00F769E8" w:rsidRPr="00F521EE" w:rsidRDefault="00F769E8" w:rsidP="00F769E8">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Итог по направлению </w:t>
            </w:r>
            <w:r>
              <w:rPr>
                <w:rFonts w:ascii="Times New Roman" w:hAnsi="Times New Roman" w:cs="Times New Roman"/>
                <w:b/>
                <w:sz w:val="20"/>
                <w:szCs w:val="20"/>
              </w:rPr>
              <w:t>2</w:t>
            </w:r>
            <w:r w:rsidRPr="00F521EE">
              <w:rPr>
                <w:rFonts w:ascii="Times New Roman" w:hAnsi="Times New Roman" w:cs="Times New Roman"/>
                <w:b/>
                <w:sz w:val="20"/>
                <w:szCs w:val="20"/>
              </w:rPr>
              <w:t>, 202</w:t>
            </w:r>
            <w:r>
              <w:rPr>
                <w:rFonts w:ascii="Times New Roman" w:hAnsi="Times New Roman" w:cs="Times New Roman"/>
                <w:b/>
                <w:sz w:val="20"/>
                <w:szCs w:val="20"/>
              </w:rPr>
              <w:t>5</w:t>
            </w:r>
            <w:r w:rsidRPr="00F521EE">
              <w:rPr>
                <w:rFonts w:ascii="Times New Roman" w:hAnsi="Times New Roman" w:cs="Times New Roman"/>
                <w:b/>
                <w:sz w:val="20"/>
                <w:szCs w:val="20"/>
              </w:rPr>
              <w:t xml:space="preserve"> год</w:t>
            </w:r>
          </w:p>
        </w:tc>
        <w:tc>
          <w:tcPr>
            <w:tcW w:w="1215" w:type="dxa"/>
          </w:tcPr>
          <w:p w:rsidR="00F769E8" w:rsidRPr="00F521EE" w:rsidRDefault="00F769E8" w:rsidP="00433277">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Итог по направлению </w:t>
            </w:r>
            <w:r>
              <w:rPr>
                <w:rFonts w:ascii="Times New Roman" w:hAnsi="Times New Roman" w:cs="Times New Roman"/>
                <w:b/>
                <w:sz w:val="20"/>
                <w:szCs w:val="20"/>
              </w:rPr>
              <w:t>2</w:t>
            </w:r>
            <w:r w:rsidRPr="00F521EE">
              <w:rPr>
                <w:rFonts w:ascii="Times New Roman" w:hAnsi="Times New Roman" w:cs="Times New Roman"/>
                <w:b/>
                <w:sz w:val="20"/>
                <w:szCs w:val="20"/>
              </w:rPr>
              <w:t>, 2024 год</w:t>
            </w:r>
          </w:p>
        </w:tc>
        <w:tc>
          <w:tcPr>
            <w:tcW w:w="1044" w:type="dxa"/>
          </w:tcPr>
          <w:p w:rsidR="00F769E8" w:rsidRPr="00F521EE" w:rsidRDefault="00F769E8" w:rsidP="00433277">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Итог по направлению </w:t>
            </w:r>
            <w:r>
              <w:rPr>
                <w:rFonts w:ascii="Times New Roman" w:hAnsi="Times New Roman" w:cs="Times New Roman"/>
                <w:b/>
                <w:sz w:val="20"/>
                <w:szCs w:val="20"/>
              </w:rPr>
              <w:t>2</w:t>
            </w:r>
            <w:r w:rsidRPr="00F521EE">
              <w:rPr>
                <w:rFonts w:ascii="Times New Roman" w:hAnsi="Times New Roman" w:cs="Times New Roman"/>
                <w:b/>
                <w:sz w:val="20"/>
                <w:szCs w:val="20"/>
              </w:rPr>
              <w:t>, 2023 год</w:t>
            </w:r>
          </w:p>
        </w:tc>
        <w:tc>
          <w:tcPr>
            <w:tcW w:w="1017" w:type="dxa"/>
          </w:tcPr>
          <w:p w:rsidR="00F769E8" w:rsidRPr="00F521EE" w:rsidRDefault="00F769E8" w:rsidP="00433277">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Динамика</w:t>
            </w:r>
          </w:p>
          <w:p w:rsidR="00F769E8" w:rsidRPr="00F521EE" w:rsidRDefault="00F769E8" w:rsidP="00433277">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 (+/-)</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w:t>
            </w:r>
          </w:p>
        </w:tc>
        <w:tc>
          <w:tcPr>
            <w:tcW w:w="2258" w:type="dxa"/>
            <w:gridSpan w:val="2"/>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МАОУ «Экспериментальный лицей имени Батербиева М.М.»</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71,43%</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90%</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100%</w:t>
            </w:r>
          </w:p>
        </w:tc>
        <w:tc>
          <w:tcPr>
            <w:tcW w:w="1003"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86,36%</w:t>
            </w:r>
          </w:p>
        </w:tc>
        <w:tc>
          <w:tcPr>
            <w:tcW w:w="1215"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80%</w:t>
            </w:r>
          </w:p>
        </w:tc>
        <w:tc>
          <w:tcPr>
            <w:tcW w:w="1044"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94,4%</w:t>
            </w:r>
          </w:p>
        </w:tc>
        <w:tc>
          <w:tcPr>
            <w:tcW w:w="1017" w:type="dxa"/>
            <w:shd w:val="clear" w:color="auto" w:fill="FF0000"/>
          </w:tcPr>
          <w:p w:rsidR="00C60B4B" w:rsidRPr="00C955B2" w:rsidRDefault="00C60B4B" w:rsidP="00113E3D">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w:t>
            </w:r>
            <w:r w:rsidR="00113E3D">
              <w:rPr>
                <w:rFonts w:ascii="Times New Roman" w:hAnsi="Times New Roman" w:cs="Times New Roman"/>
                <w:sz w:val="20"/>
                <w:szCs w:val="20"/>
              </w:rPr>
              <w:t>6,36</w:t>
            </w:r>
            <w:r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2.</w:t>
            </w:r>
          </w:p>
        </w:tc>
        <w:tc>
          <w:tcPr>
            <w:tcW w:w="2258" w:type="dxa"/>
            <w:gridSpan w:val="2"/>
          </w:tcPr>
          <w:p w:rsidR="00C60B4B" w:rsidRPr="00F521EE" w:rsidRDefault="00C60B4B" w:rsidP="00C60B4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«СОШ№7 имени Пичуева Л.П.»</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85,71%</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90%</w:t>
            </w:r>
          </w:p>
        </w:tc>
        <w:tc>
          <w:tcPr>
            <w:tcW w:w="1003"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81,82%</w:t>
            </w:r>
          </w:p>
        </w:tc>
        <w:tc>
          <w:tcPr>
            <w:tcW w:w="1215"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1044"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83,3%</w:t>
            </w:r>
          </w:p>
        </w:tc>
        <w:tc>
          <w:tcPr>
            <w:tcW w:w="1017" w:type="dxa"/>
            <w:shd w:val="clear" w:color="auto" w:fill="FF0000"/>
          </w:tcPr>
          <w:p w:rsidR="00C60B4B" w:rsidRPr="00C955B2" w:rsidRDefault="00113E3D" w:rsidP="00113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+6,82</w:t>
            </w:r>
            <w:r w:rsidR="00C60B4B"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3.</w:t>
            </w:r>
          </w:p>
        </w:tc>
        <w:tc>
          <w:tcPr>
            <w:tcW w:w="2258" w:type="dxa"/>
            <w:gridSpan w:val="2"/>
          </w:tcPr>
          <w:p w:rsidR="00C60B4B" w:rsidRPr="00F521EE" w:rsidRDefault="00C60B4B" w:rsidP="00C60B4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«Городская гимназия №1»</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71,43%</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80%</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90%</w:t>
            </w:r>
          </w:p>
        </w:tc>
        <w:tc>
          <w:tcPr>
            <w:tcW w:w="1003"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79,55%</w:t>
            </w:r>
          </w:p>
        </w:tc>
        <w:tc>
          <w:tcPr>
            <w:tcW w:w="1215"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80%</w:t>
            </w:r>
          </w:p>
        </w:tc>
        <w:tc>
          <w:tcPr>
            <w:tcW w:w="1044"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88,9%</w:t>
            </w:r>
          </w:p>
        </w:tc>
        <w:tc>
          <w:tcPr>
            <w:tcW w:w="1017" w:type="dxa"/>
            <w:shd w:val="clear" w:color="auto" w:fill="FF0000"/>
          </w:tcPr>
          <w:p w:rsidR="00C60B4B" w:rsidRPr="00C955B2" w:rsidRDefault="00C60B4B" w:rsidP="00113E3D">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w:t>
            </w:r>
            <w:r w:rsidR="00113E3D">
              <w:rPr>
                <w:rFonts w:ascii="Times New Roman" w:hAnsi="Times New Roman" w:cs="Times New Roman"/>
                <w:sz w:val="20"/>
                <w:szCs w:val="20"/>
              </w:rPr>
              <w:t>0,45</w:t>
            </w:r>
            <w:r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4.</w:t>
            </w:r>
          </w:p>
        </w:tc>
        <w:tc>
          <w:tcPr>
            <w:tcW w:w="2258" w:type="dxa"/>
            <w:gridSpan w:val="2"/>
          </w:tcPr>
          <w:p w:rsidR="00C60B4B" w:rsidRPr="00F521EE" w:rsidRDefault="00C60B4B" w:rsidP="00C60B4B">
            <w:pPr>
              <w:shd w:val="clear" w:color="auto" w:fill="FFFFFF"/>
              <w:spacing w:after="0" w:line="240" w:lineRule="auto"/>
              <w:jc w:val="both"/>
              <w:textAlignment w:val="baseline"/>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 № 11»</w:t>
            </w:r>
          </w:p>
        </w:tc>
        <w:tc>
          <w:tcPr>
            <w:tcW w:w="833"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71,43%</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80%</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90%</w:t>
            </w:r>
          </w:p>
        </w:tc>
        <w:tc>
          <w:tcPr>
            <w:tcW w:w="1003"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79,55%</w:t>
            </w:r>
          </w:p>
        </w:tc>
        <w:tc>
          <w:tcPr>
            <w:tcW w:w="1215"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85%</w:t>
            </w:r>
          </w:p>
        </w:tc>
        <w:tc>
          <w:tcPr>
            <w:tcW w:w="1044"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83,3%</w:t>
            </w:r>
          </w:p>
        </w:tc>
        <w:tc>
          <w:tcPr>
            <w:tcW w:w="1017" w:type="dxa"/>
            <w:shd w:val="clear" w:color="auto" w:fill="FF0000"/>
          </w:tcPr>
          <w:p w:rsidR="00C60B4B" w:rsidRPr="00C955B2" w:rsidRDefault="00113E3D" w:rsidP="00113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r w:rsidR="00C60B4B"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5.</w:t>
            </w:r>
          </w:p>
        </w:tc>
        <w:tc>
          <w:tcPr>
            <w:tcW w:w="2258" w:type="dxa"/>
            <w:gridSpan w:val="2"/>
          </w:tcPr>
          <w:p w:rsidR="00C60B4B" w:rsidRPr="00F521EE" w:rsidRDefault="00C60B4B" w:rsidP="00C60B4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СОШ№9</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71,43%</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100%</w:t>
            </w:r>
          </w:p>
        </w:tc>
        <w:tc>
          <w:tcPr>
            <w:tcW w:w="1003"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79,55%</w:t>
            </w:r>
          </w:p>
        </w:tc>
        <w:tc>
          <w:tcPr>
            <w:tcW w:w="1215"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w:t>
            </w:r>
          </w:p>
        </w:tc>
        <w:tc>
          <w:tcPr>
            <w:tcW w:w="1044"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83, 3%</w:t>
            </w:r>
          </w:p>
        </w:tc>
        <w:tc>
          <w:tcPr>
            <w:tcW w:w="1017" w:type="dxa"/>
            <w:shd w:val="clear" w:color="auto" w:fill="FF0000"/>
          </w:tcPr>
          <w:p w:rsidR="00C60B4B" w:rsidRPr="00C955B2" w:rsidRDefault="00C60B4B" w:rsidP="00113E3D">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w:t>
            </w:r>
            <w:r w:rsidR="00113E3D">
              <w:rPr>
                <w:rFonts w:ascii="Times New Roman" w:hAnsi="Times New Roman" w:cs="Times New Roman"/>
                <w:sz w:val="20"/>
                <w:szCs w:val="20"/>
              </w:rPr>
              <w:t>3,45</w:t>
            </w:r>
            <w:r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6.</w:t>
            </w:r>
          </w:p>
        </w:tc>
        <w:tc>
          <w:tcPr>
            <w:tcW w:w="2258" w:type="dxa"/>
            <w:gridSpan w:val="2"/>
          </w:tcPr>
          <w:p w:rsidR="00C60B4B" w:rsidRPr="00F521EE" w:rsidRDefault="00C60B4B" w:rsidP="00C60B4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«СОШ№13 имени М.К. Янгеля»</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71,43%</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80%</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70%</w:t>
            </w:r>
          </w:p>
        </w:tc>
        <w:tc>
          <w:tcPr>
            <w:tcW w:w="1003"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1215"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w:t>
            </w:r>
          </w:p>
        </w:tc>
        <w:tc>
          <w:tcPr>
            <w:tcW w:w="1044"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83,3%</w:t>
            </w:r>
          </w:p>
        </w:tc>
        <w:tc>
          <w:tcPr>
            <w:tcW w:w="1017" w:type="dxa"/>
            <w:shd w:val="clear" w:color="auto" w:fill="FF0000"/>
          </w:tcPr>
          <w:p w:rsidR="00C60B4B" w:rsidRPr="00C955B2" w:rsidRDefault="00113E3D"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C60B4B"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7.</w:t>
            </w:r>
          </w:p>
        </w:tc>
        <w:tc>
          <w:tcPr>
            <w:tcW w:w="2258" w:type="dxa"/>
            <w:gridSpan w:val="2"/>
          </w:tcPr>
          <w:p w:rsidR="00C60B4B" w:rsidRPr="00F521EE" w:rsidRDefault="00C60B4B" w:rsidP="00C60B4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МБОУ «СОШ № 8 имени Бусыгина М.И.»</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71,43%</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70%</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90%</w:t>
            </w:r>
          </w:p>
        </w:tc>
        <w:tc>
          <w:tcPr>
            <w:tcW w:w="1003"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1215"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80%</w:t>
            </w:r>
          </w:p>
        </w:tc>
        <w:tc>
          <w:tcPr>
            <w:tcW w:w="1044"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88,9%</w:t>
            </w:r>
          </w:p>
        </w:tc>
        <w:tc>
          <w:tcPr>
            <w:tcW w:w="1017" w:type="dxa"/>
            <w:shd w:val="clear" w:color="auto" w:fill="FF0000"/>
          </w:tcPr>
          <w:p w:rsidR="00C60B4B" w:rsidRPr="00C955B2" w:rsidRDefault="00C60B4B" w:rsidP="00113E3D">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w:t>
            </w:r>
            <w:r w:rsidR="00113E3D">
              <w:rPr>
                <w:rFonts w:ascii="Times New Roman" w:hAnsi="Times New Roman" w:cs="Times New Roman"/>
                <w:sz w:val="20"/>
                <w:szCs w:val="20"/>
              </w:rPr>
              <w:t>5</w:t>
            </w:r>
            <w:r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8.</w:t>
            </w:r>
          </w:p>
        </w:tc>
        <w:tc>
          <w:tcPr>
            <w:tcW w:w="2258" w:type="dxa"/>
            <w:gridSpan w:val="2"/>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 xml:space="preserve">МАОУ «СОШ№12» имени Семенова В.Н. </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71,43%</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65%</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100%</w:t>
            </w:r>
          </w:p>
        </w:tc>
        <w:tc>
          <w:tcPr>
            <w:tcW w:w="1003"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1215"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88%</w:t>
            </w:r>
          </w:p>
        </w:tc>
        <w:tc>
          <w:tcPr>
            <w:tcW w:w="1044"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66,7%</w:t>
            </w:r>
          </w:p>
        </w:tc>
        <w:tc>
          <w:tcPr>
            <w:tcW w:w="1017" w:type="dxa"/>
            <w:shd w:val="clear" w:color="auto" w:fill="FF0000"/>
          </w:tcPr>
          <w:p w:rsidR="00C60B4B" w:rsidRPr="00C955B2" w:rsidRDefault="00113E3D"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r w:rsidR="00C60B4B"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9.</w:t>
            </w:r>
          </w:p>
        </w:tc>
        <w:tc>
          <w:tcPr>
            <w:tcW w:w="2258" w:type="dxa"/>
            <w:gridSpan w:val="2"/>
          </w:tcPr>
          <w:p w:rsidR="00C60B4B" w:rsidRPr="00F521EE" w:rsidRDefault="00C60B4B" w:rsidP="00C60B4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«СОШ№5»</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64,29%</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80%</w:t>
            </w:r>
          </w:p>
        </w:tc>
        <w:tc>
          <w:tcPr>
            <w:tcW w:w="1003"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72,73%</w:t>
            </w:r>
          </w:p>
        </w:tc>
        <w:tc>
          <w:tcPr>
            <w:tcW w:w="1215"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w:t>
            </w:r>
          </w:p>
        </w:tc>
        <w:tc>
          <w:tcPr>
            <w:tcW w:w="1044"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83,3%</w:t>
            </w:r>
          </w:p>
        </w:tc>
        <w:tc>
          <w:tcPr>
            <w:tcW w:w="1017" w:type="dxa"/>
            <w:shd w:val="clear" w:color="auto" w:fill="FF0000"/>
          </w:tcPr>
          <w:p w:rsidR="00C60B4B" w:rsidRPr="00C955B2" w:rsidRDefault="00113E3D"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-10,27</w:t>
            </w:r>
            <w:r w:rsidR="00C60B4B"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10.</w:t>
            </w:r>
          </w:p>
        </w:tc>
        <w:tc>
          <w:tcPr>
            <w:tcW w:w="2258" w:type="dxa"/>
            <w:gridSpan w:val="2"/>
          </w:tcPr>
          <w:p w:rsidR="00C60B4B" w:rsidRPr="00F521EE" w:rsidRDefault="00C60B4B" w:rsidP="00C60B4B">
            <w:pPr>
              <w:shd w:val="clear" w:color="auto" w:fill="FFFFFF"/>
              <w:spacing w:after="0" w:line="240" w:lineRule="auto"/>
              <w:jc w:val="both"/>
              <w:textAlignment w:val="baseline"/>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МБОУ «СОШ№1»</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57,14%</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60%</w:t>
            </w:r>
          </w:p>
        </w:tc>
        <w:tc>
          <w:tcPr>
            <w:tcW w:w="1003"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65,91%</w:t>
            </w:r>
          </w:p>
        </w:tc>
        <w:tc>
          <w:tcPr>
            <w:tcW w:w="1215" w:type="dxa"/>
            <w:shd w:val="clear" w:color="auto" w:fill="92D05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83%</w:t>
            </w:r>
          </w:p>
        </w:tc>
        <w:tc>
          <w:tcPr>
            <w:tcW w:w="1044"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66,7%</w:t>
            </w:r>
          </w:p>
        </w:tc>
        <w:tc>
          <w:tcPr>
            <w:tcW w:w="1017" w:type="dxa"/>
            <w:shd w:val="clear" w:color="auto" w:fill="FF0000"/>
          </w:tcPr>
          <w:p w:rsidR="00C60B4B" w:rsidRPr="00C955B2" w:rsidRDefault="00113E3D"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-17,09</w:t>
            </w:r>
            <w:r w:rsidR="00C60B4B"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11.</w:t>
            </w:r>
          </w:p>
        </w:tc>
        <w:tc>
          <w:tcPr>
            <w:tcW w:w="2258" w:type="dxa"/>
            <w:gridSpan w:val="2"/>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«СОШ№2»</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64,29%</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76%</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60%</w:t>
            </w:r>
          </w:p>
        </w:tc>
        <w:tc>
          <w:tcPr>
            <w:tcW w:w="1003"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68,18%</w:t>
            </w:r>
          </w:p>
        </w:tc>
        <w:tc>
          <w:tcPr>
            <w:tcW w:w="1215" w:type="dxa"/>
            <w:shd w:val="clear" w:color="auto" w:fill="FFFF00"/>
          </w:tcPr>
          <w:p w:rsidR="00C60B4B" w:rsidRPr="00433277" w:rsidRDefault="00C60B4B"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1044" w:type="dxa"/>
            <w:shd w:val="clear" w:color="auto" w:fill="92D050"/>
          </w:tcPr>
          <w:p w:rsidR="00C60B4B" w:rsidRPr="00433277" w:rsidRDefault="00C60B4B"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83,3%</w:t>
            </w:r>
          </w:p>
        </w:tc>
        <w:tc>
          <w:tcPr>
            <w:tcW w:w="1017" w:type="dxa"/>
            <w:shd w:val="clear" w:color="auto" w:fill="FF0000"/>
          </w:tcPr>
          <w:p w:rsidR="00C60B4B" w:rsidRPr="00433277" w:rsidRDefault="00C60B4B" w:rsidP="00113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113E3D">
              <w:rPr>
                <w:rFonts w:ascii="Times New Roman" w:hAnsi="Times New Roman" w:cs="Times New Roman"/>
                <w:sz w:val="20"/>
                <w:szCs w:val="20"/>
              </w:rPr>
              <w:t>1,82</w:t>
            </w:r>
            <w:r>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2258" w:type="dxa"/>
            <w:gridSpan w:val="2"/>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«СОШ№15»</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64,29%</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30%</w:t>
            </w:r>
          </w:p>
        </w:tc>
        <w:tc>
          <w:tcPr>
            <w:tcW w:w="1003"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65,91%</w:t>
            </w:r>
          </w:p>
        </w:tc>
        <w:tc>
          <w:tcPr>
            <w:tcW w:w="1215"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70%</w:t>
            </w:r>
          </w:p>
        </w:tc>
        <w:tc>
          <w:tcPr>
            <w:tcW w:w="1044"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66,7%</w:t>
            </w:r>
          </w:p>
        </w:tc>
        <w:tc>
          <w:tcPr>
            <w:tcW w:w="1017" w:type="dxa"/>
            <w:shd w:val="clear" w:color="auto" w:fill="FF0000"/>
          </w:tcPr>
          <w:p w:rsidR="00C60B4B" w:rsidRPr="00C955B2" w:rsidRDefault="00113E3D"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-4,09</w:t>
            </w:r>
            <w:r w:rsidR="00C60B4B" w:rsidRPr="00C955B2">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2258" w:type="dxa"/>
            <w:gridSpan w:val="2"/>
          </w:tcPr>
          <w:p w:rsidR="00C60B4B" w:rsidRPr="00F521EE" w:rsidRDefault="00C60B4B" w:rsidP="00C60B4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«СОШ№14»</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71,43%</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75%</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20%</w:t>
            </w:r>
          </w:p>
        </w:tc>
        <w:tc>
          <w:tcPr>
            <w:tcW w:w="1003"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61,36%</w:t>
            </w:r>
          </w:p>
        </w:tc>
        <w:tc>
          <w:tcPr>
            <w:tcW w:w="1215" w:type="dxa"/>
            <w:shd w:val="clear" w:color="auto" w:fill="FFFF00"/>
          </w:tcPr>
          <w:p w:rsidR="00C60B4B" w:rsidRPr="00433277" w:rsidRDefault="00C60B4B"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1044" w:type="dxa"/>
            <w:shd w:val="clear" w:color="auto" w:fill="FFFF00"/>
          </w:tcPr>
          <w:p w:rsidR="00C60B4B" w:rsidRPr="00433277" w:rsidRDefault="00C60B4B"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61,1%</w:t>
            </w:r>
          </w:p>
        </w:tc>
        <w:tc>
          <w:tcPr>
            <w:tcW w:w="1017" w:type="dxa"/>
            <w:shd w:val="clear" w:color="auto" w:fill="FF0000"/>
          </w:tcPr>
          <w:p w:rsidR="00C60B4B" w:rsidRPr="00433277" w:rsidRDefault="00C60B4B" w:rsidP="00113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113E3D">
              <w:rPr>
                <w:rFonts w:ascii="Times New Roman" w:hAnsi="Times New Roman" w:cs="Times New Roman"/>
                <w:sz w:val="20"/>
                <w:szCs w:val="20"/>
              </w:rPr>
              <w:t>64</w:t>
            </w:r>
            <w:r>
              <w:rPr>
                <w:rFonts w:ascii="Times New Roman" w:hAnsi="Times New Roman" w:cs="Times New Roman"/>
                <w:sz w:val="20"/>
                <w:szCs w:val="20"/>
              </w:rPr>
              <w:t>%</w:t>
            </w:r>
          </w:p>
        </w:tc>
      </w:tr>
      <w:tr w:rsidR="00C60B4B" w:rsidRPr="00E47463" w:rsidTr="00A535B3">
        <w:tc>
          <w:tcPr>
            <w:tcW w:w="558" w:type="dxa"/>
          </w:tcPr>
          <w:p w:rsidR="00C60B4B" w:rsidRPr="00F521EE" w:rsidRDefault="00C60B4B" w:rsidP="00C60B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2258" w:type="dxa"/>
            <w:gridSpan w:val="2"/>
          </w:tcPr>
          <w:p w:rsidR="00C60B4B" w:rsidRPr="00F521EE" w:rsidRDefault="00C60B4B" w:rsidP="00C60B4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«СОШ№17»</w:t>
            </w:r>
          </w:p>
        </w:tc>
        <w:tc>
          <w:tcPr>
            <w:tcW w:w="833" w:type="dxa"/>
          </w:tcPr>
          <w:p w:rsidR="00C60B4B" w:rsidRPr="00C955B2" w:rsidRDefault="00C60B4B" w:rsidP="00C60B4B">
            <w:pPr>
              <w:spacing w:after="0"/>
              <w:jc w:val="center"/>
              <w:rPr>
                <w:rFonts w:ascii="Times New Roman" w:hAnsi="Times New Roman" w:cs="Times New Roman"/>
                <w:sz w:val="20"/>
                <w:szCs w:val="20"/>
              </w:rPr>
            </w:pPr>
            <w:r w:rsidRPr="00C955B2">
              <w:rPr>
                <w:rFonts w:ascii="Times New Roman" w:hAnsi="Times New Roman" w:cs="Times New Roman"/>
                <w:sz w:val="20"/>
                <w:szCs w:val="20"/>
              </w:rPr>
              <w:t>64,29%</w:t>
            </w:r>
          </w:p>
        </w:tc>
        <w:tc>
          <w:tcPr>
            <w:tcW w:w="708"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60%</w:t>
            </w:r>
          </w:p>
        </w:tc>
        <w:tc>
          <w:tcPr>
            <w:tcW w:w="709" w:type="dxa"/>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20%</w:t>
            </w:r>
          </w:p>
        </w:tc>
        <w:tc>
          <w:tcPr>
            <w:tcW w:w="1003" w:type="dxa"/>
            <w:shd w:val="clear" w:color="auto" w:fill="FFFF00"/>
          </w:tcPr>
          <w:p w:rsidR="00C60B4B" w:rsidRPr="00C955B2" w:rsidRDefault="00C60B4B" w:rsidP="00C60B4B">
            <w:pPr>
              <w:spacing w:after="0" w:line="240" w:lineRule="auto"/>
              <w:jc w:val="center"/>
              <w:rPr>
                <w:rFonts w:ascii="Times New Roman" w:hAnsi="Times New Roman" w:cs="Times New Roman"/>
                <w:sz w:val="20"/>
                <w:szCs w:val="20"/>
              </w:rPr>
            </w:pPr>
            <w:r w:rsidRPr="00C955B2">
              <w:rPr>
                <w:rFonts w:ascii="Times New Roman" w:hAnsi="Times New Roman" w:cs="Times New Roman"/>
                <w:sz w:val="20"/>
                <w:szCs w:val="20"/>
              </w:rPr>
              <w:t>52,27%</w:t>
            </w:r>
          </w:p>
        </w:tc>
        <w:tc>
          <w:tcPr>
            <w:tcW w:w="1215" w:type="dxa"/>
            <w:shd w:val="clear" w:color="auto" w:fill="FFFF00"/>
          </w:tcPr>
          <w:p w:rsidR="00C60B4B" w:rsidRPr="00433277" w:rsidRDefault="00C60B4B"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1044" w:type="dxa"/>
            <w:shd w:val="clear" w:color="auto" w:fill="FFFF00"/>
          </w:tcPr>
          <w:p w:rsidR="00C60B4B" w:rsidRPr="00433277" w:rsidRDefault="00C60B4B" w:rsidP="00C60B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77,8%</w:t>
            </w:r>
          </w:p>
        </w:tc>
        <w:tc>
          <w:tcPr>
            <w:tcW w:w="1017" w:type="dxa"/>
            <w:shd w:val="clear" w:color="auto" w:fill="FF0000"/>
          </w:tcPr>
          <w:p w:rsidR="00C60B4B" w:rsidRPr="00433277" w:rsidRDefault="00113E3D" w:rsidP="00113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-15,73</w:t>
            </w:r>
            <w:r w:rsidR="00C60B4B">
              <w:rPr>
                <w:rFonts w:ascii="Times New Roman" w:hAnsi="Times New Roman" w:cs="Times New Roman"/>
                <w:sz w:val="20"/>
                <w:szCs w:val="20"/>
              </w:rPr>
              <w:t>%</w:t>
            </w:r>
          </w:p>
        </w:tc>
      </w:tr>
      <w:tr w:rsidR="00C60B4B" w:rsidRPr="00E47463" w:rsidTr="00A74603">
        <w:tc>
          <w:tcPr>
            <w:tcW w:w="1224" w:type="dxa"/>
            <w:gridSpan w:val="2"/>
            <w:shd w:val="clear" w:color="auto" w:fill="FFFFFF" w:themeFill="background1"/>
          </w:tcPr>
          <w:p w:rsidR="00C60B4B" w:rsidRPr="000E53E2" w:rsidRDefault="00C60B4B" w:rsidP="00C60B4B">
            <w:pPr>
              <w:spacing w:after="0" w:line="240" w:lineRule="auto"/>
              <w:rPr>
                <w:rFonts w:ascii="Times New Roman" w:hAnsi="Times New Roman" w:cs="Times New Roman"/>
                <w:sz w:val="20"/>
                <w:szCs w:val="20"/>
              </w:rPr>
            </w:pPr>
          </w:p>
        </w:tc>
        <w:tc>
          <w:tcPr>
            <w:tcW w:w="8121" w:type="dxa"/>
            <w:gridSpan w:val="8"/>
            <w:shd w:val="clear" w:color="auto" w:fill="FFFFFF" w:themeFill="background1"/>
          </w:tcPr>
          <w:p w:rsidR="00C60B4B" w:rsidRPr="000E53E2" w:rsidRDefault="00C60B4B" w:rsidP="00C60B4B">
            <w:pPr>
              <w:spacing w:after="0" w:line="240" w:lineRule="auto"/>
              <w:rPr>
                <w:rFonts w:ascii="Times New Roman" w:hAnsi="Times New Roman" w:cs="Times New Roman"/>
                <w:sz w:val="20"/>
                <w:szCs w:val="20"/>
              </w:rPr>
            </w:pPr>
            <w:r w:rsidRPr="000E53E2">
              <w:rPr>
                <w:rFonts w:ascii="Times New Roman" w:hAnsi="Times New Roman" w:cs="Times New Roman"/>
                <w:sz w:val="20"/>
                <w:szCs w:val="20"/>
              </w:rPr>
              <w:t xml:space="preserve">Максимальное значение в регионе – </w:t>
            </w:r>
            <w:r w:rsidR="002C3567">
              <w:rPr>
                <w:rFonts w:ascii="Times New Roman" w:hAnsi="Times New Roman" w:cs="Times New Roman"/>
                <w:sz w:val="20"/>
                <w:szCs w:val="20"/>
              </w:rPr>
              <w:t>87,50</w:t>
            </w:r>
            <w:r w:rsidRPr="000E53E2">
              <w:rPr>
                <w:rFonts w:ascii="Times New Roman" w:hAnsi="Times New Roman" w:cs="Times New Roman"/>
                <w:sz w:val="20"/>
                <w:szCs w:val="20"/>
              </w:rPr>
              <w:t>% (</w:t>
            </w:r>
            <w:r w:rsidR="002C3567">
              <w:rPr>
                <w:rFonts w:ascii="Times New Roman" w:hAnsi="Times New Roman" w:cs="Times New Roman"/>
                <w:sz w:val="20"/>
                <w:szCs w:val="20"/>
              </w:rPr>
              <w:t>2024 год – 95%, 2023</w:t>
            </w:r>
            <w:r w:rsidRPr="000E53E2">
              <w:rPr>
                <w:rFonts w:ascii="Times New Roman" w:hAnsi="Times New Roman" w:cs="Times New Roman"/>
                <w:sz w:val="20"/>
                <w:szCs w:val="20"/>
              </w:rPr>
              <w:t xml:space="preserve"> год- 100%)</w:t>
            </w:r>
          </w:p>
          <w:p w:rsidR="00C60B4B" w:rsidRPr="000E53E2" w:rsidRDefault="00C60B4B" w:rsidP="00C60B4B">
            <w:pPr>
              <w:spacing w:after="0" w:line="240" w:lineRule="auto"/>
              <w:rPr>
                <w:rFonts w:ascii="Times New Roman" w:hAnsi="Times New Roman" w:cs="Times New Roman"/>
                <w:sz w:val="20"/>
                <w:szCs w:val="20"/>
              </w:rPr>
            </w:pPr>
            <w:r w:rsidRPr="000E53E2">
              <w:rPr>
                <w:rFonts w:ascii="Times New Roman" w:hAnsi="Times New Roman" w:cs="Times New Roman"/>
                <w:sz w:val="20"/>
                <w:szCs w:val="20"/>
              </w:rPr>
              <w:t>Максимальное значение в городе -</w:t>
            </w:r>
            <w:r w:rsidR="002C3567">
              <w:rPr>
                <w:rFonts w:ascii="Times New Roman" w:hAnsi="Times New Roman" w:cs="Times New Roman"/>
                <w:sz w:val="20"/>
                <w:szCs w:val="20"/>
              </w:rPr>
              <w:t>86,36</w:t>
            </w:r>
            <w:r w:rsidRPr="000E53E2">
              <w:rPr>
                <w:rFonts w:ascii="Times New Roman" w:hAnsi="Times New Roman" w:cs="Times New Roman"/>
                <w:sz w:val="20"/>
                <w:szCs w:val="20"/>
              </w:rPr>
              <w:t>% (</w:t>
            </w:r>
            <w:r w:rsidR="002C3567">
              <w:rPr>
                <w:rFonts w:ascii="Times New Roman" w:hAnsi="Times New Roman" w:cs="Times New Roman"/>
                <w:sz w:val="20"/>
                <w:szCs w:val="20"/>
              </w:rPr>
              <w:t xml:space="preserve">2024 год – 87,50%, </w:t>
            </w:r>
            <w:r w:rsidRPr="000E53E2">
              <w:rPr>
                <w:rFonts w:ascii="Times New Roman" w:hAnsi="Times New Roman" w:cs="Times New Roman"/>
                <w:sz w:val="20"/>
                <w:szCs w:val="20"/>
              </w:rPr>
              <w:t>2023 год – 94,4%)</w:t>
            </w:r>
          </w:p>
          <w:p w:rsidR="00C60B4B" w:rsidRPr="000E53E2" w:rsidRDefault="00C60B4B" w:rsidP="00C60B4B">
            <w:pPr>
              <w:spacing w:after="0" w:line="240" w:lineRule="auto"/>
              <w:rPr>
                <w:rFonts w:ascii="Times New Roman" w:hAnsi="Times New Roman" w:cs="Times New Roman"/>
                <w:sz w:val="20"/>
                <w:szCs w:val="20"/>
              </w:rPr>
            </w:pPr>
            <w:r w:rsidRPr="000E53E2">
              <w:rPr>
                <w:rFonts w:ascii="Times New Roman" w:hAnsi="Times New Roman" w:cs="Times New Roman"/>
                <w:sz w:val="20"/>
                <w:szCs w:val="20"/>
              </w:rPr>
              <w:t xml:space="preserve">Медианное значение в регионе- </w:t>
            </w:r>
            <w:r w:rsidR="002C3567">
              <w:rPr>
                <w:rFonts w:ascii="Times New Roman" w:hAnsi="Times New Roman" w:cs="Times New Roman"/>
                <w:sz w:val="20"/>
                <w:szCs w:val="20"/>
              </w:rPr>
              <w:t>100</w:t>
            </w:r>
            <w:r w:rsidRPr="000E53E2">
              <w:rPr>
                <w:rFonts w:ascii="Times New Roman" w:hAnsi="Times New Roman" w:cs="Times New Roman"/>
                <w:sz w:val="20"/>
                <w:szCs w:val="20"/>
              </w:rPr>
              <w:t>% (</w:t>
            </w:r>
            <w:r w:rsidR="002C3567">
              <w:rPr>
                <w:rFonts w:ascii="Times New Roman" w:hAnsi="Times New Roman" w:cs="Times New Roman"/>
                <w:sz w:val="20"/>
                <w:szCs w:val="20"/>
              </w:rPr>
              <w:t xml:space="preserve">2024 год- 65%, </w:t>
            </w:r>
            <w:r w:rsidRPr="000E53E2">
              <w:rPr>
                <w:rFonts w:ascii="Times New Roman" w:hAnsi="Times New Roman" w:cs="Times New Roman"/>
                <w:sz w:val="20"/>
                <w:szCs w:val="20"/>
              </w:rPr>
              <w:t>2023 год- 61,1%)</w:t>
            </w:r>
          </w:p>
          <w:p w:rsidR="00C60B4B" w:rsidRPr="00F521EE" w:rsidRDefault="00C60B4B" w:rsidP="002C3567">
            <w:pPr>
              <w:spacing w:after="0" w:line="240" w:lineRule="auto"/>
              <w:rPr>
                <w:rFonts w:ascii="Times New Roman" w:hAnsi="Times New Roman" w:cs="Times New Roman"/>
                <w:color w:val="FF0000"/>
                <w:sz w:val="20"/>
                <w:szCs w:val="20"/>
              </w:rPr>
            </w:pPr>
            <w:r w:rsidRPr="000E53E2">
              <w:rPr>
                <w:rFonts w:ascii="Times New Roman" w:hAnsi="Times New Roman" w:cs="Times New Roman"/>
                <w:sz w:val="20"/>
                <w:szCs w:val="20"/>
              </w:rPr>
              <w:t xml:space="preserve">Медианное значение в городе – </w:t>
            </w:r>
            <w:r w:rsidR="002C3567">
              <w:rPr>
                <w:rFonts w:ascii="Times New Roman" w:hAnsi="Times New Roman" w:cs="Times New Roman"/>
                <w:sz w:val="20"/>
                <w:szCs w:val="20"/>
              </w:rPr>
              <w:t>75</w:t>
            </w:r>
            <w:r w:rsidRPr="000E53E2">
              <w:rPr>
                <w:rFonts w:ascii="Times New Roman" w:hAnsi="Times New Roman" w:cs="Times New Roman"/>
                <w:sz w:val="20"/>
                <w:szCs w:val="20"/>
              </w:rPr>
              <w:t>% (</w:t>
            </w:r>
            <w:r w:rsidR="002C3567">
              <w:rPr>
                <w:rFonts w:ascii="Times New Roman" w:hAnsi="Times New Roman" w:cs="Times New Roman"/>
                <w:sz w:val="20"/>
                <w:szCs w:val="20"/>
              </w:rPr>
              <w:t xml:space="preserve">2024 год – 80%, </w:t>
            </w:r>
            <w:r w:rsidRPr="000E53E2">
              <w:rPr>
                <w:rFonts w:ascii="Times New Roman" w:hAnsi="Times New Roman" w:cs="Times New Roman"/>
                <w:sz w:val="20"/>
                <w:szCs w:val="20"/>
              </w:rPr>
              <w:t>2023 год – 83,3%)</w:t>
            </w:r>
          </w:p>
        </w:tc>
      </w:tr>
    </w:tbl>
    <w:p w:rsidR="00E47463" w:rsidRDefault="00E47463" w:rsidP="00E47463">
      <w:pPr>
        <w:spacing w:after="0" w:line="240" w:lineRule="auto"/>
        <w:ind w:firstLine="567"/>
        <w:jc w:val="both"/>
        <w:rPr>
          <w:rFonts w:ascii="Times New Roman" w:hAnsi="Times New Roman" w:cs="Times New Roman"/>
          <w:sz w:val="24"/>
          <w:szCs w:val="24"/>
        </w:rPr>
      </w:pPr>
      <w:r w:rsidRPr="00DD3F4C">
        <w:rPr>
          <w:rFonts w:ascii="Times New Roman" w:hAnsi="Times New Roman" w:cs="Times New Roman"/>
          <w:sz w:val="24"/>
          <w:szCs w:val="24"/>
        </w:rPr>
        <w:t xml:space="preserve">Рейтинг по направлению </w:t>
      </w:r>
      <w:r w:rsidR="000E53E2" w:rsidRPr="00DD3F4C">
        <w:rPr>
          <w:rFonts w:ascii="Times New Roman" w:hAnsi="Times New Roman" w:cs="Times New Roman"/>
          <w:sz w:val="24"/>
          <w:szCs w:val="24"/>
        </w:rPr>
        <w:t>2</w:t>
      </w:r>
      <w:r w:rsidRPr="00DD3F4C">
        <w:rPr>
          <w:rFonts w:ascii="Times New Roman" w:hAnsi="Times New Roman" w:cs="Times New Roman"/>
          <w:sz w:val="24"/>
          <w:szCs w:val="24"/>
        </w:rPr>
        <w:t xml:space="preserve"> «</w:t>
      </w:r>
      <w:r w:rsidR="00FC2E8B" w:rsidRPr="00DD3F4C">
        <w:rPr>
          <w:rFonts w:ascii="Times New Roman" w:hAnsi="Times New Roman" w:cs="Times New Roman"/>
          <w:sz w:val="24"/>
          <w:szCs w:val="24"/>
        </w:rPr>
        <w:t>Администрирование</w:t>
      </w:r>
      <w:r w:rsidRPr="00DD3F4C">
        <w:rPr>
          <w:rFonts w:ascii="Times New Roman" w:hAnsi="Times New Roman" w:cs="Times New Roman"/>
          <w:sz w:val="24"/>
          <w:szCs w:val="24"/>
        </w:rPr>
        <w:t xml:space="preserve"> деятельностью образовательной организации» среди руководителей муниципальных общеобразовательных учреждений</w:t>
      </w:r>
      <w:r w:rsidR="00113E3D">
        <w:rPr>
          <w:rFonts w:ascii="Times New Roman" w:hAnsi="Times New Roman" w:cs="Times New Roman"/>
          <w:sz w:val="24"/>
          <w:szCs w:val="24"/>
        </w:rPr>
        <w:t xml:space="preserve"> возглавляют</w:t>
      </w:r>
      <w:r w:rsidRPr="00DD3F4C">
        <w:rPr>
          <w:rFonts w:ascii="Times New Roman" w:hAnsi="Times New Roman" w:cs="Times New Roman"/>
          <w:sz w:val="24"/>
          <w:szCs w:val="24"/>
        </w:rPr>
        <w:t xml:space="preserve">: </w:t>
      </w:r>
      <w:r w:rsidR="002C3567">
        <w:rPr>
          <w:rFonts w:ascii="Times New Roman" w:hAnsi="Times New Roman" w:cs="Times New Roman"/>
          <w:sz w:val="24"/>
          <w:szCs w:val="24"/>
        </w:rPr>
        <w:t xml:space="preserve">МАОУ «Экспериментальный лицей имени Батербиева М.М.» (86,36%), МАОУ «СОШ№7 имени Пичуева Л.П.» (81,82%). </w:t>
      </w:r>
      <w:r w:rsidRPr="00DD3F4C">
        <w:rPr>
          <w:rFonts w:ascii="Times New Roman" w:hAnsi="Times New Roman" w:cs="Times New Roman"/>
          <w:sz w:val="24"/>
          <w:szCs w:val="24"/>
        </w:rPr>
        <w:t>Замыкают рейтинг: МБОУ «СОШ№</w:t>
      </w:r>
      <w:r w:rsidR="00FC2E8B">
        <w:rPr>
          <w:rFonts w:ascii="Times New Roman" w:hAnsi="Times New Roman" w:cs="Times New Roman"/>
          <w:sz w:val="24"/>
          <w:szCs w:val="24"/>
        </w:rPr>
        <w:t>1</w:t>
      </w:r>
      <w:r w:rsidR="002C3567">
        <w:rPr>
          <w:rFonts w:ascii="Times New Roman" w:hAnsi="Times New Roman" w:cs="Times New Roman"/>
          <w:sz w:val="24"/>
          <w:szCs w:val="24"/>
        </w:rPr>
        <w:t>4</w:t>
      </w:r>
      <w:r w:rsidRPr="00DD3F4C">
        <w:rPr>
          <w:rFonts w:ascii="Times New Roman" w:hAnsi="Times New Roman" w:cs="Times New Roman"/>
          <w:sz w:val="24"/>
          <w:szCs w:val="24"/>
        </w:rPr>
        <w:t>» (</w:t>
      </w:r>
      <w:r w:rsidR="00FC2E8B">
        <w:rPr>
          <w:rFonts w:ascii="Times New Roman" w:hAnsi="Times New Roman" w:cs="Times New Roman"/>
          <w:sz w:val="24"/>
          <w:szCs w:val="24"/>
        </w:rPr>
        <w:t>6</w:t>
      </w:r>
      <w:r w:rsidR="002C3567">
        <w:rPr>
          <w:rFonts w:ascii="Times New Roman" w:hAnsi="Times New Roman" w:cs="Times New Roman"/>
          <w:sz w:val="24"/>
          <w:szCs w:val="24"/>
        </w:rPr>
        <w:t>1,36</w:t>
      </w:r>
      <w:r w:rsidRPr="00DD3F4C">
        <w:rPr>
          <w:rFonts w:ascii="Times New Roman" w:hAnsi="Times New Roman" w:cs="Times New Roman"/>
          <w:sz w:val="24"/>
          <w:szCs w:val="24"/>
        </w:rPr>
        <w:t>%), М</w:t>
      </w:r>
      <w:r w:rsidR="002C3567">
        <w:rPr>
          <w:rFonts w:ascii="Times New Roman" w:hAnsi="Times New Roman" w:cs="Times New Roman"/>
          <w:sz w:val="24"/>
          <w:szCs w:val="24"/>
        </w:rPr>
        <w:t>Б</w:t>
      </w:r>
      <w:r w:rsidRPr="00DD3F4C">
        <w:rPr>
          <w:rFonts w:ascii="Times New Roman" w:hAnsi="Times New Roman" w:cs="Times New Roman"/>
          <w:sz w:val="24"/>
          <w:szCs w:val="24"/>
        </w:rPr>
        <w:t>ОУ «СОШ№1</w:t>
      </w:r>
      <w:r w:rsidR="002C3567">
        <w:rPr>
          <w:rFonts w:ascii="Times New Roman" w:hAnsi="Times New Roman" w:cs="Times New Roman"/>
          <w:sz w:val="24"/>
          <w:szCs w:val="24"/>
        </w:rPr>
        <w:t>7</w:t>
      </w:r>
      <w:r w:rsidRPr="00DD3F4C">
        <w:rPr>
          <w:rFonts w:ascii="Times New Roman" w:hAnsi="Times New Roman" w:cs="Times New Roman"/>
          <w:sz w:val="24"/>
          <w:szCs w:val="24"/>
        </w:rPr>
        <w:t>» (</w:t>
      </w:r>
      <w:r w:rsidR="002C3567">
        <w:rPr>
          <w:rFonts w:ascii="Times New Roman" w:hAnsi="Times New Roman" w:cs="Times New Roman"/>
          <w:sz w:val="24"/>
          <w:szCs w:val="24"/>
        </w:rPr>
        <w:t>52,27</w:t>
      </w:r>
      <w:r w:rsidRPr="00DD3F4C">
        <w:rPr>
          <w:rFonts w:ascii="Times New Roman" w:hAnsi="Times New Roman" w:cs="Times New Roman"/>
          <w:sz w:val="24"/>
          <w:szCs w:val="24"/>
        </w:rPr>
        <w:t xml:space="preserve">%). </w:t>
      </w:r>
    </w:p>
    <w:p w:rsidR="00643BC8" w:rsidRDefault="00643BC8" w:rsidP="002C0353">
      <w:pPr>
        <w:spacing w:after="0" w:line="240" w:lineRule="auto"/>
        <w:ind w:firstLine="567"/>
        <w:jc w:val="center"/>
        <w:rPr>
          <w:rFonts w:ascii="Times New Roman" w:hAnsi="Times New Roman" w:cs="Times New Roman"/>
          <w:b/>
          <w:sz w:val="24"/>
          <w:szCs w:val="24"/>
        </w:rPr>
      </w:pPr>
      <w:r w:rsidRPr="00643BC8">
        <w:rPr>
          <w:rFonts w:ascii="Times New Roman" w:eastAsia="Times New Roman" w:hAnsi="Times New Roman" w:cs="Times New Roman"/>
          <w:b/>
          <w:sz w:val="24"/>
          <w:szCs w:val="24"/>
        </w:rPr>
        <w:t>Направление 3.</w:t>
      </w:r>
      <w:r w:rsidRPr="00643BC8">
        <w:rPr>
          <w:rFonts w:ascii="Times New Roman" w:hAnsi="Times New Roman" w:cs="Times New Roman"/>
          <w:b/>
          <w:sz w:val="24"/>
          <w:szCs w:val="24"/>
        </w:rPr>
        <w:t xml:space="preserve"> «Управление развитием образовательной организации»</w:t>
      </w:r>
    </w:p>
    <w:p w:rsidR="00937AB2" w:rsidRPr="00937AB2" w:rsidRDefault="00937AB2" w:rsidP="00113E3D">
      <w:pPr>
        <w:spacing w:after="0" w:line="240" w:lineRule="auto"/>
        <w:ind w:firstLine="567"/>
        <w:jc w:val="both"/>
        <w:rPr>
          <w:rFonts w:ascii="Times New Roman" w:hAnsi="Times New Roman" w:cs="Times New Roman"/>
          <w:sz w:val="24"/>
          <w:szCs w:val="24"/>
        </w:rPr>
      </w:pPr>
      <w:r w:rsidRPr="00937AB2">
        <w:rPr>
          <w:rFonts w:ascii="Times New Roman" w:hAnsi="Times New Roman" w:cs="Times New Roman"/>
          <w:sz w:val="24"/>
          <w:szCs w:val="24"/>
        </w:rPr>
        <w:t xml:space="preserve">Направление 3 «Управление развитием образовательной организации» содержит два критерия: управление инновационной деятельностью; взаимодействие образовательной организации с участниками отношений в сфере образования и социальными партнерами.  </w:t>
      </w:r>
    </w:p>
    <w:p w:rsidR="00113E3D" w:rsidRDefault="00937AB2" w:rsidP="00113E3D">
      <w:pPr>
        <w:spacing w:after="0" w:line="240" w:lineRule="auto"/>
        <w:ind w:firstLine="567"/>
        <w:jc w:val="both"/>
        <w:rPr>
          <w:rFonts w:ascii="Times New Roman" w:hAnsi="Times New Roman" w:cs="Times New Roman"/>
          <w:sz w:val="24"/>
          <w:szCs w:val="24"/>
        </w:rPr>
      </w:pPr>
      <w:r w:rsidRPr="00937AB2">
        <w:rPr>
          <w:rFonts w:ascii="Times New Roman" w:hAnsi="Times New Roman" w:cs="Times New Roman"/>
          <w:sz w:val="24"/>
          <w:szCs w:val="24"/>
        </w:rPr>
        <w:t xml:space="preserve">Значение показателей рассчитано на основе данных регионального мониторинга эффективности реализации рабочих программ воспитания в образовательных организациях, данных о региональных инновационных площадках, действующих на базе общеобразовательных организаций Иркутской области. </w:t>
      </w:r>
    </w:p>
    <w:p w:rsidR="00937AB2" w:rsidRPr="00937AB2" w:rsidRDefault="00937AB2" w:rsidP="00113E3D">
      <w:pPr>
        <w:spacing w:after="0" w:line="240" w:lineRule="auto"/>
        <w:ind w:firstLine="567"/>
        <w:jc w:val="both"/>
        <w:rPr>
          <w:rFonts w:ascii="Times New Roman" w:hAnsi="Times New Roman" w:cs="Times New Roman"/>
          <w:sz w:val="24"/>
          <w:szCs w:val="24"/>
        </w:rPr>
      </w:pPr>
      <w:r w:rsidRPr="00937AB2">
        <w:rPr>
          <w:rFonts w:ascii="Times New Roman" w:hAnsi="Times New Roman" w:cs="Times New Roman"/>
          <w:b/>
          <w:sz w:val="24"/>
          <w:szCs w:val="24"/>
        </w:rPr>
        <w:t>Критерий 3.1 «Управлени</w:t>
      </w:r>
      <w:r w:rsidR="00113E3D">
        <w:rPr>
          <w:rFonts w:ascii="Times New Roman" w:hAnsi="Times New Roman" w:cs="Times New Roman"/>
          <w:b/>
          <w:sz w:val="24"/>
          <w:szCs w:val="24"/>
        </w:rPr>
        <w:t xml:space="preserve">е инновационной деятельностью» </w:t>
      </w:r>
      <w:r w:rsidRPr="00937AB2">
        <w:rPr>
          <w:rFonts w:ascii="Times New Roman" w:hAnsi="Times New Roman" w:cs="Times New Roman"/>
          <w:sz w:val="24"/>
          <w:szCs w:val="24"/>
        </w:rPr>
        <w:t xml:space="preserve">содержит один показатель (69) «Обеспечены условия для разработки, апробации и внедрения образовательных инициатив и </w:t>
      </w:r>
      <w:r w:rsidR="006733F7" w:rsidRPr="00937AB2">
        <w:rPr>
          <w:rFonts w:ascii="Times New Roman" w:hAnsi="Times New Roman" w:cs="Times New Roman"/>
          <w:sz w:val="24"/>
          <w:szCs w:val="24"/>
        </w:rPr>
        <w:t xml:space="preserve">инноваций </w:t>
      </w:r>
      <w:r w:rsidR="006733F7">
        <w:rPr>
          <w:rFonts w:ascii="Times New Roman" w:hAnsi="Times New Roman" w:cs="Times New Roman"/>
          <w:sz w:val="24"/>
          <w:szCs w:val="24"/>
        </w:rPr>
        <w:t>(</w:t>
      </w:r>
      <w:r w:rsidRPr="00937AB2">
        <w:rPr>
          <w:rFonts w:ascii="Times New Roman" w:hAnsi="Times New Roman" w:cs="Times New Roman"/>
          <w:sz w:val="24"/>
          <w:szCs w:val="24"/>
        </w:rPr>
        <w:t xml:space="preserve">наличие инновационных площадок)», расчет проводился для всех групп общеобразовательных организаций.  </w:t>
      </w:r>
    </w:p>
    <w:p w:rsidR="00937AB2" w:rsidRPr="00937AB2" w:rsidRDefault="00937AB2" w:rsidP="00113E3D">
      <w:pPr>
        <w:spacing w:after="0" w:line="240" w:lineRule="auto"/>
        <w:ind w:firstLine="567"/>
        <w:jc w:val="both"/>
        <w:rPr>
          <w:rFonts w:ascii="Times New Roman" w:hAnsi="Times New Roman" w:cs="Times New Roman"/>
          <w:sz w:val="24"/>
          <w:szCs w:val="24"/>
        </w:rPr>
      </w:pPr>
      <w:r w:rsidRPr="00937AB2">
        <w:rPr>
          <w:rFonts w:ascii="Times New Roman" w:hAnsi="Times New Roman" w:cs="Times New Roman"/>
          <w:sz w:val="24"/>
          <w:szCs w:val="24"/>
        </w:rPr>
        <w:lastRenderedPageBreak/>
        <w:t>Доля школ, которые имеют статус муниципальной/региональной инновационной площадки, а также школ-участниц реализации инновационных проектов различного уровня, составила 41 %, что на 38,5% выше результ</w:t>
      </w:r>
      <w:r>
        <w:rPr>
          <w:rFonts w:ascii="Times New Roman" w:hAnsi="Times New Roman" w:cs="Times New Roman"/>
          <w:sz w:val="24"/>
          <w:szCs w:val="24"/>
        </w:rPr>
        <w:t>ата 2024 года</w:t>
      </w:r>
      <w:r w:rsidRPr="00937AB2">
        <w:rPr>
          <w:rFonts w:ascii="Times New Roman" w:hAnsi="Times New Roman" w:cs="Times New Roman"/>
          <w:sz w:val="24"/>
          <w:szCs w:val="24"/>
        </w:rPr>
        <w:t xml:space="preserve">. Рост значений показателя обусловлен изменением методики расчета: по итогам 2025 года в расчет включены школы, имеющие статус не только федеральной или региональной инновационной площадки, но и муниципальной. Также в расчет вошли общеобразовательные организации, участвующие в реализации региональных и федеральных инновационных проектов. </w:t>
      </w:r>
    </w:p>
    <w:p w:rsidR="00937AB2" w:rsidRPr="00937AB2" w:rsidRDefault="00937AB2" w:rsidP="00113E3D">
      <w:pPr>
        <w:spacing w:after="0" w:line="240" w:lineRule="auto"/>
        <w:ind w:firstLine="567"/>
        <w:jc w:val="both"/>
        <w:rPr>
          <w:rFonts w:ascii="Times New Roman" w:hAnsi="Times New Roman" w:cs="Times New Roman"/>
          <w:sz w:val="24"/>
          <w:szCs w:val="24"/>
        </w:rPr>
      </w:pPr>
      <w:r w:rsidRPr="00937AB2">
        <w:rPr>
          <w:rFonts w:ascii="Times New Roman" w:hAnsi="Times New Roman" w:cs="Times New Roman"/>
          <w:sz w:val="24"/>
          <w:szCs w:val="24"/>
        </w:rPr>
        <w:t>Итоговое среднее значение</w:t>
      </w:r>
      <w:r w:rsidRPr="00937AB2">
        <w:rPr>
          <w:rFonts w:ascii="Times New Roman" w:hAnsi="Times New Roman" w:cs="Times New Roman"/>
          <w:b/>
          <w:sz w:val="24"/>
          <w:szCs w:val="24"/>
        </w:rPr>
        <w:t xml:space="preserve"> по критерию </w:t>
      </w:r>
      <w:r w:rsidRPr="00937AB2">
        <w:rPr>
          <w:rFonts w:ascii="Times New Roman" w:hAnsi="Times New Roman" w:cs="Times New Roman"/>
          <w:sz w:val="24"/>
          <w:szCs w:val="24"/>
        </w:rPr>
        <w:t>представлено в таблиц</w:t>
      </w:r>
      <w:r>
        <w:rPr>
          <w:rFonts w:ascii="Times New Roman" w:hAnsi="Times New Roman" w:cs="Times New Roman"/>
          <w:sz w:val="24"/>
          <w:szCs w:val="24"/>
        </w:rPr>
        <w:t>е</w:t>
      </w:r>
      <w:r w:rsidR="00113E3D">
        <w:rPr>
          <w:rFonts w:ascii="Times New Roman" w:hAnsi="Times New Roman" w:cs="Times New Roman"/>
          <w:sz w:val="24"/>
          <w:szCs w:val="24"/>
        </w:rPr>
        <w:t xml:space="preserve"> № 25</w:t>
      </w:r>
      <w:r>
        <w:rPr>
          <w:rFonts w:ascii="Times New Roman" w:hAnsi="Times New Roman" w:cs="Times New Roman"/>
          <w:sz w:val="24"/>
          <w:szCs w:val="24"/>
        </w:rPr>
        <w:t xml:space="preserve">, размещенной ниже. </w:t>
      </w:r>
      <w:r w:rsidRPr="00937AB2">
        <w:rPr>
          <w:rFonts w:ascii="Times New Roman" w:hAnsi="Times New Roman" w:cs="Times New Roman"/>
          <w:sz w:val="24"/>
          <w:szCs w:val="24"/>
        </w:rPr>
        <w:t xml:space="preserve"> Лучший результат среди муниципальных образований Иркутской области в г. Саянске (100%), г. Иркутске (91,78%), Ангарском ГО (86,49%). В трех муниципальных образованиях – г. Свирске, </w:t>
      </w:r>
      <w:proofErr w:type="spellStart"/>
      <w:r w:rsidRPr="00937AB2">
        <w:rPr>
          <w:rFonts w:ascii="Times New Roman" w:hAnsi="Times New Roman" w:cs="Times New Roman"/>
          <w:sz w:val="24"/>
          <w:szCs w:val="24"/>
        </w:rPr>
        <w:t>Катангском</w:t>
      </w:r>
      <w:proofErr w:type="spellEnd"/>
      <w:r w:rsidRPr="00937AB2">
        <w:rPr>
          <w:rFonts w:ascii="Times New Roman" w:hAnsi="Times New Roman" w:cs="Times New Roman"/>
          <w:sz w:val="24"/>
          <w:szCs w:val="24"/>
        </w:rPr>
        <w:t xml:space="preserve">, Мамско-Чуйском районах – нулевое значение показателя во всех школах. </w:t>
      </w:r>
    </w:p>
    <w:p w:rsidR="00937AB2" w:rsidRPr="00937AB2" w:rsidRDefault="00937AB2" w:rsidP="00113E3D">
      <w:pPr>
        <w:spacing w:after="0" w:line="240" w:lineRule="auto"/>
        <w:ind w:firstLine="567"/>
        <w:jc w:val="both"/>
        <w:rPr>
          <w:rFonts w:ascii="Times New Roman" w:hAnsi="Times New Roman" w:cs="Times New Roman"/>
          <w:sz w:val="24"/>
          <w:szCs w:val="24"/>
        </w:rPr>
      </w:pPr>
      <w:r w:rsidRPr="00937AB2">
        <w:rPr>
          <w:rFonts w:ascii="Times New Roman" w:hAnsi="Times New Roman" w:cs="Times New Roman"/>
          <w:sz w:val="24"/>
          <w:szCs w:val="24"/>
        </w:rPr>
        <w:t>Город Усть-Илимск занимает 4 место в рейтинге.</w:t>
      </w:r>
    </w:p>
    <w:p w:rsidR="00937AB2" w:rsidRPr="00937AB2" w:rsidRDefault="00937AB2" w:rsidP="00937AB2">
      <w:pPr>
        <w:spacing w:after="0" w:line="259" w:lineRule="auto"/>
        <w:ind w:left="706"/>
        <w:jc w:val="right"/>
        <w:rPr>
          <w:rFonts w:ascii="Times New Roman" w:hAnsi="Times New Roman" w:cs="Times New Roman"/>
        </w:rPr>
      </w:pPr>
      <w:r w:rsidRPr="00937AB2">
        <w:rPr>
          <w:rFonts w:ascii="Times New Roman" w:hAnsi="Times New Roman" w:cs="Times New Roman"/>
        </w:rPr>
        <w:t xml:space="preserve"> </w:t>
      </w:r>
      <w:r w:rsidRPr="00937AB2">
        <w:rPr>
          <w:rFonts w:ascii="Times New Roman" w:hAnsi="Times New Roman" w:cs="Times New Roman"/>
          <w:sz w:val="24"/>
        </w:rPr>
        <w:t xml:space="preserve"> Таблица № </w:t>
      </w:r>
      <w:r>
        <w:rPr>
          <w:rFonts w:ascii="Times New Roman" w:hAnsi="Times New Roman" w:cs="Times New Roman"/>
          <w:sz w:val="24"/>
        </w:rPr>
        <w:t>2</w:t>
      </w:r>
      <w:r w:rsidR="00113E3D">
        <w:rPr>
          <w:rFonts w:ascii="Times New Roman" w:hAnsi="Times New Roman" w:cs="Times New Roman"/>
          <w:sz w:val="24"/>
        </w:rPr>
        <w:t>5</w:t>
      </w:r>
    </w:p>
    <w:p w:rsidR="00937AB2" w:rsidRPr="00937AB2" w:rsidRDefault="00937AB2" w:rsidP="00113E3D">
      <w:pPr>
        <w:spacing w:after="9" w:line="253" w:lineRule="auto"/>
        <w:jc w:val="center"/>
        <w:rPr>
          <w:rFonts w:ascii="Times New Roman" w:hAnsi="Times New Roman" w:cs="Times New Roman"/>
        </w:rPr>
      </w:pPr>
      <w:r w:rsidRPr="00937AB2">
        <w:rPr>
          <w:rFonts w:ascii="Times New Roman" w:hAnsi="Times New Roman" w:cs="Times New Roman"/>
          <w:sz w:val="24"/>
        </w:rPr>
        <w:t>Рейтинг муниципальных образований по итоговому среднему значению критерия 3.1</w:t>
      </w:r>
    </w:p>
    <w:tbl>
      <w:tblPr>
        <w:tblStyle w:val="TableGrid"/>
        <w:tblW w:w="9214" w:type="dxa"/>
        <w:tblInd w:w="-4" w:type="dxa"/>
        <w:tblCellMar>
          <w:top w:w="52" w:type="dxa"/>
          <w:left w:w="112" w:type="dxa"/>
          <w:bottom w:w="5" w:type="dxa"/>
          <w:right w:w="49" w:type="dxa"/>
        </w:tblCellMar>
        <w:tblLook w:val="04A0" w:firstRow="1" w:lastRow="0" w:firstColumn="1" w:lastColumn="0" w:noHBand="0" w:noVBand="1"/>
      </w:tblPr>
      <w:tblGrid>
        <w:gridCol w:w="2700"/>
        <w:gridCol w:w="1089"/>
        <w:gridCol w:w="1125"/>
        <w:gridCol w:w="2032"/>
        <w:gridCol w:w="1276"/>
        <w:gridCol w:w="992"/>
      </w:tblGrid>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b/>
                <w:sz w:val="20"/>
                <w:szCs w:val="20"/>
              </w:rPr>
              <w:t xml:space="preserve">Максимальное значение в регионе (МО, %) </w:t>
            </w:r>
          </w:p>
        </w:tc>
        <w:tc>
          <w:tcPr>
            <w:tcW w:w="1089"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b/>
                <w:sz w:val="20"/>
                <w:szCs w:val="20"/>
              </w:rPr>
              <w:t xml:space="preserve">91,78 </w:t>
            </w:r>
          </w:p>
        </w:tc>
        <w:tc>
          <w:tcPr>
            <w:tcW w:w="1125" w:type="dxa"/>
            <w:vMerge w:val="restart"/>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113E3D">
            <w:pPr>
              <w:spacing w:after="0" w:line="259" w:lineRule="auto"/>
              <w:rPr>
                <w:rFonts w:ascii="Times New Roman" w:hAnsi="Times New Roman" w:cs="Times New Roman"/>
                <w:sz w:val="20"/>
                <w:szCs w:val="20"/>
              </w:rPr>
            </w:pPr>
            <w:r w:rsidRPr="00937AB2">
              <w:rPr>
                <w:rFonts w:ascii="Times New Roman" w:hAnsi="Times New Roman" w:cs="Times New Roman"/>
                <w:b/>
                <w:sz w:val="20"/>
                <w:szCs w:val="20"/>
              </w:rPr>
              <w:t xml:space="preserve">Место в рейтинге </w:t>
            </w:r>
          </w:p>
        </w:tc>
        <w:tc>
          <w:tcPr>
            <w:tcW w:w="2032" w:type="dxa"/>
            <w:vMerge w:val="restart"/>
            <w:tcBorders>
              <w:top w:val="single" w:sz="3" w:space="0" w:color="000000"/>
              <w:left w:val="single" w:sz="3" w:space="0" w:color="000000"/>
              <w:bottom w:val="single" w:sz="3" w:space="0" w:color="000000"/>
              <w:right w:val="nil"/>
            </w:tcBorders>
            <w:vAlign w:val="bottom"/>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b/>
                <w:sz w:val="20"/>
                <w:szCs w:val="20"/>
              </w:rPr>
              <w:t xml:space="preserve"> </w:t>
            </w:r>
          </w:p>
        </w:tc>
        <w:tc>
          <w:tcPr>
            <w:tcW w:w="1276" w:type="dxa"/>
            <w:vMerge w:val="restart"/>
            <w:tcBorders>
              <w:top w:val="single" w:sz="3" w:space="0" w:color="000000"/>
              <w:left w:val="nil"/>
              <w:bottom w:val="single" w:sz="3" w:space="0" w:color="000000"/>
              <w:right w:val="single" w:sz="3" w:space="0" w:color="000000"/>
            </w:tcBorders>
          </w:tcPr>
          <w:p w:rsidR="00937AB2" w:rsidRPr="00937AB2" w:rsidRDefault="00937AB2" w:rsidP="00AF3E6F">
            <w:pPr>
              <w:spacing w:after="160" w:line="259" w:lineRule="auto"/>
              <w:rPr>
                <w:rFonts w:ascii="Times New Roman" w:hAnsi="Times New Roman" w:cs="Times New Roman"/>
                <w:sz w:val="20"/>
                <w:szCs w:val="20"/>
              </w:rPr>
            </w:pPr>
          </w:p>
        </w:tc>
        <w:tc>
          <w:tcPr>
            <w:tcW w:w="992" w:type="dxa"/>
            <w:vMerge w:val="restart"/>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113E3D">
            <w:pPr>
              <w:spacing w:after="0" w:line="259" w:lineRule="auto"/>
              <w:rPr>
                <w:rFonts w:ascii="Times New Roman" w:hAnsi="Times New Roman" w:cs="Times New Roman"/>
                <w:sz w:val="20"/>
                <w:szCs w:val="20"/>
              </w:rPr>
            </w:pPr>
            <w:r w:rsidRPr="00937AB2">
              <w:rPr>
                <w:rFonts w:ascii="Times New Roman" w:hAnsi="Times New Roman" w:cs="Times New Roman"/>
                <w:b/>
                <w:sz w:val="20"/>
                <w:szCs w:val="20"/>
              </w:rPr>
              <w:t xml:space="preserve">Место в рейтинге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b/>
                <w:sz w:val="20"/>
                <w:szCs w:val="20"/>
              </w:rPr>
              <w:t xml:space="preserve">Медианное значение в регионе (МО, %) </w:t>
            </w:r>
          </w:p>
        </w:tc>
        <w:tc>
          <w:tcPr>
            <w:tcW w:w="1089"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b/>
                <w:sz w:val="20"/>
                <w:szCs w:val="20"/>
              </w:rPr>
              <w:t xml:space="preserve">27,08 </w:t>
            </w:r>
          </w:p>
        </w:tc>
        <w:tc>
          <w:tcPr>
            <w:tcW w:w="0" w:type="auto"/>
            <w:vMerge/>
            <w:tcBorders>
              <w:top w:val="nil"/>
              <w:left w:val="single" w:sz="3" w:space="0" w:color="000000"/>
              <w:bottom w:val="single" w:sz="3" w:space="0" w:color="000000"/>
              <w:right w:val="single" w:sz="3" w:space="0" w:color="000000"/>
            </w:tcBorders>
          </w:tcPr>
          <w:p w:rsidR="00937AB2" w:rsidRPr="00937AB2" w:rsidRDefault="00937AB2" w:rsidP="00AF3E6F">
            <w:pPr>
              <w:spacing w:after="160" w:line="259" w:lineRule="auto"/>
              <w:rPr>
                <w:rFonts w:ascii="Times New Roman" w:hAnsi="Times New Roman" w:cs="Times New Roman"/>
                <w:sz w:val="20"/>
                <w:szCs w:val="20"/>
              </w:rPr>
            </w:pPr>
          </w:p>
        </w:tc>
        <w:tc>
          <w:tcPr>
            <w:tcW w:w="2032" w:type="dxa"/>
            <w:vMerge/>
            <w:tcBorders>
              <w:top w:val="nil"/>
              <w:left w:val="single" w:sz="3" w:space="0" w:color="000000"/>
              <w:bottom w:val="single" w:sz="3" w:space="0" w:color="000000"/>
              <w:right w:val="nil"/>
            </w:tcBorders>
          </w:tcPr>
          <w:p w:rsidR="00937AB2" w:rsidRPr="00937AB2" w:rsidRDefault="00937AB2" w:rsidP="00AF3E6F">
            <w:pPr>
              <w:spacing w:after="160" w:line="259" w:lineRule="auto"/>
              <w:rPr>
                <w:rFonts w:ascii="Times New Roman" w:hAnsi="Times New Roman" w:cs="Times New Roman"/>
                <w:sz w:val="20"/>
                <w:szCs w:val="20"/>
              </w:rPr>
            </w:pPr>
          </w:p>
        </w:tc>
        <w:tc>
          <w:tcPr>
            <w:tcW w:w="1276" w:type="dxa"/>
            <w:vMerge/>
            <w:tcBorders>
              <w:top w:val="nil"/>
              <w:left w:val="nil"/>
              <w:bottom w:val="single" w:sz="3" w:space="0" w:color="000000"/>
              <w:right w:val="single" w:sz="3" w:space="0" w:color="000000"/>
            </w:tcBorders>
          </w:tcPr>
          <w:p w:rsidR="00937AB2" w:rsidRPr="00937AB2" w:rsidRDefault="00937AB2" w:rsidP="00AF3E6F">
            <w:pPr>
              <w:spacing w:after="160" w:line="259" w:lineRule="auto"/>
              <w:rPr>
                <w:rFonts w:ascii="Times New Roman" w:hAnsi="Times New Roman" w:cs="Times New Roman"/>
                <w:sz w:val="20"/>
                <w:szCs w:val="20"/>
              </w:rPr>
            </w:pPr>
          </w:p>
        </w:tc>
        <w:tc>
          <w:tcPr>
            <w:tcW w:w="992" w:type="dxa"/>
            <w:vMerge/>
            <w:tcBorders>
              <w:top w:val="nil"/>
              <w:left w:val="single" w:sz="3" w:space="0" w:color="000000"/>
              <w:bottom w:val="single" w:sz="3" w:space="0" w:color="000000"/>
              <w:right w:val="single" w:sz="3" w:space="0" w:color="000000"/>
            </w:tcBorders>
          </w:tcPr>
          <w:p w:rsidR="00937AB2" w:rsidRPr="00937AB2" w:rsidRDefault="00937AB2" w:rsidP="00AF3E6F">
            <w:pPr>
              <w:spacing w:after="160" w:line="259" w:lineRule="auto"/>
              <w:rPr>
                <w:rFonts w:ascii="Times New Roman" w:hAnsi="Times New Roman" w:cs="Times New Roman"/>
                <w:sz w:val="20"/>
                <w:szCs w:val="20"/>
              </w:rPr>
            </w:pP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sz w:val="20"/>
                <w:szCs w:val="20"/>
              </w:rPr>
              <w:t xml:space="preserve">г. Саянск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56"/>
              <w:jc w:val="center"/>
              <w:rPr>
                <w:rFonts w:ascii="Times New Roman" w:hAnsi="Times New Roman" w:cs="Times New Roman"/>
                <w:sz w:val="20"/>
                <w:szCs w:val="20"/>
              </w:rPr>
            </w:pPr>
            <w:r w:rsidRPr="00937AB2">
              <w:rPr>
                <w:rFonts w:ascii="Times New Roman" w:hAnsi="Times New Roman" w:cs="Times New Roman"/>
                <w:sz w:val="20"/>
                <w:szCs w:val="20"/>
              </w:rPr>
              <w:t xml:space="preserve">100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1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Осинский</w:t>
            </w:r>
            <w:proofErr w:type="spellEnd"/>
            <w:r w:rsidRPr="00937AB2">
              <w:rPr>
                <w:rFonts w:ascii="Times New Roman" w:hAnsi="Times New Roman" w:cs="Times New Roman"/>
                <w:sz w:val="20"/>
                <w:szCs w:val="20"/>
              </w:rPr>
              <w:t xml:space="preserve"> район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26,67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22-25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sz w:val="20"/>
                <w:szCs w:val="20"/>
              </w:rPr>
              <w:t xml:space="preserve">г. Иркутск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sz w:val="20"/>
                <w:szCs w:val="20"/>
              </w:rPr>
              <w:t xml:space="preserve">91,78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2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Слюдянский</w:t>
            </w:r>
            <w:proofErr w:type="spellEnd"/>
            <w:r w:rsidRPr="00937AB2">
              <w:rPr>
                <w:rFonts w:ascii="Times New Roman" w:hAnsi="Times New Roman" w:cs="Times New Roman"/>
                <w:sz w:val="20"/>
                <w:szCs w:val="20"/>
              </w:rPr>
              <w:t xml:space="preserve"> район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26,67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22-25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sz w:val="20"/>
                <w:szCs w:val="20"/>
              </w:rPr>
              <w:t xml:space="preserve">Ангарский ГО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sz w:val="20"/>
                <w:szCs w:val="20"/>
              </w:rPr>
              <w:t xml:space="preserve">86,49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3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Тулунский</w:t>
            </w:r>
            <w:proofErr w:type="spellEnd"/>
            <w:r w:rsidRPr="00937AB2">
              <w:rPr>
                <w:rFonts w:ascii="Times New Roman" w:hAnsi="Times New Roman" w:cs="Times New Roman"/>
                <w:sz w:val="20"/>
                <w:szCs w:val="20"/>
              </w:rPr>
              <w:t xml:space="preserve"> район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26,67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22-25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AD1E0C" w:rsidRDefault="00937AB2" w:rsidP="00AF3E6F">
            <w:pPr>
              <w:spacing w:after="0" w:line="259" w:lineRule="auto"/>
              <w:rPr>
                <w:rFonts w:ascii="Times New Roman" w:hAnsi="Times New Roman" w:cs="Times New Roman"/>
                <w:b/>
                <w:sz w:val="20"/>
                <w:szCs w:val="20"/>
              </w:rPr>
            </w:pPr>
            <w:r w:rsidRPr="00AD1E0C">
              <w:rPr>
                <w:rFonts w:ascii="Times New Roman" w:hAnsi="Times New Roman" w:cs="Times New Roman"/>
                <w:b/>
                <w:sz w:val="20"/>
                <w:szCs w:val="20"/>
              </w:rPr>
              <w:t xml:space="preserve">г. Усть-Илимск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AD1E0C" w:rsidRDefault="00937AB2" w:rsidP="00AF3E6F">
            <w:pPr>
              <w:spacing w:after="0" w:line="259" w:lineRule="auto"/>
              <w:ind w:right="64"/>
              <w:jc w:val="center"/>
              <w:rPr>
                <w:rFonts w:ascii="Times New Roman" w:hAnsi="Times New Roman" w:cs="Times New Roman"/>
                <w:b/>
                <w:sz w:val="20"/>
                <w:szCs w:val="20"/>
              </w:rPr>
            </w:pPr>
            <w:r w:rsidRPr="00AD1E0C">
              <w:rPr>
                <w:rFonts w:ascii="Times New Roman" w:hAnsi="Times New Roman" w:cs="Times New Roman"/>
                <w:b/>
                <w:sz w:val="20"/>
                <w:szCs w:val="20"/>
              </w:rPr>
              <w:t xml:space="preserve">85,71 </w:t>
            </w:r>
          </w:p>
        </w:tc>
        <w:tc>
          <w:tcPr>
            <w:tcW w:w="1125" w:type="dxa"/>
            <w:tcBorders>
              <w:top w:val="single" w:sz="3" w:space="0" w:color="000000"/>
              <w:left w:val="single" w:sz="3" w:space="0" w:color="000000"/>
              <w:bottom w:val="single" w:sz="3" w:space="0" w:color="000000"/>
              <w:right w:val="single" w:sz="3" w:space="0" w:color="000000"/>
            </w:tcBorders>
          </w:tcPr>
          <w:p w:rsidR="00937AB2" w:rsidRPr="00AD1E0C" w:rsidRDefault="00937AB2" w:rsidP="00AF3E6F">
            <w:pPr>
              <w:spacing w:after="0" w:line="259" w:lineRule="auto"/>
              <w:ind w:right="58"/>
              <w:jc w:val="center"/>
              <w:rPr>
                <w:rFonts w:ascii="Times New Roman" w:hAnsi="Times New Roman" w:cs="Times New Roman"/>
                <w:b/>
                <w:sz w:val="20"/>
                <w:szCs w:val="20"/>
              </w:rPr>
            </w:pPr>
            <w:r w:rsidRPr="00AD1E0C">
              <w:rPr>
                <w:rFonts w:ascii="Times New Roman" w:hAnsi="Times New Roman" w:cs="Times New Roman"/>
                <w:b/>
                <w:sz w:val="20"/>
                <w:szCs w:val="20"/>
              </w:rPr>
              <w:t xml:space="preserve">4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AD1E0C" w:rsidRDefault="00937AB2" w:rsidP="00AF3E6F">
            <w:pPr>
              <w:spacing w:after="0" w:line="259" w:lineRule="auto"/>
              <w:rPr>
                <w:rFonts w:ascii="Times New Roman" w:hAnsi="Times New Roman" w:cs="Times New Roman"/>
                <w:b/>
                <w:sz w:val="20"/>
                <w:szCs w:val="20"/>
              </w:rPr>
            </w:pPr>
            <w:proofErr w:type="spellStart"/>
            <w:r w:rsidRPr="00AD1E0C">
              <w:rPr>
                <w:rFonts w:ascii="Times New Roman" w:hAnsi="Times New Roman" w:cs="Times New Roman"/>
                <w:b/>
                <w:sz w:val="20"/>
                <w:szCs w:val="20"/>
              </w:rPr>
              <w:t>Нукутский</w:t>
            </w:r>
            <w:proofErr w:type="spellEnd"/>
            <w:r w:rsidRPr="00AD1E0C">
              <w:rPr>
                <w:rFonts w:ascii="Times New Roman" w:hAnsi="Times New Roman" w:cs="Times New Roman"/>
                <w:b/>
                <w:sz w:val="20"/>
                <w:szCs w:val="20"/>
              </w:rPr>
              <w:t xml:space="preserve"> МО </w:t>
            </w:r>
          </w:p>
        </w:tc>
        <w:tc>
          <w:tcPr>
            <w:tcW w:w="1276" w:type="dxa"/>
            <w:tcBorders>
              <w:top w:val="single" w:sz="3" w:space="0" w:color="000000"/>
              <w:left w:val="single" w:sz="3" w:space="0" w:color="000000"/>
              <w:bottom w:val="single" w:sz="3" w:space="0" w:color="000000"/>
              <w:right w:val="single" w:sz="3" w:space="0" w:color="000000"/>
            </w:tcBorders>
          </w:tcPr>
          <w:p w:rsidR="00937AB2" w:rsidRPr="00AD1E0C" w:rsidRDefault="00937AB2" w:rsidP="00AF3E6F">
            <w:pPr>
              <w:spacing w:after="0" w:line="259" w:lineRule="auto"/>
              <w:ind w:right="60"/>
              <w:jc w:val="center"/>
              <w:rPr>
                <w:rFonts w:ascii="Times New Roman" w:hAnsi="Times New Roman" w:cs="Times New Roman"/>
                <w:b/>
                <w:sz w:val="20"/>
                <w:szCs w:val="20"/>
              </w:rPr>
            </w:pPr>
            <w:r w:rsidRPr="00AD1E0C">
              <w:rPr>
                <w:rFonts w:ascii="Times New Roman" w:hAnsi="Times New Roman" w:cs="Times New Roman"/>
                <w:b/>
                <w:sz w:val="20"/>
                <w:szCs w:val="20"/>
              </w:rPr>
              <w:t xml:space="preserve">26,67 </w:t>
            </w:r>
          </w:p>
        </w:tc>
        <w:tc>
          <w:tcPr>
            <w:tcW w:w="992" w:type="dxa"/>
            <w:tcBorders>
              <w:top w:val="single" w:sz="3" w:space="0" w:color="000000"/>
              <w:left w:val="single" w:sz="3" w:space="0" w:color="000000"/>
              <w:bottom w:val="single" w:sz="3" w:space="0" w:color="000000"/>
              <w:right w:val="single" w:sz="3" w:space="0" w:color="000000"/>
            </w:tcBorders>
          </w:tcPr>
          <w:p w:rsidR="00937AB2" w:rsidRPr="00AD1E0C" w:rsidRDefault="00937AB2" w:rsidP="00AF3E6F">
            <w:pPr>
              <w:spacing w:after="0" w:line="259" w:lineRule="auto"/>
              <w:ind w:right="53"/>
              <w:jc w:val="center"/>
              <w:rPr>
                <w:rFonts w:ascii="Times New Roman" w:hAnsi="Times New Roman" w:cs="Times New Roman"/>
                <w:b/>
                <w:sz w:val="20"/>
                <w:szCs w:val="20"/>
              </w:rPr>
            </w:pPr>
            <w:r w:rsidRPr="00AD1E0C">
              <w:rPr>
                <w:rFonts w:ascii="Times New Roman" w:hAnsi="Times New Roman" w:cs="Times New Roman"/>
                <w:b/>
                <w:sz w:val="20"/>
                <w:szCs w:val="20"/>
              </w:rPr>
              <w:t xml:space="preserve">22-25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sz w:val="20"/>
                <w:szCs w:val="20"/>
              </w:rPr>
              <w:t xml:space="preserve">г. Братск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sz w:val="20"/>
                <w:szCs w:val="20"/>
              </w:rPr>
              <w:t xml:space="preserve">72,50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5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sz w:val="20"/>
                <w:szCs w:val="20"/>
              </w:rPr>
              <w:t xml:space="preserve">Черемховский район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23,81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26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sz w:val="20"/>
                <w:szCs w:val="20"/>
              </w:rPr>
              <w:t xml:space="preserve">г. Черемхово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sz w:val="20"/>
                <w:szCs w:val="20"/>
              </w:rPr>
              <w:t xml:space="preserve">64,29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6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Усть-Кутский</w:t>
            </w:r>
            <w:proofErr w:type="spellEnd"/>
            <w:r w:rsidRPr="00937AB2">
              <w:rPr>
                <w:rFonts w:ascii="Times New Roman" w:hAnsi="Times New Roman" w:cs="Times New Roman"/>
                <w:sz w:val="20"/>
                <w:szCs w:val="20"/>
              </w:rPr>
              <w:t xml:space="preserve"> район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23,53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27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r w:rsidRPr="00937AB2">
              <w:rPr>
                <w:rFonts w:ascii="Times New Roman" w:hAnsi="Times New Roman" w:cs="Times New Roman"/>
                <w:sz w:val="20"/>
                <w:szCs w:val="20"/>
              </w:rPr>
              <w:t xml:space="preserve">г. Тулун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sz w:val="20"/>
                <w:szCs w:val="20"/>
              </w:rPr>
              <w:t xml:space="preserve">62,50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7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Баяндаевский</w:t>
            </w:r>
            <w:proofErr w:type="spellEnd"/>
            <w:r w:rsidRPr="00937AB2">
              <w:rPr>
                <w:rFonts w:ascii="Times New Roman" w:hAnsi="Times New Roman" w:cs="Times New Roman"/>
                <w:sz w:val="20"/>
                <w:szCs w:val="20"/>
              </w:rPr>
              <w:t xml:space="preserve"> район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21,43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28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Куйтунский</w:t>
            </w:r>
            <w:proofErr w:type="spellEnd"/>
            <w:r w:rsidRPr="00937AB2">
              <w:rPr>
                <w:rFonts w:ascii="Times New Roman" w:hAnsi="Times New Roman" w:cs="Times New Roman"/>
                <w:sz w:val="20"/>
                <w:szCs w:val="20"/>
              </w:rPr>
              <w:t xml:space="preserve"> район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sz w:val="20"/>
                <w:szCs w:val="20"/>
              </w:rPr>
              <w:t xml:space="preserve">47,62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8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Заларинский</w:t>
            </w:r>
            <w:proofErr w:type="spellEnd"/>
            <w:r w:rsidRPr="00937AB2">
              <w:rPr>
                <w:rFonts w:ascii="Times New Roman" w:hAnsi="Times New Roman" w:cs="Times New Roman"/>
                <w:sz w:val="20"/>
                <w:szCs w:val="20"/>
              </w:rPr>
              <w:t xml:space="preserve"> МО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19,05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29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Боханский</w:t>
            </w:r>
            <w:proofErr w:type="spellEnd"/>
            <w:r w:rsidRPr="00937AB2">
              <w:rPr>
                <w:rFonts w:ascii="Times New Roman" w:hAnsi="Times New Roman" w:cs="Times New Roman"/>
                <w:sz w:val="20"/>
                <w:szCs w:val="20"/>
              </w:rPr>
              <w:t xml:space="preserve"> район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sz w:val="20"/>
                <w:szCs w:val="20"/>
              </w:rPr>
              <w:t xml:space="preserve">47,37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9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Тайшетский</w:t>
            </w:r>
            <w:proofErr w:type="spellEnd"/>
            <w:r w:rsidRPr="00937AB2">
              <w:rPr>
                <w:rFonts w:ascii="Times New Roman" w:hAnsi="Times New Roman" w:cs="Times New Roman"/>
                <w:sz w:val="20"/>
                <w:szCs w:val="20"/>
              </w:rPr>
              <w:t xml:space="preserve"> МО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17,65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30 </w:t>
            </w:r>
          </w:p>
        </w:tc>
      </w:tr>
      <w:tr w:rsidR="00937AB2" w:rsidTr="00113E3D">
        <w:trPr>
          <w:trHeight w:val="21"/>
        </w:trPr>
        <w:tc>
          <w:tcPr>
            <w:tcW w:w="2700"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Шелеховский</w:t>
            </w:r>
            <w:proofErr w:type="spellEnd"/>
            <w:r w:rsidRPr="00937AB2">
              <w:rPr>
                <w:rFonts w:ascii="Times New Roman" w:hAnsi="Times New Roman" w:cs="Times New Roman"/>
                <w:sz w:val="20"/>
                <w:szCs w:val="20"/>
              </w:rPr>
              <w:t xml:space="preserve"> район </w:t>
            </w:r>
          </w:p>
        </w:tc>
        <w:tc>
          <w:tcPr>
            <w:tcW w:w="1089" w:type="dxa"/>
            <w:tcBorders>
              <w:top w:val="single" w:sz="3" w:space="0" w:color="000000"/>
              <w:left w:val="single" w:sz="3" w:space="0" w:color="000000"/>
              <w:bottom w:val="single" w:sz="3" w:space="0" w:color="000000"/>
              <w:right w:val="single" w:sz="3" w:space="0" w:color="000000"/>
            </w:tcBorders>
            <w:shd w:val="clear" w:color="auto" w:fill="E2EFD9"/>
          </w:tcPr>
          <w:p w:rsidR="00937AB2" w:rsidRPr="00937AB2" w:rsidRDefault="00937AB2" w:rsidP="00AF3E6F">
            <w:pPr>
              <w:spacing w:after="0" w:line="259" w:lineRule="auto"/>
              <w:ind w:right="64"/>
              <w:jc w:val="center"/>
              <w:rPr>
                <w:rFonts w:ascii="Times New Roman" w:hAnsi="Times New Roman" w:cs="Times New Roman"/>
                <w:sz w:val="20"/>
                <w:szCs w:val="20"/>
              </w:rPr>
            </w:pPr>
            <w:r w:rsidRPr="00937AB2">
              <w:rPr>
                <w:rFonts w:ascii="Times New Roman" w:hAnsi="Times New Roman" w:cs="Times New Roman"/>
                <w:sz w:val="20"/>
                <w:szCs w:val="20"/>
              </w:rPr>
              <w:t xml:space="preserve">46,67 </w:t>
            </w:r>
          </w:p>
        </w:tc>
        <w:tc>
          <w:tcPr>
            <w:tcW w:w="1125"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8"/>
              <w:jc w:val="center"/>
              <w:rPr>
                <w:rFonts w:ascii="Times New Roman" w:hAnsi="Times New Roman" w:cs="Times New Roman"/>
                <w:sz w:val="20"/>
                <w:szCs w:val="20"/>
              </w:rPr>
            </w:pPr>
            <w:r w:rsidRPr="00937AB2">
              <w:rPr>
                <w:rFonts w:ascii="Times New Roman" w:hAnsi="Times New Roman" w:cs="Times New Roman"/>
                <w:sz w:val="20"/>
                <w:szCs w:val="20"/>
              </w:rPr>
              <w:t xml:space="preserve">10 </w:t>
            </w:r>
          </w:p>
        </w:tc>
        <w:tc>
          <w:tcPr>
            <w:tcW w:w="2032" w:type="dxa"/>
            <w:tcBorders>
              <w:top w:val="single" w:sz="3" w:space="0" w:color="000000"/>
              <w:left w:val="single" w:sz="3" w:space="0" w:color="000000"/>
              <w:bottom w:val="single" w:sz="3" w:space="0" w:color="000000"/>
              <w:right w:val="single" w:sz="3" w:space="0" w:color="000000"/>
            </w:tcBorders>
            <w:vAlign w:val="bottom"/>
          </w:tcPr>
          <w:p w:rsidR="00937AB2" w:rsidRPr="00937AB2" w:rsidRDefault="00937AB2" w:rsidP="00AF3E6F">
            <w:pPr>
              <w:spacing w:after="0" w:line="259" w:lineRule="auto"/>
              <w:rPr>
                <w:rFonts w:ascii="Times New Roman" w:hAnsi="Times New Roman" w:cs="Times New Roman"/>
                <w:sz w:val="20"/>
                <w:szCs w:val="20"/>
              </w:rPr>
            </w:pPr>
            <w:proofErr w:type="spellStart"/>
            <w:r w:rsidRPr="00937AB2">
              <w:rPr>
                <w:rFonts w:ascii="Times New Roman" w:hAnsi="Times New Roman" w:cs="Times New Roman"/>
                <w:sz w:val="20"/>
                <w:szCs w:val="20"/>
              </w:rPr>
              <w:t>Ольхонский</w:t>
            </w:r>
            <w:proofErr w:type="spellEnd"/>
            <w:r w:rsidRPr="00937AB2">
              <w:rPr>
                <w:rFonts w:ascii="Times New Roman" w:hAnsi="Times New Roman" w:cs="Times New Roman"/>
                <w:sz w:val="20"/>
                <w:szCs w:val="20"/>
              </w:rPr>
              <w:t xml:space="preserve"> район </w:t>
            </w:r>
          </w:p>
        </w:tc>
        <w:tc>
          <w:tcPr>
            <w:tcW w:w="1276"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60"/>
              <w:jc w:val="center"/>
              <w:rPr>
                <w:rFonts w:ascii="Times New Roman" w:hAnsi="Times New Roman" w:cs="Times New Roman"/>
                <w:sz w:val="20"/>
                <w:szCs w:val="20"/>
              </w:rPr>
            </w:pPr>
            <w:r w:rsidRPr="00937AB2">
              <w:rPr>
                <w:rFonts w:ascii="Times New Roman" w:hAnsi="Times New Roman" w:cs="Times New Roman"/>
                <w:sz w:val="20"/>
                <w:szCs w:val="20"/>
              </w:rPr>
              <w:t xml:space="preserve">16,67 </w:t>
            </w:r>
          </w:p>
        </w:tc>
        <w:tc>
          <w:tcPr>
            <w:tcW w:w="992" w:type="dxa"/>
            <w:tcBorders>
              <w:top w:val="single" w:sz="3" w:space="0" w:color="000000"/>
              <w:left w:val="single" w:sz="3" w:space="0" w:color="000000"/>
              <w:bottom w:val="single" w:sz="3" w:space="0" w:color="000000"/>
              <w:right w:val="single" w:sz="3" w:space="0" w:color="000000"/>
            </w:tcBorders>
          </w:tcPr>
          <w:p w:rsidR="00937AB2" w:rsidRPr="00937AB2" w:rsidRDefault="00937AB2" w:rsidP="00AF3E6F">
            <w:pPr>
              <w:spacing w:after="0" w:line="259" w:lineRule="auto"/>
              <w:ind w:right="53"/>
              <w:jc w:val="center"/>
              <w:rPr>
                <w:rFonts w:ascii="Times New Roman" w:hAnsi="Times New Roman" w:cs="Times New Roman"/>
                <w:sz w:val="20"/>
                <w:szCs w:val="20"/>
              </w:rPr>
            </w:pPr>
            <w:r w:rsidRPr="00937AB2">
              <w:rPr>
                <w:rFonts w:ascii="Times New Roman" w:hAnsi="Times New Roman" w:cs="Times New Roman"/>
                <w:sz w:val="20"/>
                <w:szCs w:val="20"/>
              </w:rPr>
              <w:t xml:space="preserve">31 </w:t>
            </w:r>
          </w:p>
        </w:tc>
      </w:tr>
    </w:tbl>
    <w:p w:rsidR="004A6428" w:rsidRPr="004A6428" w:rsidRDefault="004A6428" w:rsidP="004A6428">
      <w:pPr>
        <w:pStyle w:val="a5"/>
        <w:spacing w:after="0" w:line="240" w:lineRule="auto"/>
        <w:ind w:left="0" w:firstLine="567"/>
        <w:jc w:val="both"/>
        <w:rPr>
          <w:rFonts w:ascii="Times New Roman" w:hAnsi="Times New Roman" w:cs="Times New Roman"/>
          <w:sz w:val="24"/>
          <w:szCs w:val="24"/>
        </w:rPr>
      </w:pPr>
      <w:r w:rsidRPr="004A6428">
        <w:rPr>
          <w:rFonts w:ascii="Times New Roman" w:hAnsi="Times New Roman" w:cs="Times New Roman"/>
          <w:sz w:val="24"/>
          <w:szCs w:val="24"/>
        </w:rPr>
        <w:t>В разрезе муниципальных общеобразовательных учреждений итоговое значение по критерию 3.1. «</w:t>
      </w:r>
      <w:r w:rsidRPr="004A6428">
        <w:rPr>
          <w:rFonts w:ascii="Times New Roman" w:hAnsi="Times New Roman" w:cs="Times New Roman"/>
          <w:b/>
          <w:sz w:val="24"/>
          <w:szCs w:val="24"/>
        </w:rPr>
        <w:t>Управление инновационной деятельностью</w:t>
      </w:r>
      <w:r w:rsidRPr="004A6428">
        <w:rPr>
          <w:rFonts w:ascii="Times New Roman" w:hAnsi="Times New Roman" w:cs="Times New Roman"/>
          <w:sz w:val="24"/>
          <w:szCs w:val="24"/>
        </w:rPr>
        <w:t>» выглядит следующим образом.</w:t>
      </w:r>
    </w:p>
    <w:p w:rsidR="004A6428" w:rsidRDefault="004A6428" w:rsidP="004A6428">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 2</w:t>
      </w:r>
      <w:r w:rsidR="00113E3D">
        <w:rPr>
          <w:rFonts w:ascii="Times New Roman" w:hAnsi="Times New Roman" w:cs="Times New Roman"/>
          <w:sz w:val="24"/>
          <w:szCs w:val="24"/>
        </w:rPr>
        <w:t>6</w:t>
      </w:r>
    </w:p>
    <w:p w:rsidR="00113E3D" w:rsidRDefault="00113E3D" w:rsidP="00113E3D">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Итоги по критерию 3.1. в разрезе муниципальных общеобразовательных учреждений</w:t>
      </w:r>
    </w:p>
    <w:tbl>
      <w:tblPr>
        <w:tblStyle w:val="ac"/>
        <w:tblW w:w="9345" w:type="dxa"/>
        <w:tblLook w:val="04A0" w:firstRow="1" w:lastRow="0" w:firstColumn="1" w:lastColumn="0" w:noHBand="0" w:noVBand="1"/>
      </w:tblPr>
      <w:tblGrid>
        <w:gridCol w:w="466"/>
        <w:gridCol w:w="3328"/>
        <w:gridCol w:w="1340"/>
        <w:gridCol w:w="1464"/>
        <w:gridCol w:w="1514"/>
        <w:gridCol w:w="1233"/>
      </w:tblGrid>
      <w:tr w:rsidR="00A535B3" w:rsidRPr="004A6428" w:rsidTr="00A535B3">
        <w:tc>
          <w:tcPr>
            <w:tcW w:w="466" w:type="dxa"/>
          </w:tcPr>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w:t>
            </w:r>
          </w:p>
        </w:tc>
        <w:tc>
          <w:tcPr>
            <w:tcW w:w="3328" w:type="dxa"/>
          </w:tcPr>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Наименование муниципального </w:t>
            </w:r>
          </w:p>
          <w:p w:rsidR="00113E3D" w:rsidRDefault="00113E3D" w:rsidP="004A64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w:t>
            </w:r>
            <w:r w:rsidR="00A535B3" w:rsidRPr="004A6428">
              <w:rPr>
                <w:rFonts w:ascii="Times New Roman" w:hAnsi="Times New Roman" w:cs="Times New Roman"/>
                <w:b/>
                <w:sz w:val="20"/>
                <w:szCs w:val="20"/>
              </w:rPr>
              <w:t>бщеобразовательного</w:t>
            </w:r>
          </w:p>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 учреждения</w:t>
            </w:r>
          </w:p>
        </w:tc>
        <w:tc>
          <w:tcPr>
            <w:tcW w:w="1340" w:type="dxa"/>
          </w:tcPr>
          <w:p w:rsidR="00A535B3" w:rsidRDefault="00A535B3" w:rsidP="00A535B3">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Среднее </w:t>
            </w:r>
          </w:p>
          <w:p w:rsidR="00A535B3" w:rsidRPr="004A6428" w:rsidRDefault="00A535B3" w:rsidP="00A535B3">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значение (%),  </w:t>
            </w:r>
          </w:p>
          <w:p w:rsidR="00A535B3" w:rsidRPr="004A6428" w:rsidRDefault="00A535B3" w:rsidP="00A535B3">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уровень, 202</w:t>
            </w:r>
            <w:r>
              <w:rPr>
                <w:rFonts w:ascii="Times New Roman" w:hAnsi="Times New Roman" w:cs="Times New Roman"/>
                <w:b/>
                <w:sz w:val="20"/>
                <w:szCs w:val="20"/>
              </w:rPr>
              <w:t>5</w:t>
            </w:r>
            <w:r w:rsidRPr="004A6428">
              <w:rPr>
                <w:rFonts w:ascii="Times New Roman" w:hAnsi="Times New Roman" w:cs="Times New Roman"/>
                <w:b/>
                <w:sz w:val="20"/>
                <w:szCs w:val="20"/>
              </w:rPr>
              <w:t xml:space="preserve"> год</w:t>
            </w:r>
          </w:p>
        </w:tc>
        <w:tc>
          <w:tcPr>
            <w:tcW w:w="1464" w:type="dxa"/>
          </w:tcPr>
          <w:p w:rsidR="00A535B3"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Среднее </w:t>
            </w:r>
          </w:p>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значение (%),  </w:t>
            </w:r>
          </w:p>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уровень, 2024 год</w:t>
            </w:r>
          </w:p>
        </w:tc>
        <w:tc>
          <w:tcPr>
            <w:tcW w:w="1514" w:type="dxa"/>
          </w:tcPr>
          <w:p w:rsidR="00A535B3"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Среднее </w:t>
            </w:r>
          </w:p>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значение (%),  </w:t>
            </w:r>
          </w:p>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уровень, 2023 год</w:t>
            </w:r>
          </w:p>
        </w:tc>
        <w:tc>
          <w:tcPr>
            <w:tcW w:w="1233" w:type="dxa"/>
          </w:tcPr>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 xml:space="preserve">Динамика </w:t>
            </w:r>
          </w:p>
          <w:p w:rsidR="00A535B3" w:rsidRPr="004A6428" w:rsidRDefault="00A535B3" w:rsidP="004A6428">
            <w:pPr>
              <w:spacing w:after="0" w:line="240" w:lineRule="auto"/>
              <w:jc w:val="center"/>
              <w:rPr>
                <w:rFonts w:ascii="Times New Roman" w:hAnsi="Times New Roman" w:cs="Times New Roman"/>
                <w:b/>
                <w:sz w:val="20"/>
                <w:szCs w:val="20"/>
              </w:rPr>
            </w:pPr>
            <w:r w:rsidRPr="004A6428">
              <w:rPr>
                <w:rFonts w:ascii="Times New Roman" w:hAnsi="Times New Roman" w:cs="Times New Roman"/>
                <w:b/>
                <w:sz w:val="20"/>
                <w:szCs w:val="20"/>
              </w:rPr>
              <w:t>(+/-)</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1.</w:t>
            </w:r>
          </w:p>
        </w:tc>
        <w:tc>
          <w:tcPr>
            <w:tcW w:w="3328" w:type="dxa"/>
          </w:tcPr>
          <w:p w:rsidR="00A535B3" w:rsidRPr="004A6428" w:rsidRDefault="00A535B3" w:rsidP="00A535B3">
            <w:pPr>
              <w:shd w:val="clear" w:color="auto" w:fill="FFFFFF"/>
              <w:spacing w:after="0" w:line="240" w:lineRule="auto"/>
              <w:jc w:val="both"/>
              <w:textAlignment w:val="baseline"/>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МАОУ «СОШ № 11»</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2.</w:t>
            </w:r>
          </w:p>
        </w:tc>
        <w:tc>
          <w:tcPr>
            <w:tcW w:w="3328" w:type="dxa"/>
          </w:tcPr>
          <w:p w:rsidR="00A535B3" w:rsidRPr="004A6428" w:rsidRDefault="00A535B3" w:rsidP="00A535B3">
            <w:pPr>
              <w:spacing w:after="0" w:line="240" w:lineRule="auto"/>
              <w:jc w:val="both"/>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МАОУ «Городская гимназия №1»</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3.</w:t>
            </w:r>
          </w:p>
        </w:tc>
        <w:tc>
          <w:tcPr>
            <w:tcW w:w="3328"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eastAsia="Times New Roman" w:hAnsi="Times New Roman" w:cs="Times New Roman"/>
                <w:sz w:val="20"/>
                <w:szCs w:val="20"/>
              </w:rPr>
              <w:t xml:space="preserve">МАОУ «СОШ№12» имени Семенова В.Н. </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4.</w:t>
            </w:r>
          </w:p>
        </w:tc>
        <w:tc>
          <w:tcPr>
            <w:tcW w:w="3328" w:type="dxa"/>
          </w:tcPr>
          <w:p w:rsidR="00A535B3" w:rsidRPr="004A6428" w:rsidRDefault="00A535B3" w:rsidP="00A535B3">
            <w:pPr>
              <w:spacing w:after="0" w:line="240" w:lineRule="auto"/>
              <w:jc w:val="both"/>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МАОУ «СОШ№14»</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Pr="004A6428">
              <w:rPr>
                <w:rFonts w:ascii="Times New Roman" w:hAnsi="Times New Roman" w:cs="Times New Roman"/>
                <w:sz w:val="20"/>
                <w:szCs w:val="20"/>
              </w:rPr>
              <w:t>%</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5.</w:t>
            </w:r>
          </w:p>
        </w:tc>
        <w:tc>
          <w:tcPr>
            <w:tcW w:w="3328" w:type="dxa"/>
          </w:tcPr>
          <w:p w:rsidR="00A535B3" w:rsidRPr="004A6428" w:rsidRDefault="00A535B3" w:rsidP="00A535B3">
            <w:pPr>
              <w:spacing w:after="0" w:line="240" w:lineRule="auto"/>
              <w:jc w:val="both"/>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МАОУ «СОШ№5»</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6.</w:t>
            </w:r>
          </w:p>
        </w:tc>
        <w:tc>
          <w:tcPr>
            <w:tcW w:w="3328" w:type="dxa"/>
          </w:tcPr>
          <w:p w:rsidR="00A535B3" w:rsidRPr="004A6428" w:rsidRDefault="00A535B3" w:rsidP="00A535B3">
            <w:pPr>
              <w:spacing w:after="0" w:line="240" w:lineRule="auto"/>
              <w:jc w:val="both"/>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МАОУ СОШ№9</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7.</w:t>
            </w:r>
          </w:p>
        </w:tc>
        <w:tc>
          <w:tcPr>
            <w:tcW w:w="3328" w:type="dxa"/>
          </w:tcPr>
          <w:p w:rsidR="00A535B3" w:rsidRPr="004A6428" w:rsidRDefault="00A535B3" w:rsidP="00A535B3">
            <w:pPr>
              <w:spacing w:after="0" w:line="240" w:lineRule="auto"/>
              <w:jc w:val="both"/>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МАОУ «СОШ№13 имени М.К. Янгеля»</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8.</w:t>
            </w:r>
          </w:p>
        </w:tc>
        <w:tc>
          <w:tcPr>
            <w:tcW w:w="3328" w:type="dxa"/>
          </w:tcPr>
          <w:p w:rsidR="00A535B3" w:rsidRPr="004A6428" w:rsidRDefault="00A535B3" w:rsidP="00A535B3">
            <w:pPr>
              <w:spacing w:after="0" w:line="240" w:lineRule="auto"/>
              <w:jc w:val="both"/>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МАОУ «СОШ№7 имени Пичуева Л.П.»</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9.</w:t>
            </w:r>
          </w:p>
        </w:tc>
        <w:tc>
          <w:tcPr>
            <w:tcW w:w="3328"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eastAsia="Times New Roman" w:hAnsi="Times New Roman" w:cs="Times New Roman"/>
                <w:sz w:val="20"/>
                <w:szCs w:val="20"/>
              </w:rPr>
              <w:t>МАОУ «Экспериментальный лицей имени Батербиева М.М.»</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10.</w:t>
            </w:r>
          </w:p>
        </w:tc>
        <w:tc>
          <w:tcPr>
            <w:tcW w:w="3328" w:type="dxa"/>
          </w:tcPr>
          <w:p w:rsidR="00A535B3" w:rsidRPr="004A6428" w:rsidRDefault="00A535B3" w:rsidP="00A535B3">
            <w:pPr>
              <w:shd w:val="clear" w:color="auto" w:fill="FFFFFF"/>
              <w:spacing w:after="0" w:line="240" w:lineRule="auto"/>
              <w:jc w:val="both"/>
              <w:textAlignment w:val="baseline"/>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МБОУ «СОШ№1»</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11.</w:t>
            </w:r>
          </w:p>
        </w:tc>
        <w:tc>
          <w:tcPr>
            <w:tcW w:w="3328"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eastAsia="Times New Roman" w:hAnsi="Times New Roman" w:cs="Times New Roman"/>
                <w:sz w:val="20"/>
                <w:szCs w:val="20"/>
              </w:rPr>
              <w:t>МБОУ «СОШ№15»</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lastRenderedPageBreak/>
              <w:t>12.</w:t>
            </w:r>
          </w:p>
        </w:tc>
        <w:tc>
          <w:tcPr>
            <w:tcW w:w="3328"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eastAsia="Times New Roman" w:hAnsi="Times New Roman" w:cs="Times New Roman"/>
                <w:sz w:val="20"/>
                <w:szCs w:val="20"/>
              </w:rPr>
              <w:t>МБОУ «СОШ№17»</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Pr="004A6428">
              <w:rPr>
                <w:rFonts w:ascii="Times New Roman" w:hAnsi="Times New Roman" w:cs="Times New Roman"/>
                <w:sz w:val="20"/>
                <w:szCs w:val="20"/>
              </w:rPr>
              <w:t>%</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13.</w:t>
            </w:r>
          </w:p>
        </w:tc>
        <w:tc>
          <w:tcPr>
            <w:tcW w:w="3328"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eastAsia="Times New Roman" w:hAnsi="Times New Roman" w:cs="Times New Roman"/>
                <w:sz w:val="20"/>
                <w:szCs w:val="20"/>
              </w:rPr>
              <w:t>МБОУ «СОШ№2»</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r w:rsidR="00A535B3" w:rsidRPr="004A6428" w:rsidTr="00A535B3">
        <w:tc>
          <w:tcPr>
            <w:tcW w:w="466" w:type="dxa"/>
          </w:tcPr>
          <w:p w:rsidR="00A535B3" w:rsidRPr="004A6428" w:rsidRDefault="00A535B3" w:rsidP="00A535B3">
            <w:pPr>
              <w:spacing w:after="0" w:line="240" w:lineRule="auto"/>
              <w:jc w:val="both"/>
              <w:rPr>
                <w:rFonts w:ascii="Times New Roman" w:hAnsi="Times New Roman" w:cs="Times New Roman"/>
                <w:sz w:val="20"/>
                <w:szCs w:val="20"/>
              </w:rPr>
            </w:pPr>
            <w:r w:rsidRPr="004A6428">
              <w:rPr>
                <w:rFonts w:ascii="Times New Roman" w:hAnsi="Times New Roman" w:cs="Times New Roman"/>
                <w:sz w:val="20"/>
                <w:szCs w:val="20"/>
              </w:rPr>
              <w:t>14.</w:t>
            </w:r>
          </w:p>
        </w:tc>
        <w:tc>
          <w:tcPr>
            <w:tcW w:w="3328" w:type="dxa"/>
          </w:tcPr>
          <w:p w:rsidR="00A535B3" w:rsidRPr="004A6428" w:rsidRDefault="00A535B3" w:rsidP="00A535B3">
            <w:pPr>
              <w:spacing w:after="0" w:line="240" w:lineRule="auto"/>
              <w:jc w:val="both"/>
              <w:rPr>
                <w:rFonts w:ascii="Times New Roman" w:eastAsia="Times New Roman" w:hAnsi="Times New Roman" w:cs="Times New Roman"/>
                <w:sz w:val="20"/>
                <w:szCs w:val="20"/>
              </w:rPr>
            </w:pPr>
            <w:r w:rsidRPr="004A6428">
              <w:rPr>
                <w:rFonts w:ascii="Times New Roman" w:eastAsia="Times New Roman" w:hAnsi="Times New Roman" w:cs="Times New Roman"/>
                <w:sz w:val="20"/>
                <w:szCs w:val="20"/>
              </w:rPr>
              <w:t>МБОУ «СОШ № 8 имени Бусыгина М.И.»</w:t>
            </w:r>
          </w:p>
        </w:tc>
        <w:tc>
          <w:tcPr>
            <w:tcW w:w="1340"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46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50%</w:t>
            </w:r>
          </w:p>
        </w:tc>
        <w:tc>
          <w:tcPr>
            <w:tcW w:w="1514" w:type="dxa"/>
          </w:tcPr>
          <w:p w:rsidR="00A535B3" w:rsidRPr="004A6428" w:rsidRDefault="00A535B3" w:rsidP="00A535B3">
            <w:pPr>
              <w:spacing w:after="0" w:line="240" w:lineRule="auto"/>
              <w:jc w:val="center"/>
              <w:rPr>
                <w:rFonts w:ascii="Times New Roman" w:hAnsi="Times New Roman" w:cs="Times New Roman"/>
                <w:sz w:val="20"/>
                <w:szCs w:val="20"/>
              </w:rPr>
            </w:pPr>
            <w:r w:rsidRPr="004A6428">
              <w:rPr>
                <w:rFonts w:ascii="Times New Roman" w:hAnsi="Times New Roman" w:cs="Times New Roman"/>
                <w:sz w:val="20"/>
                <w:szCs w:val="20"/>
              </w:rPr>
              <w:t>100%</w:t>
            </w:r>
          </w:p>
        </w:tc>
        <w:tc>
          <w:tcPr>
            <w:tcW w:w="1233" w:type="dxa"/>
          </w:tcPr>
          <w:p w:rsidR="00A535B3" w:rsidRPr="004A6428" w:rsidRDefault="00A535B3" w:rsidP="00A535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4A6428">
              <w:rPr>
                <w:rFonts w:ascii="Times New Roman" w:hAnsi="Times New Roman" w:cs="Times New Roman"/>
                <w:sz w:val="20"/>
                <w:szCs w:val="20"/>
              </w:rPr>
              <w:t>50%</w:t>
            </w:r>
          </w:p>
        </w:tc>
      </w:tr>
    </w:tbl>
    <w:p w:rsidR="00FF5C0B" w:rsidRDefault="00223C70" w:rsidP="00FF5C0B">
      <w:p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Максимальное значение показателя </w:t>
      </w:r>
      <w:r w:rsidR="00A535B3">
        <w:rPr>
          <w:rFonts w:ascii="Times New Roman" w:hAnsi="Times New Roman" w:cs="Times New Roman"/>
          <w:sz w:val="24"/>
          <w:szCs w:val="24"/>
        </w:rPr>
        <w:t xml:space="preserve">не </w:t>
      </w:r>
      <w:r>
        <w:rPr>
          <w:rFonts w:ascii="Times New Roman" w:hAnsi="Times New Roman" w:cs="Times New Roman"/>
          <w:sz w:val="24"/>
          <w:szCs w:val="24"/>
        </w:rPr>
        <w:t xml:space="preserve">достигнуто 2 муниципальными общеобразовательными </w:t>
      </w:r>
      <w:r w:rsidR="00FF5C0B">
        <w:rPr>
          <w:rFonts w:ascii="Times New Roman" w:hAnsi="Times New Roman" w:cs="Times New Roman"/>
          <w:sz w:val="24"/>
          <w:szCs w:val="24"/>
        </w:rPr>
        <w:t>учреждениями</w:t>
      </w:r>
      <w:r>
        <w:rPr>
          <w:rFonts w:ascii="Times New Roman" w:hAnsi="Times New Roman" w:cs="Times New Roman"/>
          <w:sz w:val="24"/>
          <w:szCs w:val="24"/>
        </w:rPr>
        <w:t>: МАОУ «</w:t>
      </w:r>
      <w:r w:rsidR="00A535B3">
        <w:rPr>
          <w:rFonts w:ascii="Times New Roman" w:hAnsi="Times New Roman" w:cs="Times New Roman"/>
          <w:sz w:val="24"/>
          <w:szCs w:val="24"/>
        </w:rPr>
        <w:t>СОШ№14» и МБОУ «СОШ№17».</w:t>
      </w:r>
    </w:p>
    <w:p w:rsidR="00A535B3" w:rsidRPr="006733F7" w:rsidRDefault="00643BC8" w:rsidP="003B1C6D">
      <w:pPr>
        <w:tabs>
          <w:tab w:val="left" w:pos="851"/>
          <w:tab w:val="left" w:pos="993"/>
        </w:tabs>
        <w:spacing w:after="0" w:line="240" w:lineRule="auto"/>
        <w:ind w:firstLine="567"/>
        <w:jc w:val="both"/>
        <w:rPr>
          <w:rFonts w:ascii="Times New Roman" w:hAnsi="Times New Roman" w:cs="Times New Roman"/>
          <w:sz w:val="24"/>
          <w:szCs w:val="24"/>
        </w:rPr>
      </w:pPr>
      <w:r w:rsidRPr="00A535B3">
        <w:rPr>
          <w:rFonts w:ascii="Times New Roman" w:hAnsi="Times New Roman" w:cs="Times New Roman"/>
          <w:b/>
          <w:i/>
          <w:sz w:val="24"/>
          <w:szCs w:val="24"/>
        </w:rPr>
        <w:t>Критерий 3.2.</w:t>
      </w:r>
      <w:r w:rsidRPr="00A535B3">
        <w:rPr>
          <w:rFonts w:ascii="Times New Roman" w:hAnsi="Times New Roman" w:cs="Times New Roman"/>
          <w:sz w:val="24"/>
          <w:szCs w:val="24"/>
        </w:rPr>
        <w:t xml:space="preserve"> </w:t>
      </w:r>
      <w:r w:rsidRPr="00A535B3">
        <w:rPr>
          <w:rFonts w:ascii="Times New Roman" w:hAnsi="Times New Roman" w:cs="Times New Roman"/>
          <w:b/>
          <w:i/>
          <w:sz w:val="24"/>
          <w:szCs w:val="24"/>
        </w:rPr>
        <w:t>Взаимодействие образовательной организации с участниками отношений в сфере образ</w:t>
      </w:r>
      <w:r w:rsidR="00A535B3" w:rsidRPr="00A535B3">
        <w:rPr>
          <w:rFonts w:ascii="Times New Roman" w:hAnsi="Times New Roman" w:cs="Times New Roman"/>
          <w:b/>
          <w:i/>
          <w:sz w:val="24"/>
          <w:szCs w:val="24"/>
        </w:rPr>
        <w:t xml:space="preserve">ования и социальными партнерами. </w:t>
      </w:r>
      <w:r w:rsidR="00A535B3" w:rsidRPr="00A535B3">
        <w:rPr>
          <w:rFonts w:ascii="Times New Roman" w:hAnsi="Times New Roman" w:cs="Times New Roman"/>
          <w:sz w:val="24"/>
          <w:szCs w:val="24"/>
        </w:rPr>
        <w:t>Критерий содерж</w:t>
      </w:r>
      <w:r w:rsidR="00A535B3">
        <w:rPr>
          <w:rFonts w:ascii="Times New Roman" w:hAnsi="Times New Roman" w:cs="Times New Roman"/>
          <w:sz w:val="24"/>
          <w:szCs w:val="24"/>
        </w:rPr>
        <w:t>ит три показателя,</w:t>
      </w:r>
      <w:r w:rsidR="00A535B3" w:rsidRPr="00A535B3">
        <w:rPr>
          <w:rFonts w:ascii="Times New Roman" w:hAnsi="Times New Roman" w:cs="Times New Roman"/>
          <w:sz w:val="24"/>
          <w:szCs w:val="24"/>
        </w:rPr>
        <w:t xml:space="preserve"> отражающих сведения о взаимодействии общеобразовательной организации с участниками отношений в сфере образования и социальными партнерами в процессе реализации рабочей программы воспитания. Все три показателя впервые вошли в перечень в 2025 </w:t>
      </w:r>
      <w:r w:rsidR="00A535B3" w:rsidRPr="006733F7">
        <w:rPr>
          <w:rFonts w:ascii="Times New Roman" w:hAnsi="Times New Roman" w:cs="Times New Roman"/>
          <w:sz w:val="24"/>
          <w:szCs w:val="24"/>
        </w:rPr>
        <w:t>году. Источником данных является региональный мониторинг эффективности реализации рабочих программ воспитания в ОО:</w:t>
      </w:r>
    </w:p>
    <w:p w:rsidR="006733F7" w:rsidRPr="006733F7" w:rsidRDefault="006733F7" w:rsidP="003B1C6D">
      <w:pPr>
        <w:numPr>
          <w:ilvl w:val="0"/>
          <w:numId w:val="20"/>
        </w:num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6733F7">
        <w:rPr>
          <w:rFonts w:ascii="Times New Roman" w:hAnsi="Times New Roman" w:cs="Times New Roman"/>
          <w:sz w:val="24"/>
          <w:szCs w:val="24"/>
        </w:rPr>
        <w:t>осуществление социального партнерства при реализации рабочей программы воспитания</w:t>
      </w:r>
      <w:r>
        <w:rPr>
          <w:rFonts w:ascii="Times New Roman" w:hAnsi="Times New Roman" w:cs="Times New Roman"/>
          <w:sz w:val="24"/>
          <w:szCs w:val="24"/>
        </w:rPr>
        <w:t>»</w:t>
      </w:r>
      <w:r w:rsidRPr="006733F7">
        <w:rPr>
          <w:rFonts w:ascii="Times New Roman" w:hAnsi="Times New Roman" w:cs="Times New Roman"/>
          <w:sz w:val="24"/>
          <w:szCs w:val="24"/>
        </w:rPr>
        <w:t xml:space="preserve">; </w:t>
      </w:r>
    </w:p>
    <w:p w:rsidR="006733F7" w:rsidRDefault="006733F7" w:rsidP="003B1C6D">
      <w:pPr>
        <w:numPr>
          <w:ilvl w:val="0"/>
          <w:numId w:val="20"/>
        </w:num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6733F7">
        <w:rPr>
          <w:rFonts w:ascii="Times New Roman" w:hAnsi="Times New Roman" w:cs="Times New Roman"/>
          <w:sz w:val="24"/>
          <w:szCs w:val="24"/>
        </w:rPr>
        <w:t>привлечение к организации профилактической работы противодействия идеологии терроризма на основе традиционных российских духовно-нравственных ценностей представителей иных ведомств, общественных, спортивных и религиозных объединений/организаций</w:t>
      </w:r>
      <w:r>
        <w:rPr>
          <w:rFonts w:ascii="Times New Roman" w:hAnsi="Times New Roman" w:cs="Times New Roman"/>
          <w:sz w:val="24"/>
          <w:szCs w:val="24"/>
        </w:rPr>
        <w:t>»</w:t>
      </w:r>
      <w:r w:rsidRPr="006733F7">
        <w:rPr>
          <w:rFonts w:ascii="Times New Roman" w:hAnsi="Times New Roman" w:cs="Times New Roman"/>
          <w:sz w:val="24"/>
          <w:szCs w:val="24"/>
        </w:rPr>
        <w:t xml:space="preserve">; </w:t>
      </w:r>
    </w:p>
    <w:p w:rsidR="00A535B3" w:rsidRPr="006733F7" w:rsidRDefault="006733F7" w:rsidP="003B1C6D">
      <w:pPr>
        <w:numPr>
          <w:ilvl w:val="0"/>
          <w:numId w:val="20"/>
        </w:num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6733F7">
        <w:rPr>
          <w:rFonts w:ascii="Times New Roman" w:hAnsi="Times New Roman" w:cs="Times New Roman"/>
          <w:sz w:val="24"/>
          <w:szCs w:val="24"/>
        </w:rPr>
        <w:t>вовлечение родителей (законных представителей) в воспитательные мероприятия</w:t>
      </w:r>
      <w:r>
        <w:rPr>
          <w:rFonts w:ascii="Times New Roman" w:hAnsi="Times New Roman" w:cs="Times New Roman"/>
          <w:sz w:val="24"/>
          <w:szCs w:val="24"/>
        </w:rPr>
        <w:t>»</w:t>
      </w:r>
      <w:r w:rsidRPr="006733F7">
        <w:rPr>
          <w:rFonts w:ascii="Times New Roman" w:hAnsi="Times New Roman" w:cs="Times New Roman"/>
          <w:sz w:val="24"/>
          <w:szCs w:val="24"/>
        </w:rPr>
        <w:t>.</w:t>
      </w:r>
    </w:p>
    <w:p w:rsidR="00643BC8" w:rsidRPr="006733F7" w:rsidRDefault="006733F7" w:rsidP="003B1C6D">
      <w:pPr>
        <w:tabs>
          <w:tab w:val="left" w:pos="709"/>
          <w:tab w:val="left" w:pos="993"/>
        </w:tabs>
        <w:spacing w:after="0" w:line="240" w:lineRule="auto"/>
        <w:ind w:firstLine="567"/>
        <w:jc w:val="both"/>
        <w:rPr>
          <w:rFonts w:ascii="Times New Roman" w:hAnsi="Times New Roman" w:cs="Times New Roman"/>
          <w:b/>
          <w:i/>
          <w:sz w:val="24"/>
          <w:szCs w:val="24"/>
        </w:rPr>
      </w:pPr>
      <w:r w:rsidRPr="006733F7">
        <w:rPr>
          <w:rFonts w:ascii="Times New Roman" w:hAnsi="Times New Roman" w:cs="Times New Roman"/>
          <w:sz w:val="24"/>
          <w:szCs w:val="24"/>
        </w:rPr>
        <w:t xml:space="preserve">Во всех муниципальных образованиях региона есть школы с итоговым значением равным или выше 75% (граница высокого уровня), стоит отметить, что в семи МО итоговое значение по направлению 3 выше границы высокого уровня во всех общеобразовательных организациях (г. Саянск, </w:t>
      </w:r>
      <w:r w:rsidRPr="006733F7">
        <w:rPr>
          <w:rFonts w:ascii="Times New Roman" w:hAnsi="Times New Roman" w:cs="Times New Roman"/>
          <w:b/>
          <w:sz w:val="24"/>
          <w:szCs w:val="24"/>
        </w:rPr>
        <w:t>г. Усть-Илимск</w:t>
      </w:r>
      <w:r>
        <w:rPr>
          <w:rFonts w:ascii="Times New Roman" w:hAnsi="Times New Roman" w:cs="Times New Roman"/>
          <w:b/>
          <w:sz w:val="24"/>
          <w:szCs w:val="24"/>
        </w:rPr>
        <w:t xml:space="preserve"> (14</w:t>
      </w:r>
      <w:r w:rsidR="00AF3E6F">
        <w:rPr>
          <w:rFonts w:ascii="Times New Roman" w:hAnsi="Times New Roman" w:cs="Times New Roman"/>
          <w:b/>
          <w:sz w:val="24"/>
          <w:szCs w:val="24"/>
        </w:rPr>
        <w:t>/100%</w:t>
      </w:r>
      <w:r>
        <w:rPr>
          <w:rFonts w:ascii="Times New Roman" w:hAnsi="Times New Roman" w:cs="Times New Roman"/>
          <w:b/>
          <w:sz w:val="24"/>
          <w:szCs w:val="24"/>
        </w:rPr>
        <w:t>)</w:t>
      </w:r>
      <w:r w:rsidRPr="006733F7">
        <w:rPr>
          <w:rFonts w:ascii="Times New Roman" w:hAnsi="Times New Roman" w:cs="Times New Roman"/>
          <w:sz w:val="24"/>
          <w:szCs w:val="24"/>
        </w:rPr>
        <w:t xml:space="preserve">, г. Черемхово, г. Тулун, г. Усолье-Сибирское, г. Зима, </w:t>
      </w:r>
      <w:proofErr w:type="spellStart"/>
      <w:r w:rsidRPr="006733F7">
        <w:rPr>
          <w:rFonts w:ascii="Times New Roman" w:hAnsi="Times New Roman" w:cs="Times New Roman"/>
          <w:sz w:val="24"/>
          <w:szCs w:val="24"/>
        </w:rPr>
        <w:t>Бодайбинский</w:t>
      </w:r>
      <w:proofErr w:type="spellEnd"/>
      <w:r w:rsidRPr="006733F7">
        <w:rPr>
          <w:rFonts w:ascii="Times New Roman" w:hAnsi="Times New Roman" w:cs="Times New Roman"/>
          <w:sz w:val="24"/>
          <w:szCs w:val="24"/>
        </w:rPr>
        <w:t xml:space="preserve"> район). В 22-х МО н</w:t>
      </w:r>
      <w:r>
        <w:rPr>
          <w:rFonts w:ascii="Times New Roman" w:hAnsi="Times New Roman" w:cs="Times New Roman"/>
          <w:sz w:val="24"/>
          <w:szCs w:val="24"/>
        </w:rPr>
        <w:t>ет школ со значением ниже 50%.</w:t>
      </w:r>
    </w:p>
    <w:p w:rsidR="0018227C" w:rsidRDefault="0018227C" w:rsidP="00223C70">
      <w:pPr>
        <w:pStyle w:val="a5"/>
        <w:spacing w:after="0" w:line="240" w:lineRule="auto"/>
        <w:ind w:left="0" w:firstLine="567"/>
        <w:jc w:val="both"/>
        <w:rPr>
          <w:rFonts w:ascii="Times New Roman" w:hAnsi="Times New Roman" w:cs="Times New Roman"/>
          <w:sz w:val="24"/>
          <w:szCs w:val="24"/>
        </w:rPr>
      </w:pPr>
      <w:r w:rsidRPr="0018227C">
        <w:rPr>
          <w:rFonts w:ascii="Times New Roman" w:hAnsi="Times New Roman" w:cs="Times New Roman"/>
          <w:sz w:val="24"/>
          <w:szCs w:val="24"/>
        </w:rPr>
        <w:t>Максимальное значение показателя достигнуто во всех общ</w:t>
      </w:r>
      <w:r w:rsidR="00FF5C0B">
        <w:rPr>
          <w:rFonts w:ascii="Times New Roman" w:hAnsi="Times New Roman" w:cs="Times New Roman"/>
          <w:sz w:val="24"/>
          <w:szCs w:val="24"/>
        </w:rPr>
        <w:t>еобразовательных организациях как в 202</w:t>
      </w:r>
      <w:r w:rsidR="00AF3E6F">
        <w:rPr>
          <w:rFonts w:ascii="Times New Roman" w:hAnsi="Times New Roman" w:cs="Times New Roman"/>
          <w:sz w:val="24"/>
          <w:szCs w:val="24"/>
        </w:rPr>
        <w:t>5</w:t>
      </w:r>
      <w:r w:rsidR="00FF5C0B">
        <w:rPr>
          <w:rFonts w:ascii="Times New Roman" w:hAnsi="Times New Roman" w:cs="Times New Roman"/>
          <w:sz w:val="24"/>
          <w:szCs w:val="24"/>
        </w:rPr>
        <w:t xml:space="preserve"> году, так и в 202</w:t>
      </w:r>
      <w:r w:rsidR="00AF3E6F">
        <w:rPr>
          <w:rFonts w:ascii="Times New Roman" w:hAnsi="Times New Roman" w:cs="Times New Roman"/>
          <w:sz w:val="24"/>
          <w:szCs w:val="24"/>
        </w:rPr>
        <w:t>4</w:t>
      </w:r>
      <w:r w:rsidR="00FF5C0B">
        <w:rPr>
          <w:rFonts w:ascii="Times New Roman" w:hAnsi="Times New Roman" w:cs="Times New Roman"/>
          <w:sz w:val="24"/>
          <w:szCs w:val="24"/>
        </w:rPr>
        <w:t xml:space="preserve"> году.</w:t>
      </w:r>
    </w:p>
    <w:p w:rsidR="00AF3E6F" w:rsidRPr="00AF3E6F" w:rsidRDefault="00AF3E6F" w:rsidP="00AF3E6F">
      <w:pPr>
        <w:spacing w:after="0" w:line="240" w:lineRule="auto"/>
        <w:ind w:left="-15" w:right="63" w:firstLine="582"/>
        <w:jc w:val="both"/>
        <w:rPr>
          <w:rFonts w:ascii="Times New Roman" w:hAnsi="Times New Roman" w:cs="Times New Roman"/>
          <w:sz w:val="24"/>
          <w:szCs w:val="24"/>
        </w:rPr>
      </w:pPr>
      <w:r w:rsidRPr="00AF3E6F">
        <w:rPr>
          <w:rFonts w:ascii="Times New Roman" w:hAnsi="Times New Roman" w:cs="Times New Roman"/>
          <w:sz w:val="24"/>
          <w:szCs w:val="24"/>
        </w:rPr>
        <w:t>В 20 муниципальных образованиях региона итоговое среднее значение</w:t>
      </w:r>
      <w:r w:rsidRPr="00AF3E6F">
        <w:rPr>
          <w:rFonts w:ascii="Times New Roman" w:hAnsi="Times New Roman" w:cs="Times New Roman"/>
          <w:b/>
          <w:sz w:val="24"/>
          <w:szCs w:val="24"/>
        </w:rPr>
        <w:t xml:space="preserve"> по направлению 3</w:t>
      </w:r>
      <w:r w:rsidRPr="00AF3E6F">
        <w:rPr>
          <w:rFonts w:ascii="Times New Roman" w:hAnsi="Times New Roman" w:cs="Times New Roman"/>
          <w:sz w:val="24"/>
          <w:szCs w:val="24"/>
        </w:rPr>
        <w:t xml:space="preserve"> (таблица </w:t>
      </w:r>
      <w:r w:rsidR="003B1C6D">
        <w:rPr>
          <w:rFonts w:ascii="Times New Roman" w:hAnsi="Times New Roman" w:cs="Times New Roman"/>
          <w:sz w:val="24"/>
          <w:szCs w:val="24"/>
        </w:rPr>
        <w:t>№ 27</w:t>
      </w:r>
      <w:r w:rsidRPr="00AF3E6F">
        <w:rPr>
          <w:rFonts w:ascii="Times New Roman" w:hAnsi="Times New Roman" w:cs="Times New Roman"/>
          <w:sz w:val="24"/>
          <w:szCs w:val="24"/>
        </w:rPr>
        <w:t xml:space="preserve">) 75% и выше, в 20-ти МО значение находится в диапазоне от 71,7% до 52,8% (в границах среднего уровня), в двух муниципалитетах значение ниже 50% (в границах низкого уровня).  </w:t>
      </w:r>
    </w:p>
    <w:p w:rsidR="00AF3E6F" w:rsidRPr="00AF3E6F" w:rsidRDefault="00AF3E6F" w:rsidP="00AF3E6F">
      <w:pPr>
        <w:spacing w:after="0" w:line="240" w:lineRule="auto"/>
        <w:ind w:left="-15" w:right="63" w:firstLine="582"/>
        <w:jc w:val="both"/>
        <w:rPr>
          <w:rFonts w:ascii="Times New Roman" w:hAnsi="Times New Roman" w:cs="Times New Roman"/>
          <w:sz w:val="24"/>
          <w:szCs w:val="24"/>
        </w:rPr>
      </w:pPr>
      <w:r w:rsidRPr="00AF3E6F">
        <w:rPr>
          <w:rFonts w:ascii="Times New Roman" w:hAnsi="Times New Roman" w:cs="Times New Roman"/>
          <w:sz w:val="24"/>
          <w:szCs w:val="24"/>
        </w:rPr>
        <w:t xml:space="preserve">Рейтинг по направлению возглавили: г. Саянск (100%), </w:t>
      </w:r>
      <w:r w:rsidRPr="00AF3E6F">
        <w:rPr>
          <w:rFonts w:ascii="Times New Roman" w:hAnsi="Times New Roman" w:cs="Times New Roman"/>
          <w:b/>
          <w:sz w:val="24"/>
          <w:szCs w:val="24"/>
        </w:rPr>
        <w:t xml:space="preserve">г. Усть-Илимск (96,43%), </w:t>
      </w:r>
      <w:r w:rsidRPr="00AF3E6F">
        <w:rPr>
          <w:rFonts w:ascii="Times New Roman" w:hAnsi="Times New Roman" w:cs="Times New Roman"/>
          <w:sz w:val="24"/>
          <w:szCs w:val="24"/>
        </w:rPr>
        <w:t xml:space="preserve">г. Иркутск (95,55%). Замыкают рейтинг: </w:t>
      </w:r>
      <w:proofErr w:type="spellStart"/>
      <w:r w:rsidRPr="00AF3E6F">
        <w:rPr>
          <w:rFonts w:ascii="Times New Roman" w:hAnsi="Times New Roman" w:cs="Times New Roman"/>
          <w:sz w:val="24"/>
          <w:szCs w:val="24"/>
        </w:rPr>
        <w:t>Балаганский</w:t>
      </w:r>
      <w:proofErr w:type="spellEnd"/>
      <w:r w:rsidRPr="00AF3E6F">
        <w:rPr>
          <w:rFonts w:ascii="Times New Roman" w:hAnsi="Times New Roman" w:cs="Times New Roman"/>
          <w:sz w:val="24"/>
          <w:szCs w:val="24"/>
        </w:rPr>
        <w:t xml:space="preserve"> район (52,78%), </w:t>
      </w:r>
      <w:proofErr w:type="spellStart"/>
      <w:r w:rsidRPr="00AF3E6F">
        <w:rPr>
          <w:rFonts w:ascii="Times New Roman" w:hAnsi="Times New Roman" w:cs="Times New Roman"/>
          <w:sz w:val="24"/>
          <w:szCs w:val="24"/>
        </w:rPr>
        <w:t>Катангский</w:t>
      </w:r>
      <w:proofErr w:type="spellEnd"/>
      <w:r w:rsidRPr="00AF3E6F">
        <w:rPr>
          <w:rFonts w:ascii="Times New Roman" w:hAnsi="Times New Roman" w:cs="Times New Roman"/>
          <w:sz w:val="24"/>
          <w:szCs w:val="24"/>
        </w:rPr>
        <w:t xml:space="preserve"> район (45,0%), Мамско-Чуйский район (41,67%). </w:t>
      </w:r>
    </w:p>
    <w:p w:rsidR="00AF3E6F" w:rsidRPr="00AF3E6F" w:rsidRDefault="00AF3E6F" w:rsidP="00AF3E6F">
      <w:pPr>
        <w:spacing w:after="5" w:line="259" w:lineRule="auto"/>
        <w:ind w:left="706"/>
        <w:jc w:val="right"/>
        <w:rPr>
          <w:rFonts w:ascii="Times New Roman" w:hAnsi="Times New Roman" w:cs="Times New Roman"/>
          <w:sz w:val="24"/>
          <w:szCs w:val="24"/>
        </w:rPr>
      </w:pPr>
      <w:r w:rsidRPr="00AF3E6F">
        <w:rPr>
          <w:sz w:val="24"/>
          <w:szCs w:val="24"/>
        </w:rPr>
        <w:t xml:space="preserve"> </w:t>
      </w:r>
      <w:r>
        <w:rPr>
          <w:rFonts w:ascii="Times New Roman" w:hAnsi="Times New Roman" w:cs="Times New Roman"/>
          <w:sz w:val="24"/>
          <w:szCs w:val="24"/>
        </w:rPr>
        <w:t>Таблица № 2</w:t>
      </w:r>
      <w:r w:rsidR="003B1C6D">
        <w:rPr>
          <w:rFonts w:ascii="Times New Roman" w:hAnsi="Times New Roman" w:cs="Times New Roman"/>
          <w:sz w:val="24"/>
          <w:szCs w:val="24"/>
        </w:rPr>
        <w:t>7</w:t>
      </w:r>
    </w:p>
    <w:p w:rsidR="00AF3E6F" w:rsidRPr="00AF3E6F" w:rsidRDefault="00AF3E6F" w:rsidP="00AF3E6F">
      <w:pPr>
        <w:spacing w:after="42" w:line="269" w:lineRule="auto"/>
        <w:ind w:right="69"/>
        <w:jc w:val="center"/>
        <w:rPr>
          <w:rFonts w:ascii="Times New Roman" w:hAnsi="Times New Roman" w:cs="Times New Roman"/>
          <w:sz w:val="24"/>
          <w:szCs w:val="24"/>
        </w:rPr>
      </w:pPr>
      <w:r w:rsidRPr="00AF3E6F">
        <w:rPr>
          <w:rFonts w:ascii="Times New Roman" w:hAnsi="Times New Roman" w:cs="Times New Roman"/>
          <w:sz w:val="24"/>
          <w:szCs w:val="24"/>
        </w:rPr>
        <w:t>Распределение итоговых значений   по направлению 3 «Управление развитием образовательной организации»</w:t>
      </w:r>
    </w:p>
    <w:tbl>
      <w:tblPr>
        <w:tblStyle w:val="TableGrid"/>
        <w:tblW w:w="9348" w:type="dxa"/>
        <w:tblInd w:w="4" w:type="dxa"/>
        <w:tblCellMar>
          <w:top w:w="33" w:type="dxa"/>
          <w:left w:w="112" w:type="dxa"/>
          <w:bottom w:w="3" w:type="dxa"/>
          <w:right w:w="45" w:type="dxa"/>
        </w:tblCellMar>
        <w:tblLook w:val="04A0" w:firstRow="1" w:lastRow="0" w:firstColumn="1" w:lastColumn="0" w:noHBand="0" w:noVBand="1"/>
      </w:tblPr>
      <w:tblGrid>
        <w:gridCol w:w="4670"/>
        <w:gridCol w:w="1276"/>
        <w:gridCol w:w="1134"/>
        <w:gridCol w:w="1134"/>
        <w:gridCol w:w="1134"/>
      </w:tblGrid>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b/>
                <w:sz w:val="20"/>
                <w:szCs w:val="20"/>
              </w:rPr>
              <w:t xml:space="preserve">  </w:t>
            </w:r>
          </w:p>
        </w:tc>
        <w:tc>
          <w:tcPr>
            <w:tcW w:w="2410" w:type="dxa"/>
            <w:gridSpan w:val="2"/>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b/>
                <w:sz w:val="20"/>
                <w:szCs w:val="20"/>
              </w:rPr>
              <w:t xml:space="preserve">2025 год </w:t>
            </w:r>
          </w:p>
        </w:tc>
        <w:tc>
          <w:tcPr>
            <w:tcW w:w="2268" w:type="dxa"/>
            <w:gridSpan w:val="2"/>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ind w:right="49"/>
              <w:jc w:val="center"/>
              <w:rPr>
                <w:rFonts w:ascii="Times New Roman" w:hAnsi="Times New Roman" w:cs="Times New Roman"/>
                <w:sz w:val="20"/>
                <w:szCs w:val="20"/>
              </w:rPr>
            </w:pPr>
            <w:r w:rsidRPr="00AF3E6F">
              <w:rPr>
                <w:rFonts w:ascii="Times New Roman" w:hAnsi="Times New Roman" w:cs="Times New Roman"/>
                <w:b/>
                <w:sz w:val="20"/>
                <w:szCs w:val="20"/>
              </w:rPr>
              <w:t xml:space="preserve">2024 год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b/>
                <w:sz w:val="20"/>
                <w:szCs w:val="20"/>
              </w:rPr>
              <w:t xml:space="preserve">Максимальное значение в регионе (МО, %) </w:t>
            </w:r>
          </w:p>
        </w:tc>
        <w:tc>
          <w:tcPr>
            <w:tcW w:w="1276" w:type="dxa"/>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ind w:right="59"/>
              <w:jc w:val="center"/>
              <w:rPr>
                <w:rFonts w:ascii="Times New Roman" w:hAnsi="Times New Roman" w:cs="Times New Roman"/>
                <w:sz w:val="20"/>
                <w:szCs w:val="20"/>
              </w:rPr>
            </w:pPr>
            <w:r w:rsidRPr="00AF3E6F">
              <w:rPr>
                <w:rFonts w:ascii="Times New Roman" w:hAnsi="Times New Roman" w:cs="Times New Roman"/>
                <w:b/>
                <w:sz w:val="20"/>
                <w:szCs w:val="20"/>
              </w:rPr>
              <w:t xml:space="preserve">100,00 </w:t>
            </w:r>
          </w:p>
        </w:tc>
        <w:tc>
          <w:tcPr>
            <w:tcW w:w="1134" w:type="dxa"/>
            <w:vMerge w:val="restart"/>
            <w:tcBorders>
              <w:top w:val="single" w:sz="3" w:space="0" w:color="000000"/>
              <w:left w:val="single" w:sz="3" w:space="0" w:color="000000"/>
              <w:bottom w:val="single" w:sz="3" w:space="0" w:color="000000"/>
              <w:right w:val="single" w:sz="3" w:space="0" w:color="000000"/>
            </w:tcBorders>
            <w:vAlign w:val="center"/>
          </w:tcPr>
          <w:p w:rsidR="00AF3E6F" w:rsidRPr="00AF3E6F" w:rsidRDefault="00AF3E6F" w:rsidP="00AF3E6F">
            <w:pPr>
              <w:spacing w:after="0" w:line="259" w:lineRule="auto"/>
              <w:jc w:val="center"/>
              <w:rPr>
                <w:rFonts w:ascii="Times New Roman" w:hAnsi="Times New Roman" w:cs="Times New Roman"/>
                <w:sz w:val="20"/>
                <w:szCs w:val="20"/>
              </w:rPr>
            </w:pPr>
            <w:r w:rsidRPr="00AF3E6F">
              <w:rPr>
                <w:rFonts w:ascii="Times New Roman" w:hAnsi="Times New Roman" w:cs="Times New Roman"/>
                <w:b/>
                <w:sz w:val="20"/>
                <w:szCs w:val="20"/>
              </w:rPr>
              <w:t xml:space="preserve">Место в рейтинге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b/>
                <w:sz w:val="20"/>
                <w:szCs w:val="20"/>
              </w:rPr>
              <w:t xml:space="preserve">71,43 </w:t>
            </w:r>
          </w:p>
        </w:tc>
        <w:tc>
          <w:tcPr>
            <w:tcW w:w="1134" w:type="dxa"/>
            <w:vMerge w:val="restart"/>
            <w:tcBorders>
              <w:top w:val="single" w:sz="3" w:space="0" w:color="000000"/>
              <w:left w:val="single" w:sz="3" w:space="0" w:color="000000"/>
              <w:bottom w:val="single" w:sz="3" w:space="0" w:color="000000"/>
              <w:right w:val="single" w:sz="3" w:space="0" w:color="000000"/>
            </w:tcBorders>
            <w:vAlign w:val="center"/>
          </w:tcPr>
          <w:p w:rsidR="00AF3E6F" w:rsidRPr="00AF3E6F" w:rsidRDefault="00AF3E6F" w:rsidP="00AF3E6F">
            <w:pPr>
              <w:spacing w:after="0" w:line="259" w:lineRule="auto"/>
              <w:jc w:val="center"/>
              <w:rPr>
                <w:rFonts w:ascii="Times New Roman" w:hAnsi="Times New Roman" w:cs="Times New Roman"/>
                <w:sz w:val="20"/>
                <w:szCs w:val="20"/>
              </w:rPr>
            </w:pPr>
            <w:r w:rsidRPr="00AF3E6F">
              <w:rPr>
                <w:rFonts w:ascii="Times New Roman" w:hAnsi="Times New Roman" w:cs="Times New Roman"/>
                <w:b/>
                <w:sz w:val="20"/>
                <w:szCs w:val="20"/>
              </w:rPr>
              <w:t xml:space="preserve">Место в рейтинге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b/>
                <w:sz w:val="20"/>
                <w:szCs w:val="20"/>
              </w:rPr>
              <w:t xml:space="preserve">Медианное значение в регионе (МО, %) </w:t>
            </w:r>
          </w:p>
        </w:tc>
        <w:tc>
          <w:tcPr>
            <w:tcW w:w="1276" w:type="dxa"/>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b/>
                <w:sz w:val="20"/>
                <w:szCs w:val="20"/>
              </w:rPr>
              <w:t xml:space="preserve">71,69 </w:t>
            </w:r>
          </w:p>
        </w:tc>
        <w:tc>
          <w:tcPr>
            <w:tcW w:w="1134" w:type="dxa"/>
            <w:vMerge/>
            <w:tcBorders>
              <w:top w:val="nil"/>
              <w:left w:val="single" w:sz="3" w:space="0" w:color="000000"/>
              <w:bottom w:val="single" w:sz="3" w:space="0" w:color="000000"/>
              <w:right w:val="single" w:sz="3" w:space="0" w:color="000000"/>
            </w:tcBorders>
          </w:tcPr>
          <w:p w:rsidR="00AF3E6F" w:rsidRPr="00AF3E6F" w:rsidRDefault="00AF3E6F" w:rsidP="00AF3E6F">
            <w:pPr>
              <w:spacing w:after="160" w:line="259" w:lineRule="auto"/>
              <w:rPr>
                <w:rFonts w:ascii="Times New Roman" w:hAnsi="Times New Roman" w:cs="Times New Roman"/>
                <w:sz w:val="20"/>
                <w:szCs w:val="20"/>
              </w:rPr>
            </w:pP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b/>
                <w:sz w:val="20"/>
                <w:szCs w:val="20"/>
              </w:rPr>
              <w:t xml:space="preserve">62,5 </w:t>
            </w:r>
          </w:p>
        </w:tc>
        <w:tc>
          <w:tcPr>
            <w:tcW w:w="1134" w:type="dxa"/>
            <w:vMerge/>
            <w:tcBorders>
              <w:top w:val="nil"/>
              <w:left w:val="single" w:sz="3" w:space="0" w:color="000000"/>
              <w:bottom w:val="single" w:sz="3" w:space="0" w:color="000000"/>
              <w:right w:val="single" w:sz="3" w:space="0" w:color="000000"/>
            </w:tcBorders>
          </w:tcPr>
          <w:p w:rsidR="00AF3E6F" w:rsidRPr="00AF3E6F" w:rsidRDefault="00AF3E6F" w:rsidP="00AF3E6F">
            <w:pPr>
              <w:spacing w:after="160" w:line="259" w:lineRule="auto"/>
              <w:rPr>
                <w:rFonts w:ascii="Times New Roman" w:hAnsi="Times New Roman" w:cs="Times New Roman"/>
                <w:sz w:val="20"/>
                <w:szCs w:val="20"/>
              </w:rPr>
            </w:pP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sz w:val="20"/>
                <w:szCs w:val="20"/>
              </w:rPr>
              <w:t xml:space="preserve">г. Саянск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9"/>
              <w:jc w:val="center"/>
              <w:rPr>
                <w:rFonts w:ascii="Times New Roman" w:hAnsi="Times New Roman" w:cs="Times New Roman"/>
                <w:sz w:val="20"/>
                <w:szCs w:val="20"/>
              </w:rPr>
            </w:pPr>
            <w:r w:rsidRPr="00AF3E6F">
              <w:rPr>
                <w:rFonts w:ascii="Times New Roman" w:hAnsi="Times New Roman" w:cs="Times New Roman"/>
                <w:sz w:val="20"/>
                <w:szCs w:val="20"/>
              </w:rPr>
              <w:t xml:space="preserve">100,00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sz w:val="20"/>
                <w:szCs w:val="20"/>
              </w:rPr>
              <w:t xml:space="preserve">1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70,83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2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rPr>
                <w:rFonts w:ascii="Times New Roman" w:hAnsi="Times New Roman" w:cs="Times New Roman"/>
                <w:b/>
                <w:sz w:val="20"/>
                <w:szCs w:val="20"/>
              </w:rPr>
            </w:pPr>
            <w:r w:rsidRPr="00AF3E6F">
              <w:rPr>
                <w:rFonts w:ascii="Times New Roman" w:hAnsi="Times New Roman" w:cs="Times New Roman"/>
                <w:b/>
                <w:sz w:val="20"/>
                <w:szCs w:val="20"/>
              </w:rPr>
              <w:t xml:space="preserve">г. Усть-Илимск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b/>
                <w:sz w:val="20"/>
                <w:szCs w:val="20"/>
              </w:rPr>
            </w:pPr>
            <w:r w:rsidRPr="00AF3E6F">
              <w:rPr>
                <w:rFonts w:ascii="Times New Roman" w:hAnsi="Times New Roman" w:cs="Times New Roman"/>
                <w:b/>
                <w:sz w:val="20"/>
                <w:szCs w:val="20"/>
              </w:rPr>
              <w:t xml:space="preserve">96,43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b/>
                <w:sz w:val="20"/>
                <w:szCs w:val="20"/>
              </w:rPr>
            </w:pPr>
            <w:r w:rsidRPr="00AF3E6F">
              <w:rPr>
                <w:rFonts w:ascii="Times New Roman" w:hAnsi="Times New Roman" w:cs="Times New Roman"/>
                <w:b/>
                <w:sz w:val="20"/>
                <w:szCs w:val="20"/>
              </w:rPr>
              <w:t xml:space="preserve">2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b/>
                <w:sz w:val="20"/>
                <w:szCs w:val="20"/>
              </w:rPr>
            </w:pPr>
            <w:r w:rsidRPr="00AF3E6F">
              <w:rPr>
                <w:rFonts w:ascii="Times New Roman" w:hAnsi="Times New Roman" w:cs="Times New Roman"/>
                <w:b/>
                <w:sz w:val="20"/>
                <w:szCs w:val="20"/>
              </w:rPr>
              <w:t xml:space="preserve">71,43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b/>
                <w:sz w:val="20"/>
                <w:szCs w:val="20"/>
              </w:rPr>
            </w:pPr>
            <w:r w:rsidRPr="00AF3E6F">
              <w:rPr>
                <w:rFonts w:ascii="Times New Roman" w:hAnsi="Times New Roman" w:cs="Times New Roman"/>
                <w:b/>
                <w:sz w:val="20"/>
                <w:szCs w:val="20"/>
              </w:rPr>
              <w:t xml:space="preserve">1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sz w:val="20"/>
                <w:szCs w:val="20"/>
              </w:rPr>
              <w:t xml:space="preserve">г. Иркутск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sz w:val="20"/>
                <w:szCs w:val="20"/>
              </w:rPr>
              <w:t xml:space="preserve">95,55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sz w:val="20"/>
                <w:szCs w:val="20"/>
              </w:rPr>
              <w:t xml:space="preserve">3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60,27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25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sz w:val="20"/>
                <w:szCs w:val="20"/>
              </w:rPr>
              <w:t xml:space="preserve">Ангарский городской округ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sz w:val="20"/>
                <w:szCs w:val="20"/>
              </w:rPr>
              <w:t xml:space="preserve">92,57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sz w:val="20"/>
                <w:szCs w:val="20"/>
              </w:rPr>
              <w:t xml:space="preserve">4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66,31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10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sz w:val="20"/>
                <w:szCs w:val="20"/>
              </w:rPr>
              <w:t xml:space="preserve">г. Братск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sz w:val="20"/>
                <w:szCs w:val="20"/>
              </w:rPr>
              <w:t xml:space="preserve">91,25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sz w:val="20"/>
                <w:szCs w:val="20"/>
              </w:rPr>
              <w:t xml:space="preserve">5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64,17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18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sz w:val="20"/>
                <w:szCs w:val="20"/>
              </w:rPr>
              <w:t xml:space="preserve">г. Черемхово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sz w:val="20"/>
                <w:szCs w:val="20"/>
              </w:rPr>
              <w:t xml:space="preserve">91,07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sz w:val="20"/>
                <w:szCs w:val="20"/>
              </w:rPr>
              <w:t xml:space="preserve">6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68,44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4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rPr>
                <w:rFonts w:ascii="Times New Roman" w:hAnsi="Times New Roman" w:cs="Times New Roman"/>
                <w:sz w:val="20"/>
                <w:szCs w:val="20"/>
              </w:rPr>
            </w:pPr>
            <w:proofErr w:type="spellStart"/>
            <w:r w:rsidRPr="00AF3E6F">
              <w:rPr>
                <w:rFonts w:ascii="Times New Roman" w:hAnsi="Times New Roman" w:cs="Times New Roman"/>
                <w:sz w:val="20"/>
                <w:szCs w:val="20"/>
              </w:rPr>
              <w:t>Тулунский</w:t>
            </w:r>
            <w:proofErr w:type="spellEnd"/>
            <w:r w:rsidRPr="00AF3E6F">
              <w:rPr>
                <w:rFonts w:ascii="Times New Roman" w:hAnsi="Times New Roman" w:cs="Times New Roman"/>
                <w:sz w:val="20"/>
                <w:szCs w:val="20"/>
              </w:rPr>
              <w:t xml:space="preserve"> городской округ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sz w:val="20"/>
                <w:szCs w:val="20"/>
              </w:rPr>
              <w:t xml:space="preserve">90,63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sz w:val="20"/>
                <w:szCs w:val="20"/>
              </w:rPr>
              <w:t xml:space="preserve">7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66,67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6-7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rPr>
                <w:rFonts w:ascii="Times New Roman" w:hAnsi="Times New Roman" w:cs="Times New Roman"/>
                <w:sz w:val="20"/>
                <w:szCs w:val="20"/>
              </w:rPr>
            </w:pPr>
            <w:r w:rsidRPr="00AF3E6F">
              <w:rPr>
                <w:rFonts w:ascii="Times New Roman" w:hAnsi="Times New Roman" w:cs="Times New Roman"/>
                <w:sz w:val="20"/>
                <w:szCs w:val="20"/>
              </w:rPr>
              <w:t xml:space="preserve">г. Усолье-Сибирское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sz w:val="20"/>
                <w:szCs w:val="20"/>
              </w:rPr>
              <w:t xml:space="preserve">86,54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sz w:val="20"/>
                <w:szCs w:val="20"/>
              </w:rPr>
              <w:t xml:space="preserve">8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69,05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3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rPr>
                <w:rFonts w:ascii="Times New Roman" w:hAnsi="Times New Roman" w:cs="Times New Roman"/>
                <w:sz w:val="20"/>
                <w:szCs w:val="20"/>
              </w:rPr>
            </w:pPr>
            <w:proofErr w:type="spellStart"/>
            <w:r w:rsidRPr="00AF3E6F">
              <w:rPr>
                <w:rFonts w:ascii="Times New Roman" w:hAnsi="Times New Roman" w:cs="Times New Roman"/>
                <w:sz w:val="20"/>
                <w:szCs w:val="20"/>
              </w:rPr>
              <w:t>Зиминский</w:t>
            </w:r>
            <w:proofErr w:type="spellEnd"/>
            <w:r w:rsidRPr="00AF3E6F">
              <w:rPr>
                <w:rFonts w:ascii="Times New Roman" w:hAnsi="Times New Roman" w:cs="Times New Roman"/>
                <w:sz w:val="20"/>
                <w:szCs w:val="20"/>
              </w:rPr>
              <w:t xml:space="preserve"> городской округ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sz w:val="20"/>
                <w:szCs w:val="20"/>
              </w:rPr>
              <w:t xml:space="preserve">85,71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7"/>
              <w:jc w:val="center"/>
              <w:rPr>
                <w:rFonts w:ascii="Times New Roman" w:hAnsi="Times New Roman" w:cs="Times New Roman"/>
                <w:sz w:val="20"/>
                <w:szCs w:val="20"/>
              </w:rPr>
            </w:pPr>
            <w:r w:rsidRPr="00AF3E6F">
              <w:rPr>
                <w:rFonts w:ascii="Times New Roman" w:hAnsi="Times New Roman" w:cs="Times New Roman"/>
                <w:sz w:val="20"/>
                <w:szCs w:val="20"/>
              </w:rPr>
              <w:t xml:space="preserve">9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65,93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12-13 </w:t>
            </w:r>
          </w:p>
        </w:tc>
      </w:tr>
      <w:tr w:rsidR="00AF3E6F" w:rsidTr="003B1C6D">
        <w:trPr>
          <w:trHeight w:val="40"/>
        </w:trPr>
        <w:tc>
          <w:tcPr>
            <w:tcW w:w="4670" w:type="dxa"/>
            <w:tcBorders>
              <w:top w:val="single" w:sz="3" w:space="0" w:color="000000"/>
              <w:left w:val="single" w:sz="3" w:space="0" w:color="000000"/>
              <w:bottom w:val="single" w:sz="3" w:space="0" w:color="000000"/>
              <w:right w:val="single" w:sz="3" w:space="0" w:color="000000"/>
            </w:tcBorders>
            <w:vAlign w:val="bottom"/>
          </w:tcPr>
          <w:p w:rsidR="00AF3E6F" w:rsidRPr="00AF3E6F" w:rsidRDefault="00AF3E6F" w:rsidP="00AF3E6F">
            <w:pPr>
              <w:spacing w:after="0" w:line="259" w:lineRule="auto"/>
              <w:rPr>
                <w:rFonts w:ascii="Times New Roman" w:hAnsi="Times New Roman" w:cs="Times New Roman"/>
                <w:sz w:val="20"/>
                <w:szCs w:val="20"/>
              </w:rPr>
            </w:pPr>
            <w:proofErr w:type="spellStart"/>
            <w:r w:rsidRPr="00AF3E6F">
              <w:rPr>
                <w:rFonts w:ascii="Times New Roman" w:hAnsi="Times New Roman" w:cs="Times New Roman"/>
                <w:sz w:val="20"/>
                <w:szCs w:val="20"/>
              </w:rPr>
              <w:t>Зиминский</w:t>
            </w:r>
            <w:proofErr w:type="spellEnd"/>
            <w:r w:rsidRPr="00AF3E6F">
              <w:rPr>
                <w:rFonts w:ascii="Times New Roman" w:hAnsi="Times New Roman" w:cs="Times New Roman"/>
                <w:sz w:val="20"/>
                <w:szCs w:val="20"/>
              </w:rPr>
              <w:t xml:space="preserve"> район </w:t>
            </w:r>
          </w:p>
        </w:tc>
        <w:tc>
          <w:tcPr>
            <w:tcW w:w="1276" w:type="dxa"/>
            <w:tcBorders>
              <w:top w:val="single" w:sz="3" w:space="0" w:color="000000"/>
              <w:left w:val="single" w:sz="3" w:space="0" w:color="000000"/>
              <w:bottom w:val="single" w:sz="3" w:space="0" w:color="000000"/>
              <w:right w:val="single" w:sz="3" w:space="0" w:color="000000"/>
            </w:tcBorders>
            <w:shd w:val="clear" w:color="auto" w:fill="92D050"/>
          </w:tcPr>
          <w:p w:rsidR="00AF3E6F" w:rsidRPr="00AF3E6F" w:rsidRDefault="00AF3E6F" w:rsidP="00AF3E6F">
            <w:pPr>
              <w:spacing w:after="0" w:line="259" w:lineRule="auto"/>
              <w:ind w:right="52"/>
              <w:jc w:val="center"/>
              <w:rPr>
                <w:rFonts w:ascii="Times New Roman" w:hAnsi="Times New Roman" w:cs="Times New Roman"/>
                <w:sz w:val="20"/>
                <w:szCs w:val="20"/>
              </w:rPr>
            </w:pPr>
            <w:r w:rsidRPr="00AF3E6F">
              <w:rPr>
                <w:rFonts w:ascii="Times New Roman" w:hAnsi="Times New Roman" w:cs="Times New Roman"/>
                <w:sz w:val="20"/>
                <w:szCs w:val="20"/>
              </w:rPr>
              <w:t xml:space="preserve">83,33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49"/>
              <w:jc w:val="center"/>
              <w:rPr>
                <w:rFonts w:ascii="Times New Roman" w:hAnsi="Times New Roman" w:cs="Times New Roman"/>
                <w:sz w:val="20"/>
                <w:szCs w:val="20"/>
              </w:rPr>
            </w:pPr>
            <w:r w:rsidRPr="00AF3E6F">
              <w:rPr>
                <w:rFonts w:ascii="Times New Roman" w:hAnsi="Times New Roman" w:cs="Times New Roman"/>
                <w:sz w:val="20"/>
                <w:szCs w:val="20"/>
              </w:rPr>
              <w:t xml:space="preserve">10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0"/>
              <w:jc w:val="center"/>
              <w:rPr>
                <w:rFonts w:ascii="Times New Roman" w:hAnsi="Times New Roman" w:cs="Times New Roman"/>
                <w:sz w:val="20"/>
                <w:szCs w:val="20"/>
              </w:rPr>
            </w:pPr>
            <w:r w:rsidRPr="00AF3E6F">
              <w:rPr>
                <w:rFonts w:ascii="Times New Roman" w:hAnsi="Times New Roman" w:cs="Times New Roman"/>
                <w:sz w:val="20"/>
                <w:szCs w:val="20"/>
              </w:rPr>
              <w:t xml:space="preserve">66,67 </w:t>
            </w:r>
          </w:p>
        </w:tc>
        <w:tc>
          <w:tcPr>
            <w:tcW w:w="1134" w:type="dxa"/>
            <w:tcBorders>
              <w:top w:val="single" w:sz="3" w:space="0" w:color="000000"/>
              <w:left w:val="single" w:sz="3" w:space="0" w:color="000000"/>
              <w:bottom w:val="single" w:sz="3" w:space="0" w:color="000000"/>
              <w:right w:val="single" w:sz="3" w:space="0" w:color="000000"/>
            </w:tcBorders>
          </w:tcPr>
          <w:p w:rsidR="00AF3E6F" w:rsidRPr="00AF3E6F" w:rsidRDefault="00AF3E6F" w:rsidP="00AF3E6F">
            <w:pPr>
              <w:spacing w:after="0" w:line="259" w:lineRule="auto"/>
              <w:ind w:right="56"/>
              <w:jc w:val="center"/>
              <w:rPr>
                <w:rFonts w:ascii="Times New Roman" w:hAnsi="Times New Roman" w:cs="Times New Roman"/>
                <w:sz w:val="20"/>
                <w:szCs w:val="20"/>
              </w:rPr>
            </w:pPr>
            <w:r w:rsidRPr="00AF3E6F">
              <w:rPr>
                <w:rFonts w:ascii="Times New Roman" w:hAnsi="Times New Roman" w:cs="Times New Roman"/>
                <w:sz w:val="20"/>
                <w:szCs w:val="20"/>
              </w:rPr>
              <w:t xml:space="preserve">6-7 </w:t>
            </w:r>
          </w:p>
        </w:tc>
      </w:tr>
    </w:tbl>
    <w:p w:rsidR="00FF5C0B" w:rsidRPr="00E47463" w:rsidRDefault="00FF5C0B" w:rsidP="00FF5C0B">
      <w:pPr>
        <w:spacing w:after="0" w:line="240" w:lineRule="auto"/>
        <w:ind w:firstLine="567"/>
        <w:jc w:val="both"/>
        <w:rPr>
          <w:rFonts w:ascii="Times New Roman" w:hAnsi="Times New Roman" w:cs="Times New Roman"/>
          <w:sz w:val="24"/>
          <w:szCs w:val="24"/>
        </w:rPr>
      </w:pPr>
      <w:r w:rsidRPr="00E47463">
        <w:rPr>
          <w:rFonts w:ascii="Times New Roman" w:hAnsi="Times New Roman" w:cs="Times New Roman"/>
          <w:sz w:val="24"/>
          <w:szCs w:val="24"/>
        </w:rPr>
        <w:lastRenderedPageBreak/>
        <w:t xml:space="preserve">По направлению </w:t>
      </w:r>
      <w:r>
        <w:rPr>
          <w:rFonts w:ascii="Times New Roman" w:hAnsi="Times New Roman" w:cs="Times New Roman"/>
          <w:sz w:val="24"/>
          <w:szCs w:val="24"/>
        </w:rPr>
        <w:t>3</w:t>
      </w:r>
      <w:r w:rsidRPr="00E47463">
        <w:rPr>
          <w:rFonts w:ascii="Times New Roman" w:hAnsi="Times New Roman" w:cs="Times New Roman"/>
          <w:sz w:val="24"/>
          <w:szCs w:val="24"/>
        </w:rPr>
        <w:t xml:space="preserve"> </w:t>
      </w:r>
      <w:r w:rsidRPr="00E47463">
        <w:rPr>
          <w:rFonts w:ascii="Times New Roman" w:hAnsi="Times New Roman" w:cs="Times New Roman"/>
          <w:b/>
          <w:sz w:val="24"/>
          <w:szCs w:val="24"/>
        </w:rPr>
        <w:t>«</w:t>
      </w:r>
      <w:r w:rsidRPr="0018227C">
        <w:rPr>
          <w:rFonts w:ascii="Times New Roman" w:hAnsi="Times New Roman" w:cs="Times New Roman"/>
          <w:b/>
          <w:sz w:val="24"/>
          <w:szCs w:val="24"/>
        </w:rPr>
        <w:t>Управление развитием образовательной организации</w:t>
      </w:r>
      <w:r>
        <w:rPr>
          <w:rFonts w:ascii="Times New Roman" w:hAnsi="Times New Roman" w:cs="Times New Roman"/>
          <w:sz w:val="24"/>
          <w:szCs w:val="24"/>
        </w:rPr>
        <w:t xml:space="preserve">» </w:t>
      </w:r>
      <w:r w:rsidRPr="00E47463">
        <w:rPr>
          <w:rFonts w:ascii="Times New Roman" w:hAnsi="Times New Roman" w:cs="Times New Roman"/>
          <w:sz w:val="24"/>
          <w:szCs w:val="24"/>
        </w:rPr>
        <w:t>итоговое среднее значение</w:t>
      </w:r>
      <w:r w:rsidRPr="00E47463">
        <w:rPr>
          <w:rFonts w:ascii="Times New Roman" w:hAnsi="Times New Roman" w:cs="Times New Roman"/>
          <w:b/>
          <w:sz w:val="24"/>
          <w:szCs w:val="24"/>
        </w:rPr>
        <w:t xml:space="preserve"> </w:t>
      </w:r>
      <w:r>
        <w:rPr>
          <w:rFonts w:ascii="Times New Roman" w:hAnsi="Times New Roman" w:cs="Times New Roman"/>
          <w:sz w:val="24"/>
          <w:szCs w:val="24"/>
        </w:rPr>
        <w:t xml:space="preserve">в </w:t>
      </w:r>
      <w:r w:rsidR="003B1C6D">
        <w:rPr>
          <w:rFonts w:ascii="Times New Roman" w:hAnsi="Times New Roman" w:cs="Times New Roman"/>
          <w:sz w:val="24"/>
          <w:szCs w:val="24"/>
        </w:rPr>
        <w:t>14</w:t>
      </w:r>
      <w:r>
        <w:rPr>
          <w:rFonts w:ascii="Times New Roman" w:hAnsi="Times New Roman" w:cs="Times New Roman"/>
          <w:sz w:val="24"/>
          <w:szCs w:val="24"/>
        </w:rPr>
        <w:t xml:space="preserve">муниципальных общеобразовательных учреждениях </w:t>
      </w:r>
      <w:r w:rsidR="00D315DB">
        <w:rPr>
          <w:rFonts w:ascii="Times New Roman" w:hAnsi="Times New Roman" w:cs="Times New Roman"/>
          <w:sz w:val="24"/>
          <w:szCs w:val="24"/>
        </w:rPr>
        <w:t>достигнуто максимальное значение -100</w:t>
      </w:r>
      <w:r>
        <w:rPr>
          <w:rFonts w:ascii="Times New Roman" w:hAnsi="Times New Roman" w:cs="Times New Roman"/>
          <w:sz w:val="24"/>
          <w:szCs w:val="24"/>
        </w:rPr>
        <w:t>% («зеленая</w:t>
      </w:r>
      <w:r w:rsidR="003B1C6D">
        <w:rPr>
          <w:rFonts w:ascii="Times New Roman" w:hAnsi="Times New Roman" w:cs="Times New Roman"/>
          <w:sz w:val="24"/>
          <w:szCs w:val="24"/>
        </w:rPr>
        <w:t xml:space="preserve"> зона»).</w:t>
      </w:r>
    </w:p>
    <w:p w:rsidR="00D77929" w:rsidRDefault="00D77929" w:rsidP="00D7792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 2</w:t>
      </w:r>
      <w:r w:rsidR="003B1C6D">
        <w:rPr>
          <w:rFonts w:ascii="Times New Roman" w:hAnsi="Times New Roman" w:cs="Times New Roman"/>
          <w:sz w:val="24"/>
          <w:szCs w:val="24"/>
        </w:rPr>
        <w:t>8</w:t>
      </w:r>
    </w:p>
    <w:tbl>
      <w:tblPr>
        <w:tblStyle w:val="ac"/>
        <w:tblW w:w="9345" w:type="dxa"/>
        <w:tblLook w:val="04A0" w:firstRow="1" w:lastRow="0" w:firstColumn="1" w:lastColumn="0" w:noHBand="0" w:noVBand="1"/>
      </w:tblPr>
      <w:tblGrid>
        <w:gridCol w:w="555"/>
        <w:gridCol w:w="967"/>
        <w:gridCol w:w="1265"/>
        <w:gridCol w:w="767"/>
        <w:gridCol w:w="796"/>
        <w:gridCol w:w="1213"/>
        <w:gridCol w:w="1448"/>
        <w:gridCol w:w="1448"/>
        <w:gridCol w:w="886"/>
      </w:tblGrid>
      <w:tr w:rsidR="00AF3E6F" w:rsidRPr="00E47463" w:rsidTr="00AF3E6F">
        <w:tc>
          <w:tcPr>
            <w:tcW w:w="555" w:type="dxa"/>
          </w:tcPr>
          <w:p w:rsidR="00AF3E6F" w:rsidRPr="00F521EE"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w:t>
            </w:r>
          </w:p>
        </w:tc>
        <w:tc>
          <w:tcPr>
            <w:tcW w:w="2232" w:type="dxa"/>
            <w:gridSpan w:val="2"/>
          </w:tcPr>
          <w:p w:rsidR="00AF3E6F"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Наименование </w:t>
            </w:r>
          </w:p>
          <w:p w:rsidR="00AF3E6F" w:rsidRPr="00F521EE"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муниципального </w:t>
            </w:r>
          </w:p>
          <w:p w:rsidR="00AF3E6F" w:rsidRPr="00F521EE"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общеобразовательного учреждения</w:t>
            </w:r>
          </w:p>
        </w:tc>
        <w:tc>
          <w:tcPr>
            <w:tcW w:w="767" w:type="dxa"/>
          </w:tcPr>
          <w:p w:rsidR="00AF3E6F" w:rsidRPr="00F521EE" w:rsidRDefault="00AF3E6F" w:rsidP="004D6E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Pr="00F521EE">
              <w:rPr>
                <w:rFonts w:ascii="Times New Roman" w:hAnsi="Times New Roman" w:cs="Times New Roman"/>
                <w:b/>
                <w:sz w:val="20"/>
                <w:szCs w:val="20"/>
              </w:rPr>
              <w:t>.1.</w:t>
            </w:r>
          </w:p>
        </w:tc>
        <w:tc>
          <w:tcPr>
            <w:tcW w:w="796" w:type="dxa"/>
          </w:tcPr>
          <w:p w:rsidR="00AF3E6F" w:rsidRPr="00F521EE" w:rsidRDefault="00AF3E6F" w:rsidP="004D6E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r w:rsidRPr="00F521EE">
              <w:rPr>
                <w:rFonts w:ascii="Times New Roman" w:hAnsi="Times New Roman" w:cs="Times New Roman"/>
                <w:b/>
                <w:sz w:val="20"/>
                <w:szCs w:val="20"/>
              </w:rPr>
              <w:t>.2.</w:t>
            </w:r>
          </w:p>
        </w:tc>
        <w:tc>
          <w:tcPr>
            <w:tcW w:w="1213" w:type="dxa"/>
          </w:tcPr>
          <w:p w:rsidR="00AF3E6F" w:rsidRDefault="00AF3E6F" w:rsidP="00AF3E6F">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Итог по</w:t>
            </w:r>
          </w:p>
          <w:p w:rsidR="00AF3E6F" w:rsidRDefault="00AF3E6F" w:rsidP="00AF3E6F">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 направлению </w:t>
            </w:r>
            <w:r>
              <w:rPr>
                <w:rFonts w:ascii="Times New Roman" w:hAnsi="Times New Roman" w:cs="Times New Roman"/>
                <w:b/>
                <w:sz w:val="20"/>
                <w:szCs w:val="20"/>
              </w:rPr>
              <w:t>3</w:t>
            </w:r>
            <w:r w:rsidRPr="00F521EE">
              <w:rPr>
                <w:rFonts w:ascii="Times New Roman" w:hAnsi="Times New Roman" w:cs="Times New Roman"/>
                <w:b/>
                <w:sz w:val="20"/>
                <w:szCs w:val="20"/>
              </w:rPr>
              <w:t>,</w:t>
            </w:r>
          </w:p>
          <w:p w:rsidR="00AF3E6F" w:rsidRPr="00F521EE" w:rsidRDefault="00AF3E6F" w:rsidP="00AF3E6F">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 202</w:t>
            </w:r>
            <w:r>
              <w:rPr>
                <w:rFonts w:ascii="Times New Roman" w:hAnsi="Times New Roman" w:cs="Times New Roman"/>
                <w:b/>
                <w:sz w:val="20"/>
                <w:szCs w:val="20"/>
              </w:rPr>
              <w:t>5</w:t>
            </w:r>
            <w:r w:rsidRPr="00F521EE">
              <w:rPr>
                <w:rFonts w:ascii="Times New Roman" w:hAnsi="Times New Roman" w:cs="Times New Roman"/>
                <w:b/>
                <w:sz w:val="20"/>
                <w:szCs w:val="20"/>
              </w:rPr>
              <w:t xml:space="preserve"> год</w:t>
            </w:r>
          </w:p>
        </w:tc>
        <w:tc>
          <w:tcPr>
            <w:tcW w:w="1448" w:type="dxa"/>
          </w:tcPr>
          <w:p w:rsidR="00AF3E6F"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Итог по</w:t>
            </w:r>
          </w:p>
          <w:p w:rsidR="00AF3E6F"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 направлению </w:t>
            </w:r>
            <w:r>
              <w:rPr>
                <w:rFonts w:ascii="Times New Roman" w:hAnsi="Times New Roman" w:cs="Times New Roman"/>
                <w:b/>
                <w:sz w:val="20"/>
                <w:szCs w:val="20"/>
              </w:rPr>
              <w:t>3</w:t>
            </w:r>
            <w:r w:rsidRPr="00F521EE">
              <w:rPr>
                <w:rFonts w:ascii="Times New Roman" w:hAnsi="Times New Roman" w:cs="Times New Roman"/>
                <w:b/>
                <w:sz w:val="20"/>
                <w:szCs w:val="20"/>
              </w:rPr>
              <w:t>,</w:t>
            </w:r>
          </w:p>
          <w:p w:rsidR="00AF3E6F" w:rsidRPr="00F521EE"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 2024 год</w:t>
            </w:r>
          </w:p>
        </w:tc>
        <w:tc>
          <w:tcPr>
            <w:tcW w:w="1448" w:type="dxa"/>
          </w:tcPr>
          <w:p w:rsidR="00AF3E6F"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Итог по</w:t>
            </w:r>
          </w:p>
          <w:p w:rsidR="00AF3E6F"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 направлению </w:t>
            </w:r>
            <w:r>
              <w:rPr>
                <w:rFonts w:ascii="Times New Roman" w:hAnsi="Times New Roman" w:cs="Times New Roman"/>
                <w:b/>
                <w:sz w:val="20"/>
                <w:szCs w:val="20"/>
              </w:rPr>
              <w:t>3</w:t>
            </w:r>
            <w:r w:rsidRPr="00F521EE">
              <w:rPr>
                <w:rFonts w:ascii="Times New Roman" w:hAnsi="Times New Roman" w:cs="Times New Roman"/>
                <w:b/>
                <w:sz w:val="20"/>
                <w:szCs w:val="20"/>
              </w:rPr>
              <w:t xml:space="preserve">, </w:t>
            </w:r>
          </w:p>
          <w:p w:rsidR="00AF3E6F" w:rsidRPr="00F521EE"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2023 год</w:t>
            </w:r>
          </w:p>
        </w:tc>
        <w:tc>
          <w:tcPr>
            <w:tcW w:w="886" w:type="dxa"/>
          </w:tcPr>
          <w:p w:rsidR="00AF3E6F" w:rsidRPr="00F521EE"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Динамика</w:t>
            </w:r>
          </w:p>
          <w:p w:rsidR="00AF3E6F" w:rsidRPr="00F521EE" w:rsidRDefault="00AF3E6F" w:rsidP="004D6EDE">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 (+/-)</w:t>
            </w:r>
          </w:p>
        </w:tc>
      </w:tr>
      <w:tr w:rsidR="00AF3E6F" w:rsidRPr="00E47463" w:rsidTr="00AF3E6F">
        <w:tc>
          <w:tcPr>
            <w:tcW w:w="555" w:type="dxa"/>
          </w:tcPr>
          <w:p w:rsidR="00AF3E6F" w:rsidRPr="00F521EE" w:rsidRDefault="00AF3E6F" w:rsidP="004D6EDE">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w:t>
            </w:r>
          </w:p>
        </w:tc>
        <w:tc>
          <w:tcPr>
            <w:tcW w:w="2232" w:type="dxa"/>
            <w:gridSpan w:val="2"/>
          </w:tcPr>
          <w:p w:rsidR="00AF3E6F" w:rsidRPr="00F521EE" w:rsidRDefault="00AF3E6F" w:rsidP="004D6EDE">
            <w:pPr>
              <w:shd w:val="clear" w:color="auto" w:fill="FFFFFF"/>
              <w:spacing w:after="0" w:line="240" w:lineRule="auto"/>
              <w:jc w:val="both"/>
              <w:textAlignment w:val="baseline"/>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 № 11»</w:t>
            </w:r>
          </w:p>
        </w:tc>
        <w:tc>
          <w:tcPr>
            <w:tcW w:w="767" w:type="dxa"/>
          </w:tcPr>
          <w:p w:rsidR="00AF3E6F" w:rsidRPr="00F521EE" w:rsidRDefault="00AF3E6F" w:rsidP="004D6EDE">
            <w:pPr>
              <w:spacing w:after="0" w:line="240" w:lineRule="auto"/>
              <w:jc w:val="center"/>
              <w:rPr>
                <w:rFonts w:ascii="Times New Roman" w:hAnsi="Times New Roman" w:cs="Times New Roman"/>
                <w:color w:val="FF0000"/>
                <w:sz w:val="20"/>
                <w:szCs w:val="20"/>
              </w:rPr>
            </w:pPr>
            <w:r w:rsidRPr="00433277">
              <w:rPr>
                <w:rFonts w:ascii="Times New Roman" w:hAnsi="Times New Roman" w:cs="Times New Roman"/>
                <w:sz w:val="20"/>
                <w:szCs w:val="20"/>
              </w:rPr>
              <w:t>100%</w:t>
            </w:r>
          </w:p>
        </w:tc>
        <w:tc>
          <w:tcPr>
            <w:tcW w:w="796" w:type="dxa"/>
          </w:tcPr>
          <w:p w:rsidR="00AF3E6F" w:rsidRDefault="00AF3E6F" w:rsidP="004D6EDE">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Default="00AF3E6F" w:rsidP="004D6E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92D050"/>
          </w:tcPr>
          <w:p w:rsidR="00AF3E6F" w:rsidRPr="00433277" w:rsidRDefault="00AF3E6F" w:rsidP="004D6E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92D050"/>
          </w:tcPr>
          <w:p w:rsidR="00AF3E6F" w:rsidRDefault="00AF3E6F" w:rsidP="004D6EDE">
            <w:pPr>
              <w:spacing w:after="0" w:line="240" w:lineRule="auto"/>
              <w:jc w:val="center"/>
            </w:pPr>
            <w:r w:rsidRPr="00D756CB">
              <w:rPr>
                <w:rFonts w:ascii="Times New Roman" w:hAnsi="Times New Roman" w:cs="Times New Roman"/>
                <w:sz w:val="20"/>
                <w:szCs w:val="20"/>
              </w:rPr>
              <w:t>100%</w:t>
            </w:r>
          </w:p>
        </w:tc>
        <w:tc>
          <w:tcPr>
            <w:tcW w:w="886" w:type="dxa"/>
          </w:tcPr>
          <w:p w:rsidR="00AF3E6F" w:rsidRPr="00433277" w:rsidRDefault="00AF3E6F" w:rsidP="004D6E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AF3E6F" w:rsidRPr="00E47463" w:rsidTr="00AF3E6F">
        <w:tc>
          <w:tcPr>
            <w:tcW w:w="555" w:type="dxa"/>
          </w:tcPr>
          <w:p w:rsidR="00AF3E6F" w:rsidRPr="00F521EE" w:rsidRDefault="00AF3E6F" w:rsidP="00FF5C0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2.</w:t>
            </w:r>
          </w:p>
        </w:tc>
        <w:tc>
          <w:tcPr>
            <w:tcW w:w="2232" w:type="dxa"/>
            <w:gridSpan w:val="2"/>
          </w:tcPr>
          <w:p w:rsidR="00AF3E6F" w:rsidRPr="00F521EE" w:rsidRDefault="00AF3E6F" w:rsidP="00FF5C0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«Городская гимназия №1»</w:t>
            </w:r>
          </w:p>
        </w:tc>
        <w:tc>
          <w:tcPr>
            <w:tcW w:w="767" w:type="dxa"/>
          </w:tcPr>
          <w:p w:rsidR="00AF3E6F" w:rsidRDefault="00AF3E6F" w:rsidP="00FF5C0B">
            <w:pPr>
              <w:spacing w:after="0" w:line="240" w:lineRule="auto"/>
              <w:jc w:val="center"/>
            </w:pPr>
            <w:r>
              <w:rPr>
                <w:rFonts w:ascii="Times New Roman" w:hAnsi="Times New Roman" w:cs="Times New Roman"/>
                <w:sz w:val="20"/>
                <w:szCs w:val="20"/>
              </w:rPr>
              <w:t>100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92D050"/>
          </w:tcPr>
          <w:p w:rsidR="00AF3E6F" w:rsidRPr="00433277"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Pr="00433277"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AF3E6F" w:rsidRPr="00E47463" w:rsidTr="00AF3E6F">
        <w:tc>
          <w:tcPr>
            <w:tcW w:w="555" w:type="dxa"/>
          </w:tcPr>
          <w:p w:rsidR="00AF3E6F" w:rsidRPr="00F521EE" w:rsidRDefault="00AF3E6F" w:rsidP="00FF5C0B">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3.</w:t>
            </w:r>
          </w:p>
        </w:tc>
        <w:tc>
          <w:tcPr>
            <w:tcW w:w="2232" w:type="dxa"/>
            <w:gridSpan w:val="2"/>
          </w:tcPr>
          <w:p w:rsidR="00AF3E6F" w:rsidRPr="00F521EE" w:rsidRDefault="00AF3E6F" w:rsidP="00FF5C0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 xml:space="preserve">МАОУ «СОШ№12» имени Семенова В.Н. </w:t>
            </w:r>
          </w:p>
        </w:tc>
        <w:tc>
          <w:tcPr>
            <w:tcW w:w="767" w:type="dxa"/>
          </w:tcPr>
          <w:p w:rsidR="00AF3E6F" w:rsidRDefault="00AF3E6F" w:rsidP="00FF5C0B">
            <w:pPr>
              <w:spacing w:after="0" w:line="240" w:lineRule="auto"/>
              <w:jc w:val="center"/>
            </w:pPr>
            <w:r>
              <w:rPr>
                <w:rFonts w:ascii="Times New Roman" w:hAnsi="Times New Roman" w:cs="Times New Roman"/>
                <w:sz w:val="20"/>
                <w:szCs w:val="20"/>
              </w:rPr>
              <w:t>50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5E6900"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5E6900">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Pr="00433277"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r>
      <w:tr w:rsidR="00AF3E6F" w:rsidRPr="00E47463" w:rsidTr="00AF3E6F">
        <w:tc>
          <w:tcPr>
            <w:tcW w:w="555" w:type="dxa"/>
          </w:tcPr>
          <w:p w:rsidR="00AF3E6F" w:rsidRPr="00F521EE" w:rsidRDefault="00AF3E6F" w:rsidP="00FF5C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Pr="00F521EE">
              <w:rPr>
                <w:rFonts w:ascii="Times New Roman" w:hAnsi="Times New Roman" w:cs="Times New Roman"/>
                <w:sz w:val="20"/>
                <w:szCs w:val="20"/>
              </w:rPr>
              <w:t>.</w:t>
            </w:r>
          </w:p>
        </w:tc>
        <w:tc>
          <w:tcPr>
            <w:tcW w:w="2232" w:type="dxa"/>
            <w:gridSpan w:val="2"/>
          </w:tcPr>
          <w:p w:rsidR="00AF3E6F" w:rsidRPr="00F521EE" w:rsidRDefault="00AF3E6F" w:rsidP="00FF5C0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«СОШ№5»</w:t>
            </w:r>
          </w:p>
        </w:tc>
        <w:tc>
          <w:tcPr>
            <w:tcW w:w="767" w:type="dxa"/>
          </w:tcPr>
          <w:p w:rsidR="00AF3E6F" w:rsidRDefault="00AF3E6F" w:rsidP="00FF5C0B">
            <w:pPr>
              <w:spacing w:after="0" w:line="240" w:lineRule="auto"/>
              <w:jc w:val="center"/>
            </w:pPr>
            <w:r>
              <w:rPr>
                <w:rFonts w:ascii="Times New Roman" w:hAnsi="Times New Roman" w:cs="Times New Roman"/>
                <w:sz w:val="20"/>
                <w:szCs w:val="20"/>
              </w:rPr>
              <w:t>100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5E6900"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5E6900">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Default="00AF3E6F" w:rsidP="00FF5C0B">
            <w:pPr>
              <w:spacing w:after="0" w:line="240" w:lineRule="auto"/>
              <w:jc w:val="center"/>
            </w:pPr>
            <w:r>
              <w:rPr>
                <w:rFonts w:ascii="Times New Roman" w:hAnsi="Times New Roman" w:cs="Times New Roman"/>
                <w:sz w:val="20"/>
                <w:szCs w:val="20"/>
              </w:rPr>
              <w:t>+</w:t>
            </w:r>
            <w:r w:rsidRPr="005A3348">
              <w:rPr>
                <w:rFonts w:ascii="Times New Roman" w:hAnsi="Times New Roman" w:cs="Times New Roman"/>
                <w:sz w:val="20"/>
                <w:szCs w:val="20"/>
              </w:rPr>
              <w:t>33%</w:t>
            </w:r>
          </w:p>
        </w:tc>
      </w:tr>
      <w:tr w:rsidR="00AF3E6F" w:rsidRPr="00E47463" w:rsidTr="00AF3E6F">
        <w:tc>
          <w:tcPr>
            <w:tcW w:w="555" w:type="dxa"/>
          </w:tcPr>
          <w:p w:rsidR="00AF3E6F" w:rsidRPr="00F521EE" w:rsidRDefault="00AF3E6F" w:rsidP="00FF5C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F521EE">
              <w:rPr>
                <w:rFonts w:ascii="Times New Roman" w:hAnsi="Times New Roman" w:cs="Times New Roman"/>
                <w:sz w:val="20"/>
                <w:szCs w:val="20"/>
              </w:rPr>
              <w:t>.</w:t>
            </w:r>
          </w:p>
        </w:tc>
        <w:tc>
          <w:tcPr>
            <w:tcW w:w="2232" w:type="dxa"/>
            <w:gridSpan w:val="2"/>
          </w:tcPr>
          <w:p w:rsidR="00AF3E6F" w:rsidRPr="00F521EE" w:rsidRDefault="00AF3E6F" w:rsidP="00FF5C0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СОШ№9</w:t>
            </w:r>
          </w:p>
        </w:tc>
        <w:tc>
          <w:tcPr>
            <w:tcW w:w="767" w:type="dxa"/>
          </w:tcPr>
          <w:p w:rsidR="00AF3E6F" w:rsidRDefault="00AF3E6F" w:rsidP="00FF5C0B">
            <w:pPr>
              <w:spacing w:after="0" w:line="240" w:lineRule="auto"/>
              <w:jc w:val="center"/>
            </w:pPr>
            <w:r>
              <w:rPr>
                <w:rFonts w:ascii="Times New Roman" w:hAnsi="Times New Roman" w:cs="Times New Roman"/>
                <w:sz w:val="20"/>
                <w:szCs w:val="20"/>
              </w:rPr>
              <w:t>50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5E6900"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5E6900">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Default="00AF3E6F" w:rsidP="00FF5C0B">
            <w:pPr>
              <w:spacing w:after="0" w:line="240" w:lineRule="auto"/>
              <w:jc w:val="center"/>
            </w:pPr>
            <w:r>
              <w:rPr>
                <w:rFonts w:ascii="Times New Roman" w:hAnsi="Times New Roman" w:cs="Times New Roman"/>
                <w:sz w:val="20"/>
                <w:szCs w:val="20"/>
              </w:rPr>
              <w:t>+</w:t>
            </w:r>
            <w:r w:rsidRPr="005A3348">
              <w:rPr>
                <w:rFonts w:ascii="Times New Roman" w:hAnsi="Times New Roman" w:cs="Times New Roman"/>
                <w:sz w:val="20"/>
                <w:szCs w:val="20"/>
              </w:rPr>
              <w:t>33%</w:t>
            </w:r>
          </w:p>
        </w:tc>
      </w:tr>
      <w:tr w:rsidR="00AF3E6F" w:rsidRPr="00E47463" w:rsidTr="00AF3E6F">
        <w:tc>
          <w:tcPr>
            <w:tcW w:w="555" w:type="dxa"/>
          </w:tcPr>
          <w:p w:rsidR="00AF3E6F" w:rsidRPr="00F521EE" w:rsidRDefault="00AF3E6F" w:rsidP="00FF5C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Pr="00F521EE">
              <w:rPr>
                <w:rFonts w:ascii="Times New Roman" w:hAnsi="Times New Roman" w:cs="Times New Roman"/>
                <w:sz w:val="20"/>
                <w:szCs w:val="20"/>
              </w:rPr>
              <w:t>.</w:t>
            </w:r>
          </w:p>
        </w:tc>
        <w:tc>
          <w:tcPr>
            <w:tcW w:w="2232" w:type="dxa"/>
            <w:gridSpan w:val="2"/>
          </w:tcPr>
          <w:p w:rsidR="00AF3E6F" w:rsidRPr="00F521EE" w:rsidRDefault="00AF3E6F" w:rsidP="00FF5C0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«СОШ№13 имени М.К. Янгеля»</w:t>
            </w:r>
          </w:p>
        </w:tc>
        <w:tc>
          <w:tcPr>
            <w:tcW w:w="767" w:type="dxa"/>
          </w:tcPr>
          <w:p w:rsidR="00AF3E6F" w:rsidRDefault="00AF3E6F" w:rsidP="00FF5C0B">
            <w:pPr>
              <w:spacing w:after="0" w:line="240" w:lineRule="auto"/>
              <w:jc w:val="center"/>
            </w:pPr>
            <w:r>
              <w:rPr>
                <w:rFonts w:ascii="Times New Roman" w:hAnsi="Times New Roman" w:cs="Times New Roman"/>
                <w:sz w:val="20"/>
                <w:szCs w:val="20"/>
              </w:rPr>
              <w:t>50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00131F"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00131F">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Default="00AF3E6F" w:rsidP="00FF5C0B">
            <w:pPr>
              <w:spacing w:after="0" w:line="240" w:lineRule="auto"/>
              <w:jc w:val="center"/>
            </w:pPr>
            <w:r>
              <w:rPr>
                <w:rFonts w:ascii="Times New Roman" w:hAnsi="Times New Roman" w:cs="Times New Roman"/>
                <w:sz w:val="20"/>
                <w:szCs w:val="20"/>
              </w:rPr>
              <w:t>+</w:t>
            </w:r>
            <w:r w:rsidRPr="009C7DAC">
              <w:rPr>
                <w:rFonts w:ascii="Times New Roman" w:hAnsi="Times New Roman" w:cs="Times New Roman"/>
                <w:sz w:val="20"/>
                <w:szCs w:val="20"/>
              </w:rPr>
              <w:t>33%</w:t>
            </w:r>
          </w:p>
        </w:tc>
      </w:tr>
      <w:tr w:rsidR="00AF3E6F" w:rsidRPr="00E47463" w:rsidTr="00AF3E6F">
        <w:tc>
          <w:tcPr>
            <w:tcW w:w="555" w:type="dxa"/>
          </w:tcPr>
          <w:p w:rsidR="00AF3E6F" w:rsidRPr="00F521EE" w:rsidRDefault="00AF3E6F" w:rsidP="00FF5C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Pr="00F521EE">
              <w:rPr>
                <w:rFonts w:ascii="Times New Roman" w:hAnsi="Times New Roman" w:cs="Times New Roman"/>
                <w:sz w:val="20"/>
                <w:szCs w:val="20"/>
              </w:rPr>
              <w:t>.</w:t>
            </w:r>
          </w:p>
        </w:tc>
        <w:tc>
          <w:tcPr>
            <w:tcW w:w="2232" w:type="dxa"/>
            <w:gridSpan w:val="2"/>
          </w:tcPr>
          <w:p w:rsidR="00AF3E6F" w:rsidRPr="00F521EE" w:rsidRDefault="00AF3E6F" w:rsidP="00FF5C0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«СОШ№7 имени Пичуева Л.П.»</w:t>
            </w:r>
          </w:p>
        </w:tc>
        <w:tc>
          <w:tcPr>
            <w:tcW w:w="767" w:type="dxa"/>
          </w:tcPr>
          <w:p w:rsidR="00AF3E6F" w:rsidRDefault="00AF3E6F" w:rsidP="00FF5C0B">
            <w:pPr>
              <w:spacing w:after="0" w:line="240" w:lineRule="auto"/>
              <w:jc w:val="center"/>
            </w:pPr>
            <w:r>
              <w:rPr>
                <w:rFonts w:ascii="Times New Roman" w:hAnsi="Times New Roman" w:cs="Times New Roman"/>
                <w:sz w:val="20"/>
                <w:szCs w:val="20"/>
              </w:rPr>
              <w:t>100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00131F"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00131F">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Default="00AF3E6F" w:rsidP="00FF5C0B">
            <w:pPr>
              <w:spacing w:after="0" w:line="240" w:lineRule="auto"/>
              <w:jc w:val="center"/>
            </w:pPr>
            <w:r>
              <w:rPr>
                <w:rFonts w:ascii="Times New Roman" w:hAnsi="Times New Roman" w:cs="Times New Roman"/>
                <w:sz w:val="20"/>
                <w:szCs w:val="20"/>
              </w:rPr>
              <w:t>+</w:t>
            </w:r>
            <w:r w:rsidRPr="009C7DAC">
              <w:rPr>
                <w:rFonts w:ascii="Times New Roman" w:hAnsi="Times New Roman" w:cs="Times New Roman"/>
                <w:sz w:val="20"/>
                <w:szCs w:val="20"/>
              </w:rPr>
              <w:t>33%</w:t>
            </w:r>
          </w:p>
        </w:tc>
      </w:tr>
      <w:tr w:rsidR="00AF3E6F" w:rsidRPr="00E47463" w:rsidTr="00AF3E6F">
        <w:tc>
          <w:tcPr>
            <w:tcW w:w="555" w:type="dxa"/>
          </w:tcPr>
          <w:p w:rsidR="00AF3E6F" w:rsidRPr="00F521EE" w:rsidRDefault="00AF3E6F" w:rsidP="00FF5C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Pr="00F521EE">
              <w:rPr>
                <w:rFonts w:ascii="Times New Roman" w:hAnsi="Times New Roman" w:cs="Times New Roman"/>
                <w:sz w:val="20"/>
                <w:szCs w:val="20"/>
              </w:rPr>
              <w:t>.</w:t>
            </w:r>
          </w:p>
        </w:tc>
        <w:tc>
          <w:tcPr>
            <w:tcW w:w="2232" w:type="dxa"/>
            <w:gridSpan w:val="2"/>
          </w:tcPr>
          <w:p w:rsidR="00AF3E6F" w:rsidRPr="00F521EE" w:rsidRDefault="00AF3E6F" w:rsidP="00FF5C0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МАОУ «Экспериментальный лицей имени Батербиева М.М.»</w:t>
            </w:r>
          </w:p>
        </w:tc>
        <w:tc>
          <w:tcPr>
            <w:tcW w:w="767" w:type="dxa"/>
          </w:tcPr>
          <w:p w:rsidR="00AF3E6F" w:rsidRDefault="00AF3E6F" w:rsidP="00FF5C0B">
            <w:pPr>
              <w:spacing w:after="0" w:line="240" w:lineRule="auto"/>
              <w:jc w:val="center"/>
            </w:pPr>
            <w:r>
              <w:rPr>
                <w:rFonts w:ascii="Times New Roman" w:hAnsi="Times New Roman" w:cs="Times New Roman"/>
                <w:sz w:val="20"/>
                <w:szCs w:val="20"/>
              </w:rPr>
              <w:t>100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00131F"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00131F">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Default="00AF3E6F" w:rsidP="00FF5C0B">
            <w:pPr>
              <w:spacing w:after="0" w:line="240" w:lineRule="auto"/>
              <w:jc w:val="center"/>
            </w:pPr>
            <w:r>
              <w:rPr>
                <w:rFonts w:ascii="Times New Roman" w:hAnsi="Times New Roman" w:cs="Times New Roman"/>
                <w:sz w:val="20"/>
                <w:szCs w:val="20"/>
              </w:rPr>
              <w:t>+</w:t>
            </w:r>
            <w:r w:rsidRPr="009C7DAC">
              <w:rPr>
                <w:rFonts w:ascii="Times New Roman" w:hAnsi="Times New Roman" w:cs="Times New Roman"/>
                <w:sz w:val="20"/>
                <w:szCs w:val="20"/>
              </w:rPr>
              <w:t>33%</w:t>
            </w:r>
          </w:p>
        </w:tc>
      </w:tr>
      <w:tr w:rsidR="00AF3E6F" w:rsidRPr="00E47463" w:rsidTr="00AF3E6F">
        <w:tc>
          <w:tcPr>
            <w:tcW w:w="555" w:type="dxa"/>
          </w:tcPr>
          <w:p w:rsidR="00AF3E6F" w:rsidRPr="00F521EE" w:rsidRDefault="00AF3E6F" w:rsidP="00FF5C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Pr="00F521EE">
              <w:rPr>
                <w:rFonts w:ascii="Times New Roman" w:hAnsi="Times New Roman" w:cs="Times New Roman"/>
                <w:sz w:val="20"/>
                <w:szCs w:val="20"/>
              </w:rPr>
              <w:t>.</w:t>
            </w:r>
          </w:p>
        </w:tc>
        <w:tc>
          <w:tcPr>
            <w:tcW w:w="2232" w:type="dxa"/>
            <w:gridSpan w:val="2"/>
          </w:tcPr>
          <w:p w:rsidR="00AF3E6F" w:rsidRPr="00F521EE" w:rsidRDefault="00AF3E6F" w:rsidP="00FF5C0B">
            <w:pPr>
              <w:shd w:val="clear" w:color="auto" w:fill="FFFFFF"/>
              <w:spacing w:after="0" w:line="240" w:lineRule="auto"/>
              <w:jc w:val="both"/>
              <w:textAlignment w:val="baseline"/>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МБОУ «СОШ№1»</w:t>
            </w:r>
          </w:p>
        </w:tc>
        <w:tc>
          <w:tcPr>
            <w:tcW w:w="767" w:type="dxa"/>
          </w:tcPr>
          <w:p w:rsidR="00AF3E6F" w:rsidRDefault="00AF3E6F" w:rsidP="00FF5C0B">
            <w:pPr>
              <w:spacing w:after="0" w:line="240" w:lineRule="auto"/>
              <w:jc w:val="center"/>
            </w:pPr>
            <w:r>
              <w:rPr>
                <w:rFonts w:ascii="Times New Roman" w:hAnsi="Times New Roman" w:cs="Times New Roman"/>
                <w:sz w:val="20"/>
                <w:szCs w:val="20"/>
              </w:rPr>
              <w:t>100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00131F"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00131F">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Default="00AF3E6F" w:rsidP="00FF5C0B">
            <w:pPr>
              <w:spacing w:after="0" w:line="240" w:lineRule="auto"/>
              <w:jc w:val="center"/>
            </w:pPr>
            <w:r>
              <w:rPr>
                <w:rFonts w:ascii="Times New Roman" w:hAnsi="Times New Roman" w:cs="Times New Roman"/>
                <w:sz w:val="20"/>
                <w:szCs w:val="20"/>
              </w:rPr>
              <w:t>+</w:t>
            </w:r>
            <w:r w:rsidRPr="009C7DAC">
              <w:rPr>
                <w:rFonts w:ascii="Times New Roman" w:hAnsi="Times New Roman" w:cs="Times New Roman"/>
                <w:sz w:val="20"/>
                <w:szCs w:val="20"/>
              </w:rPr>
              <w:t>33%</w:t>
            </w:r>
          </w:p>
        </w:tc>
      </w:tr>
      <w:tr w:rsidR="00AF3E6F" w:rsidRPr="00E47463" w:rsidTr="00AF3E6F">
        <w:tc>
          <w:tcPr>
            <w:tcW w:w="555" w:type="dxa"/>
          </w:tcPr>
          <w:p w:rsidR="00AF3E6F" w:rsidRPr="00F521EE" w:rsidRDefault="00AF3E6F" w:rsidP="00AF3E6F">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w:t>
            </w:r>
            <w:r>
              <w:rPr>
                <w:rFonts w:ascii="Times New Roman" w:hAnsi="Times New Roman" w:cs="Times New Roman"/>
                <w:sz w:val="20"/>
                <w:szCs w:val="20"/>
              </w:rPr>
              <w:t>0</w:t>
            </w:r>
            <w:r w:rsidRPr="00F521EE">
              <w:rPr>
                <w:rFonts w:ascii="Times New Roman" w:hAnsi="Times New Roman" w:cs="Times New Roman"/>
                <w:sz w:val="20"/>
                <w:szCs w:val="20"/>
              </w:rPr>
              <w:t>.</w:t>
            </w:r>
          </w:p>
        </w:tc>
        <w:tc>
          <w:tcPr>
            <w:tcW w:w="2232" w:type="dxa"/>
            <w:gridSpan w:val="2"/>
          </w:tcPr>
          <w:p w:rsidR="00AF3E6F" w:rsidRPr="00F521EE" w:rsidRDefault="00AF3E6F" w:rsidP="00FF5C0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«СОШ№15»</w:t>
            </w:r>
          </w:p>
        </w:tc>
        <w:tc>
          <w:tcPr>
            <w:tcW w:w="767" w:type="dxa"/>
          </w:tcPr>
          <w:p w:rsidR="00AF3E6F" w:rsidRDefault="00AF3E6F" w:rsidP="00FF5C0B">
            <w:pPr>
              <w:spacing w:after="0" w:line="240" w:lineRule="auto"/>
              <w:jc w:val="center"/>
            </w:pPr>
            <w:r>
              <w:rPr>
                <w:rFonts w:ascii="Times New Roman" w:hAnsi="Times New Roman" w:cs="Times New Roman"/>
                <w:sz w:val="20"/>
                <w:szCs w:val="20"/>
              </w:rPr>
              <w:t>50</w:t>
            </w:r>
            <w:r w:rsidRPr="00D756CB">
              <w:rPr>
                <w:rFonts w:ascii="Times New Roman" w:hAnsi="Times New Roman" w:cs="Times New Roman"/>
                <w:sz w:val="20"/>
                <w:szCs w:val="20"/>
              </w:rPr>
              <w:t>%</w:t>
            </w:r>
          </w:p>
        </w:tc>
        <w:tc>
          <w:tcPr>
            <w:tcW w:w="796" w:type="dxa"/>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00131F"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00131F">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tcPr>
          <w:p w:rsidR="00AF3E6F" w:rsidRDefault="00AF3E6F" w:rsidP="00FF5C0B">
            <w:pPr>
              <w:spacing w:after="0" w:line="240" w:lineRule="auto"/>
              <w:jc w:val="center"/>
            </w:pPr>
            <w:r>
              <w:rPr>
                <w:rFonts w:ascii="Times New Roman" w:hAnsi="Times New Roman" w:cs="Times New Roman"/>
                <w:sz w:val="20"/>
                <w:szCs w:val="20"/>
              </w:rPr>
              <w:t>+</w:t>
            </w:r>
            <w:r w:rsidRPr="009C7DAC">
              <w:rPr>
                <w:rFonts w:ascii="Times New Roman" w:hAnsi="Times New Roman" w:cs="Times New Roman"/>
                <w:sz w:val="20"/>
                <w:szCs w:val="20"/>
              </w:rPr>
              <w:t>33%</w:t>
            </w:r>
          </w:p>
        </w:tc>
      </w:tr>
      <w:tr w:rsidR="00AF3E6F" w:rsidRPr="00E47463" w:rsidTr="00AF3E6F">
        <w:tc>
          <w:tcPr>
            <w:tcW w:w="555" w:type="dxa"/>
            <w:shd w:val="clear" w:color="auto" w:fill="auto"/>
          </w:tcPr>
          <w:p w:rsidR="00AF3E6F" w:rsidRPr="00F521EE" w:rsidRDefault="00AF3E6F" w:rsidP="00AF3E6F">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w:t>
            </w:r>
            <w:r>
              <w:rPr>
                <w:rFonts w:ascii="Times New Roman" w:hAnsi="Times New Roman" w:cs="Times New Roman"/>
                <w:sz w:val="20"/>
                <w:szCs w:val="20"/>
              </w:rPr>
              <w:t>1</w:t>
            </w:r>
            <w:r w:rsidRPr="00F521EE">
              <w:rPr>
                <w:rFonts w:ascii="Times New Roman" w:hAnsi="Times New Roman" w:cs="Times New Roman"/>
                <w:sz w:val="20"/>
                <w:szCs w:val="20"/>
              </w:rPr>
              <w:t>.</w:t>
            </w:r>
          </w:p>
        </w:tc>
        <w:tc>
          <w:tcPr>
            <w:tcW w:w="2232" w:type="dxa"/>
            <w:gridSpan w:val="2"/>
            <w:shd w:val="clear" w:color="auto" w:fill="auto"/>
          </w:tcPr>
          <w:p w:rsidR="00AF3E6F" w:rsidRPr="00F521EE" w:rsidRDefault="00AF3E6F" w:rsidP="00FF5C0B">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«СОШ№2»</w:t>
            </w:r>
          </w:p>
        </w:tc>
        <w:tc>
          <w:tcPr>
            <w:tcW w:w="767" w:type="dxa"/>
            <w:shd w:val="clear" w:color="auto" w:fill="auto"/>
          </w:tcPr>
          <w:p w:rsidR="00AF3E6F" w:rsidRDefault="00AF3E6F" w:rsidP="00FF5C0B">
            <w:pPr>
              <w:spacing w:after="0" w:line="240" w:lineRule="auto"/>
              <w:jc w:val="center"/>
            </w:pPr>
            <w:r>
              <w:rPr>
                <w:rFonts w:ascii="Times New Roman" w:hAnsi="Times New Roman" w:cs="Times New Roman"/>
                <w:sz w:val="20"/>
                <w:szCs w:val="20"/>
              </w:rPr>
              <w:t>100</w:t>
            </w:r>
            <w:r w:rsidRPr="00D756CB">
              <w:rPr>
                <w:rFonts w:ascii="Times New Roman" w:hAnsi="Times New Roman" w:cs="Times New Roman"/>
                <w:sz w:val="20"/>
                <w:szCs w:val="20"/>
              </w:rPr>
              <w:t>%</w:t>
            </w:r>
          </w:p>
        </w:tc>
        <w:tc>
          <w:tcPr>
            <w:tcW w:w="796" w:type="dxa"/>
            <w:shd w:val="clear" w:color="auto" w:fill="auto"/>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00131F"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00131F">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shd w:val="clear" w:color="auto" w:fill="auto"/>
          </w:tcPr>
          <w:p w:rsidR="00AF3E6F" w:rsidRDefault="00AF3E6F" w:rsidP="00FF5C0B">
            <w:pPr>
              <w:spacing w:after="0" w:line="240" w:lineRule="auto"/>
              <w:jc w:val="center"/>
            </w:pPr>
            <w:r>
              <w:rPr>
                <w:rFonts w:ascii="Times New Roman" w:hAnsi="Times New Roman" w:cs="Times New Roman"/>
                <w:sz w:val="20"/>
                <w:szCs w:val="20"/>
              </w:rPr>
              <w:t>+-</w:t>
            </w:r>
            <w:r w:rsidRPr="009C7DAC">
              <w:rPr>
                <w:rFonts w:ascii="Times New Roman" w:hAnsi="Times New Roman" w:cs="Times New Roman"/>
                <w:sz w:val="20"/>
                <w:szCs w:val="20"/>
              </w:rPr>
              <w:t>33%</w:t>
            </w:r>
          </w:p>
        </w:tc>
      </w:tr>
      <w:tr w:rsidR="00AF3E6F" w:rsidRPr="00E47463" w:rsidTr="00AF3E6F">
        <w:tc>
          <w:tcPr>
            <w:tcW w:w="555" w:type="dxa"/>
            <w:shd w:val="clear" w:color="auto" w:fill="auto"/>
          </w:tcPr>
          <w:p w:rsidR="00AF3E6F" w:rsidRPr="00F521EE" w:rsidRDefault="00AF3E6F" w:rsidP="00AF3E6F">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w:t>
            </w:r>
            <w:r>
              <w:rPr>
                <w:rFonts w:ascii="Times New Roman" w:hAnsi="Times New Roman" w:cs="Times New Roman"/>
                <w:sz w:val="20"/>
                <w:szCs w:val="20"/>
              </w:rPr>
              <w:t>2</w:t>
            </w:r>
            <w:r w:rsidRPr="00F521EE">
              <w:rPr>
                <w:rFonts w:ascii="Times New Roman" w:hAnsi="Times New Roman" w:cs="Times New Roman"/>
                <w:sz w:val="20"/>
                <w:szCs w:val="20"/>
              </w:rPr>
              <w:t>.</w:t>
            </w:r>
          </w:p>
        </w:tc>
        <w:tc>
          <w:tcPr>
            <w:tcW w:w="2232" w:type="dxa"/>
            <w:gridSpan w:val="2"/>
            <w:shd w:val="clear" w:color="auto" w:fill="auto"/>
          </w:tcPr>
          <w:p w:rsidR="00AF3E6F" w:rsidRPr="00F521EE" w:rsidRDefault="00AF3E6F" w:rsidP="00FF5C0B">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МБОУ «СОШ № 8 имени Бусыгина М.И.»</w:t>
            </w:r>
          </w:p>
        </w:tc>
        <w:tc>
          <w:tcPr>
            <w:tcW w:w="767" w:type="dxa"/>
            <w:shd w:val="clear" w:color="auto" w:fill="auto"/>
          </w:tcPr>
          <w:p w:rsidR="00AF3E6F" w:rsidRDefault="00AF3E6F" w:rsidP="00FF5C0B">
            <w:pPr>
              <w:spacing w:after="0" w:line="240" w:lineRule="auto"/>
              <w:jc w:val="center"/>
            </w:pPr>
            <w:r>
              <w:rPr>
                <w:rFonts w:ascii="Times New Roman" w:hAnsi="Times New Roman" w:cs="Times New Roman"/>
                <w:sz w:val="20"/>
                <w:szCs w:val="20"/>
              </w:rPr>
              <w:t>100</w:t>
            </w:r>
            <w:r w:rsidRPr="00D756CB">
              <w:rPr>
                <w:rFonts w:ascii="Times New Roman" w:hAnsi="Times New Roman" w:cs="Times New Roman"/>
                <w:sz w:val="20"/>
                <w:szCs w:val="20"/>
              </w:rPr>
              <w:t>%</w:t>
            </w:r>
          </w:p>
        </w:tc>
        <w:tc>
          <w:tcPr>
            <w:tcW w:w="796" w:type="dxa"/>
            <w:shd w:val="clear" w:color="auto" w:fill="auto"/>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00131F" w:rsidRDefault="00AF3E6F" w:rsidP="00FF5C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448" w:type="dxa"/>
            <w:shd w:val="clear" w:color="auto" w:fill="FFFF00"/>
          </w:tcPr>
          <w:p w:rsidR="00AF3E6F" w:rsidRDefault="00AF3E6F" w:rsidP="00FF5C0B">
            <w:pPr>
              <w:spacing w:after="0" w:line="240" w:lineRule="auto"/>
              <w:jc w:val="center"/>
            </w:pPr>
            <w:r w:rsidRPr="0000131F">
              <w:rPr>
                <w:rFonts w:ascii="Times New Roman" w:hAnsi="Times New Roman" w:cs="Times New Roman"/>
                <w:sz w:val="20"/>
                <w:szCs w:val="20"/>
              </w:rPr>
              <w:t>67%</w:t>
            </w:r>
          </w:p>
        </w:tc>
        <w:tc>
          <w:tcPr>
            <w:tcW w:w="1448" w:type="dxa"/>
            <w:shd w:val="clear" w:color="auto" w:fill="92D050"/>
          </w:tcPr>
          <w:p w:rsidR="00AF3E6F" w:rsidRDefault="00AF3E6F" w:rsidP="00FF5C0B">
            <w:pPr>
              <w:spacing w:after="0" w:line="240" w:lineRule="auto"/>
              <w:jc w:val="center"/>
            </w:pPr>
            <w:r w:rsidRPr="00D756CB">
              <w:rPr>
                <w:rFonts w:ascii="Times New Roman" w:hAnsi="Times New Roman" w:cs="Times New Roman"/>
                <w:sz w:val="20"/>
                <w:szCs w:val="20"/>
              </w:rPr>
              <w:t>100%</w:t>
            </w:r>
          </w:p>
        </w:tc>
        <w:tc>
          <w:tcPr>
            <w:tcW w:w="886" w:type="dxa"/>
            <w:shd w:val="clear" w:color="auto" w:fill="auto"/>
          </w:tcPr>
          <w:p w:rsidR="00AF3E6F" w:rsidRDefault="00AF3E6F" w:rsidP="00FF5C0B">
            <w:pPr>
              <w:spacing w:after="0" w:line="240" w:lineRule="auto"/>
              <w:jc w:val="center"/>
            </w:pPr>
            <w:r>
              <w:rPr>
                <w:rFonts w:ascii="Times New Roman" w:hAnsi="Times New Roman" w:cs="Times New Roman"/>
                <w:sz w:val="20"/>
                <w:szCs w:val="20"/>
              </w:rPr>
              <w:t>+</w:t>
            </w:r>
            <w:r w:rsidRPr="009C7DAC">
              <w:rPr>
                <w:rFonts w:ascii="Times New Roman" w:hAnsi="Times New Roman" w:cs="Times New Roman"/>
                <w:sz w:val="20"/>
                <w:szCs w:val="20"/>
              </w:rPr>
              <w:t>33%</w:t>
            </w:r>
          </w:p>
        </w:tc>
      </w:tr>
      <w:tr w:rsidR="00AF3E6F" w:rsidRPr="00E47463" w:rsidTr="00AF3E6F">
        <w:tc>
          <w:tcPr>
            <w:tcW w:w="555" w:type="dxa"/>
            <w:shd w:val="clear" w:color="auto" w:fill="auto"/>
          </w:tcPr>
          <w:p w:rsidR="00AF3E6F" w:rsidRPr="00F521EE" w:rsidRDefault="00AF3E6F" w:rsidP="00AF3E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2232" w:type="dxa"/>
            <w:gridSpan w:val="2"/>
            <w:shd w:val="clear" w:color="auto" w:fill="auto"/>
          </w:tcPr>
          <w:p w:rsidR="00AF3E6F" w:rsidRPr="00F521EE" w:rsidRDefault="00AF3E6F" w:rsidP="00AF3E6F">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«СОШ№14»</w:t>
            </w:r>
          </w:p>
        </w:tc>
        <w:tc>
          <w:tcPr>
            <w:tcW w:w="767" w:type="dxa"/>
            <w:shd w:val="clear" w:color="auto" w:fill="auto"/>
          </w:tcPr>
          <w:p w:rsidR="00AF3E6F" w:rsidRDefault="00AF3E6F" w:rsidP="00AF3E6F">
            <w:pPr>
              <w:spacing w:after="0" w:line="240" w:lineRule="auto"/>
              <w:jc w:val="center"/>
            </w:pPr>
            <w:r>
              <w:rPr>
                <w:rFonts w:ascii="Times New Roman" w:hAnsi="Times New Roman" w:cs="Times New Roman"/>
                <w:sz w:val="20"/>
                <w:szCs w:val="20"/>
              </w:rPr>
              <w:t>0</w:t>
            </w:r>
            <w:r w:rsidRPr="00D756CB">
              <w:rPr>
                <w:rFonts w:ascii="Times New Roman" w:hAnsi="Times New Roman" w:cs="Times New Roman"/>
                <w:sz w:val="20"/>
                <w:szCs w:val="20"/>
              </w:rPr>
              <w:t>%</w:t>
            </w:r>
          </w:p>
        </w:tc>
        <w:tc>
          <w:tcPr>
            <w:tcW w:w="796" w:type="dxa"/>
            <w:shd w:val="clear" w:color="auto" w:fill="auto"/>
          </w:tcPr>
          <w:p w:rsidR="00AF3E6F" w:rsidRDefault="00AF3E6F" w:rsidP="00AF3E6F">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5E6900" w:rsidRDefault="00AF3E6F" w:rsidP="00AF3E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448" w:type="dxa"/>
            <w:shd w:val="clear" w:color="auto" w:fill="FFFF00"/>
          </w:tcPr>
          <w:p w:rsidR="00AF3E6F" w:rsidRDefault="00AF3E6F" w:rsidP="00AF3E6F">
            <w:pPr>
              <w:spacing w:after="0" w:line="240" w:lineRule="auto"/>
              <w:jc w:val="center"/>
            </w:pPr>
            <w:r w:rsidRPr="005E6900">
              <w:rPr>
                <w:rFonts w:ascii="Times New Roman" w:hAnsi="Times New Roman" w:cs="Times New Roman"/>
                <w:sz w:val="20"/>
                <w:szCs w:val="20"/>
              </w:rPr>
              <w:t>67%</w:t>
            </w:r>
          </w:p>
        </w:tc>
        <w:tc>
          <w:tcPr>
            <w:tcW w:w="1448" w:type="dxa"/>
            <w:shd w:val="clear" w:color="auto" w:fill="92D050"/>
          </w:tcPr>
          <w:p w:rsidR="00AF3E6F" w:rsidRDefault="00AF3E6F" w:rsidP="00AF3E6F">
            <w:pPr>
              <w:spacing w:after="0" w:line="240" w:lineRule="auto"/>
              <w:jc w:val="center"/>
            </w:pPr>
            <w:r w:rsidRPr="00D756CB">
              <w:rPr>
                <w:rFonts w:ascii="Times New Roman" w:hAnsi="Times New Roman" w:cs="Times New Roman"/>
                <w:sz w:val="20"/>
                <w:szCs w:val="20"/>
              </w:rPr>
              <w:t>100%</w:t>
            </w:r>
          </w:p>
        </w:tc>
        <w:tc>
          <w:tcPr>
            <w:tcW w:w="886" w:type="dxa"/>
            <w:shd w:val="clear" w:color="auto" w:fill="auto"/>
          </w:tcPr>
          <w:p w:rsidR="00AF3E6F" w:rsidRDefault="00AF3E6F" w:rsidP="00AF3E6F">
            <w:pPr>
              <w:spacing w:after="0" w:line="240" w:lineRule="auto"/>
              <w:jc w:val="center"/>
            </w:pPr>
            <w:r>
              <w:rPr>
                <w:rFonts w:ascii="Times New Roman" w:hAnsi="Times New Roman" w:cs="Times New Roman"/>
                <w:sz w:val="20"/>
                <w:szCs w:val="20"/>
              </w:rPr>
              <w:t>+8</w:t>
            </w:r>
            <w:r w:rsidRPr="005A3348">
              <w:rPr>
                <w:rFonts w:ascii="Times New Roman" w:hAnsi="Times New Roman" w:cs="Times New Roman"/>
                <w:sz w:val="20"/>
                <w:szCs w:val="20"/>
              </w:rPr>
              <w:t>%</w:t>
            </w:r>
          </w:p>
        </w:tc>
      </w:tr>
      <w:tr w:rsidR="00AF3E6F" w:rsidRPr="00E47463" w:rsidTr="00AF3E6F">
        <w:tc>
          <w:tcPr>
            <w:tcW w:w="555" w:type="dxa"/>
            <w:shd w:val="clear" w:color="auto" w:fill="auto"/>
          </w:tcPr>
          <w:p w:rsidR="00AF3E6F" w:rsidRPr="00F521EE" w:rsidRDefault="00AF3E6F" w:rsidP="00AF3E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2232" w:type="dxa"/>
            <w:gridSpan w:val="2"/>
            <w:shd w:val="clear" w:color="auto" w:fill="auto"/>
          </w:tcPr>
          <w:p w:rsidR="00AF3E6F" w:rsidRPr="00F521EE" w:rsidRDefault="00AF3E6F" w:rsidP="00AF3E6F">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«СОШ№17»</w:t>
            </w:r>
          </w:p>
        </w:tc>
        <w:tc>
          <w:tcPr>
            <w:tcW w:w="767" w:type="dxa"/>
            <w:shd w:val="clear" w:color="auto" w:fill="auto"/>
          </w:tcPr>
          <w:p w:rsidR="00AF3E6F" w:rsidRDefault="00AF3E6F" w:rsidP="00AF3E6F">
            <w:pPr>
              <w:spacing w:after="0" w:line="240" w:lineRule="auto"/>
              <w:jc w:val="center"/>
            </w:pPr>
            <w:r>
              <w:rPr>
                <w:rFonts w:ascii="Times New Roman" w:hAnsi="Times New Roman" w:cs="Times New Roman"/>
                <w:sz w:val="20"/>
                <w:szCs w:val="20"/>
              </w:rPr>
              <w:t>0</w:t>
            </w:r>
            <w:r w:rsidRPr="00D756CB">
              <w:rPr>
                <w:rFonts w:ascii="Times New Roman" w:hAnsi="Times New Roman" w:cs="Times New Roman"/>
                <w:sz w:val="20"/>
                <w:szCs w:val="20"/>
              </w:rPr>
              <w:t>%</w:t>
            </w:r>
          </w:p>
        </w:tc>
        <w:tc>
          <w:tcPr>
            <w:tcW w:w="796" w:type="dxa"/>
            <w:shd w:val="clear" w:color="auto" w:fill="auto"/>
          </w:tcPr>
          <w:p w:rsidR="00AF3E6F" w:rsidRDefault="00AF3E6F" w:rsidP="00AF3E6F">
            <w:pPr>
              <w:spacing w:after="0" w:line="240" w:lineRule="auto"/>
              <w:jc w:val="center"/>
            </w:pPr>
            <w:r w:rsidRPr="00D756CB">
              <w:rPr>
                <w:rFonts w:ascii="Times New Roman" w:hAnsi="Times New Roman" w:cs="Times New Roman"/>
                <w:sz w:val="20"/>
                <w:szCs w:val="20"/>
              </w:rPr>
              <w:t>100%</w:t>
            </w:r>
          </w:p>
        </w:tc>
        <w:tc>
          <w:tcPr>
            <w:tcW w:w="1213" w:type="dxa"/>
            <w:shd w:val="clear" w:color="auto" w:fill="92D050"/>
          </w:tcPr>
          <w:p w:rsidR="00AF3E6F" w:rsidRPr="0000131F" w:rsidRDefault="00AF3E6F" w:rsidP="00AF3E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448" w:type="dxa"/>
            <w:shd w:val="clear" w:color="auto" w:fill="FFFF00"/>
          </w:tcPr>
          <w:p w:rsidR="00AF3E6F" w:rsidRDefault="00AF3E6F" w:rsidP="00AF3E6F">
            <w:pPr>
              <w:spacing w:after="0" w:line="240" w:lineRule="auto"/>
              <w:jc w:val="center"/>
            </w:pPr>
            <w:r w:rsidRPr="0000131F">
              <w:rPr>
                <w:rFonts w:ascii="Times New Roman" w:hAnsi="Times New Roman" w:cs="Times New Roman"/>
                <w:sz w:val="20"/>
                <w:szCs w:val="20"/>
              </w:rPr>
              <w:t>67%</w:t>
            </w:r>
          </w:p>
        </w:tc>
        <w:tc>
          <w:tcPr>
            <w:tcW w:w="1448" w:type="dxa"/>
            <w:shd w:val="clear" w:color="auto" w:fill="92D050"/>
          </w:tcPr>
          <w:p w:rsidR="00AF3E6F" w:rsidRDefault="00AF3E6F" w:rsidP="00AF3E6F">
            <w:pPr>
              <w:spacing w:after="0" w:line="240" w:lineRule="auto"/>
              <w:jc w:val="center"/>
            </w:pPr>
            <w:r w:rsidRPr="00D756CB">
              <w:rPr>
                <w:rFonts w:ascii="Times New Roman" w:hAnsi="Times New Roman" w:cs="Times New Roman"/>
                <w:sz w:val="20"/>
                <w:szCs w:val="20"/>
              </w:rPr>
              <w:t>100%</w:t>
            </w:r>
          </w:p>
        </w:tc>
        <w:tc>
          <w:tcPr>
            <w:tcW w:w="886" w:type="dxa"/>
            <w:shd w:val="clear" w:color="auto" w:fill="auto"/>
          </w:tcPr>
          <w:p w:rsidR="00AF3E6F" w:rsidRDefault="00AF3E6F" w:rsidP="00AF3E6F">
            <w:pPr>
              <w:spacing w:after="0" w:line="240" w:lineRule="auto"/>
              <w:jc w:val="center"/>
            </w:pPr>
            <w:r>
              <w:rPr>
                <w:rFonts w:ascii="Times New Roman" w:hAnsi="Times New Roman" w:cs="Times New Roman"/>
                <w:sz w:val="20"/>
                <w:szCs w:val="20"/>
              </w:rPr>
              <w:t>+8</w:t>
            </w:r>
            <w:r w:rsidRPr="009C7DAC">
              <w:rPr>
                <w:rFonts w:ascii="Times New Roman" w:hAnsi="Times New Roman" w:cs="Times New Roman"/>
                <w:sz w:val="20"/>
                <w:szCs w:val="20"/>
              </w:rPr>
              <w:t>%</w:t>
            </w:r>
          </w:p>
        </w:tc>
      </w:tr>
      <w:tr w:rsidR="00AF3E6F" w:rsidRPr="00E47463" w:rsidTr="00AF3E6F">
        <w:tc>
          <w:tcPr>
            <w:tcW w:w="1522" w:type="dxa"/>
            <w:gridSpan w:val="2"/>
            <w:shd w:val="clear" w:color="auto" w:fill="FFFFFF" w:themeFill="background1"/>
          </w:tcPr>
          <w:p w:rsidR="00AF3E6F" w:rsidRPr="000E53E2" w:rsidRDefault="00AF3E6F" w:rsidP="00AF3E6F">
            <w:pPr>
              <w:spacing w:after="0" w:line="240" w:lineRule="auto"/>
              <w:rPr>
                <w:rFonts w:ascii="Times New Roman" w:hAnsi="Times New Roman" w:cs="Times New Roman"/>
                <w:sz w:val="20"/>
                <w:szCs w:val="20"/>
              </w:rPr>
            </w:pPr>
          </w:p>
        </w:tc>
        <w:tc>
          <w:tcPr>
            <w:tcW w:w="7823" w:type="dxa"/>
            <w:gridSpan w:val="7"/>
            <w:shd w:val="clear" w:color="auto" w:fill="FFFFFF" w:themeFill="background1"/>
          </w:tcPr>
          <w:p w:rsidR="00AF3E6F" w:rsidRPr="000E53E2" w:rsidRDefault="00AF3E6F" w:rsidP="00AF3E6F">
            <w:pPr>
              <w:spacing w:after="0" w:line="240" w:lineRule="auto"/>
              <w:rPr>
                <w:rFonts w:ascii="Times New Roman" w:hAnsi="Times New Roman" w:cs="Times New Roman"/>
                <w:sz w:val="20"/>
                <w:szCs w:val="20"/>
              </w:rPr>
            </w:pPr>
            <w:r w:rsidRPr="000E53E2">
              <w:rPr>
                <w:rFonts w:ascii="Times New Roman" w:hAnsi="Times New Roman" w:cs="Times New Roman"/>
                <w:sz w:val="20"/>
                <w:szCs w:val="20"/>
              </w:rPr>
              <w:t xml:space="preserve">Максимальное значение в регионе – </w:t>
            </w:r>
            <w:r>
              <w:rPr>
                <w:rFonts w:ascii="Times New Roman" w:hAnsi="Times New Roman" w:cs="Times New Roman"/>
                <w:sz w:val="20"/>
                <w:szCs w:val="20"/>
              </w:rPr>
              <w:t>100</w:t>
            </w:r>
            <w:r w:rsidRPr="000E53E2">
              <w:rPr>
                <w:rFonts w:ascii="Times New Roman" w:hAnsi="Times New Roman" w:cs="Times New Roman"/>
                <w:sz w:val="20"/>
                <w:szCs w:val="20"/>
              </w:rPr>
              <w:t>% (</w:t>
            </w:r>
            <w:r>
              <w:rPr>
                <w:rFonts w:ascii="Times New Roman" w:hAnsi="Times New Roman" w:cs="Times New Roman"/>
                <w:sz w:val="20"/>
                <w:szCs w:val="20"/>
              </w:rPr>
              <w:t xml:space="preserve">2024 год -100%, </w:t>
            </w:r>
            <w:r w:rsidRPr="000E53E2">
              <w:rPr>
                <w:rFonts w:ascii="Times New Roman" w:hAnsi="Times New Roman" w:cs="Times New Roman"/>
                <w:sz w:val="20"/>
                <w:szCs w:val="20"/>
              </w:rPr>
              <w:t>2023 год- 100%)</w:t>
            </w:r>
          </w:p>
          <w:p w:rsidR="00AF3E6F" w:rsidRPr="000E53E2" w:rsidRDefault="00AF3E6F" w:rsidP="00AF3E6F">
            <w:pPr>
              <w:spacing w:after="0" w:line="240" w:lineRule="auto"/>
              <w:rPr>
                <w:rFonts w:ascii="Times New Roman" w:hAnsi="Times New Roman" w:cs="Times New Roman"/>
                <w:sz w:val="20"/>
                <w:szCs w:val="20"/>
              </w:rPr>
            </w:pPr>
            <w:r w:rsidRPr="000E53E2">
              <w:rPr>
                <w:rFonts w:ascii="Times New Roman" w:hAnsi="Times New Roman" w:cs="Times New Roman"/>
                <w:sz w:val="20"/>
                <w:szCs w:val="20"/>
              </w:rPr>
              <w:t>Максимальное значение в городе -</w:t>
            </w:r>
            <w:r>
              <w:rPr>
                <w:rFonts w:ascii="Times New Roman" w:hAnsi="Times New Roman" w:cs="Times New Roman"/>
                <w:sz w:val="20"/>
                <w:szCs w:val="20"/>
              </w:rPr>
              <w:t>100</w:t>
            </w:r>
            <w:r w:rsidRPr="000E53E2">
              <w:rPr>
                <w:rFonts w:ascii="Times New Roman" w:hAnsi="Times New Roman" w:cs="Times New Roman"/>
                <w:sz w:val="20"/>
                <w:szCs w:val="20"/>
              </w:rPr>
              <w:t>% (</w:t>
            </w:r>
            <w:r>
              <w:rPr>
                <w:rFonts w:ascii="Times New Roman" w:hAnsi="Times New Roman" w:cs="Times New Roman"/>
                <w:sz w:val="20"/>
                <w:szCs w:val="20"/>
              </w:rPr>
              <w:t xml:space="preserve">2024 год – 100%, </w:t>
            </w:r>
            <w:r w:rsidRPr="000E53E2">
              <w:rPr>
                <w:rFonts w:ascii="Times New Roman" w:hAnsi="Times New Roman" w:cs="Times New Roman"/>
                <w:sz w:val="20"/>
                <w:szCs w:val="20"/>
              </w:rPr>
              <w:t xml:space="preserve">2023 год – </w:t>
            </w:r>
            <w:r>
              <w:rPr>
                <w:rFonts w:ascii="Times New Roman" w:hAnsi="Times New Roman" w:cs="Times New Roman"/>
                <w:sz w:val="20"/>
                <w:szCs w:val="20"/>
              </w:rPr>
              <w:t>100</w:t>
            </w:r>
            <w:r w:rsidRPr="000E53E2">
              <w:rPr>
                <w:rFonts w:ascii="Times New Roman" w:hAnsi="Times New Roman" w:cs="Times New Roman"/>
                <w:sz w:val="20"/>
                <w:szCs w:val="20"/>
              </w:rPr>
              <w:t>%)</w:t>
            </w:r>
          </w:p>
          <w:p w:rsidR="00AF3E6F" w:rsidRPr="000E53E2" w:rsidRDefault="00AF3E6F" w:rsidP="00AF3E6F">
            <w:pPr>
              <w:spacing w:after="0" w:line="240" w:lineRule="auto"/>
              <w:rPr>
                <w:rFonts w:ascii="Times New Roman" w:hAnsi="Times New Roman" w:cs="Times New Roman"/>
                <w:sz w:val="20"/>
                <w:szCs w:val="20"/>
              </w:rPr>
            </w:pPr>
            <w:r w:rsidRPr="000E53E2">
              <w:rPr>
                <w:rFonts w:ascii="Times New Roman" w:hAnsi="Times New Roman" w:cs="Times New Roman"/>
                <w:sz w:val="20"/>
                <w:szCs w:val="20"/>
              </w:rPr>
              <w:t xml:space="preserve">Медианное значение в регионе- </w:t>
            </w:r>
            <w:r>
              <w:rPr>
                <w:rFonts w:ascii="Times New Roman" w:hAnsi="Times New Roman" w:cs="Times New Roman"/>
                <w:sz w:val="20"/>
                <w:szCs w:val="20"/>
              </w:rPr>
              <w:t>75</w:t>
            </w:r>
            <w:r w:rsidRPr="000E53E2">
              <w:rPr>
                <w:rFonts w:ascii="Times New Roman" w:hAnsi="Times New Roman" w:cs="Times New Roman"/>
                <w:sz w:val="20"/>
                <w:szCs w:val="20"/>
              </w:rPr>
              <w:t>% (</w:t>
            </w:r>
            <w:r>
              <w:rPr>
                <w:rFonts w:ascii="Times New Roman" w:hAnsi="Times New Roman" w:cs="Times New Roman"/>
                <w:sz w:val="20"/>
                <w:szCs w:val="20"/>
              </w:rPr>
              <w:t xml:space="preserve">2024 год – 66,67%, </w:t>
            </w:r>
            <w:r w:rsidRPr="000E53E2">
              <w:rPr>
                <w:rFonts w:ascii="Times New Roman" w:hAnsi="Times New Roman" w:cs="Times New Roman"/>
                <w:sz w:val="20"/>
                <w:szCs w:val="20"/>
              </w:rPr>
              <w:t xml:space="preserve">2023 год- </w:t>
            </w:r>
            <w:r>
              <w:rPr>
                <w:rFonts w:ascii="Times New Roman" w:hAnsi="Times New Roman" w:cs="Times New Roman"/>
                <w:sz w:val="20"/>
                <w:szCs w:val="20"/>
              </w:rPr>
              <w:t>100</w:t>
            </w:r>
            <w:r w:rsidRPr="000E53E2">
              <w:rPr>
                <w:rFonts w:ascii="Times New Roman" w:hAnsi="Times New Roman" w:cs="Times New Roman"/>
                <w:sz w:val="20"/>
                <w:szCs w:val="20"/>
              </w:rPr>
              <w:t>%)</w:t>
            </w:r>
          </w:p>
          <w:p w:rsidR="00AF3E6F" w:rsidRPr="00F521EE" w:rsidRDefault="00AF3E6F" w:rsidP="004C1E15">
            <w:pPr>
              <w:pStyle w:val="a5"/>
              <w:spacing w:after="0" w:line="240" w:lineRule="auto"/>
              <w:ind w:left="0"/>
              <w:jc w:val="both"/>
              <w:rPr>
                <w:rFonts w:ascii="Times New Roman" w:hAnsi="Times New Roman" w:cs="Times New Roman"/>
                <w:sz w:val="20"/>
                <w:szCs w:val="20"/>
              </w:rPr>
            </w:pPr>
            <w:r w:rsidRPr="000E53E2">
              <w:rPr>
                <w:rFonts w:ascii="Times New Roman" w:hAnsi="Times New Roman" w:cs="Times New Roman"/>
                <w:sz w:val="20"/>
                <w:szCs w:val="20"/>
              </w:rPr>
              <w:t xml:space="preserve">Медианное значение в городе – </w:t>
            </w:r>
            <w:r w:rsidR="004C1E15">
              <w:rPr>
                <w:rFonts w:ascii="Times New Roman" w:hAnsi="Times New Roman" w:cs="Times New Roman"/>
                <w:sz w:val="20"/>
                <w:szCs w:val="20"/>
              </w:rPr>
              <w:t>100</w:t>
            </w:r>
            <w:r w:rsidRPr="000E53E2">
              <w:rPr>
                <w:rFonts w:ascii="Times New Roman" w:hAnsi="Times New Roman" w:cs="Times New Roman"/>
                <w:sz w:val="20"/>
                <w:szCs w:val="20"/>
              </w:rPr>
              <w:t>% (</w:t>
            </w:r>
            <w:r>
              <w:rPr>
                <w:rFonts w:ascii="Times New Roman" w:hAnsi="Times New Roman" w:cs="Times New Roman"/>
                <w:sz w:val="20"/>
                <w:szCs w:val="20"/>
              </w:rPr>
              <w:t xml:space="preserve">2024 год- 66,67%; </w:t>
            </w:r>
            <w:r w:rsidRPr="000E53E2">
              <w:rPr>
                <w:rFonts w:ascii="Times New Roman" w:hAnsi="Times New Roman" w:cs="Times New Roman"/>
                <w:sz w:val="20"/>
                <w:szCs w:val="20"/>
              </w:rPr>
              <w:t xml:space="preserve">2023 год – </w:t>
            </w:r>
            <w:r>
              <w:rPr>
                <w:rFonts w:ascii="Times New Roman" w:hAnsi="Times New Roman" w:cs="Times New Roman"/>
                <w:sz w:val="20"/>
                <w:szCs w:val="20"/>
              </w:rPr>
              <w:t>100</w:t>
            </w:r>
            <w:r w:rsidRPr="000E53E2">
              <w:rPr>
                <w:rFonts w:ascii="Times New Roman" w:hAnsi="Times New Roman" w:cs="Times New Roman"/>
                <w:sz w:val="20"/>
                <w:szCs w:val="20"/>
              </w:rPr>
              <w:t>%)</w:t>
            </w:r>
          </w:p>
        </w:tc>
      </w:tr>
    </w:tbl>
    <w:p w:rsidR="00643BC8" w:rsidRDefault="00643BC8" w:rsidP="00AB3097">
      <w:pPr>
        <w:pStyle w:val="a5"/>
        <w:tabs>
          <w:tab w:val="left" w:pos="709"/>
          <w:tab w:val="left" w:pos="993"/>
        </w:tabs>
        <w:spacing w:after="0" w:line="240" w:lineRule="auto"/>
        <w:ind w:left="0" w:firstLine="567"/>
        <w:jc w:val="center"/>
        <w:rPr>
          <w:rFonts w:ascii="Times New Roman" w:hAnsi="Times New Roman" w:cs="Times New Roman"/>
          <w:b/>
          <w:sz w:val="24"/>
          <w:szCs w:val="24"/>
        </w:rPr>
      </w:pPr>
      <w:r w:rsidRPr="00643BC8">
        <w:rPr>
          <w:rFonts w:ascii="Times New Roman" w:hAnsi="Times New Roman" w:cs="Times New Roman"/>
          <w:b/>
          <w:sz w:val="24"/>
          <w:szCs w:val="24"/>
        </w:rPr>
        <w:t>Направление 4. «Индивидуальные достижения руководителя»</w:t>
      </w:r>
    </w:p>
    <w:p w:rsidR="00722BDF" w:rsidRPr="003B1C6D" w:rsidRDefault="00722BDF" w:rsidP="003B1C6D">
      <w:pPr>
        <w:spacing w:after="0" w:line="240" w:lineRule="auto"/>
        <w:ind w:firstLine="567"/>
        <w:jc w:val="both"/>
        <w:rPr>
          <w:rFonts w:ascii="Times New Roman" w:hAnsi="Times New Roman" w:cs="Times New Roman"/>
          <w:sz w:val="24"/>
          <w:szCs w:val="24"/>
        </w:rPr>
      </w:pPr>
      <w:r w:rsidRPr="003B1C6D">
        <w:rPr>
          <w:rFonts w:ascii="Times New Roman" w:hAnsi="Times New Roman" w:cs="Times New Roman"/>
          <w:sz w:val="24"/>
          <w:szCs w:val="24"/>
        </w:rPr>
        <w:t xml:space="preserve">Направление 4 содержит один критерий: «Качество управленческой компетенции руководителя ОО» и один показатель, отражающий сведения об участии руководителей ОО в конкурсах управленческих кадров, а также участие педагогических работников в значимых конкурсах профессионального мастерства на региональном и федеральном уровнях. </w:t>
      </w:r>
    </w:p>
    <w:p w:rsidR="00722BDF" w:rsidRPr="003B1C6D" w:rsidRDefault="00722BDF" w:rsidP="003B1C6D">
      <w:pPr>
        <w:spacing w:after="0" w:line="240" w:lineRule="auto"/>
        <w:ind w:firstLine="567"/>
        <w:jc w:val="both"/>
        <w:rPr>
          <w:rFonts w:ascii="Times New Roman" w:hAnsi="Times New Roman" w:cs="Times New Roman"/>
          <w:sz w:val="24"/>
          <w:szCs w:val="24"/>
        </w:rPr>
      </w:pPr>
      <w:r w:rsidRPr="003B1C6D">
        <w:rPr>
          <w:rFonts w:ascii="Times New Roman" w:hAnsi="Times New Roman" w:cs="Times New Roman"/>
          <w:sz w:val="24"/>
          <w:szCs w:val="24"/>
        </w:rPr>
        <w:t xml:space="preserve">Значение показателя рассчитано на основе данных, предоставляемых министерством образования Иркутской области. Расчет значения показателя проведен для каждой из пяти выделенных групп муниципальных общеобразовательных организаций в соответствии с методикой расчета показателей. </w:t>
      </w:r>
    </w:p>
    <w:p w:rsidR="00BB003F" w:rsidRPr="003B1C6D" w:rsidRDefault="005226F7" w:rsidP="003B1C6D">
      <w:pPr>
        <w:spacing w:after="0" w:line="240" w:lineRule="auto"/>
        <w:ind w:firstLine="567"/>
        <w:jc w:val="both"/>
        <w:rPr>
          <w:rFonts w:ascii="Times New Roman" w:hAnsi="Times New Roman" w:cs="Times New Roman"/>
          <w:sz w:val="24"/>
          <w:szCs w:val="24"/>
        </w:rPr>
      </w:pPr>
      <w:r w:rsidRPr="003B1C6D">
        <w:rPr>
          <w:rFonts w:ascii="Times New Roman" w:hAnsi="Times New Roman" w:cs="Times New Roman"/>
          <w:sz w:val="24"/>
          <w:szCs w:val="24"/>
        </w:rPr>
        <w:t xml:space="preserve">Региональным оператором </w:t>
      </w:r>
      <w:r w:rsidR="003B1C6D">
        <w:rPr>
          <w:rFonts w:ascii="Times New Roman" w:hAnsi="Times New Roman" w:cs="Times New Roman"/>
          <w:sz w:val="24"/>
          <w:szCs w:val="24"/>
        </w:rPr>
        <w:t xml:space="preserve">по городу Усть-Илимску </w:t>
      </w:r>
      <w:r w:rsidRPr="003B1C6D">
        <w:rPr>
          <w:rFonts w:ascii="Times New Roman" w:hAnsi="Times New Roman" w:cs="Times New Roman"/>
          <w:sz w:val="24"/>
          <w:szCs w:val="24"/>
        </w:rPr>
        <w:t xml:space="preserve">учтены следующие конкурсы профессионального мастерства: </w:t>
      </w:r>
    </w:p>
    <w:p w:rsidR="00BB003F" w:rsidRPr="003B1C6D" w:rsidRDefault="00BB003F" w:rsidP="003B1C6D">
      <w:pPr>
        <w:spacing w:after="0" w:line="240" w:lineRule="auto"/>
        <w:ind w:firstLine="567"/>
        <w:jc w:val="both"/>
        <w:rPr>
          <w:rFonts w:ascii="Times New Roman" w:hAnsi="Times New Roman" w:cs="Times New Roman"/>
          <w:sz w:val="24"/>
          <w:szCs w:val="24"/>
        </w:rPr>
      </w:pPr>
      <w:r w:rsidRPr="003B1C6D">
        <w:rPr>
          <w:rFonts w:ascii="Times New Roman" w:hAnsi="Times New Roman" w:cs="Times New Roman"/>
          <w:sz w:val="24"/>
          <w:szCs w:val="24"/>
        </w:rPr>
        <w:t>- конкурс «Лучший учитель в 2025 году» (распоряжение Губернатора Иркутской области </w:t>
      </w:r>
      <w:hyperlink r:id="rId10" w:history="1">
        <w:r w:rsidRPr="003B1C6D">
          <w:rPr>
            <w:rStyle w:val="a7"/>
            <w:rFonts w:ascii="Times New Roman" w:hAnsi="Times New Roman" w:cs="Times New Roman"/>
            <w:color w:val="auto"/>
            <w:sz w:val="24"/>
            <w:szCs w:val="24"/>
            <w:bdr w:val="none" w:sz="0" w:space="0" w:color="auto" w:frame="1"/>
          </w:rPr>
          <w:t>№ 248-р от 08 июля 2025 года</w:t>
        </w:r>
      </w:hyperlink>
      <w:r w:rsidRPr="003B1C6D">
        <w:rPr>
          <w:rFonts w:ascii="Times New Roman" w:hAnsi="Times New Roman" w:cs="Times New Roman"/>
          <w:sz w:val="24"/>
          <w:szCs w:val="24"/>
        </w:rPr>
        <w:t xml:space="preserve">:  Роман Александрович Белов, учитель информатики МАОУ «СОШ №5», Инна </w:t>
      </w:r>
      <w:proofErr w:type="spellStart"/>
      <w:r w:rsidRPr="003B1C6D">
        <w:rPr>
          <w:rFonts w:ascii="Times New Roman" w:hAnsi="Times New Roman" w:cs="Times New Roman"/>
          <w:sz w:val="24"/>
          <w:szCs w:val="24"/>
        </w:rPr>
        <w:t>Владиславна</w:t>
      </w:r>
      <w:proofErr w:type="spellEnd"/>
      <w:r w:rsidRPr="003B1C6D">
        <w:rPr>
          <w:rFonts w:ascii="Times New Roman" w:hAnsi="Times New Roman" w:cs="Times New Roman"/>
          <w:sz w:val="24"/>
          <w:szCs w:val="24"/>
        </w:rPr>
        <w:t xml:space="preserve"> Смирнова,  учитель математики МБОУ «СОШ N 8 имени Бусыгина М.И.»); </w:t>
      </w:r>
    </w:p>
    <w:p w:rsidR="00BB003F" w:rsidRPr="003B1C6D" w:rsidRDefault="00BB003F" w:rsidP="003B1C6D">
      <w:pPr>
        <w:spacing w:after="0" w:line="240" w:lineRule="auto"/>
        <w:ind w:firstLine="567"/>
        <w:jc w:val="both"/>
        <w:rPr>
          <w:rStyle w:val="a8"/>
          <w:rFonts w:ascii="Times New Roman" w:hAnsi="Times New Roman" w:cs="Times New Roman"/>
          <w:b w:val="0"/>
          <w:sz w:val="24"/>
          <w:szCs w:val="24"/>
        </w:rPr>
      </w:pPr>
      <w:r w:rsidRPr="003B1C6D">
        <w:rPr>
          <w:rFonts w:ascii="Times New Roman" w:hAnsi="Times New Roman" w:cs="Times New Roman"/>
          <w:sz w:val="24"/>
          <w:szCs w:val="24"/>
        </w:rPr>
        <w:t>- региональный этап федерального конкурса на присуждение премий лучшим учителям за достижения в педагогической деятельности (распоряжение министерства образования Иркутской области </w:t>
      </w:r>
      <w:hyperlink r:id="rId11" w:history="1">
        <w:r w:rsidRPr="003B1C6D">
          <w:rPr>
            <w:rStyle w:val="a7"/>
            <w:rFonts w:ascii="Times New Roman" w:hAnsi="Times New Roman" w:cs="Times New Roman"/>
            <w:color w:val="auto"/>
            <w:sz w:val="24"/>
            <w:szCs w:val="24"/>
            <w:bdr w:val="none" w:sz="0" w:space="0" w:color="auto" w:frame="1"/>
          </w:rPr>
          <w:t>от 01.07.2025 года  № 55-838-мр</w:t>
        </w:r>
      </w:hyperlink>
      <w:r w:rsidRPr="003B1C6D">
        <w:rPr>
          <w:rFonts w:ascii="Times New Roman" w:hAnsi="Times New Roman" w:cs="Times New Roman"/>
          <w:sz w:val="24"/>
          <w:szCs w:val="24"/>
        </w:rPr>
        <w:t xml:space="preserve">: </w:t>
      </w:r>
      <w:r w:rsidRPr="003B1C6D">
        <w:rPr>
          <w:rStyle w:val="a8"/>
          <w:rFonts w:ascii="Times New Roman" w:hAnsi="Times New Roman" w:cs="Times New Roman"/>
          <w:sz w:val="24"/>
          <w:szCs w:val="24"/>
        </w:rPr>
        <w:t xml:space="preserve"> </w:t>
      </w:r>
      <w:r w:rsidRPr="003B1C6D">
        <w:rPr>
          <w:rStyle w:val="a8"/>
          <w:rFonts w:ascii="Times New Roman" w:hAnsi="Times New Roman" w:cs="Times New Roman"/>
          <w:b w:val="0"/>
          <w:sz w:val="24"/>
          <w:szCs w:val="24"/>
        </w:rPr>
        <w:t>Колесова Марина Николаевна, учитель  МАОУ «Экспериментальный лицей имени Батербиева М.М.»);</w:t>
      </w:r>
    </w:p>
    <w:p w:rsidR="00BB003F" w:rsidRPr="003B1C6D" w:rsidRDefault="00BB003F" w:rsidP="003B1C6D">
      <w:pPr>
        <w:spacing w:after="0" w:line="240" w:lineRule="auto"/>
        <w:ind w:firstLine="567"/>
        <w:jc w:val="both"/>
        <w:rPr>
          <w:rFonts w:ascii="Times New Roman" w:hAnsi="Times New Roman" w:cs="Times New Roman"/>
          <w:sz w:val="24"/>
          <w:szCs w:val="24"/>
        </w:rPr>
      </w:pPr>
      <w:r w:rsidRPr="003B1C6D">
        <w:rPr>
          <w:rStyle w:val="a8"/>
          <w:rFonts w:ascii="Times New Roman" w:hAnsi="Times New Roman" w:cs="Times New Roman"/>
          <w:b w:val="0"/>
          <w:sz w:val="24"/>
          <w:szCs w:val="24"/>
        </w:rPr>
        <w:t xml:space="preserve">- </w:t>
      </w:r>
      <w:r w:rsidR="00747455" w:rsidRPr="003B1C6D">
        <w:rPr>
          <w:rFonts w:ascii="Times New Roman" w:hAnsi="Times New Roman" w:cs="Times New Roman"/>
          <w:sz w:val="24"/>
          <w:szCs w:val="24"/>
          <w:shd w:val="clear" w:color="auto" w:fill="FFFFFF"/>
        </w:rPr>
        <w:t xml:space="preserve">региональный конкурс «Дебют» для начинающих руководителей образовательных организаций (Шарыпов Григорий </w:t>
      </w:r>
      <w:proofErr w:type="spellStart"/>
      <w:r w:rsidR="00747455" w:rsidRPr="003B1C6D">
        <w:rPr>
          <w:rFonts w:ascii="Times New Roman" w:hAnsi="Times New Roman" w:cs="Times New Roman"/>
          <w:sz w:val="24"/>
          <w:szCs w:val="24"/>
          <w:shd w:val="clear" w:color="auto" w:fill="FFFFFF"/>
        </w:rPr>
        <w:t>Сабитьевич</w:t>
      </w:r>
      <w:proofErr w:type="spellEnd"/>
      <w:r w:rsidR="00747455" w:rsidRPr="003B1C6D">
        <w:rPr>
          <w:rFonts w:ascii="Times New Roman" w:hAnsi="Times New Roman" w:cs="Times New Roman"/>
          <w:sz w:val="24"/>
          <w:szCs w:val="24"/>
          <w:shd w:val="clear" w:color="auto" w:fill="FFFFFF"/>
        </w:rPr>
        <w:t>, директор МБОУ «СОШ N 15»).</w:t>
      </w:r>
    </w:p>
    <w:p w:rsidR="00BB003F" w:rsidRPr="003B1C6D" w:rsidRDefault="00747455" w:rsidP="003B1C6D">
      <w:pPr>
        <w:spacing w:after="0" w:line="240" w:lineRule="auto"/>
        <w:ind w:firstLine="567"/>
        <w:jc w:val="both"/>
        <w:rPr>
          <w:rFonts w:ascii="Times New Roman" w:hAnsi="Times New Roman" w:cs="Times New Roman"/>
          <w:sz w:val="24"/>
          <w:szCs w:val="24"/>
        </w:rPr>
      </w:pPr>
      <w:r w:rsidRPr="003B1C6D">
        <w:rPr>
          <w:rFonts w:ascii="Times New Roman" w:hAnsi="Times New Roman" w:cs="Times New Roman"/>
          <w:sz w:val="24"/>
          <w:szCs w:val="24"/>
        </w:rPr>
        <w:t>- региональный профессиональный конкурс «Учитель года» 2025 (</w:t>
      </w:r>
      <w:r w:rsidRPr="003B1C6D">
        <w:rPr>
          <w:rFonts w:ascii="Times New Roman" w:hAnsi="Times New Roman" w:cs="Times New Roman"/>
          <w:sz w:val="24"/>
          <w:szCs w:val="24"/>
          <w:shd w:val="clear" w:color="auto" w:fill="FFFFFF"/>
        </w:rPr>
        <w:t>Воробьева Екатерина Юрьевна, учитель истории и обществознания МБОУ «СОШ№8 имени Бусыгина М.И.»).</w:t>
      </w:r>
    </w:p>
    <w:p w:rsidR="00722BDF" w:rsidRPr="003B1C6D" w:rsidRDefault="00722BDF" w:rsidP="003B1C6D">
      <w:pPr>
        <w:spacing w:after="0" w:line="240" w:lineRule="auto"/>
        <w:ind w:firstLine="567"/>
        <w:jc w:val="both"/>
        <w:rPr>
          <w:rFonts w:ascii="Times New Roman" w:hAnsi="Times New Roman" w:cs="Times New Roman"/>
          <w:sz w:val="24"/>
          <w:szCs w:val="24"/>
        </w:rPr>
      </w:pPr>
      <w:r w:rsidRPr="003B1C6D">
        <w:rPr>
          <w:rFonts w:ascii="Times New Roman" w:hAnsi="Times New Roman" w:cs="Times New Roman"/>
          <w:sz w:val="24"/>
          <w:szCs w:val="24"/>
        </w:rPr>
        <w:lastRenderedPageBreak/>
        <w:t>Доля общеобразовательных организаций с максимальным баллом по показателю составила 14,4%. Это школы из 39-ти МО: Ангарский ГО (5 школ), г.  Братск (10), г. Зима (2), г. Иркутск (15), г. Саянск (3), г. Свирск (1), г. Тулун (2), г. Усолье-Сибирское (6</w:t>
      </w:r>
      <w:r w:rsidRPr="003B1C6D">
        <w:rPr>
          <w:rFonts w:ascii="Times New Roman" w:hAnsi="Times New Roman" w:cs="Times New Roman"/>
          <w:b/>
          <w:sz w:val="24"/>
          <w:szCs w:val="24"/>
        </w:rPr>
        <w:t xml:space="preserve">), г. Усть-Илимск (4: МАОУ «СОШ№ 5», МАОУ Экспериментальный лицей имени </w:t>
      </w:r>
      <w:r w:rsidR="00BB003F" w:rsidRPr="003B1C6D">
        <w:rPr>
          <w:rFonts w:ascii="Times New Roman" w:hAnsi="Times New Roman" w:cs="Times New Roman"/>
          <w:b/>
          <w:sz w:val="24"/>
          <w:szCs w:val="24"/>
        </w:rPr>
        <w:t>Батербиева</w:t>
      </w:r>
      <w:r w:rsidRPr="003B1C6D">
        <w:rPr>
          <w:rFonts w:ascii="Times New Roman" w:hAnsi="Times New Roman" w:cs="Times New Roman"/>
          <w:b/>
          <w:sz w:val="24"/>
          <w:szCs w:val="24"/>
        </w:rPr>
        <w:t xml:space="preserve"> М.М.», МБОУ «СОШ№15», МБОУ «СОШ№8 имени Бусыгина М.И.»),</w:t>
      </w:r>
      <w:r w:rsidRPr="003B1C6D">
        <w:rPr>
          <w:rFonts w:ascii="Times New Roman" w:hAnsi="Times New Roman" w:cs="Times New Roman"/>
          <w:sz w:val="24"/>
          <w:szCs w:val="24"/>
        </w:rPr>
        <w:t xml:space="preserve"> г. Черемхово (5), </w:t>
      </w:r>
      <w:proofErr w:type="spellStart"/>
      <w:r w:rsidRPr="003B1C6D">
        <w:rPr>
          <w:rFonts w:ascii="Times New Roman" w:hAnsi="Times New Roman" w:cs="Times New Roman"/>
          <w:sz w:val="24"/>
          <w:szCs w:val="24"/>
        </w:rPr>
        <w:t>Аларский</w:t>
      </w:r>
      <w:proofErr w:type="spellEnd"/>
      <w:r w:rsidRPr="003B1C6D">
        <w:rPr>
          <w:rFonts w:ascii="Times New Roman" w:hAnsi="Times New Roman" w:cs="Times New Roman"/>
          <w:sz w:val="24"/>
          <w:szCs w:val="24"/>
        </w:rPr>
        <w:t xml:space="preserve"> (1), </w:t>
      </w:r>
      <w:proofErr w:type="spellStart"/>
      <w:r w:rsidRPr="003B1C6D">
        <w:rPr>
          <w:rFonts w:ascii="Times New Roman" w:hAnsi="Times New Roman" w:cs="Times New Roman"/>
          <w:sz w:val="24"/>
          <w:szCs w:val="24"/>
        </w:rPr>
        <w:t>Балаганский</w:t>
      </w:r>
      <w:proofErr w:type="spellEnd"/>
      <w:r w:rsidRPr="003B1C6D">
        <w:rPr>
          <w:rFonts w:ascii="Times New Roman" w:hAnsi="Times New Roman" w:cs="Times New Roman"/>
          <w:sz w:val="24"/>
          <w:szCs w:val="24"/>
        </w:rPr>
        <w:t xml:space="preserve"> (1), </w:t>
      </w:r>
      <w:proofErr w:type="spellStart"/>
      <w:r w:rsidRPr="003B1C6D">
        <w:rPr>
          <w:rFonts w:ascii="Times New Roman" w:hAnsi="Times New Roman" w:cs="Times New Roman"/>
          <w:sz w:val="24"/>
          <w:szCs w:val="24"/>
        </w:rPr>
        <w:t>Баяндаевский</w:t>
      </w:r>
      <w:proofErr w:type="spellEnd"/>
      <w:r w:rsidRPr="003B1C6D">
        <w:rPr>
          <w:rFonts w:ascii="Times New Roman" w:hAnsi="Times New Roman" w:cs="Times New Roman"/>
          <w:sz w:val="24"/>
          <w:szCs w:val="24"/>
        </w:rPr>
        <w:t xml:space="preserve"> (2), </w:t>
      </w:r>
      <w:proofErr w:type="spellStart"/>
      <w:r w:rsidRPr="003B1C6D">
        <w:rPr>
          <w:rFonts w:ascii="Times New Roman" w:hAnsi="Times New Roman" w:cs="Times New Roman"/>
          <w:sz w:val="24"/>
          <w:szCs w:val="24"/>
        </w:rPr>
        <w:t>Боханский</w:t>
      </w:r>
      <w:proofErr w:type="spellEnd"/>
      <w:r w:rsidRPr="003B1C6D">
        <w:rPr>
          <w:rFonts w:ascii="Times New Roman" w:hAnsi="Times New Roman" w:cs="Times New Roman"/>
          <w:sz w:val="24"/>
          <w:szCs w:val="24"/>
        </w:rPr>
        <w:t xml:space="preserve"> (3), Братский (1), </w:t>
      </w:r>
      <w:proofErr w:type="spellStart"/>
      <w:r w:rsidRPr="003B1C6D">
        <w:rPr>
          <w:rFonts w:ascii="Times New Roman" w:hAnsi="Times New Roman" w:cs="Times New Roman"/>
          <w:sz w:val="24"/>
          <w:szCs w:val="24"/>
        </w:rPr>
        <w:t>Жигаловский</w:t>
      </w:r>
      <w:proofErr w:type="spellEnd"/>
      <w:r w:rsidRPr="003B1C6D">
        <w:rPr>
          <w:rFonts w:ascii="Times New Roman" w:hAnsi="Times New Roman" w:cs="Times New Roman"/>
          <w:sz w:val="24"/>
          <w:szCs w:val="24"/>
        </w:rPr>
        <w:t xml:space="preserve"> (2),  </w:t>
      </w:r>
      <w:proofErr w:type="spellStart"/>
      <w:r w:rsidRPr="003B1C6D">
        <w:rPr>
          <w:rFonts w:ascii="Times New Roman" w:hAnsi="Times New Roman" w:cs="Times New Roman"/>
          <w:sz w:val="24"/>
          <w:szCs w:val="24"/>
        </w:rPr>
        <w:t>Заларинский</w:t>
      </w:r>
      <w:proofErr w:type="spellEnd"/>
      <w:r w:rsidRPr="003B1C6D">
        <w:rPr>
          <w:rFonts w:ascii="Times New Roman" w:hAnsi="Times New Roman" w:cs="Times New Roman"/>
          <w:sz w:val="24"/>
          <w:szCs w:val="24"/>
        </w:rPr>
        <w:t xml:space="preserve"> (3), </w:t>
      </w:r>
      <w:proofErr w:type="spellStart"/>
      <w:r w:rsidRPr="003B1C6D">
        <w:rPr>
          <w:rFonts w:ascii="Times New Roman" w:hAnsi="Times New Roman" w:cs="Times New Roman"/>
          <w:sz w:val="24"/>
          <w:szCs w:val="24"/>
        </w:rPr>
        <w:t>Зиминский</w:t>
      </w:r>
      <w:proofErr w:type="spellEnd"/>
      <w:r w:rsidRPr="003B1C6D">
        <w:rPr>
          <w:rFonts w:ascii="Times New Roman" w:hAnsi="Times New Roman" w:cs="Times New Roman"/>
          <w:sz w:val="24"/>
          <w:szCs w:val="24"/>
        </w:rPr>
        <w:t xml:space="preserve"> (1), Иркутский (4), </w:t>
      </w:r>
      <w:proofErr w:type="spellStart"/>
      <w:r w:rsidRPr="003B1C6D">
        <w:rPr>
          <w:rFonts w:ascii="Times New Roman" w:hAnsi="Times New Roman" w:cs="Times New Roman"/>
          <w:sz w:val="24"/>
          <w:szCs w:val="24"/>
        </w:rPr>
        <w:t>Казачинско</w:t>
      </w:r>
      <w:proofErr w:type="spellEnd"/>
      <w:r w:rsidRPr="003B1C6D">
        <w:rPr>
          <w:rFonts w:ascii="Times New Roman" w:hAnsi="Times New Roman" w:cs="Times New Roman"/>
          <w:sz w:val="24"/>
          <w:szCs w:val="24"/>
        </w:rPr>
        <w:t xml:space="preserve">-Ленский(1),  </w:t>
      </w:r>
      <w:proofErr w:type="spellStart"/>
      <w:r w:rsidRPr="003B1C6D">
        <w:rPr>
          <w:rFonts w:ascii="Times New Roman" w:hAnsi="Times New Roman" w:cs="Times New Roman"/>
          <w:sz w:val="24"/>
          <w:szCs w:val="24"/>
        </w:rPr>
        <w:t>Катангский</w:t>
      </w:r>
      <w:proofErr w:type="spellEnd"/>
      <w:r w:rsidRPr="003B1C6D">
        <w:rPr>
          <w:rFonts w:ascii="Times New Roman" w:hAnsi="Times New Roman" w:cs="Times New Roman"/>
          <w:sz w:val="24"/>
          <w:szCs w:val="24"/>
        </w:rPr>
        <w:t xml:space="preserve"> (1), Киренский (2) </w:t>
      </w:r>
      <w:proofErr w:type="spellStart"/>
      <w:r w:rsidRPr="003B1C6D">
        <w:rPr>
          <w:rFonts w:ascii="Times New Roman" w:hAnsi="Times New Roman" w:cs="Times New Roman"/>
          <w:sz w:val="24"/>
          <w:szCs w:val="24"/>
        </w:rPr>
        <w:t>Куйтунский</w:t>
      </w:r>
      <w:proofErr w:type="spellEnd"/>
      <w:r w:rsidRPr="003B1C6D">
        <w:rPr>
          <w:rFonts w:ascii="Times New Roman" w:hAnsi="Times New Roman" w:cs="Times New Roman"/>
          <w:sz w:val="24"/>
          <w:szCs w:val="24"/>
        </w:rPr>
        <w:t xml:space="preserve"> (5), </w:t>
      </w:r>
      <w:proofErr w:type="spellStart"/>
      <w:r w:rsidRPr="003B1C6D">
        <w:rPr>
          <w:rFonts w:ascii="Times New Roman" w:hAnsi="Times New Roman" w:cs="Times New Roman"/>
          <w:sz w:val="24"/>
          <w:szCs w:val="24"/>
        </w:rPr>
        <w:t>Нижнеилимский</w:t>
      </w:r>
      <w:proofErr w:type="spellEnd"/>
      <w:r w:rsidRPr="003B1C6D">
        <w:rPr>
          <w:rFonts w:ascii="Times New Roman" w:hAnsi="Times New Roman" w:cs="Times New Roman"/>
          <w:sz w:val="24"/>
          <w:szCs w:val="24"/>
        </w:rPr>
        <w:t xml:space="preserve"> (1), </w:t>
      </w:r>
      <w:proofErr w:type="spellStart"/>
      <w:r w:rsidRPr="003B1C6D">
        <w:rPr>
          <w:rFonts w:ascii="Times New Roman" w:hAnsi="Times New Roman" w:cs="Times New Roman"/>
          <w:sz w:val="24"/>
          <w:szCs w:val="24"/>
        </w:rPr>
        <w:t>Нижнеудинский</w:t>
      </w:r>
      <w:proofErr w:type="spellEnd"/>
      <w:r w:rsidRPr="003B1C6D">
        <w:rPr>
          <w:rFonts w:ascii="Times New Roman" w:hAnsi="Times New Roman" w:cs="Times New Roman"/>
          <w:sz w:val="24"/>
          <w:szCs w:val="24"/>
        </w:rPr>
        <w:t xml:space="preserve"> (4), </w:t>
      </w:r>
      <w:proofErr w:type="spellStart"/>
      <w:r w:rsidRPr="003B1C6D">
        <w:rPr>
          <w:rFonts w:ascii="Times New Roman" w:hAnsi="Times New Roman" w:cs="Times New Roman"/>
          <w:sz w:val="24"/>
          <w:szCs w:val="24"/>
        </w:rPr>
        <w:t>Нукутский</w:t>
      </w:r>
      <w:proofErr w:type="spellEnd"/>
      <w:r w:rsidRPr="003B1C6D">
        <w:rPr>
          <w:rFonts w:ascii="Times New Roman" w:hAnsi="Times New Roman" w:cs="Times New Roman"/>
          <w:sz w:val="24"/>
          <w:szCs w:val="24"/>
        </w:rPr>
        <w:t xml:space="preserve"> (1), </w:t>
      </w:r>
      <w:proofErr w:type="spellStart"/>
      <w:r w:rsidRPr="003B1C6D">
        <w:rPr>
          <w:rFonts w:ascii="Times New Roman" w:hAnsi="Times New Roman" w:cs="Times New Roman"/>
          <w:sz w:val="24"/>
          <w:szCs w:val="24"/>
        </w:rPr>
        <w:t>Ольхонский</w:t>
      </w:r>
      <w:proofErr w:type="spellEnd"/>
      <w:r w:rsidRPr="003B1C6D">
        <w:rPr>
          <w:rFonts w:ascii="Times New Roman" w:hAnsi="Times New Roman" w:cs="Times New Roman"/>
          <w:sz w:val="24"/>
          <w:szCs w:val="24"/>
        </w:rPr>
        <w:t xml:space="preserve"> (1), </w:t>
      </w:r>
      <w:proofErr w:type="spellStart"/>
      <w:r w:rsidRPr="003B1C6D">
        <w:rPr>
          <w:rFonts w:ascii="Times New Roman" w:hAnsi="Times New Roman" w:cs="Times New Roman"/>
          <w:sz w:val="24"/>
          <w:szCs w:val="24"/>
        </w:rPr>
        <w:t>Осинский</w:t>
      </w:r>
      <w:proofErr w:type="spellEnd"/>
      <w:r w:rsidRPr="003B1C6D">
        <w:rPr>
          <w:rFonts w:ascii="Times New Roman" w:hAnsi="Times New Roman" w:cs="Times New Roman"/>
          <w:sz w:val="24"/>
          <w:szCs w:val="24"/>
        </w:rPr>
        <w:t xml:space="preserve"> (2), </w:t>
      </w:r>
      <w:proofErr w:type="spellStart"/>
      <w:r w:rsidRPr="003B1C6D">
        <w:rPr>
          <w:rFonts w:ascii="Times New Roman" w:hAnsi="Times New Roman" w:cs="Times New Roman"/>
          <w:sz w:val="24"/>
          <w:szCs w:val="24"/>
        </w:rPr>
        <w:t>Слюдянский</w:t>
      </w:r>
      <w:proofErr w:type="spellEnd"/>
      <w:r w:rsidRPr="003B1C6D">
        <w:rPr>
          <w:rFonts w:ascii="Times New Roman" w:hAnsi="Times New Roman" w:cs="Times New Roman"/>
          <w:sz w:val="24"/>
          <w:szCs w:val="24"/>
        </w:rPr>
        <w:t xml:space="preserve">  (2), </w:t>
      </w:r>
      <w:proofErr w:type="spellStart"/>
      <w:r w:rsidRPr="003B1C6D">
        <w:rPr>
          <w:rFonts w:ascii="Times New Roman" w:hAnsi="Times New Roman" w:cs="Times New Roman"/>
          <w:sz w:val="24"/>
          <w:szCs w:val="24"/>
        </w:rPr>
        <w:t>Тайшетский</w:t>
      </w:r>
      <w:proofErr w:type="spellEnd"/>
      <w:r w:rsidRPr="003B1C6D">
        <w:rPr>
          <w:rFonts w:ascii="Times New Roman" w:hAnsi="Times New Roman" w:cs="Times New Roman"/>
          <w:sz w:val="24"/>
          <w:szCs w:val="24"/>
        </w:rPr>
        <w:t xml:space="preserve"> (4), </w:t>
      </w:r>
      <w:proofErr w:type="spellStart"/>
      <w:r w:rsidRPr="003B1C6D">
        <w:rPr>
          <w:rFonts w:ascii="Times New Roman" w:hAnsi="Times New Roman" w:cs="Times New Roman"/>
          <w:sz w:val="24"/>
          <w:szCs w:val="24"/>
        </w:rPr>
        <w:t>Тулунский</w:t>
      </w:r>
      <w:proofErr w:type="spellEnd"/>
      <w:r w:rsidRPr="003B1C6D">
        <w:rPr>
          <w:rFonts w:ascii="Times New Roman" w:hAnsi="Times New Roman" w:cs="Times New Roman"/>
          <w:sz w:val="24"/>
          <w:szCs w:val="24"/>
        </w:rPr>
        <w:t xml:space="preserve"> (1), </w:t>
      </w:r>
      <w:proofErr w:type="spellStart"/>
      <w:r w:rsidRPr="003B1C6D">
        <w:rPr>
          <w:rFonts w:ascii="Times New Roman" w:hAnsi="Times New Roman" w:cs="Times New Roman"/>
          <w:sz w:val="24"/>
          <w:szCs w:val="24"/>
        </w:rPr>
        <w:t>Усольский</w:t>
      </w:r>
      <w:proofErr w:type="spellEnd"/>
      <w:r w:rsidRPr="003B1C6D">
        <w:rPr>
          <w:rFonts w:ascii="Times New Roman" w:hAnsi="Times New Roman" w:cs="Times New Roman"/>
          <w:sz w:val="24"/>
          <w:szCs w:val="24"/>
        </w:rPr>
        <w:t xml:space="preserve"> (4), </w:t>
      </w:r>
      <w:proofErr w:type="spellStart"/>
      <w:r w:rsidRPr="003B1C6D">
        <w:rPr>
          <w:rFonts w:ascii="Times New Roman" w:hAnsi="Times New Roman" w:cs="Times New Roman"/>
          <w:sz w:val="24"/>
          <w:szCs w:val="24"/>
        </w:rPr>
        <w:t>Усть-Удинский</w:t>
      </w:r>
      <w:proofErr w:type="spellEnd"/>
      <w:r w:rsidRPr="003B1C6D">
        <w:rPr>
          <w:rFonts w:ascii="Times New Roman" w:hAnsi="Times New Roman" w:cs="Times New Roman"/>
          <w:sz w:val="24"/>
          <w:szCs w:val="24"/>
        </w:rPr>
        <w:t xml:space="preserve"> (1), </w:t>
      </w:r>
      <w:proofErr w:type="spellStart"/>
      <w:r w:rsidRPr="003B1C6D">
        <w:rPr>
          <w:rFonts w:ascii="Times New Roman" w:hAnsi="Times New Roman" w:cs="Times New Roman"/>
          <w:sz w:val="24"/>
          <w:szCs w:val="24"/>
        </w:rPr>
        <w:t>Усть</w:t>
      </w:r>
      <w:proofErr w:type="spellEnd"/>
      <w:r w:rsidRPr="003B1C6D">
        <w:rPr>
          <w:rFonts w:ascii="Times New Roman" w:hAnsi="Times New Roman" w:cs="Times New Roman"/>
          <w:sz w:val="24"/>
          <w:szCs w:val="24"/>
        </w:rPr>
        <w:t xml:space="preserve">- Илимский(3),  Черемховский (1), Чунский (1), </w:t>
      </w:r>
      <w:proofErr w:type="spellStart"/>
      <w:r w:rsidRPr="003B1C6D">
        <w:rPr>
          <w:rFonts w:ascii="Times New Roman" w:hAnsi="Times New Roman" w:cs="Times New Roman"/>
          <w:sz w:val="24"/>
          <w:szCs w:val="24"/>
        </w:rPr>
        <w:t>Шелеховский</w:t>
      </w:r>
      <w:proofErr w:type="spellEnd"/>
      <w:r w:rsidRPr="003B1C6D">
        <w:rPr>
          <w:rFonts w:ascii="Times New Roman" w:hAnsi="Times New Roman" w:cs="Times New Roman"/>
          <w:sz w:val="24"/>
          <w:szCs w:val="24"/>
        </w:rPr>
        <w:t xml:space="preserve"> (5) </w:t>
      </w:r>
      <w:proofErr w:type="spellStart"/>
      <w:r w:rsidRPr="003B1C6D">
        <w:rPr>
          <w:rFonts w:ascii="Times New Roman" w:hAnsi="Times New Roman" w:cs="Times New Roman"/>
          <w:sz w:val="24"/>
          <w:szCs w:val="24"/>
        </w:rPr>
        <w:t>ЭхиритБулагатский</w:t>
      </w:r>
      <w:proofErr w:type="spellEnd"/>
      <w:r w:rsidRPr="003B1C6D">
        <w:rPr>
          <w:rFonts w:ascii="Times New Roman" w:hAnsi="Times New Roman" w:cs="Times New Roman"/>
          <w:sz w:val="24"/>
          <w:szCs w:val="24"/>
        </w:rPr>
        <w:t xml:space="preserve"> (1), </w:t>
      </w:r>
      <w:proofErr w:type="spellStart"/>
      <w:r w:rsidRPr="003B1C6D">
        <w:rPr>
          <w:rFonts w:ascii="Times New Roman" w:hAnsi="Times New Roman" w:cs="Times New Roman"/>
          <w:sz w:val="24"/>
          <w:szCs w:val="24"/>
        </w:rPr>
        <w:t>Усть-Кутский</w:t>
      </w:r>
      <w:proofErr w:type="spellEnd"/>
      <w:r w:rsidRPr="003B1C6D">
        <w:rPr>
          <w:rFonts w:ascii="Times New Roman" w:hAnsi="Times New Roman" w:cs="Times New Roman"/>
          <w:sz w:val="24"/>
          <w:szCs w:val="24"/>
        </w:rPr>
        <w:t xml:space="preserve"> (2) районы.</w:t>
      </w:r>
    </w:p>
    <w:p w:rsidR="00217A89" w:rsidRDefault="00217A89" w:rsidP="003B1C6D">
      <w:pPr>
        <w:spacing w:after="0" w:line="240" w:lineRule="auto"/>
        <w:ind w:firstLine="567"/>
        <w:jc w:val="both"/>
        <w:rPr>
          <w:rFonts w:ascii="Times New Roman" w:hAnsi="Times New Roman" w:cs="Times New Roman"/>
          <w:sz w:val="24"/>
          <w:szCs w:val="24"/>
        </w:rPr>
      </w:pPr>
      <w:r w:rsidRPr="003B1C6D">
        <w:rPr>
          <w:rFonts w:ascii="Times New Roman" w:hAnsi="Times New Roman" w:cs="Times New Roman"/>
          <w:sz w:val="24"/>
          <w:szCs w:val="24"/>
        </w:rPr>
        <w:t>Итоговое среднее значение по направлению 4 «Индивидуальные достижения руководителя образовательной организации»</w:t>
      </w:r>
      <w:r w:rsidRPr="003B1C6D">
        <w:rPr>
          <w:rFonts w:ascii="Times New Roman" w:hAnsi="Times New Roman" w:cs="Times New Roman"/>
          <w:b/>
          <w:sz w:val="24"/>
          <w:szCs w:val="24"/>
        </w:rPr>
        <w:t xml:space="preserve"> </w:t>
      </w:r>
      <w:r w:rsidRPr="003B1C6D">
        <w:rPr>
          <w:rFonts w:ascii="Times New Roman" w:hAnsi="Times New Roman" w:cs="Times New Roman"/>
          <w:sz w:val="24"/>
          <w:szCs w:val="24"/>
        </w:rPr>
        <w:t xml:space="preserve">представлено в таблице 5.1, цветом выделены значения выше медианы (13,42%) по региону. Результаты колеблются в диапазоне от 46,15% до 0%. Наиболее высокие результаты в г. Усолье-Сибирском (46,15%), г. Саянске (37,50%), г. Черемхово (35,71%). Замыкают рейтинг с нулевыми баллами </w:t>
      </w:r>
      <w:proofErr w:type="spellStart"/>
      <w:r w:rsidRPr="003B1C6D">
        <w:rPr>
          <w:rFonts w:ascii="Times New Roman" w:hAnsi="Times New Roman" w:cs="Times New Roman"/>
          <w:sz w:val="24"/>
          <w:szCs w:val="24"/>
        </w:rPr>
        <w:t>Бодайбинский</w:t>
      </w:r>
      <w:proofErr w:type="spellEnd"/>
      <w:r w:rsidRPr="003B1C6D">
        <w:rPr>
          <w:rFonts w:ascii="Times New Roman" w:hAnsi="Times New Roman" w:cs="Times New Roman"/>
          <w:sz w:val="24"/>
          <w:szCs w:val="24"/>
        </w:rPr>
        <w:t xml:space="preserve">, </w:t>
      </w:r>
      <w:proofErr w:type="spellStart"/>
      <w:r w:rsidRPr="003B1C6D">
        <w:rPr>
          <w:rFonts w:ascii="Times New Roman" w:hAnsi="Times New Roman" w:cs="Times New Roman"/>
          <w:sz w:val="24"/>
          <w:szCs w:val="24"/>
        </w:rPr>
        <w:t>Качугский</w:t>
      </w:r>
      <w:proofErr w:type="spellEnd"/>
      <w:r w:rsidRPr="003B1C6D">
        <w:rPr>
          <w:rFonts w:ascii="Times New Roman" w:hAnsi="Times New Roman" w:cs="Times New Roman"/>
          <w:sz w:val="24"/>
          <w:szCs w:val="24"/>
        </w:rPr>
        <w:t xml:space="preserve">, Мамско-Чуйский районы.  </w:t>
      </w:r>
    </w:p>
    <w:p w:rsidR="003B1C6D" w:rsidRPr="003B1C6D" w:rsidRDefault="003B1C6D" w:rsidP="003B1C6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Город Усть-Илимск по направлению 4 занимает 7-8 место.</w:t>
      </w:r>
    </w:p>
    <w:p w:rsidR="00217A89" w:rsidRPr="00217A89" w:rsidRDefault="00217A89" w:rsidP="00217A89">
      <w:pPr>
        <w:spacing w:after="0" w:line="240" w:lineRule="auto"/>
        <w:ind w:firstLine="567"/>
        <w:jc w:val="right"/>
        <w:rPr>
          <w:rFonts w:ascii="Times New Roman" w:hAnsi="Times New Roman" w:cs="Times New Roman"/>
          <w:sz w:val="24"/>
          <w:szCs w:val="24"/>
        </w:rPr>
      </w:pPr>
      <w:r w:rsidRPr="00217A89">
        <w:rPr>
          <w:rFonts w:ascii="Times New Roman" w:hAnsi="Times New Roman" w:cs="Times New Roman"/>
          <w:sz w:val="24"/>
          <w:szCs w:val="24"/>
        </w:rPr>
        <w:t xml:space="preserve"> </w:t>
      </w:r>
      <w:r>
        <w:rPr>
          <w:rFonts w:ascii="Times New Roman" w:hAnsi="Times New Roman" w:cs="Times New Roman"/>
          <w:sz w:val="24"/>
          <w:szCs w:val="24"/>
        </w:rPr>
        <w:t>Таблица № 2</w:t>
      </w:r>
      <w:r w:rsidR="003B1C6D">
        <w:rPr>
          <w:rFonts w:ascii="Times New Roman" w:hAnsi="Times New Roman" w:cs="Times New Roman"/>
          <w:sz w:val="24"/>
          <w:szCs w:val="24"/>
        </w:rPr>
        <w:t>9</w:t>
      </w:r>
    </w:p>
    <w:p w:rsidR="00217A89" w:rsidRPr="00217A89" w:rsidRDefault="00217A89" w:rsidP="00217A89">
      <w:pPr>
        <w:spacing w:after="0" w:line="240" w:lineRule="auto"/>
        <w:ind w:firstLine="567"/>
        <w:jc w:val="center"/>
        <w:rPr>
          <w:rFonts w:ascii="Times New Roman" w:hAnsi="Times New Roman" w:cs="Times New Roman"/>
          <w:sz w:val="24"/>
          <w:szCs w:val="24"/>
        </w:rPr>
      </w:pPr>
      <w:r w:rsidRPr="00217A89">
        <w:rPr>
          <w:rFonts w:ascii="Times New Roman" w:hAnsi="Times New Roman" w:cs="Times New Roman"/>
          <w:sz w:val="24"/>
          <w:szCs w:val="24"/>
        </w:rPr>
        <w:t xml:space="preserve">Распределение итоговых значений по направлению 4  </w:t>
      </w:r>
    </w:p>
    <w:p w:rsidR="00217A89" w:rsidRPr="00217A89" w:rsidRDefault="00217A89" w:rsidP="00217A89">
      <w:pPr>
        <w:spacing w:after="0" w:line="240" w:lineRule="auto"/>
        <w:ind w:firstLine="567"/>
        <w:jc w:val="right"/>
        <w:rPr>
          <w:rFonts w:ascii="Times New Roman" w:hAnsi="Times New Roman" w:cs="Times New Roman"/>
          <w:sz w:val="24"/>
          <w:szCs w:val="24"/>
        </w:rPr>
      </w:pPr>
      <w:r w:rsidRPr="00217A89">
        <w:rPr>
          <w:rFonts w:ascii="Times New Roman" w:hAnsi="Times New Roman" w:cs="Times New Roman"/>
          <w:sz w:val="24"/>
          <w:szCs w:val="24"/>
        </w:rPr>
        <w:t xml:space="preserve">«Индивидуальные достижения руководителя образовательной организации» </w:t>
      </w:r>
    </w:p>
    <w:tbl>
      <w:tblPr>
        <w:tblStyle w:val="TableGrid"/>
        <w:tblW w:w="9348" w:type="dxa"/>
        <w:tblInd w:w="4" w:type="dxa"/>
        <w:tblCellMar>
          <w:top w:w="8" w:type="dxa"/>
          <w:left w:w="112" w:type="dxa"/>
          <w:bottom w:w="7" w:type="dxa"/>
          <w:right w:w="115" w:type="dxa"/>
        </w:tblCellMar>
        <w:tblLook w:val="04A0" w:firstRow="1" w:lastRow="0" w:firstColumn="1" w:lastColumn="0" w:noHBand="0" w:noVBand="1"/>
      </w:tblPr>
      <w:tblGrid>
        <w:gridCol w:w="4812"/>
        <w:gridCol w:w="1984"/>
        <w:gridCol w:w="2552"/>
      </w:tblGrid>
      <w:tr w:rsidR="00217A89" w:rsidTr="003B1C6D">
        <w:trPr>
          <w:trHeight w:val="389"/>
        </w:trPr>
        <w:tc>
          <w:tcPr>
            <w:tcW w:w="4812" w:type="dxa"/>
            <w:tcBorders>
              <w:top w:val="single" w:sz="3" w:space="0" w:color="000000"/>
              <w:left w:val="single" w:sz="3" w:space="0" w:color="000000"/>
              <w:bottom w:val="single" w:sz="3" w:space="0" w:color="000000"/>
              <w:right w:val="single" w:sz="3" w:space="0" w:color="000000"/>
            </w:tcBorders>
            <w:vAlign w:val="bottom"/>
          </w:tcPr>
          <w:p w:rsidR="00217A89" w:rsidRPr="00217A89" w:rsidRDefault="00217A89" w:rsidP="00E3529C">
            <w:pPr>
              <w:spacing w:after="0" w:line="259" w:lineRule="auto"/>
              <w:rPr>
                <w:rFonts w:ascii="Times New Roman" w:hAnsi="Times New Roman" w:cs="Times New Roman"/>
                <w:sz w:val="20"/>
                <w:szCs w:val="20"/>
              </w:rPr>
            </w:pPr>
            <w:r w:rsidRPr="00217A89">
              <w:rPr>
                <w:rFonts w:ascii="Times New Roman" w:hAnsi="Times New Roman" w:cs="Times New Roman"/>
                <w:b/>
                <w:sz w:val="20"/>
                <w:szCs w:val="20"/>
              </w:rPr>
              <w:t xml:space="preserve">Максимальное значение в регионе (МО, %) </w:t>
            </w:r>
          </w:p>
        </w:tc>
        <w:tc>
          <w:tcPr>
            <w:tcW w:w="1984"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b/>
                <w:sz w:val="20"/>
                <w:szCs w:val="20"/>
              </w:rPr>
              <w:t xml:space="preserve">46,15 </w:t>
            </w:r>
          </w:p>
        </w:tc>
        <w:tc>
          <w:tcPr>
            <w:tcW w:w="2552" w:type="dxa"/>
            <w:vMerge w:val="restart"/>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jc w:val="center"/>
              <w:rPr>
                <w:rFonts w:ascii="Times New Roman" w:hAnsi="Times New Roman" w:cs="Times New Roman"/>
                <w:sz w:val="20"/>
                <w:szCs w:val="20"/>
              </w:rPr>
            </w:pPr>
            <w:r w:rsidRPr="00217A89">
              <w:rPr>
                <w:rFonts w:ascii="Times New Roman" w:hAnsi="Times New Roman" w:cs="Times New Roman"/>
                <w:b/>
                <w:sz w:val="20"/>
                <w:szCs w:val="20"/>
              </w:rPr>
              <w:t xml:space="preserve">Место в рейтинге </w:t>
            </w:r>
          </w:p>
        </w:tc>
      </w:tr>
      <w:tr w:rsidR="00217A89" w:rsidTr="003B1C6D">
        <w:trPr>
          <w:trHeight w:val="386"/>
        </w:trPr>
        <w:tc>
          <w:tcPr>
            <w:tcW w:w="4812" w:type="dxa"/>
            <w:tcBorders>
              <w:top w:val="single" w:sz="3" w:space="0" w:color="000000"/>
              <w:left w:val="single" w:sz="3" w:space="0" w:color="000000"/>
              <w:bottom w:val="single" w:sz="3" w:space="0" w:color="000000"/>
              <w:right w:val="single" w:sz="3" w:space="0" w:color="000000"/>
            </w:tcBorders>
            <w:vAlign w:val="bottom"/>
          </w:tcPr>
          <w:p w:rsidR="00217A89" w:rsidRPr="00217A89" w:rsidRDefault="00217A89" w:rsidP="00E3529C">
            <w:pPr>
              <w:spacing w:after="0" w:line="259" w:lineRule="auto"/>
              <w:rPr>
                <w:rFonts w:ascii="Times New Roman" w:hAnsi="Times New Roman" w:cs="Times New Roman"/>
                <w:sz w:val="20"/>
                <w:szCs w:val="20"/>
              </w:rPr>
            </w:pPr>
            <w:r w:rsidRPr="00217A89">
              <w:rPr>
                <w:rFonts w:ascii="Times New Roman" w:hAnsi="Times New Roman" w:cs="Times New Roman"/>
                <w:b/>
                <w:sz w:val="20"/>
                <w:szCs w:val="20"/>
              </w:rPr>
              <w:t xml:space="preserve">Медианное значение в регионе (МО, %) </w:t>
            </w:r>
          </w:p>
        </w:tc>
        <w:tc>
          <w:tcPr>
            <w:tcW w:w="1984"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b/>
                <w:sz w:val="20"/>
                <w:szCs w:val="20"/>
              </w:rPr>
              <w:t xml:space="preserve">13,42 </w:t>
            </w:r>
          </w:p>
        </w:tc>
        <w:tc>
          <w:tcPr>
            <w:tcW w:w="2552" w:type="dxa"/>
            <w:vMerge/>
            <w:tcBorders>
              <w:top w:val="nil"/>
              <w:left w:val="single" w:sz="3" w:space="0" w:color="000000"/>
              <w:bottom w:val="single" w:sz="3" w:space="0" w:color="000000"/>
              <w:right w:val="single" w:sz="3" w:space="0" w:color="000000"/>
            </w:tcBorders>
          </w:tcPr>
          <w:p w:rsidR="00217A89" w:rsidRPr="00217A89" w:rsidRDefault="00217A89" w:rsidP="00E3529C">
            <w:pPr>
              <w:spacing w:after="160" w:line="259" w:lineRule="auto"/>
              <w:rPr>
                <w:rFonts w:ascii="Times New Roman" w:hAnsi="Times New Roman" w:cs="Times New Roman"/>
                <w:sz w:val="20"/>
                <w:szCs w:val="20"/>
              </w:rPr>
            </w:pP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r w:rsidRPr="00217A89">
              <w:rPr>
                <w:rFonts w:ascii="Times New Roman" w:hAnsi="Times New Roman" w:cs="Times New Roman"/>
                <w:sz w:val="20"/>
                <w:szCs w:val="20"/>
              </w:rPr>
              <w:t xml:space="preserve">г. Усолье-Сибирское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46,15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8"/>
              <w:jc w:val="center"/>
              <w:rPr>
                <w:rFonts w:ascii="Times New Roman" w:hAnsi="Times New Roman" w:cs="Times New Roman"/>
                <w:sz w:val="20"/>
                <w:szCs w:val="20"/>
              </w:rPr>
            </w:pPr>
            <w:r w:rsidRPr="00217A89">
              <w:rPr>
                <w:rFonts w:ascii="Times New Roman" w:hAnsi="Times New Roman" w:cs="Times New Roman"/>
                <w:sz w:val="20"/>
                <w:szCs w:val="20"/>
              </w:rPr>
              <w:t xml:space="preserve">1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r w:rsidRPr="00217A89">
              <w:rPr>
                <w:rFonts w:ascii="Times New Roman" w:hAnsi="Times New Roman" w:cs="Times New Roman"/>
                <w:sz w:val="20"/>
                <w:szCs w:val="20"/>
              </w:rPr>
              <w:t xml:space="preserve">г. Саянск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37,50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8"/>
              <w:jc w:val="center"/>
              <w:rPr>
                <w:rFonts w:ascii="Times New Roman" w:hAnsi="Times New Roman" w:cs="Times New Roman"/>
                <w:sz w:val="20"/>
                <w:szCs w:val="20"/>
              </w:rPr>
            </w:pPr>
            <w:r w:rsidRPr="00217A89">
              <w:rPr>
                <w:rFonts w:ascii="Times New Roman" w:hAnsi="Times New Roman" w:cs="Times New Roman"/>
                <w:sz w:val="20"/>
                <w:szCs w:val="20"/>
              </w:rPr>
              <w:t xml:space="preserve">2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r w:rsidRPr="00217A89">
              <w:rPr>
                <w:rFonts w:ascii="Times New Roman" w:hAnsi="Times New Roman" w:cs="Times New Roman"/>
                <w:sz w:val="20"/>
                <w:szCs w:val="20"/>
              </w:rPr>
              <w:t xml:space="preserve">г. Черемхово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35,71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8"/>
              <w:jc w:val="center"/>
              <w:rPr>
                <w:rFonts w:ascii="Times New Roman" w:hAnsi="Times New Roman" w:cs="Times New Roman"/>
                <w:sz w:val="20"/>
                <w:szCs w:val="20"/>
              </w:rPr>
            </w:pPr>
            <w:r w:rsidRPr="00217A89">
              <w:rPr>
                <w:rFonts w:ascii="Times New Roman" w:hAnsi="Times New Roman" w:cs="Times New Roman"/>
                <w:sz w:val="20"/>
                <w:szCs w:val="20"/>
              </w:rPr>
              <w:t xml:space="preserve">3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proofErr w:type="spellStart"/>
            <w:r w:rsidRPr="00217A89">
              <w:rPr>
                <w:rFonts w:ascii="Times New Roman" w:hAnsi="Times New Roman" w:cs="Times New Roman"/>
                <w:sz w:val="20"/>
                <w:szCs w:val="20"/>
              </w:rPr>
              <w:t>Шелеховский</w:t>
            </w:r>
            <w:proofErr w:type="spellEnd"/>
            <w:r w:rsidRPr="00217A89">
              <w:rPr>
                <w:rFonts w:ascii="Times New Roman" w:hAnsi="Times New Roman" w:cs="Times New Roman"/>
                <w:sz w:val="20"/>
                <w:szCs w:val="20"/>
              </w:rPr>
              <w:t xml:space="preserve"> район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33,33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16"/>
              <w:jc w:val="center"/>
              <w:rPr>
                <w:rFonts w:ascii="Times New Roman" w:hAnsi="Times New Roman" w:cs="Times New Roman"/>
                <w:sz w:val="20"/>
                <w:szCs w:val="20"/>
              </w:rPr>
            </w:pPr>
            <w:r w:rsidRPr="00217A89">
              <w:rPr>
                <w:rFonts w:ascii="Times New Roman" w:hAnsi="Times New Roman" w:cs="Times New Roman"/>
                <w:sz w:val="20"/>
                <w:szCs w:val="20"/>
              </w:rPr>
              <w:t xml:space="preserve">4-5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proofErr w:type="spellStart"/>
            <w:r w:rsidRPr="00217A89">
              <w:rPr>
                <w:rFonts w:ascii="Times New Roman" w:hAnsi="Times New Roman" w:cs="Times New Roman"/>
                <w:sz w:val="20"/>
                <w:szCs w:val="20"/>
              </w:rPr>
              <w:t>Ольхонский</w:t>
            </w:r>
            <w:proofErr w:type="spellEnd"/>
            <w:r w:rsidRPr="00217A89">
              <w:rPr>
                <w:rFonts w:ascii="Times New Roman" w:hAnsi="Times New Roman" w:cs="Times New Roman"/>
                <w:sz w:val="20"/>
                <w:szCs w:val="20"/>
              </w:rPr>
              <w:t xml:space="preserve"> район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33,33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16"/>
              <w:jc w:val="center"/>
              <w:rPr>
                <w:rFonts w:ascii="Times New Roman" w:hAnsi="Times New Roman" w:cs="Times New Roman"/>
                <w:sz w:val="20"/>
                <w:szCs w:val="20"/>
              </w:rPr>
            </w:pPr>
            <w:r w:rsidRPr="00217A89">
              <w:rPr>
                <w:rFonts w:ascii="Times New Roman" w:hAnsi="Times New Roman" w:cs="Times New Roman"/>
                <w:sz w:val="20"/>
                <w:szCs w:val="20"/>
              </w:rPr>
              <w:t xml:space="preserve">4-5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r w:rsidRPr="00217A89">
              <w:rPr>
                <w:rFonts w:ascii="Times New Roman" w:hAnsi="Times New Roman" w:cs="Times New Roman"/>
                <w:sz w:val="20"/>
                <w:szCs w:val="20"/>
              </w:rPr>
              <w:t xml:space="preserve">Усть-Илимский муниципальный округ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30,00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8"/>
              <w:jc w:val="center"/>
              <w:rPr>
                <w:rFonts w:ascii="Times New Roman" w:hAnsi="Times New Roman" w:cs="Times New Roman"/>
                <w:sz w:val="20"/>
                <w:szCs w:val="20"/>
              </w:rPr>
            </w:pPr>
            <w:r w:rsidRPr="00217A89">
              <w:rPr>
                <w:rFonts w:ascii="Times New Roman" w:hAnsi="Times New Roman" w:cs="Times New Roman"/>
                <w:sz w:val="20"/>
                <w:szCs w:val="20"/>
              </w:rPr>
              <w:t xml:space="preserve">6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b/>
                <w:sz w:val="20"/>
                <w:szCs w:val="20"/>
              </w:rPr>
            </w:pPr>
            <w:r w:rsidRPr="00217A89">
              <w:rPr>
                <w:rFonts w:ascii="Times New Roman" w:hAnsi="Times New Roman" w:cs="Times New Roman"/>
                <w:b/>
                <w:sz w:val="20"/>
                <w:szCs w:val="20"/>
              </w:rPr>
              <w:t xml:space="preserve">г. Усть-Илимск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b/>
                <w:sz w:val="20"/>
                <w:szCs w:val="20"/>
              </w:rPr>
            </w:pPr>
            <w:r w:rsidRPr="00217A89">
              <w:rPr>
                <w:rFonts w:ascii="Times New Roman" w:hAnsi="Times New Roman" w:cs="Times New Roman"/>
                <w:b/>
                <w:sz w:val="20"/>
                <w:szCs w:val="20"/>
              </w:rPr>
              <w:t xml:space="preserve">28,57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16"/>
              <w:jc w:val="center"/>
              <w:rPr>
                <w:rFonts w:ascii="Times New Roman" w:hAnsi="Times New Roman" w:cs="Times New Roman"/>
                <w:b/>
                <w:sz w:val="20"/>
                <w:szCs w:val="20"/>
              </w:rPr>
            </w:pPr>
            <w:r w:rsidRPr="00217A89">
              <w:rPr>
                <w:rFonts w:ascii="Times New Roman" w:hAnsi="Times New Roman" w:cs="Times New Roman"/>
                <w:b/>
                <w:sz w:val="20"/>
                <w:szCs w:val="20"/>
              </w:rPr>
              <w:t xml:space="preserve">7-8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proofErr w:type="spellStart"/>
            <w:r w:rsidRPr="00217A89">
              <w:rPr>
                <w:rFonts w:ascii="Times New Roman" w:hAnsi="Times New Roman" w:cs="Times New Roman"/>
                <w:sz w:val="20"/>
                <w:szCs w:val="20"/>
              </w:rPr>
              <w:t>Зиминский</w:t>
            </w:r>
            <w:proofErr w:type="spellEnd"/>
            <w:r w:rsidRPr="00217A89">
              <w:rPr>
                <w:rFonts w:ascii="Times New Roman" w:hAnsi="Times New Roman" w:cs="Times New Roman"/>
                <w:sz w:val="20"/>
                <w:szCs w:val="20"/>
              </w:rPr>
              <w:t xml:space="preserve"> городской округ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28,57 </w:t>
            </w:r>
          </w:p>
        </w:tc>
        <w:tc>
          <w:tcPr>
            <w:tcW w:w="2552" w:type="dxa"/>
            <w:tcBorders>
              <w:top w:val="single" w:sz="3" w:space="0" w:color="000000"/>
              <w:left w:val="single" w:sz="3" w:space="0" w:color="000000"/>
              <w:bottom w:val="single" w:sz="3" w:space="0" w:color="000000"/>
              <w:right w:val="single" w:sz="3" w:space="0" w:color="000000"/>
            </w:tcBorders>
            <w:vAlign w:val="bottom"/>
          </w:tcPr>
          <w:p w:rsidR="00217A89" w:rsidRPr="00217A89" w:rsidRDefault="00217A89" w:rsidP="00E3529C">
            <w:pPr>
              <w:spacing w:after="0" w:line="259" w:lineRule="auto"/>
              <w:ind w:left="16"/>
              <w:jc w:val="center"/>
              <w:rPr>
                <w:rFonts w:ascii="Times New Roman" w:hAnsi="Times New Roman" w:cs="Times New Roman"/>
                <w:sz w:val="20"/>
                <w:szCs w:val="20"/>
              </w:rPr>
            </w:pPr>
            <w:r w:rsidRPr="00217A89">
              <w:rPr>
                <w:rFonts w:ascii="Times New Roman" w:hAnsi="Times New Roman" w:cs="Times New Roman"/>
                <w:sz w:val="20"/>
                <w:szCs w:val="20"/>
              </w:rPr>
              <w:t xml:space="preserve">7-8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proofErr w:type="spellStart"/>
            <w:r w:rsidRPr="00217A89">
              <w:rPr>
                <w:rFonts w:ascii="Times New Roman" w:hAnsi="Times New Roman" w:cs="Times New Roman"/>
                <w:sz w:val="20"/>
                <w:szCs w:val="20"/>
              </w:rPr>
              <w:t>Тулунский</w:t>
            </w:r>
            <w:proofErr w:type="spellEnd"/>
            <w:r w:rsidRPr="00217A89">
              <w:rPr>
                <w:rFonts w:ascii="Times New Roman" w:hAnsi="Times New Roman" w:cs="Times New Roman"/>
                <w:sz w:val="20"/>
                <w:szCs w:val="20"/>
              </w:rPr>
              <w:t xml:space="preserve"> городской округ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25,00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8"/>
              <w:jc w:val="center"/>
              <w:rPr>
                <w:rFonts w:ascii="Times New Roman" w:hAnsi="Times New Roman" w:cs="Times New Roman"/>
                <w:sz w:val="20"/>
                <w:szCs w:val="20"/>
              </w:rPr>
            </w:pPr>
            <w:r w:rsidRPr="00217A89">
              <w:rPr>
                <w:rFonts w:ascii="Times New Roman" w:hAnsi="Times New Roman" w:cs="Times New Roman"/>
                <w:sz w:val="20"/>
                <w:szCs w:val="20"/>
              </w:rPr>
              <w:t xml:space="preserve">9-10 </w:t>
            </w:r>
          </w:p>
        </w:tc>
      </w:tr>
      <w:tr w:rsidR="00217A89" w:rsidTr="003B1C6D">
        <w:trPr>
          <w:trHeight w:val="65"/>
        </w:trPr>
        <w:tc>
          <w:tcPr>
            <w:tcW w:w="481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rPr>
                <w:rFonts w:ascii="Times New Roman" w:hAnsi="Times New Roman" w:cs="Times New Roman"/>
                <w:sz w:val="20"/>
                <w:szCs w:val="20"/>
              </w:rPr>
            </w:pPr>
            <w:r w:rsidRPr="00217A89">
              <w:rPr>
                <w:rFonts w:ascii="Times New Roman" w:hAnsi="Times New Roman" w:cs="Times New Roman"/>
                <w:sz w:val="20"/>
                <w:szCs w:val="20"/>
              </w:rPr>
              <w:t xml:space="preserve">г. Братск </w:t>
            </w:r>
          </w:p>
        </w:tc>
        <w:tc>
          <w:tcPr>
            <w:tcW w:w="1984" w:type="dxa"/>
            <w:tcBorders>
              <w:top w:val="single" w:sz="3" w:space="0" w:color="000000"/>
              <w:left w:val="single" w:sz="3" w:space="0" w:color="000000"/>
              <w:bottom w:val="single" w:sz="3" w:space="0" w:color="000000"/>
              <w:right w:val="single" w:sz="3" w:space="0" w:color="000000"/>
            </w:tcBorders>
            <w:shd w:val="clear" w:color="auto" w:fill="E2EFD9"/>
          </w:tcPr>
          <w:p w:rsidR="00217A89" w:rsidRPr="00217A89" w:rsidRDefault="00217A89" w:rsidP="00E3529C">
            <w:pPr>
              <w:spacing w:after="0" w:line="259" w:lineRule="auto"/>
              <w:ind w:left="10"/>
              <w:jc w:val="center"/>
              <w:rPr>
                <w:rFonts w:ascii="Times New Roman" w:hAnsi="Times New Roman" w:cs="Times New Roman"/>
                <w:sz w:val="20"/>
                <w:szCs w:val="20"/>
              </w:rPr>
            </w:pPr>
            <w:r w:rsidRPr="00217A89">
              <w:rPr>
                <w:rFonts w:ascii="Times New Roman" w:hAnsi="Times New Roman" w:cs="Times New Roman"/>
                <w:sz w:val="20"/>
                <w:szCs w:val="20"/>
              </w:rPr>
              <w:t xml:space="preserve">25,00 </w:t>
            </w:r>
          </w:p>
        </w:tc>
        <w:tc>
          <w:tcPr>
            <w:tcW w:w="2552" w:type="dxa"/>
            <w:tcBorders>
              <w:top w:val="single" w:sz="3" w:space="0" w:color="000000"/>
              <w:left w:val="single" w:sz="3" w:space="0" w:color="000000"/>
              <w:bottom w:val="single" w:sz="3" w:space="0" w:color="000000"/>
              <w:right w:val="single" w:sz="3" w:space="0" w:color="000000"/>
            </w:tcBorders>
          </w:tcPr>
          <w:p w:rsidR="00217A89" w:rsidRPr="00217A89" w:rsidRDefault="00217A89" w:rsidP="00E3529C">
            <w:pPr>
              <w:spacing w:after="0" w:line="259" w:lineRule="auto"/>
              <w:ind w:left="8"/>
              <w:jc w:val="center"/>
              <w:rPr>
                <w:rFonts w:ascii="Times New Roman" w:hAnsi="Times New Roman" w:cs="Times New Roman"/>
                <w:sz w:val="20"/>
                <w:szCs w:val="20"/>
              </w:rPr>
            </w:pPr>
            <w:r w:rsidRPr="00217A89">
              <w:rPr>
                <w:rFonts w:ascii="Times New Roman" w:hAnsi="Times New Roman" w:cs="Times New Roman"/>
                <w:sz w:val="20"/>
                <w:szCs w:val="20"/>
              </w:rPr>
              <w:t xml:space="preserve">9-10 </w:t>
            </w:r>
          </w:p>
        </w:tc>
      </w:tr>
    </w:tbl>
    <w:p w:rsidR="00AB3097" w:rsidRDefault="0068506A" w:rsidP="00AB3097">
      <w:pPr>
        <w:pStyle w:val="a5"/>
        <w:tabs>
          <w:tab w:val="left" w:pos="709"/>
          <w:tab w:val="left" w:pos="993"/>
        </w:tabs>
        <w:spacing w:after="0" w:line="240" w:lineRule="auto"/>
        <w:ind w:left="0" w:firstLine="567"/>
        <w:jc w:val="center"/>
        <w:rPr>
          <w:rFonts w:ascii="Times New Roman" w:hAnsi="Times New Roman" w:cs="Times New Roman"/>
          <w:b/>
          <w:sz w:val="24"/>
          <w:szCs w:val="24"/>
        </w:rPr>
      </w:pPr>
      <w:r w:rsidRPr="00AB3097">
        <w:rPr>
          <w:rFonts w:ascii="Times New Roman" w:hAnsi="Times New Roman" w:cs="Times New Roman"/>
          <w:b/>
          <w:sz w:val="24"/>
          <w:szCs w:val="24"/>
        </w:rPr>
        <w:t>Направление 5. «Развитие кадрового потенциала и управленческих команд</w:t>
      </w:r>
    </w:p>
    <w:p w:rsidR="0068506A" w:rsidRPr="00AB3097" w:rsidRDefault="0068506A" w:rsidP="00AB3097">
      <w:pPr>
        <w:pStyle w:val="a5"/>
        <w:tabs>
          <w:tab w:val="left" w:pos="709"/>
          <w:tab w:val="left" w:pos="993"/>
        </w:tabs>
        <w:spacing w:after="0" w:line="240" w:lineRule="auto"/>
        <w:ind w:left="0" w:firstLine="567"/>
        <w:jc w:val="center"/>
        <w:rPr>
          <w:rFonts w:ascii="Times New Roman" w:hAnsi="Times New Roman" w:cs="Times New Roman"/>
          <w:b/>
          <w:sz w:val="24"/>
          <w:szCs w:val="24"/>
        </w:rPr>
      </w:pPr>
      <w:r w:rsidRPr="00AB3097">
        <w:rPr>
          <w:rFonts w:ascii="Times New Roman" w:hAnsi="Times New Roman" w:cs="Times New Roman"/>
          <w:b/>
          <w:sz w:val="24"/>
          <w:szCs w:val="24"/>
        </w:rPr>
        <w:t xml:space="preserve"> образовательной организации».</w:t>
      </w:r>
    </w:p>
    <w:p w:rsidR="00E373BA" w:rsidRPr="00E373BA" w:rsidRDefault="00E373BA" w:rsidP="00E373BA">
      <w:pPr>
        <w:spacing w:after="0" w:line="240" w:lineRule="auto"/>
        <w:ind w:firstLine="582"/>
        <w:jc w:val="both"/>
        <w:rPr>
          <w:rFonts w:ascii="Times New Roman" w:hAnsi="Times New Roman" w:cs="Times New Roman"/>
          <w:sz w:val="24"/>
          <w:szCs w:val="24"/>
        </w:rPr>
      </w:pPr>
      <w:r w:rsidRPr="00E373BA">
        <w:rPr>
          <w:rFonts w:ascii="Times New Roman" w:hAnsi="Times New Roman" w:cs="Times New Roman"/>
          <w:sz w:val="24"/>
          <w:szCs w:val="24"/>
        </w:rPr>
        <w:t xml:space="preserve">Направление 5 содержит один критерий. Значение показателя рассчитано на основе данных федерального статистического наблюдения ОО – 1: </w:t>
      </w:r>
    </w:p>
    <w:p w:rsidR="00E373BA" w:rsidRPr="00E373BA" w:rsidRDefault="00E373BA" w:rsidP="00E373BA">
      <w:pPr>
        <w:spacing w:after="0" w:line="240" w:lineRule="auto"/>
        <w:ind w:firstLine="582"/>
        <w:jc w:val="both"/>
        <w:rPr>
          <w:rFonts w:ascii="Times New Roman" w:hAnsi="Times New Roman" w:cs="Times New Roman"/>
          <w:sz w:val="24"/>
          <w:szCs w:val="24"/>
        </w:rPr>
      </w:pPr>
      <w:r w:rsidRPr="00E373BA">
        <w:rPr>
          <w:rFonts w:ascii="Times New Roman" w:hAnsi="Times New Roman" w:cs="Times New Roman"/>
          <w:sz w:val="24"/>
          <w:szCs w:val="24"/>
        </w:rPr>
        <w:t>74) «доля руководящих работников, прошедших в течение последних трех лет повышение квалификации и (или) профессиональную переподготовку по вопросам управления образовательной организацией (обучение управленческих команд)».</w:t>
      </w:r>
    </w:p>
    <w:p w:rsidR="00E373BA" w:rsidRPr="00E373BA" w:rsidRDefault="00E373BA" w:rsidP="00E373BA">
      <w:pPr>
        <w:spacing w:after="0" w:line="240" w:lineRule="auto"/>
        <w:ind w:firstLine="582"/>
        <w:jc w:val="both"/>
        <w:rPr>
          <w:rFonts w:ascii="Times New Roman" w:hAnsi="Times New Roman" w:cs="Times New Roman"/>
          <w:sz w:val="24"/>
          <w:szCs w:val="24"/>
        </w:rPr>
      </w:pPr>
      <w:r w:rsidRPr="00E373BA">
        <w:rPr>
          <w:rFonts w:ascii="Times New Roman" w:hAnsi="Times New Roman" w:cs="Times New Roman"/>
          <w:sz w:val="24"/>
          <w:szCs w:val="24"/>
        </w:rPr>
        <w:t xml:space="preserve">Доля школ с максимальным значением показателя составила 65,29% (+4,49% в сравнении с 2024 г.), с нулевым значением – 34,72%, что незначительно ниже в сравнении с 2024 годом (37,7%). </w:t>
      </w:r>
    </w:p>
    <w:p w:rsidR="00E373BA" w:rsidRPr="00E373BA" w:rsidRDefault="00E373BA" w:rsidP="00E373BA">
      <w:pPr>
        <w:spacing w:after="0" w:line="240" w:lineRule="auto"/>
        <w:ind w:firstLine="582"/>
        <w:jc w:val="both"/>
        <w:rPr>
          <w:rFonts w:ascii="Times New Roman" w:hAnsi="Times New Roman" w:cs="Times New Roman"/>
          <w:sz w:val="24"/>
          <w:szCs w:val="24"/>
        </w:rPr>
      </w:pPr>
      <w:r w:rsidRPr="00E373BA">
        <w:rPr>
          <w:rFonts w:ascii="Times New Roman" w:hAnsi="Times New Roman" w:cs="Times New Roman"/>
          <w:sz w:val="24"/>
          <w:szCs w:val="24"/>
        </w:rPr>
        <w:t>Итоговое среднее значение по направлению 5 «Развитие кадрового потенциала и управленческих команд образовательной организации»</w:t>
      </w:r>
      <w:r w:rsidRPr="00E373BA">
        <w:rPr>
          <w:rFonts w:ascii="Times New Roman" w:hAnsi="Times New Roman" w:cs="Times New Roman"/>
          <w:b/>
          <w:sz w:val="24"/>
          <w:szCs w:val="24"/>
        </w:rPr>
        <w:t xml:space="preserve"> </w:t>
      </w:r>
      <w:r w:rsidRPr="00E373BA">
        <w:rPr>
          <w:rFonts w:ascii="Times New Roman" w:hAnsi="Times New Roman" w:cs="Times New Roman"/>
          <w:sz w:val="24"/>
          <w:szCs w:val="24"/>
        </w:rPr>
        <w:t>представлено в таблице</w:t>
      </w:r>
      <w:r w:rsidR="003B1C6D">
        <w:rPr>
          <w:rFonts w:ascii="Times New Roman" w:hAnsi="Times New Roman" w:cs="Times New Roman"/>
          <w:sz w:val="24"/>
          <w:szCs w:val="24"/>
        </w:rPr>
        <w:t>, р</w:t>
      </w:r>
      <w:r>
        <w:rPr>
          <w:rFonts w:ascii="Times New Roman" w:hAnsi="Times New Roman" w:cs="Times New Roman"/>
          <w:sz w:val="24"/>
          <w:szCs w:val="24"/>
        </w:rPr>
        <w:t>азмещенной ниже</w:t>
      </w:r>
      <w:r w:rsidRPr="00E373BA">
        <w:rPr>
          <w:rFonts w:ascii="Times New Roman" w:hAnsi="Times New Roman" w:cs="Times New Roman"/>
          <w:sz w:val="24"/>
          <w:szCs w:val="24"/>
        </w:rPr>
        <w:t xml:space="preserve">. В 17 муниципалитетах значение колеблется в диапазоне от 100% до 75% (в границах высокого уровня), в 17 МО – в диапазоне от 73,33% до 50% (в границах среднего уровня), в восьми МО значение ниже 50% (в границах низкого уровня).  </w:t>
      </w:r>
    </w:p>
    <w:p w:rsidR="00E373BA" w:rsidRPr="00E373BA" w:rsidRDefault="00E373BA" w:rsidP="00E373BA">
      <w:pPr>
        <w:spacing w:after="0" w:line="240" w:lineRule="auto"/>
        <w:ind w:firstLine="582"/>
        <w:jc w:val="both"/>
        <w:rPr>
          <w:rFonts w:ascii="Times New Roman" w:hAnsi="Times New Roman" w:cs="Times New Roman"/>
          <w:sz w:val="24"/>
          <w:szCs w:val="24"/>
        </w:rPr>
      </w:pPr>
      <w:r w:rsidRPr="00E373BA">
        <w:rPr>
          <w:rFonts w:ascii="Times New Roman" w:hAnsi="Times New Roman" w:cs="Times New Roman"/>
          <w:sz w:val="24"/>
          <w:szCs w:val="24"/>
        </w:rPr>
        <w:t xml:space="preserve">Рейтинг по направлению возглавили со 100% результатом: </w:t>
      </w:r>
      <w:proofErr w:type="spellStart"/>
      <w:proofErr w:type="gramStart"/>
      <w:r w:rsidRPr="00E373BA">
        <w:rPr>
          <w:rFonts w:ascii="Times New Roman" w:hAnsi="Times New Roman" w:cs="Times New Roman"/>
          <w:sz w:val="24"/>
          <w:szCs w:val="24"/>
        </w:rPr>
        <w:t>Боханский</w:t>
      </w:r>
      <w:proofErr w:type="spellEnd"/>
      <w:r w:rsidRPr="00E373B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Ольхонский</w:t>
      </w:r>
      <w:proofErr w:type="spellEnd"/>
      <w:proofErr w:type="gramEnd"/>
      <w:r>
        <w:rPr>
          <w:rFonts w:ascii="Times New Roman" w:hAnsi="Times New Roman" w:cs="Times New Roman"/>
          <w:sz w:val="24"/>
          <w:szCs w:val="24"/>
        </w:rPr>
        <w:t xml:space="preserve">, </w:t>
      </w:r>
      <w:proofErr w:type="spellStart"/>
      <w:r w:rsidRPr="00E373BA">
        <w:rPr>
          <w:rFonts w:ascii="Times New Roman" w:hAnsi="Times New Roman" w:cs="Times New Roman"/>
          <w:sz w:val="24"/>
          <w:szCs w:val="24"/>
        </w:rPr>
        <w:t>Зиминский</w:t>
      </w:r>
      <w:proofErr w:type="spellEnd"/>
      <w:r w:rsidRPr="00E373BA">
        <w:rPr>
          <w:rFonts w:ascii="Times New Roman" w:hAnsi="Times New Roman" w:cs="Times New Roman"/>
          <w:sz w:val="24"/>
          <w:szCs w:val="24"/>
        </w:rPr>
        <w:t xml:space="preserve">, </w:t>
      </w:r>
      <w:r w:rsidRPr="00E373BA">
        <w:rPr>
          <w:rFonts w:ascii="Times New Roman" w:hAnsi="Times New Roman" w:cs="Times New Roman"/>
          <w:sz w:val="24"/>
          <w:szCs w:val="24"/>
        </w:rPr>
        <w:tab/>
        <w:t xml:space="preserve">Черемховский </w:t>
      </w:r>
      <w:r w:rsidRPr="00E373BA">
        <w:rPr>
          <w:rFonts w:ascii="Times New Roman" w:hAnsi="Times New Roman" w:cs="Times New Roman"/>
          <w:sz w:val="24"/>
          <w:szCs w:val="24"/>
        </w:rPr>
        <w:tab/>
        <w:t xml:space="preserve">районы. </w:t>
      </w:r>
      <w:r w:rsidRPr="00E373BA">
        <w:rPr>
          <w:rFonts w:ascii="Times New Roman" w:hAnsi="Times New Roman" w:cs="Times New Roman"/>
          <w:sz w:val="24"/>
          <w:szCs w:val="24"/>
        </w:rPr>
        <w:tab/>
        <w:t xml:space="preserve">Замыкают </w:t>
      </w:r>
      <w:r w:rsidRPr="00E373BA">
        <w:rPr>
          <w:rFonts w:ascii="Times New Roman" w:hAnsi="Times New Roman" w:cs="Times New Roman"/>
          <w:sz w:val="24"/>
          <w:szCs w:val="24"/>
        </w:rPr>
        <w:tab/>
      </w:r>
      <w:proofErr w:type="gramStart"/>
      <w:r w:rsidRPr="00E373BA">
        <w:rPr>
          <w:rFonts w:ascii="Times New Roman" w:hAnsi="Times New Roman" w:cs="Times New Roman"/>
          <w:sz w:val="24"/>
          <w:szCs w:val="24"/>
        </w:rPr>
        <w:t xml:space="preserve">рейтинг </w:t>
      </w:r>
      <w:r>
        <w:rPr>
          <w:rFonts w:ascii="Times New Roman" w:hAnsi="Times New Roman" w:cs="Times New Roman"/>
          <w:sz w:val="24"/>
          <w:szCs w:val="24"/>
        </w:rPr>
        <w:t xml:space="preserve"> </w:t>
      </w:r>
      <w:proofErr w:type="spellStart"/>
      <w:r w:rsidRPr="00E373BA">
        <w:rPr>
          <w:rFonts w:ascii="Times New Roman" w:hAnsi="Times New Roman" w:cs="Times New Roman"/>
          <w:sz w:val="24"/>
          <w:szCs w:val="24"/>
        </w:rPr>
        <w:t>Баяндаевский</w:t>
      </w:r>
      <w:proofErr w:type="spellEnd"/>
      <w:proofErr w:type="gramEnd"/>
      <w:r w:rsidRPr="00E373BA">
        <w:rPr>
          <w:rFonts w:ascii="Times New Roman" w:hAnsi="Times New Roman" w:cs="Times New Roman"/>
          <w:sz w:val="24"/>
          <w:szCs w:val="24"/>
        </w:rPr>
        <w:t xml:space="preserve"> район (35,71%), г. Иркутск (30,14%), Усть-Илимский район (20%).  </w:t>
      </w:r>
    </w:p>
    <w:p w:rsidR="00E373BA" w:rsidRPr="00E373BA" w:rsidRDefault="00E373BA" w:rsidP="00E373BA">
      <w:pPr>
        <w:spacing w:after="0" w:line="240" w:lineRule="auto"/>
        <w:ind w:firstLine="582"/>
        <w:jc w:val="right"/>
        <w:rPr>
          <w:rFonts w:ascii="Times New Roman" w:hAnsi="Times New Roman" w:cs="Times New Roman"/>
          <w:sz w:val="24"/>
          <w:szCs w:val="24"/>
        </w:rPr>
      </w:pPr>
      <w:r w:rsidRPr="00E373BA">
        <w:rPr>
          <w:rFonts w:ascii="Times New Roman" w:hAnsi="Times New Roman" w:cs="Times New Roman"/>
          <w:sz w:val="24"/>
          <w:szCs w:val="24"/>
        </w:rPr>
        <w:t xml:space="preserve"> </w:t>
      </w:r>
      <w:r>
        <w:rPr>
          <w:rFonts w:ascii="Times New Roman" w:hAnsi="Times New Roman" w:cs="Times New Roman"/>
          <w:sz w:val="24"/>
          <w:szCs w:val="24"/>
        </w:rPr>
        <w:t xml:space="preserve">Таблица № </w:t>
      </w:r>
      <w:r w:rsidR="003B1C6D">
        <w:rPr>
          <w:rFonts w:ascii="Times New Roman" w:hAnsi="Times New Roman" w:cs="Times New Roman"/>
          <w:sz w:val="24"/>
          <w:szCs w:val="24"/>
        </w:rPr>
        <w:t>30</w:t>
      </w:r>
    </w:p>
    <w:p w:rsidR="00E373BA" w:rsidRPr="00E373BA" w:rsidRDefault="00E373BA" w:rsidP="00E373BA">
      <w:pPr>
        <w:spacing w:after="0" w:line="240" w:lineRule="auto"/>
        <w:ind w:firstLine="582"/>
        <w:jc w:val="center"/>
        <w:rPr>
          <w:rFonts w:ascii="Times New Roman" w:hAnsi="Times New Roman" w:cs="Times New Roman"/>
          <w:sz w:val="24"/>
          <w:szCs w:val="24"/>
        </w:rPr>
      </w:pPr>
      <w:r w:rsidRPr="00E373BA">
        <w:rPr>
          <w:rFonts w:ascii="Times New Roman" w:hAnsi="Times New Roman" w:cs="Times New Roman"/>
          <w:sz w:val="24"/>
          <w:szCs w:val="24"/>
        </w:rPr>
        <w:lastRenderedPageBreak/>
        <w:t>Распределение итоговых значений по направлению 5</w:t>
      </w:r>
    </w:p>
    <w:p w:rsidR="00E373BA" w:rsidRPr="00E373BA" w:rsidRDefault="00E373BA" w:rsidP="00E373BA">
      <w:pPr>
        <w:spacing w:after="0" w:line="240" w:lineRule="auto"/>
        <w:ind w:firstLine="582"/>
        <w:jc w:val="center"/>
        <w:rPr>
          <w:rFonts w:ascii="Times New Roman" w:hAnsi="Times New Roman" w:cs="Times New Roman"/>
          <w:sz w:val="24"/>
          <w:szCs w:val="24"/>
        </w:rPr>
      </w:pPr>
      <w:r w:rsidRPr="00E373BA">
        <w:rPr>
          <w:rFonts w:ascii="Times New Roman" w:hAnsi="Times New Roman" w:cs="Times New Roman"/>
          <w:sz w:val="24"/>
          <w:szCs w:val="24"/>
        </w:rPr>
        <w:t>«Развитие кадрового потенциала и управленческих команд образовательной организации»</w:t>
      </w:r>
    </w:p>
    <w:tbl>
      <w:tblPr>
        <w:tblStyle w:val="TableGrid"/>
        <w:tblW w:w="9786" w:type="dxa"/>
        <w:tblInd w:w="-4" w:type="dxa"/>
        <w:tblCellMar>
          <w:top w:w="55" w:type="dxa"/>
          <w:left w:w="8" w:type="dxa"/>
          <w:right w:w="6" w:type="dxa"/>
        </w:tblCellMar>
        <w:tblLook w:val="04A0" w:firstRow="1" w:lastRow="0" w:firstColumn="1" w:lastColumn="0" w:noHBand="0" w:noVBand="1"/>
      </w:tblPr>
      <w:tblGrid>
        <w:gridCol w:w="3974"/>
        <w:gridCol w:w="1273"/>
        <w:gridCol w:w="1563"/>
        <w:gridCol w:w="1563"/>
        <w:gridCol w:w="1413"/>
      </w:tblGrid>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 </w:t>
            </w:r>
          </w:p>
        </w:tc>
        <w:tc>
          <w:tcPr>
            <w:tcW w:w="2836" w:type="dxa"/>
            <w:gridSpan w:val="2"/>
            <w:tcBorders>
              <w:top w:val="single" w:sz="3" w:space="0" w:color="000000"/>
              <w:left w:val="single" w:sz="3" w:space="0" w:color="000000"/>
              <w:bottom w:val="single" w:sz="6" w:space="0" w:color="000000"/>
              <w:right w:val="single" w:sz="6"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2025 год </w:t>
            </w:r>
          </w:p>
        </w:tc>
        <w:tc>
          <w:tcPr>
            <w:tcW w:w="2976" w:type="dxa"/>
            <w:gridSpan w:val="2"/>
            <w:tcBorders>
              <w:top w:val="single" w:sz="3" w:space="0" w:color="000000"/>
              <w:left w:val="single" w:sz="6" w:space="0" w:color="000000"/>
              <w:bottom w:val="single" w:sz="6" w:space="0" w:color="000000"/>
              <w:right w:val="single" w:sz="6"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2024 год </w:t>
            </w:r>
          </w:p>
        </w:tc>
      </w:tr>
      <w:tr w:rsidR="00E373BA" w:rsidTr="00E373BA">
        <w:trPr>
          <w:trHeight w:val="20"/>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Максимальное значение в регионе (МО, %) </w:t>
            </w:r>
          </w:p>
        </w:tc>
        <w:tc>
          <w:tcPr>
            <w:tcW w:w="1273"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100,00 </w:t>
            </w:r>
          </w:p>
        </w:tc>
        <w:tc>
          <w:tcPr>
            <w:tcW w:w="1563" w:type="dxa"/>
            <w:vMerge w:val="restart"/>
            <w:tcBorders>
              <w:top w:val="single" w:sz="6" w:space="0" w:color="000000"/>
              <w:left w:val="single" w:sz="3" w:space="0" w:color="000000"/>
              <w:bottom w:val="single" w:sz="3" w:space="0" w:color="000000"/>
              <w:right w:val="single" w:sz="6" w:space="0" w:color="000000"/>
            </w:tcBorders>
            <w:vAlign w:val="center"/>
          </w:tcPr>
          <w:p w:rsidR="003F788D" w:rsidRDefault="00E373BA" w:rsidP="00E373BA">
            <w:pPr>
              <w:spacing w:after="0" w:line="240" w:lineRule="auto"/>
              <w:jc w:val="center"/>
              <w:rPr>
                <w:rFonts w:ascii="Times New Roman" w:hAnsi="Times New Roman" w:cs="Times New Roman"/>
                <w:b/>
                <w:sz w:val="20"/>
                <w:szCs w:val="20"/>
              </w:rPr>
            </w:pPr>
            <w:r w:rsidRPr="00E373BA">
              <w:rPr>
                <w:rFonts w:ascii="Times New Roman" w:hAnsi="Times New Roman" w:cs="Times New Roman"/>
                <w:b/>
                <w:sz w:val="20"/>
                <w:szCs w:val="20"/>
              </w:rPr>
              <w:t xml:space="preserve">Место в </w:t>
            </w:r>
          </w:p>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рейтинге </w:t>
            </w:r>
          </w:p>
        </w:tc>
        <w:tc>
          <w:tcPr>
            <w:tcW w:w="1563" w:type="dxa"/>
            <w:vMerge w:val="restart"/>
            <w:tcBorders>
              <w:top w:val="single" w:sz="6" w:space="0" w:color="000000"/>
              <w:left w:val="single" w:sz="6" w:space="0" w:color="000000"/>
              <w:bottom w:val="single" w:sz="3" w:space="0" w:color="000000"/>
              <w:right w:val="single" w:sz="6"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95,50 </w:t>
            </w:r>
          </w:p>
          <w:p w:rsidR="00E373BA" w:rsidRPr="00E373BA" w:rsidRDefault="00E373BA" w:rsidP="00E373BA">
            <w:pPr>
              <w:spacing w:after="0" w:line="240" w:lineRule="auto"/>
              <w:rPr>
                <w:rFonts w:ascii="Times New Roman" w:hAnsi="Times New Roman" w:cs="Times New Roman"/>
                <w:sz w:val="20"/>
                <w:szCs w:val="20"/>
              </w:rPr>
            </w:pPr>
            <w:r w:rsidRPr="00E373BA">
              <w:rPr>
                <w:rFonts w:ascii="Times New Roman" w:hAnsi="Times New Roman" w:cs="Times New Roman"/>
                <w:noProof/>
                <w:sz w:val="20"/>
                <w:szCs w:val="20"/>
              </w:rPr>
              <mc:AlternateContent>
                <mc:Choice Requires="wpg">
                  <w:drawing>
                    <wp:inline distT="0" distB="0" distL="0" distR="0" wp14:anchorId="17980AC2" wp14:editId="3EE183D3">
                      <wp:extent cx="983590" cy="9144"/>
                      <wp:effectExtent l="0" t="0" r="0" b="0"/>
                      <wp:docPr id="411664" name="Group 411664"/>
                      <wp:cNvGraphicFramePr/>
                      <a:graphic xmlns:a="http://schemas.openxmlformats.org/drawingml/2006/main">
                        <a:graphicData uri="http://schemas.microsoft.com/office/word/2010/wordprocessingGroup">
                          <wpg:wgp>
                            <wpg:cNvGrpSpPr/>
                            <wpg:grpSpPr>
                              <a:xfrm>
                                <a:off x="0" y="0"/>
                                <a:ext cx="983590" cy="9144"/>
                                <a:chOff x="0" y="0"/>
                                <a:chExt cx="983590" cy="9144"/>
                              </a:xfrm>
                            </wpg:grpSpPr>
                            <wps:wsp>
                              <wps:cNvPr id="432242" name="Shape 432242"/>
                              <wps:cNvSpPr/>
                              <wps:spPr>
                                <a:xfrm>
                                  <a:off x="0" y="0"/>
                                  <a:ext cx="983590" cy="9144"/>
                                </a:xfrm>
                                <a:custGeom>
                                  <a:avLst/>
                                  <a:gdLst/>
                                  <a:ahLst/>
                                  <a:cxnLst/>
                                  <a:rect l="0" t="0" r="0" b="0"/>
                                  <a:pathLst>
                                    <a:path w="983590" h="9144">
                                      <a:moveTo>
                                        <a:pt x="0" y="0"/>
                                      </a:moveTo>
                                      <a:lnTo>
                                        <a:pt x="983590" y="0"/>
                                      </a:lnTo>
                                      <a:lnTo>
                                        <a:pt x="983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w:pict>
                    <v:group w14:anchorId="3D5AAF6A" id="Group 411664" o:spid="_x0000_s1026" style="width:77.45pt;height:.7pt;mso-position-horizontal-relative:char;mso-position-vertical-relative:line" coordsize="98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">
                      <v:shape id="Shape 432242" o:spid="_x0000_s1027" style="position:absolute;width:9835;height:91;visibility:visible;mso-wrap-style:square;v-text-anchor:top" coordsize="983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" path="m,l983590,r,9144l,9144,,e" fillcolor="black" stroked="f" strokeweight="0">
                        <v:stroke miterlimit="83231f" joinstyle="miter"/>
                        <v:path arrowok="t" textboxrect="0,0,983590,9144"/>
                      </v:shape>
                      <w10:anchorlock/>
                    </v:group>
                  </w:pict>
                </mc:Fallback>
              </mc:AlternateContent>
            </w:r>
          </w:p>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61,90 </w:t>
            </w:r>
          </w:p>
        </w:tc>
        <w:tc>
          <w:tcPr>
            <w:tcW w:w="1413" w:type="dxa"/>
            <w:vMerge w:val="restart"/>
            <w:tcBorders>
              <w:top w:val="single" w:sz="6" w:space="0" w:color="000000"/>
              <w:left w:val="single" w:sz="6" w:space="0" w:color="000000"/>
              <w:bottom w:val="single" w:sz="3" w:space="0" w:color="000000"/>
              <w:right w:val="single" w:sz="6" w:space="0" w:color="000000"/>
            </w:tcBorders>
            <w:vAlign w:val="center"/>
          </w:tcPr>
          <w:p w:rsidR="003F788D" w:rsidRDefault="00E373BA" w:rsidP="00E373BA">
            <w:pPr>
              <w:spacing w:after="0" w:line="240" w:lineRule="auto"/>
              <w:jc w:val="center"/>
              <w:rPr>
                <w:rFonts w:ascii="Times New Roman" w:hAnsi="Times New Roman" w:cs="Times New Roman"/>
                <w:b/>
                <w:sz w:val="20"/>
                <w:szCs w:val="20"/>
              </w:rPr>
            </w:pPr>
            <w:r w:rsidRPr="00E373BA">
              <w:rPr>
                <w:rFonts w:ascii="Times New Roman" w:hAnsi="Times New Roman" w:cs="Times New Roman"/>
                <w:b/>
                <w:sz w:val="20"/>
                <w:szCs w:val="20"/>
              </w:rPr>
              <w:t xml:space="preserve">Место </w:t>
            </w:r>
          </w:p>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в рейтинге </w:t>
            </w:r>
          </w:p>
        </w:tc>
      </w:tr>
      <w:tr w:rsidR="00E373BA" w:rsidTr="00E3529C">
        <w:trPr>
          <w:trHeight w:val="577"/>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Медианное значение в регионе (МО, %) </w:t>
            </w:r>
          </w:p>
        </w:tc>
        <w:tc>
          <w:tcPr>
            <w:tcW w:w="1273"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b/>
                <w:sz w:val="20"/>
                <w:szCs w:val="20"/>
              </w:rPr>
              <w:t xml:space="preserve">70,66 </w:t>
            </w:r>
          </w:p>
        </w:tc>
        <w:tc>
          <w:tcPr>
            <w:tcW w:w="0" w:type="auto"/>
            <w:vMerge/>
            <w:tcBorders>
              <w:top w:val="nil"/>
              <w:left w:val="single" w:sz="3" w:space="0" w:color="000000"/>
              <w:bottom w:val="single" w:sz="3" w:space="0" w:color="000000"/>
              <w:right w:val="single" w:sz="6" w:space="0" w:color="000000"/>
            </w:tcBorders>
            <w:vAlign w:val="bottom"/>
          </w:tcPr>
          <w:p w:rsidR="00E373BA" w:rsidRPr="00E373BA" w:rsidRDefault="00E373BA" w:rsidP="00E373BA">
            <w:pPr>
              <w:spacing w:after="0" w:line="240" w:lineRule="auto"/>
              <w:rPr>
                <w:rFonts w:ascii="Times New Roman" w:hAnsi="Times New Roman" w:cs="Times New Roman"/>
                <w:sz w:val="20"/>
                <w:szCs w:val="20"/>
              </w:rPr>
            </w:pPr>
          </w:p>
        </w:tc>
        <w:tc>
          <w:tcPr>
            <w:tcW w:w="0" w:type="auto"/>
            <w:vMerge/>
            <w:tcBorders>
              <w:top w:val="nil"/>
              <w:left w:val="single" w:sz="6" w:space="0" w:color="000000"/>
              <w:bottom w:val="single" w:sz="3" w:space="0" w:color="000000"/>
              <w:right w:val="single" w:sz="6" w:space="0" w:color="000000"/>
            </w:tcBorders>
          </w:tcPr>
          <w:p w:rsidR="00E373BA" w:rsidRPr="00E373BA" w:rsidRDefault="00E373BA" w:rsidP="00E373BA">
            <w:pPr>
              <w:spacing w:after="0" w:line="240" w:lineRule="auto"/>
              <w:rPr>
                <w:rFonts w:ascii="Times New Roman" w:hAnsi="Times New Roman" w:cs="Times New Roman"/>
                <w:sz w:val="20"/>
                <w:szCs w:val="20"/>
              </w:rPr>
            </w:pPr>
          </w:p>
        </w:tc>
        <w:tc>
          <w:tcPr>
            <w:tcW w:w="0" w:type="auto"/>
            <w:vMerge/>
            <w:tcBorders>
              <w:top w:val="nil"/>
              <w:left w:val="single" w:sz="6" w:space="0" w:color="000000"/>
              <w:bottom w:val="single" w:sz="3" w:space="0" w:color="000000"/>
              <w:right w:val="single" w:sz="6" w:space="0" w:color="000000"/>
            </w:tcBorders>
          </w:tcPr>
          <w:p w:rsidR="00E373BA" w:rsidRPr="00E373BA" w:rsidRDefault="00E373BA" w:rsidP="00E373BA">
            <w:pPr>
              <w:spacing w:after="0" w:line="240" w:lineRule="auto"/>
              <w:rPr>
                <w:rFonts w:ascii="Times New Roman" w:hAnsi="Times New Roman" w:cs="Times New Roman"/>
                <w:sz w:val="20"/>
                <w:szCs w:val="20"/>
              </w:rPr>
            </w:pPr>
          </w:p>
        </w:tc>
      </w:tr>
      <w:tr w:rsidR="00E373BA" w:rsidTr="003F788D">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Боханский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100,00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1-4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47,37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35 </w:t>
            </w:r>
          </w:p>
        </w:tc>
      </w:tr>
      <w:tr w:rsidR="00E373BA" w:rsidTr="003F788D">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Ольхонский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100,00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1-4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83,33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Зиминский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100,00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1-4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78,57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9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Черемховский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100,00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1-4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50,00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34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Тайшетский</w:t>
            </w:r>
            <w:proofErr w:type="spellEnd"/>
            <w:r w:rsidRPr="00E373BA">
              <w:rPr>
                <w:rFonts w:ascii="Times New Roman" w:hAnsi="Times New Roman" w:cs="Times New Roman"/>
                <w:sz w:val="20"/>
                <w:szCs w:val="20"/>
              </w:rPr>
              <w:t xml:space="preserve"> муниципальный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94,12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76,47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13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Киренский муниципальный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92,31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71,43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14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Казачинско</w:t>
            </w:r>
            <w:proofErr w:type="spellEnd"/>
            <w:r w:rsidRPr="00E373BA">
              <w:rPr>
                <w:rFonts w:ascii="Times New Roman" w:hAnsi="Times New Roman" w:cs="Times New Roman"/>
                <w:sz w:val="20"/>
                <w:szCs w:val="20"/>
              </w:rPr>
              <w:t xml:space="preserve">-Ленский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88,89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77,78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11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Нижнеилимский</w:t>
            </w:r>
            <w:proofErr w:type="spellEnd"/>
            <w:r w:rsidRPr="00E373BA">
              <w:rPr>
                <w:rFonts w:ascii="Times New Roman" w:hAnsi="Times New Roman" w:cs="Times New Roman"/>
                <w:sz w:val="20"/>
                <w:szCs w:val="20"/>
              </w:rPr>
              <w:t xml:space="preserve"> муниципальный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85,71 </w:t>
            </w:r>
          </w:p>
        </w:tc>
        <w:tc>
          <w:tcPr>
            <w:tcW w:w="1563"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 </w:t>
            </w:r>
          </w:p>
        </w:tc>
        <w:tc>
          <w:tcPr>
            <w:tcW w:w="1563"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81,82 </w:t>
            </w:r>
          </w:p>
        </w:tc>
        <w:tc>
          <w:tcPr>
            <w:tcW w:w="1413"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г. Братск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9-12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77,50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12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Братский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9-12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92,50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Жигаловский</w:t>
            </w:r>
            <w:proofErr w:type="spellEnd"/>
            <w:r w:rsidRPr="00E373BA">
              <w:rPr>
                <w:rFonts w:ascii="Times New Roman" w:hAnsi="Times New Roman" w:cs="Times New Roman"/>
                <w:sz w:val="20"/>
                <w:szCs w:val="20"/>
              </w:rPr>
              <w:t xml:space="preserve"> муниципальный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9-12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63,64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20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Усть-Удинский</w:t>
            </w:r>
            <w:proofErr w:type="spellEnd"/>
            <w:r w:rsidRPr="00E373BA">
              <w:rPr>
                <w:rFonts w:ascii="Times New Roman" w:hAnsi="Times New Roman" w:cs="Times New Roman"/>
                <w:sz w:val="20"/>
                <w:szCs w:val="20"/>
              </w:rPr>
              <w:t xml:space="preserve"> муниципальный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80,00 </w:t>
            </w:r>
          </w:p>
        </w:tc>
        <w:tc>
          <w:tcPr>
            <w:tcW w:w="1563"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9-12 </w:t>
            </w:r>
          </w:p>
        </w:tc>
        <w:tc>
          <w:tcPr>
            <w:tcW w:w="1563"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60,00 </w:t>
            </w:r>
          </w:p>
        </w:tc>
        <w:tc>
          <w:tcPr>
            <w:tcW w:w="1413" w:type="dxa"/>
            <w:tcBorders>
              <w:top w:val="single" w:sz="3" w:space="0" w:color="000000"/>
              <w:left w:val="single" w:sz="3" w:space="0" w:color="000000"/>
              <w:bottom w:val="single" w:sz="3" w:space="0" w:color="000000"/>
              <w:right w:val="single" w:sz="3" w:space="0" w:color="000000"/>
            </w:tcBorders>
            <w:vAlign w:val="center"/>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24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Усольский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78,95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13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89,47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г. Черемхово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78,57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14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66,67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18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Тулунский</w:t>
            </w:r>
            <w:proofErr w:type="spellEnd"/>
            <w:r w:rsidRPr="00E373BA">
              <w:rPr>
                <w:rFonts w:ascii="Times New Roman" w:hAnsi="Times New Roman" w:cs="Times New Roman"/>
                <w:sz w:val="20"/>
                <w:szCs w:val="20"/>
              </w:rPr>
              <w:t xml:space="preserve"> городской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75,00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15-17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62,50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21 </w:t>
            </w:r>
          </w:p>
        </w:tc>
      </w:tr>
      <w:tr w:rsidR="00E373BA" w:rsidTr="003F788D">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г. Саянск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75,00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15-17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37,50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38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Чунский муниципальный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92D05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75,00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15-17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79,17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Слюдянский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73,33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18-19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56,25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28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Тулунский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73,33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18-19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70,00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16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Куйтунский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71,43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54,55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30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Иркутский муниципальный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70,73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21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61,90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22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Усть-Кутский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70,59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22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58,82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26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r w:rsidRPr="00E373BA">
              <w:rPr>
                <w:rFonts w:ascii="Times New Roman" w:hAnsi="Times New Roman" w:cs="Times New Roman"/>
                <w:sz w:val="20"/>
                <w:szCs w:val="20"/>
              </w:rPr>
              <w:t xml:space="preserve">Мамско-Чуйский район </w:t>
            </w:r>
          </w:p>
        </w:tc>
        <w:tc>
          <w:tcPr>
            <w:tcW w:w="1273" w:type="dxa"/>
            <w:tcBorders>
              <w:top w:val="single" w:sz="3" w:space="0" w:color="000000"/>
              <w:left w:val="single" w:sz="3" w:space="0" w:color="000000"/>
              <w:bottom w:val="single" w:sz="3" w:space="0" w:color="000000"/>
              <w:right w:val="single" w:sz="6"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66,67 </w:t>
            </w:r>
          </w:p>
        </w:tc>
        <w:tc>
          <w:tcPr>
            <w:tcW w:w="1563" w:type="dxa"/>
            <w:tcBorders>
              <w:top w:val="single" w:sz="3" w:space="0" w:color="000000"/>
              <w:left w:val="single" w:sz="6" w:space="0" w:color="000000"/>
              <w:bottom w:val="single" w:sz="3" w:space="0" w:color="000000"/>
              <w:right w:val="single" w:sz="6"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23 </w:t>
            </w:r>
          </w:p>
        </w:tc>
        <w:tc>
          <w:tcPr>
            <w:tcW w:w="1563" w:type="dxa"/>
            <w:tcBorders>
              <w:top w:val="single" w:sz="3" w:space="0" w:color="000000"/>
              <w:left w:val="single" w:sz="6" w:space="0" w:color="000000"/>
              <w:bottom w:val="single" w:sz="3" w:space="0" w:color="000000"/>
              <w:right w:val="single" w:sz="6"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50,00 </w:t>
            </w:r>
          </w:p>
        </w:tc>
        <w:tc>
          <w:tcPr>
            <w:tcW w:w="1413" w:type="dxa"/>
            <w:tcBorders>
              <w:top w:val="single" w:sz="3" w:space="0" w:color="000000"/>
              <w:left w:val="single" w:sz="6" w:space="0" w:color="000000"/>
              <w:bottom w:val="single" w:sz="3" w:space="0" w:color="000000"/>
              <w:right w:val="single" w:sz="6"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33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Бодайбинский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62,50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24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77,78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10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Шелеховский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25-26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60,00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25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Катангский</w:t>
            </w:r>
            <w:proofErr w:type="spellEnd"/>
            <w:r w:rsidRPr="00E373BA">
              <w:rPr>
                <w:rFonts w:ascii="Times New Roman" w:hAnsi="Times New Roman" w:cs="Times New Roman"/>
                <w:sz w:val="20"/>
                <w:szCs w:val="20"/>
              </w:rPr>
              <w:t xml:space="preserve"> район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60,00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25-26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80,00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7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3B1C6D" w:rsidRDefault="00E373BA" w:rsidP="00E373BA">
            <w:pPr>
              <w:spacing w:after="0" w:line="240" w:lineRule="auto"/>
              <w:jc w:val="both"/>
              <w:rPr>
                <w:rFonts w:ascii="Times New Roman" w:hAnsi="Times New Roman" w:cs="Times New Roman"/>
                <w:b/>
                <w:sz w:val="20"/>
                <w:szCs w:val="20"/>
              </w:rPr>
            </w:pPr>
            <w:r w:rsidRPr="003B1C6D">
              <w:rPr>
                <w:rFonts w:ascii="Times New Roman" w:hAnsi="Times New Roman" w:cs="Times New Roman"/>
                <w:b/>
                <w:sz w:val="20"/>
                <w:szCs w:val="20"/>
              </w:rPr>
              <w:t xml:space="preserve">г. Усть-Илимск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3B1C6D" w:rsidRDefault="00E373BA" w:rsidP="00E373BA">
            <w:pPr>
              <w:spacing w:after="0" w:line="240" w:lineRule="auto"/>
              <w:jc w:val="center"/>
              <w:rPr>
                <w:rFonts w:ascii="Times New Roman" w:hAnsi="Times New Roman" w:cs="Times New Roman"/>
                <w:b/>
                <w:sz w:val="20"/>
                <w:szCs w:val="20"/>
              </w:rPr>
            </w:pPr>
            <w:r w:rsidRPr="003B1C6D">
              <w:rPr>
                <w:rFonts w:ascii="Times New Roman" w:hAnsi="Times New Roman" w:cs="Times New Roman"/>
                <w:b/>
                <w:sz w:val="20"/>
                <w:szCs w:val="20"/>
              </w:rPr>
              <w:t xml:space="preserve">57,14 </w:t>
            </w:r>
          </w:p>
        </w:tc>
        <w:tc>
          <w:tcPr>
            <w:tcW w:w="1563" w:type="dxa"/>
            <w:tcBorders>
              <w:top w:val="single" w:sz="3" w:space="0" w:color="000000"/>
              <w:left w:val="single" w:sz="3" w:space="0" w:color="000000"/>
              <w:bottom w:val="single" w:sz="3" w:space="0" w:color="000000"/>
              <w:right w:val="single" w:sz="3" w:space="0" w:color="000000"/>
            </w:tcBorders>
          </w:tcPr>
          <w:p w:rsidR="00E373BA" w:rsidRPr="003B1C6D" w:rsidRDefault="00E373BA" w:rsidP="00E373BA">
            <w:pPr>
              <w:spacing w:after="0" w:line="240" w:lineRule="auto"/>
              <w:jc w:val="center"/>
              <w:rPr>
                <w:rFonts w:ascii="Times New Roman" w:hAnsi="Times New Roman" w:cs="Times New Roman"/>
                <w:b/>
                <w:sz w:val="20"/>
                <w:szCs w:val="20"/>
              </w:rPr>
            </w:pPr>
            <w:r w:rsidRPr="003B1C6D">
              <w:rPr>
                <w:rFonts w:ascii="Times New Roman" w:hAnsi="Times New Roman" w:cs="Times New Roman"/>
                <w:b/>
                <w:sz w:val="20"/>
                <w:szCs w:val="20"/>
              </w:rPr>
              <w:t xml:space="preserve">27-29 </w:t>
            </w:r>
          </w:p>
        </w:tc>
        <w:tc>
          <w:tcPr>
            <w:tcW w:w="1563" w:type="dxa"/>
            <w:tcBorders>
              <w:top w:val="single" w:sz="3" w:space="0" w:color="000000"/>
              <w:left w:val="single" w:sz="3" w:space="0" w:color="000000"/>
              <w:bottom w:val="single" w:sz="3" w:space="0" w:color="000000"/>
              <w:right w:val="single" w:sz="3" w:space="0" w:color="000000"/>
            </w:tcBorders>
          </w:tcPr>
          <w:p w:rsidR="00E373BA" w:rsidRPr="003B1C6D" w:rsidRDefault="00E373BA" w:rsidP="00E373BA">
            <w:pPr>
              <w:spacing w:after="0" w:line="240" w:lineRule="auto"/>
              <w:jc w:val="center"/>
              <w:rPr>
                <w:rFonts w:ascii="Times New Roman" w:hAnsi="Times New Roman" w:cs="Times New Roman"/>
                <w:b/>
                <w:sz w:val="20"/>
                <w:szCs w:val="20"/>
              </w:rPr>
            </w:pPr>
            <w:r w:rsidRPr="003B1C6D">
              <w:rPr>
                <w:rFonts w:ascii="Times New Roman" w:hAnsi="Times New Roman" w:cs="Times New Roman"/>
                <w:b/>
                <w:sz w:val="20"/>
                <w:szCs w:val="20"/>
              </w:rPr>
              <w:t xml:space="preserve">50,00 </w:t>
            </w:r>
          </w:p>
        </w:tc>
        <w:tc>
          <w:tcPr>
            <w:tcW w:w="1413" w:type="dxa"/>
            <w:tcBorders>
              <w:top w:val="single" w:sz="3" w:space="0" w:color="000000"/>
              <w:left w:val="single" w:sz="3" w:space="0" w:color="000000"/>
              <w:bottom w:val="single" w:sz="3" w:space="0" w:color="000000"/>
              <w:right w:val="single" w:sz="3" w:space="0" w:color="000000"/>
            </w:tcBorders>
          </w:tcPr>
          <w:p w:rsidR="00E373BA" w:rsidRPr="003B1C6D" w:rsidRDefault="00E373BA" w:rsidP="00E373BA">
            <w:pPr>
              <w:spacing w:after="0" w:line="240" w:lineRule="auto"/>
              <w:jc w:val="center"/>
              <w:rPr>
                <w:rFonts w:ascii="Times New Roman" w:hAnsi="Times New Roman" w:cs="Times New Roman"/>
                <w:b/>
                <w:sz w:val="20"/>
                <w:szCs w:val="20"/>
              </w:rPr>
            </w:pPr>
            <w:r w:rsidRPr="003B1C6D">
              <w:rPr>
                <w:rFonts w:ascii="Times New Roman" w:hAnsi="Times New Roman" w:cs="Times New Roman"/>
                <w:b/>
                <w:sz w:val="20"/>
                <w:szCs w:val="20"/>
              </w:rPr>
              <w:t xml:space="preserve">32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Зиминский</w:t>
            </w:r>
            <w:proofErr w:type="spellEnd"/>
            <w:r w:rsidRPr="00E373BA">
              <w:rPr>
                <w:rFonts w:ascii="Times New Roman" w:hAnsi="Times New Roman" w:cs="Times New Roman"/>
                <w:sz w:val="20"/>
                <w:szCs w:val="20"/>
              </w:rPr>
              <w:t xml:space="preserve"> городской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57,14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27-29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50,56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29 </w:t>
            </w:r>
          </w:p>
        </w:tc>
      </w:tr>
      <w:tr w:rsidR="00E373BA" w:rsidTr="00E373BA">
        <w:trPr>
          <w:trHeight w:val="18"/>
        </w:trPr>
        <w:tc>
          <w:tcPr>
            <w:tcW w:w="3974"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both"/>
              <w:rPr>
                <w:rFonts w:ascii="Times New Roman" w:hAnsi="Times New Roman" w:cs="Times New Roman"/>
                <w:sz w:val="20"/>
                <w:szCs w:val="20"/>
              </w:rPr>
            </w:pPr>
            <w:proofErr w:type="spellStart"/>
            <w:r w:rsidRPr="00E373BA">
              <w:rPr>
                <w:rFonts w:ascii="Times New Roman" w:hAnsi="Times New Roman" w:cs="Times New Roman"/>
                <w:sz w:val="20"/>
                <w:szCs w:val="20"/>
              </w:rPr>
              <w:t>Качугский</w:t>
            </w:r>
            <w:proofErr w:type="spellEnd"/>
            <w:r w:rsidRPr="00E373BA">
              <w:rPr>
                <w:rFonts w:ascii="Times New Roman" w:hAnsi="Times New Roman" w:cs="Times New Roman"/>
                <w:sz w:val="20"/>
                <w:szCs w:val="20"/>
              </w:rPr>
              <w:t xml:space="preserve"> муниципальный округ </w:t>
            </w:r>
          </w:p>
        </w:tc>
        <w:tc>
          <w:tcPr>
            <w:tcW w:w="1273" w:type="dxa"/>
            <w:tcBorders>
              <w:top w:val="single" w:sz="3" w:space="0" w:color="000000"/>
              <w:left w:val="single" w:sz="3" w:space="0" w:color="000000"/>
              <w:bottom w:val="single" w:sz="3" w:space="0" w:color="000000"/>
              <w:right w:val="single" w:sz="3" w:space="0" w:color="000000"/>
            </w:tcBorders>
            <w:shd w:val="clear" w:color="auto" w:fill="FFFF00"/>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57,14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27-29 </w:t>
            </w:r>
          </w:p>
        </w:tc>
        <w:tc>
          <w:tcPr>
            <w:tcW w:w="156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85,71 </w:t>
            </w:r>
          </w:p>
        </w:tc>
        <w:tc>
          <w:tcPr>
            <w:tcW w:w="1413" w:type="dxa"/>
            <w:tcBorders>
              <w:top w:val="single" w:sz="3" w:space="0" w:color="000000"/>
              <w:left w:val="single" w:sz="3" w:space="0" w:color="000000"/>
              <w:bottom w:val="single" w:sz="3" w:space="0" w:color="000000"/>
              <w:right w:val="single" w:sz="3" w:space="0" w:color="000000"/>
            </w:tcBorders>
          </w:tcPr>
          <w:p w:rsidR="00E373BA" w:rsidRPr="00E373BA" w:rsidRDefault="00E373BA" w:rsidP="00E373BA">
            <w:pPr>
              <w:spacing w:after="0" w:line="240" w:lineRule="auto"/>
              <w:jc w:val="center"/>
              <w:rPr>
                <w:rFonts w:ascii="Times New Roman" w:hAnsi="Times New Roman" w:cs="Times New Roman"/>
                <w:sz w:val="20"/>
                <w:szCs w:val="20"/>
              </w:rPr>
            </w:pPr>
            <w:r w:rsidRPr="00E373BA">
              <w:rPr>
                <w:rFonts w:ascii="Times New Roman" w:hAnsi="Times New Roman" w:cs="Times New Roman"/>
                <w:sz w:val="20"/>
                <w:szCs w:val="20"/>
              </w:rPr>
              <w:t xml:space="preserve">3 </w:t>
            </w:r>
          </w:p>
        </w:tc>
      </w:tr>
    </w:tbl>
    <w:p w:rsidR="00D77929" w:rsidRPr="00D77929" w:rsidRDefault="00D77929" w:rsidP="00D77929">
      <w:pPr>
        <w:pStyle w:val="a5"/>
        <w:spacing w:after="0" w:line="240" w:lineRule="auto"/>
        <w:ind w:left="0" w:firstLine="567"/>
        <w:jc w:val="both"/>
        <w:rPr>
          <w:rFonts w:ascii="Times New Roman" w:hAnsi="Times New Roman" w:cs="Times New Roman"/>
          <w:sz w:val="24"/>
          <w:szCs w:val="24"/>
        </w:rPr>
      </w:pPr>
      <w:r w:rsidRPr="00D77929">
        <w:rPr>
          <w:rFonts w:ascii="Times New Roman" w:hAnsi="Times New Roman" w:cs="Times New Roman"/>
          <w:sz w:val="24"/>
          <w:szCs w:val="24"/>
        </w:rPr>
        <w:t>В разрезе муниципальных общеобразовательных учреждений итоговое значение по направлению 5 «Развитие кадрового потенциала и управленческих команд образовательной организации выглядит следующим образом.</w:t>
      </w:r>
    </w:p>
    <w:p w:rsidR="00D77929" w:rsidRDefault="00D77929" w:rsidP="00D7792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№3</w:t>
      </w:r>
      <w:r w:rsidR="003F788D">
        <w:rPr>
          <w:rFonts w:ascii="Times New Roman" w:hAnsi="Times New Roman" w:cs="Times New Roman"/>
          <w:sz w:val="24"/>
          <w:szCs w:val="24"/>
        </w:rPr>
        <w:t>1</w:t>
      </w:r>
    </w:p>
    <w:tbl>
      <w:tblPr>
        <w:tblStyle w:val="ac"/>
        <w:tblW w:w="9493" w:type="dxa"/>
        <w:tblLook w:val="04A0" w:firstRow="1" w:lastRow="0" w:firstColumn="1" w:lastColumn="0" w:noHBand="0" w:noVBand="1"/>
      </w:tblPr>
      <w:tblGrid>
        <w:gridCol w:w="600"/>
        <w:gridCol w:w="4215"/>
        <w:gridCol w:w="2268"/>
        <w:gridCol w:w="2410"/>
      </w:tblGrid>
      <w:tr w:rsidR="00E373BA" w:rsidRPr="00E47463" w:rsidTr="003B1C6D">
        <w:tc>
          <w:tcPr>
            <w:tcW w:w="600" w:type="dxa"/>
          </w:tcPr>
          <w:p w:rsidR="00E373BA" w:rsidRPr="00F521EE" w:rsidRDefault="00E373BA" w:rsidP="00E35EEB">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w:t>
            </w:r>
          </w:p>
        </w:tc>
        <w:tc>
          <w:tcPr>
            <w:tcW w:w="4215" w:type="dxa"/>
          </w:tcPr>
          <w:p w:rsidR="00E373BA" w:rsidRPr="00F521EE" w:rsidRDefault="00E373BA" w:rsidP="00E35EEB">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Наименование муниципального </w:t>
            </w:r>
          </w:p>
          <w:p w:rsidR="00E373BA" w:rsidRPr="00F521EE" w:rsidRDefault="00E373BA" w:rsidP="00E35EEB">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общеобразовательного учреждения</w:t>
            </w:r>
          </w:p>
        </w:tc>
        <w:tc>
          <w:tcPr>
            <w:tcW w:w="2268" w:type="dxa"/>
          </w:tcPr>
          <w:p w:rsidR="00E373BA" w:rsidRPr="00F521EE" w:rsidRDefault="00E373BA" w:rsidP="00E373BA">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Итог по направлению </w:t>
            </w:r>
            <w:r>
              <w:rPr>
                <w:rFonts w:ascii="Times New Roman" w:hAnsi="Times New Roman" w:cs="Times New Roman"/>
                <w:b/>
                <w:sz w:val="20"/>
                <w:szCs w:val="20"/>
              </w:rPr>
              <w:t>5</w:t>
            </w:r>
            <w:r w:rsidRPr="00F521EE">
              <w:rPr>
                <w:rFonts w:ascii="Times New Roman" w:hAnsi="Times New Roman" w:cs="Times New Roman"/>
                <w:b/>
                <w:sz w:val="20"/>
                <w:szCs w:val="20"/>
              </w:rPr>
              <w:t>, 202</w:t>
            </w:r>
            <w:r>
              <w:rPr>
                <w:rFonts w:ascii="Times New Roman" w:hAnsi="Times New Roman" w:cs="Times New Roman"/>
                <w:b/>
                <w:sz w:val="20"/>
                <w:szCs w:val="20"/>
              </w:rPr>
              <w:t>5</w:t>
            </w:r>
            <w:r w:rsidRPr="00F521EE">
              <w:rPr>
                <w:rFonts w:ascii="Times New Roman" w:hAnsi="Times New Roman" w:cs="Times New Roman"/>
                <w:b/>
                <w:sz w:val="20"/>
                <w:szCs w:val="20"/>
              </w:rPr>
              <w:t xml:space="preserve"> год</w:t>
            </w:r>
          </w:p>
        </w:tc>
        <w:tc>
          <w:tcPr>
            <w:tcW w:w="2410" w:type="dxa"/>
          </w:tcPr>
          <w:p w:rsidR="00E373BA" w:rsidRPr="00F521EE" w:rsidRDefault="00E373BA" w:rsidP="008260EA">
            <w:pPr>
              <w:spacing w:after="0" w:line="240" w:lineRule="auto"/>
              <w:jc w:val="center"/>
              <w:rPr>
                <w:rFonts w:ascii="Times New Roman" w:hAnsi="Times New Roman" w:cs="Times New Roman"/>
                <w:b/>
                <w:sz w:val="20"/>
                <w:szCs w:val="20"/>
              </w:rPr>
            </w:pPr>
            <w:r w:rsidRPr="00F521EE">
              <w:rPr>
                <w:rFonts w:ascii="Times New Roman" w:hAnsi="Times New Roman" w:cs="Times New Roman"/>
                <w:b/>
                <w:sz w:val="20"/>
                <w:szCs w:val="20"/>
              </w:rPr>
              <w:t xml:space="preserve">Итог по направлению </w:t>
            </w:r>
            <w:r>
              <w:rPr>
                <w:rFonts w:ascii="Times New Roman" w:hAnsi="Times New Roman" w:cs="Times New Roman"/>
                <w:b/>
                <w:sz w:val="20"/>
                <w:szCs w:val="20"/>
              </w:rPr>
              <w:t>5</w:t>
            </w:r>
            <w:r w:rsidRPr="00F521EE">
              <w:rPr>
                <w:rFonts w:ascii="Times New Roman" w:hAnsi="Times New Roman" w:cs="Times New Roman"/>
                <w:b/>
                <w:sz w:val="20"/>
                <w:szCs w:val="20"/>
              </w:rPr>
              <w:t>, 2024 год</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w:t>
            </w:r>
          </w:p>
        </w:tc>
        <w:tc>
          <w:tcPr>
            <w:tcW w:w="4215" w:type="dxa"/>
          </w:tcPr>
          <w:p w:rsidR="00E373BA" w:rsidRPr="00F521EE" w:rsidRDefault="00E373BA" w:rsidP="00E373BA">
            <w:pPr>
              <w:shd w:val="clear" w:color="auto" w:fill="FFFFFF"/>
              <w:spacing w:after="0" w:line="240" w:lineRule="auto"/>
              <w:jc w:val="both"/>
              <w:textAlignment w:val="baseline"/>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 № 11»</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2.</w:t>
            </w:r>
          </w:p>
        </w:tc>
        <w:tc>
          <w:tcPr>
            <w:tcW w:w="4215"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 xml:space="preserve">МАОУ «СОШ№12» имени Семенова В.Н. </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3.</w:t>
            </w:r>
          </w:p>
        </w:tc>
        <w:tc>
          <w:tcPr>
            <w:tcW w:w="4215" w:type="dxa"/>
          </w:tcPr>
          <w:p w:rsidR="00E373BA" w:rsidRPr="00F521EE" w:rsidRDefault="00E373BA" w:rsidP="00E373BA">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«Городская гимназия №1»</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4.</w:t>
            </w:r>
          </w:p>
        </w:tc>
        <w:tc>
          <w:tcPr>
            <w:tcW w:w="4215" w:type="dxa"/>
          </w:tcPr>
          <w:p w:rsidR="00E373BA" w:rsidRPr="00F521EE" w:rsidRDefault="00E373BA" w:rsidP="00E373BA">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«СОШ№13 имени М.К. Янгеля»</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5.</w:t>
            </w:r>
          </w:p>
        </w:tc>
        <w:tc>
          <w:tcPr>
            <w:tcW w:w="4215"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«СОШ№2»</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6.</w:t>
            </w:r>
          </w:p>
        </w:tc>
        <w:tc>
          <w:tcPr>
            <w:tcW w:w="4215" w:type="dxa"/>
          </w:tcPr>
          <w:p w:rsidR="00E373BA" w:rsidRPr="00F521EE" w:rsidRDefault="00E373BA" w:rsidP="00E373BA">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МБОУ «СОШ № 8 имени Бусыгина М.И.»</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410" w:type="dxa"/>
            <w:shd w:val="clear" w:color="auto" w:fill="auto"/>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7.</w:t>
            </w:r>
          </w:p>
        </w:tc>
        <w:tc>
          <w:tcPr>
            <w:tcW w:w="4215" w:type="dxa"/>
          </w:tcPr>
          <w:p w:rsidR="00E373BA" w:rsidRPr="00F521EE" w:rsidRDefault="00E373BA" w:rsidP="00E373BA">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«СОШ№14»</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410" w:type="dxa"/>
            <w:shd w:val="clear" w:color="auto" w:fill="auto"/>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8.</w:t>
            </w:r>
          </w:p>
        </w:tc>
        <w:tc>
          <w:tcPr>
            <w:tcW w:w="4215" w:type="dxa"/>
          </w:tcPr>
          <w:p w:rsidR="00E373BA" w:rsidRPr="00F521EE" w:rsidRDefault="00E373BA" w:rsidP="00E373BA">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«СОШ№5»</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410" w:type="dxa"/>
            <w:shd w:val="clear" w:color="auto" w:fill="auto"/>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lastRenderedPageBreak/>
              <w:t>9.</w:t>
            </w:r>
          </w:p>
        </w:tc>
        <w:tc>
          <w:tcPr>
            <w:tcW w:w="4215"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МАОУ «Экспериментальный лицей имени Батербиева М.М.»</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10" w:type="dxa"/>
            <w:shd w:val="clear" w:color="auto" w:fill="auto"/>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10.</w:t>
            </w:r>
          </w:p>
        </w:tc>
        <w:tc>
          <w:tcPr>
            <w:tcW w:w="4215" w:type="dxa"/>
          </w:tcPr>
          <w:p w:rsidR="00E373BA" w:rsidRPr="00F521EE" w:rsidRDefault="00E373BA" w:rsidP="00E373BA">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СОШ№9</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10" w:type="dxa"/>
            <w:shd w:val="clear" w:color="auto" w:fill="auto"/>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11.</w:t>
            </w:r>
          </w:p>
        </w:tc>
        <w:tc>
          <w:tcPr>
            <w:tcW w:w="4215" w:type="dxa"/>
          </w:tcPr>
          <w:p w:rsidR="00E373BA" w:rsidRPr="00F521EE" w:rsidRDefault="00E373BA" w:rsidP="00E373BA">
            <w:pPr>
              <w:spacing w:after="0" w:line="240" w:lineRule="auto"/>
              <w:jc w:val="both"/>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МАОУ «СОШ№7 имени Пичуева Л.П.»</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12.</w:t>
            </w:r>
          </w:p>
        </w:tc>
        <w:tc>
          <w:tcPr>
            <w:tcW w:w="4215" w:type="dxa"/>
          </w:tcPr>
          <w:p w:rsidR="00E373BA" w:rsidRPr="00F521EE" w:rsidRDefault="00E373BA" w:rsidP="00E373BA">
            <w:pPr>
              <w:shd w:val="clear" w:color="auto" w:fill="FFFFFF"/>
              <w:spacing w:after="0" w:line="240" w:lineRule="auto"/>
              <w:jc w:val="both"/>
              <w:textAlignment w:val="baseline"/>
              <w:rPr>
                <w:rFonts w:ascii="Times New Roman" w:eastAsia="Times New Roman" w:hAnsi="Times New Roman" w:cs="Times New Roman"/>
                <w:sz w:val="20"/>
                <w:szCs w:val="20"/>
              </w:rPr>
            </w:pPr>
            <w:r w:rsidRPr="00F521EE">
              <w:rPr>
                <w:rFonts w:ascii="Times New Roman" w:eastAsia="Times New Roman" w:hAnsi="Times New Roman" w:cs="Times New Roman"/>
                <w:sz w:val="20"/>
                <w:szCs w:val="20"/>
              </w:rPr>
              <w:t>МБОУ «СОШ№1»</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373BA" w:rsidRPr="00E47463" w:rsidTr="003B1C6D">
        <w:tc>
          <w:tcPr>
            <w:tcW w:w="600"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hAnsi="Times New Roman" w:cs="Times New Roman"/>
                <w:sz w:val="20"/>
                <w:szCs w:val="20"/>
              </w:rPr>
              <w:t>13.</w:t>
            </w:r>
          </w:p>
        </w:tc>
        <w:tc>
          <w:tcPr>
            <w:tcW w:w="4215"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«СОШ№15»</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E373BA" w:rsidRPr="00E47463" w:rsidTr="003B1C6D">
        <w:tc>
          <w:tcPr>
            <w:tcW w:w="600" w:type="dxa"/>
          </w:tcPr>
          <w:p w:rsidR="00E373BA" w:rsidRPr="00F521EE" w:rsidRDefault="00E373BA" w:rsidP="00E373BA">
            <w:pPr>
              <w:pStyle w:val="a5"/>
              <w:spacing w:after="0" w:line="240" w:lineRule="auto"/>
              <w:ind w:left="0"/>
              <w:jc w:val="both"/>
              <w:rPr>
                <w:rFonts w:ascii="Times New Roman" w:hAnsi="Times New Roman" w:cs="Times New Roman"/>
                <w:sz w:val="20"/>
                <w:szCs w:val="20"/>
              </w:rPr>
            </w:pPr>
            <w:r w:rsidRPr="00F521EE">
              <w:rPr>
                <w:rFonts w:ascii="Times New Roman" w:hAnsi="Times New Roman" w:cs="Times New Roman"/>
                <w:sz w:val="20"/>
                <w:szCs w:val="20"/>
              </w:rPr>
              <w:t>14.</w:t>
            </w:r>
          </w:p>
        </w:tc>
        <w:tc>
          <w:tcPr>
            <w:tcW w:w="4215" w:type="dxa"/>
          </w:tcPr>
          <w:p w:rsidR="00E373BA" w:rsidRPr="00F521EE" w:rsidRDefault="00E373BA" w:rsidP="00E373BA">
            <w:pPr>
              <w:spacing w:after="0" w:line="240" w:lineRule="auto"/>
              <w:jc w:val="both"/>
              <w:rPr>
                <w:rFonts w:ascii="Times New Roman" w:hAnsi="Times New Roman" w:cs="Times New Roman"/>
                <w:sz w:val="20"/>
                <w:szCs w:val="20"/>
              </w:rPr>
            </w:pPr>
            <w:r w:rsidRPr="00F521EE">
              <w:rPr>
                <w:rFonts w:ascii="Times New Roman" w:eastAsia="Times New Roman" w:hAnsi="Times New Roman" w:cs="Times New Roman"/>
                <w:sz w:val="20"/>
                <w:szCs w:val="20"/>
              </w:rPr>
              <w:t>МБОУ «СОШ№17»</w:t>
            </w:r>
          </w:p>
        </w:tc>
        <w:tc>
          <w:tcPr>
            <w:tcW w:w="2268"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410" w:type="dxa"/>
          </w:tcPr>
          <w:p w:rsidR="00E373BA" w:rsidRPr="00433277" w:rsidRDefault="00E373BA" w:rsidP="00E373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bl>
    <w:p w:rsidR="00D77929" w:rsidRPr="00D77929" w:rsidRDefault="00150366" w:rsidP="00F254D0">
      <w:pPr>
        <w:spacing w:after="0" w:line="240" w:lineRule="auto"/>
        <w:ind w:firstLine="582"/>
        <w:jc w:val="both"/>
        <w:rPr>
          <w:rFonts w:ascii="Times New Roman" w:hAnsi="Times New Roman" w:cs="Times New Roman"/>
          <w:sz w:val="24"/>
          <w:szCs w:val="24"/>
        </w:rPr>
      </w:pPr>
      <w:r>
        <w:rPr>
          <w:rFonts w:ascii="Times New Roman" w:hAnsi="Times New Roman" w:cs="Times New Roman"/>
          <w:sz w:val="24"/>
          <w:szCs w:val="24"/>
        </w:rPr>
        <w:t xml:space="preserve">В </w:t>
      </w:r>
      <w:r w:rsidR="004F0EAC">
        <w:rPr>
          <w:rFonts w:ascii="Times New Roman" w:hAnsi="Times New Roman" w:cs="Times New Roman"/>
          <w:sz w:val="24"/>
          <w:szCs w:val="24"/>
        </w:rPr>
        <w:t>6</w:t>
      </w:r>
      <w:r>
        <w:rPr>
          <w:rFonts w:ascii="Times New Roman" w:hAnsi="Times New Roman" w:cs="Times New Roman"/>
          <w:sz w:val="24"/>
          <w:szCs w:val="24"/>
        </w:rPr>
        <w:t xml:space="preserve"> муниципальных общеобразовательных учреждениях (</w:t>
      </w:r>
      <w:r w:rsidR="004F0EAC">
        <w:rPr>
          <w:rFonts w:ascii="Times New Roman" w:hAnsi="Times New Roman" w:cs="Times New Roman"/>
          <w:sz w:val="24"/>
          <w:szCs w:val="24"/>
        </w:rPr>
        <w:t>42,9</w:t>
      </w:r>
      <w:r>
        <w:rPr>
          <w:rFonts w:ascii="Times New Roman" w:hAnsi="Times New Roman" w:cs="Times New Roman"/>
          <w:sz w:val="24"/>
          <w:szCs w:val="24"/>
        </w:rPr>
        <w:t>%) значение показателя нулевое</w:t>
      </w:r>
      <w:r w:rsidR="004F0EAC">
        <w:rPr>
          <w:rFonts w:ascii="Times New Roman" w:hAnsi="Times New Roman" w:cs="Times New Roman"/>
          <w:sz w:val="24"/>
          <w:szCs w:val="24"/>
        </w:rPr>
        <w:t xml:space="preserve"> (2024 год – 7/50%)</w:t>
      </w:r>
      <w:r w:rsidR="00F254D0">
        <w:rPr>
          <w:rFonts w:ascii="Times New Roman" w:hAnsi="Times New Roman" w:cs="Times New Roman"/>
          <w:sz w:val="24"/>
          <w:szCs w:val="24"/>
        </w:rPr>
        <w:t xml:space="preserve">. Следует отметить, что в сентябре 2025 года управленческие команды прошли повышение квалификации по дополнительной профессиональной программе «Использование инструментов внешних оценочных процедур для повышения эффективности управления образовательной организации». </w:t>
      </w:r>
    </w:p>
    <w:p w:rsidR="00AB3097" w:rsidRPr="00AB3097" w:rsidRDefault="00AB3097" w:rsidP="00AB3097">
      <w:pPr>
        <w:spacing w:after="0" w:line="240" w:lineRule="auto"/>
        <w:ind w:firstLine="567"/>
        <w:jc w:val="center"/>
        <w:rPr>
          <w:rFonts w:ascii="Times New Roman" w:hAnsi="Times New Roman" w:cs="Times New Roman"/>
          <w:b/>
          <w:sz w:val="24"/>
          <w:szCs w:val="24"/>
        </w:rPr>
      </w:pPr>
      <w:r w:rsidRPr="00AB3097">
        <w:rPr>
          <w:rFonts w:ascii="Times New Roman" w:hAnsi="Times New Roman" w:cs="Times New Roman"/>
          <w:b/>
          <w:sz w:val="24"/>
          <w:szCs w:val="24"/>
        </w:rPr>
        <w:t xml:space="preserve">Выводы </w:t>
      </w:r>
    </w:p>
    <w:p w:rsidR="009A57BD" w:rsidRPr="00E35EEB" w:rsidRDefault="009A57BD" w:rsidP="00D346E0">
      <w:pPr>
        <w:pStyle w:val="a5"/>
        <w:numPr>
          <w:ilvl w:val="0"/>
          <w:numId w:val="3"/>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E35EEB">
        <w:rPr>
          <w:rFonts w:ascii="Times New Roman" w:hAnsi="Times New Roman" w:cs="Times New Roman"/>
          <w:sz w:val="24"/>
          <w:szCs w:val="24"/>
        </w:rPr>
        <w:t xml:space="preserve">Мониторинг является составной частью региональной системы оценки качества образования общеобразовательных учреждений, он связан со всеми направлениями оценки механизмов управления качеством образования Иркутской области.  </w:t>
      </w:r>
    </w:p>
    <w:p w:rsidR="00E35EEB" w:rsidRPr="00E35EEB" w:rsidRDefault="00E35EEB" w:rsidP="00D346E0">
      <w:pPr>
        <w:pStyle w:val="a5"/>
        <w:numPr>
          <w:ilvl w:val="0"/>
          <w:numId w:val="3"/>
        </w:numPr>
        <w:tabs>
          <w:tab w:val="left" w:pos="709"/>
          <w:tab w:val="left" w:pos="851"/>
        </w:tabs>
        <w:spacing w:after="0" w:line="240" w:lineRule="auto"/>
        <w:ind w:left="0" w:firstLine="567"/>
        <w:jc w:val="both"/>
        <w:rPr>
          <w:rFonts w:ascii="Times New Roman" w:hAnsi="Times New Roman" w:cs="Times New Roman"/>
          <w:sz w:val="24"/>
          <w:szCs w:val="24"/>
        </w:rPr>
      </w:pPr>
      <w:r w:rsidRPr="00E35EEB">
        <w:rPr>
          <w:rFonts w:ascii="Times New Roman" w:hAnsi="Times New Roman" w:cs="Times New Roman"/>
          <w:sz w:val="24"/>
          <w:szCs w:val="24"/>
        </w:rPr>
        <w:t>Проведение мониторинга не требует направления дополнительных запросов в общеобразовательные организации, источниками данны</w:t>
      </w:r>
      <w:r>
        <w:rPr>
          <w:rFonts w:ascii="Times New Roman" w:hAnsi="Times New Roman" w:cs="Times New Roman"/>
          <w:sz w:val="24"/>
          <w:szCs w:val="24"/>
        </w:rPr>
        <w:t xml:space="preserve">х служат сведения, генерируемые </w:t>
      </w:r>
      <w:r w:rsidRPr="00E35EEB">
        <w:rPr>
          <w:rFonts w:ascii="Times New Roman" w:hAnsi="Times New Roman" w:cs="Times New Roman"/>
          <w:sz w:val="24"/>
          <w:szCs w:val="24"/>
        </w:rPr>
        <w:t xml:space="preserve">региональной системой мониторингов оценки качества подготовки обучающихся, организации воспитания обучающихся, работы по содействию профессиональному самоопределению детей и молодёжи, работы со школами с низкими результатами обучения и школами, функционирующими в неблагоприятных условиях, а также данные федеральных информационных систем. </w:t>
      </w:r>
    </w:p>
    <w:p w:rsidR="00E35EEB" w:rsidRPr="00E35EEB" w:rsidRDefault="00E35EEB" w:rsidP="00D346E0">
      <w:pPr>
        <w:pStyle w:val="a5"/>
        <w:numPr>
          <w:ilvl w:val="0"/>
          <w:numId w:val="3"/>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E35EEB">
        <w:rPr>
          <w:rFonts w:ascii="Times New Roman" w:hAnsi="Times New Roman" w:cs="Times New Roman"/>
          <w:sz w:val="24"/>
          <w:szCs w:val="24"/>
        </w:rPr>
        <w:t>Анализ результатов мониторинга по итогам 202</w:t>
      </w:r>
      <w:r w:rsidR="00F254D0">
        <w:rPr>
          <w:rFonts w:ascii="Times New Roman" w:hAnsi="Times New Roman" w:cs="Times New Roman"/>
          <w:sz w:val="24"/>
          <w:szCs w:val="24"/>
        </w:rPr>
        <w:t>5</w:t>
      </w:r>
      <w:r w:rsidRPr="00E35EEB">
        <w:rPr>
          <w:rFonts w:ascii="Times New Roman" w:hAnsi="Times New Roman" w:cs="Times New Roman"/>
          <w:sz w:val="24"/>
          <w:szCs w:val="24"/>
        </w:rPr>
        <w:t>года определил позиции руководителей муниципальных общеобразовательных организаций по уровням эффективности деятельности и динамику по направлениям в сравнении с 202</w:t>
      </w:r>
      <w:r w:rsidR="00F254D0">
        <w:rPr>
          <w:rFonts w:ascii="Times New Roman" w:hAnsi="Times New Roman" w:cs="Times New Roman"/>
          <w:sz w:val="24"/>
          <w:szCs w:val="24"/>
        </w:rPr>
        <w:t>4</w:t>
      </w:r>
      <w:r w:rsidRPr="00E35EEB">
        <w:rPr>
          <w:rFonts w:ascii="Times New Roman" w:hAnsi="Times New Roman" w:cs="Times New Roman"/>
          <w:sz w:val="24"/>
          <w:szCs w:val="24"/>
        </w:rPr>
        <w:t xml:space="preserve"> годом. </w:t>
      </w:r>
    </w:p>
    <w:p w:rsidR="00481A50" w:rsidRDefault="00481A50" w:rsidP="00D346E0">
      <w:pPr>
        <w:pStyle w:val="a5"/>
        <w:numPr>
          <w:ilvl w:val="0"/>
          <w:numId w:val="3"/>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E35EEB">
        <w:rPr>
          <w:rFonts w:ascii="Times New Roman" w:hAnsi="Times New Roman" w:cs="Times New Roman"/>
          <w:sz w:val="24"/>
          <w:szCs w:val="24"/>
        </w:rPr>
        <w:t>В сводном рейтинге</w:t>
      </w:r>
      <w:r w:rsidR="00E35EEB">
        <w:rPr>
          <w:rFonts w:ascii="Times New Roman" w:hAnsi="Times New Roman" w:cs="Times New Roman"/>
          <w:sz w:val="24"/>
          <w:szCs w:val="24"/>
        </w:rPr>
        <w:t xml:space="preserve"> за 202</w:t>
      </w:r>
      <w:r w:rsidR="00F254D0">
        <w:rPr>
          <w:rFonts w:ascii="Times New Roman" w:hAnsi="Times New Roman" w:cs="Times New Roman"/>
          <w:sz w:val="24"/>
          <w:szCs w:val="24"/>
        </w:rPr>
        <w:t>5</w:t>
      </w:r>
      <w:r w:rsidR="00E35EEB">
        <w:rPr>
          <w:rFonts w:ascii="Times New Roman" w:hAnsi="Times New Roman" w:cs="Times New Roman"/>
          <w:sz w:val="24"/>
          <w:szCs w:val="24"/>
        </w:rPr>
        <w:t xml:space="preserve"> </w:t>
      </w:r>
      <w:r w:rsidR="00B27CD7">
        <w:rPr>
          <w:rFonts w:ascii="Times New Roman" w:hAnsi="Times New Roman" w:cs="Times New Roman"/>
          <w:sz w:val="24"/>
          <w:szCs w:val="24"/>
        </w:rPr>
        <w:t xml:space="preserve">год </w:t>
      </w:r>
      <w:r w:rsidR="00B27CD7" w:rsidRPr="00E35EEB">
        <w:rPr>
          <w:rFonts w:ascii="Times New Roman" w:hAnsi="Times New Roman" w:cs="Times New Roman"/>
          <w:sz w:val="24"/>
          <w:szCs w:val="24"/>
        </w:rPr>
        <w:t>муниципальное</w:t>
      </w:r>
      <w:r w:rsidRPr="00E35EEB">
        <w:rPr>
          <w:rFonts w:ascii="Times New Roman" w:hAnsi="Times New Roman" w:cs="Times New Roman"/>
          <w:sz w:val="24"/>
          <w:szCs w:val="24"/>
        </w:rPr>
        <w:t xml:space="preserve"> образование гор</w:t>
      </w:r>
      <w:r w:rsidR="003379C4" w:rsidRPr="00E35EEB">
        <w:rPr>
          <w:rFonts w:ascii="Times New Roman" w:hAnsi="Times New Roman" w:cs="Times New Roman"/>
          <w:sz w:val="24"/>
          <w:szCs w:val="24"/>
        </w:rPr>
        <w:t xml:space="preserve">од Усть-Илимск занимает </w:t>
      </w:r>
      <w:r w:rsidR="00E35EEB">
        <w:rPr>
          <w:rFonts w:ascii="Times New Roman" w:hAnsi="Times New Roman" w:cs="Times New Roman"/>
          <w:sz w:val="24"/>
          <w:szCs w:val="24"/>
        </w:rPr>
        <w:t>1</w:t>
      </w:r>
      <w:r w:rsidR="003379C4" w:rsidRPr="00E35EEB">
        <w:rPr>
          <w:rFonts w:ascii="Times New Roman" w:hAnsi="Times New Roman" w:cs="Times New Roman"/>
          <w:sz w:val="24"/>
          <w:szCs w:val="24"/>
        </w:rPr>
        <w:t xml:space="preserve"> место </w:t>
      </w:r>
      <w:r w:rsidR="00E35EEB">
        <w:rPr>
          <w:rFonts w:ascii="Times New Roman" w:hAnsi="Times New Roman" w:cs="Times New Roman"/>
          <w:sz w:val="24"/>
          <w:szCs w:val="24"/>
        </w:rPr>
        <w:t>(</w:t>
      </w:r>
      <w:r w:rsidR="00F254D0">
        <w:rPr>
          <w:rFonts w:ascii="Times New Roman" w:hAnsi="Times New Roman" w:cs="Times New Roman"/>
          <w:sz w:val="24"/>
          <w:szCs w:val="24"/>
        </w:rPr>
        <w:t xml:space="preserve">2024 год -1 место, </w:t>
      </w:r>
      <w:r w:rsidR="00E35EEB">
        <w:rPr>
          <w:rFonts w:ascii="Times New Roman" w:hAnsi="Times New Roman" w:cs="Times New Roman"/>
          <w:sz w:val="24"/>
          <w:szCs w:val="24"/>
        </w:rPr>
        <w:t>2023 год – 2 место)</w:t>
      </w:r>
      <w:r w:rsidR="00CD2820">
        <w:rPr>
          <w:rFonts w:ascii="Times New Roman" w:hAnsi="Times New Roman" w:cs="Times New Roman"/>
          <w:sz w:val="24"/>
          <w:szCs w:val="24"/>
        </w:rPr>
        <w:t xml:space="preserve">. </w:t>
      </w:r>
    </w:p>
    <w:tbl>
      <w:tblPr>
        <w:tblStyle w:val="TableGrid"/>
        <w:tblW w:w="9214" w:type="dxa"/>
        <w:tblInd w:w="-5" w:type="dxa"/>
        <w:tblCellMar>
          <w:top w:w="56" w:type="dxa"/>
          <w:bottom w:w="3" w:type="dxa"/>
          <w:right w:w="87" w:type="dxa"/>
        </w:tblCellMar>
        <w:tblLook w:val="04A0" w:firstRow="1" w:lastRow="0" w:firstColumn="1" w:lastColumn="0" w:noHBand="0" w:noVBand="1"/>
      </w:tblPr>
      <w:tblGrid>
        <w:gridCol w:w="1780"/>
        <w:gridCol w:w="1197"/>
        <w:gridCol w:w="1066"/>
        <w:gridCol w:w="1131"/>
        <w:gridCol w:w="1293"/>
        <w:gridCol w:w="1616"/>
        <w:gridCol w:w="1131"/>
      </w:tblGrid>
      <w:tr w:rsidR="009A57BD" w:rsidRPr="00481A50" w:rsidTr="002F74F0">
        <w:trPr>
          <w:cantSplit/>
          <w:trHeight w:val="2636"/>
        </w:trPr>
        <w:tc>
          <w:tcPr>
            <w:tcW w:w="1780" w:type="dxa"/>
            <w:tcBorders>
              <w:top w:val="single" w:sz="4" w:space="0" w:color="000000"/>
              <w:left w:val="single" w:sz="4" w:space="0" w:color="000000"/>
              <w:bottom w:val="single" w:sz="4" w:space="0" w:color="000000"/>
              <w:right w:val="single" w:sz="4" w:space="0" w:color="000000"/>
            </w:tcBorders>
          </w:tcPr>
          <w:p w:rsidR="009A57BD" w:rsidRPr="00481A50" w:rsidRDefault="009A57BD" w:rsidP="002F74F0">
            <w:pPr>
              <w:spacing w:after="0" w:line="240" w:lineRule="auto"/>
              <w:rPr>
                <w:rFonts w:ascii="Times New Roman" w:hAnsi="Times New Roman" w:cs="Times New Roman"/>
                <w:sz w:val="20"/>
                <w:szCs w:val="20"/>
              </w:rPr>
            </w:pPr>
            <w:r w:rsidRPr="00481A50">
              <w:rPr>
                <w:rFonts w:ascii="Times New Roman" w:eastAsia="Times New Roman" w:hAnsi="Times New Roman" w:cs="Times New Roman"/>
                <w:sz w:val="20"/>
                <w:szCs w:val="20"/>
              </w:rPr>
              <w:t xml:space="preserve">  Муниципалитет</w:t>
            </w:r>
          </w:p>
        </w:tc>
        <w:tc>
          <w:tcPr>
            <w:tcW w:w="1197" w:type="dxa"/>
            <w:tcBorders>
              <w:top w:val="single" w:sz="4" w:space="0" w:color="000000"/>
              <w:left w:val="single" w:sz="4" w:space="0" w:color="000000"/>
              <w:bottom w:val="single" w:sz="4" w:space="0" w:color="000000"/>
              <w:right w:val="single" w:sz="4" w:space="0" w:color="000000"/>
            </w:tcBorders>
            <w:textDirection w:val="btLr"/>
          </w:tcPr>
          <w:p w:rsidR="009A57BD" w:rsidRPr="00481A50" w:rsidRDefault="009A57BD" w:rsidP="002F74F0">
            <w:pPr>
              <w:spacing w:after="0" w:line="240" w:lineRule="auto"/>
              <w:jc w:val="center"/>
              <w:rPr>
                <w:rFonts w:ascii="Times New Roman" w:eastAsia="Times New Roman" w:hAnsi="Times New Roman" w:cs="Times New Roman"/>
                <w:sz w:val="20"/>
                <w:szCs w:val="20"/>
              </w:rPr>
            </w:pPr>
          </w:p>
          <w:p w:rsidR="009A57BD" w:rsidRPr="00481A50" w:rsidRDefault="009A57BD" w:rsidP="002F74F0">
            <w:pPr>
              <w:spacing w:after="0" w:line="240" w:lineRule="auto"/>
              <w:jc w:val="center"/>
              <w:rPr>
                <w:rFonts w:ascii="Times New Roman" w:hAnsi="Times New Roman" w:cs="Times New Roman"/>
                <w:sz w:val="20"/>
                <w:szCs w:val="20"/>
              </w:rPr>
            </w:pPr>
            <w:r w:rsidRPr="00481A50">
              <w:rPr>
                <w:rFonts w:ascii="Times New Roman" w:eastAsia="Times New Roman" w:hAnsi="Times New Roman" w:cs="Times New Roman"/>
                <w:sz w:val="20"/>
                <w:szCs w:val="20"/>
              </w:rPr>
              <w:t>Направление 1.</w:t>
            </w:r>
            <w:r w:rsidRPr="00481A50">
              <w:rPr>
                <w:rFonts w:ascii="Times New Roman" w:hAnsi="Times New Roman" w:cs="Times New Roman"/>
                <w:sz w:val="20"/>
                <w:szCs w:val="20"/>
              </w:rPr>
              <w:t xml:space="preserve"> Управление образовательной деятельностью общеобразовательной организации</w:t>
            </w:r>
          </w:p>
        </w:tc>
        <w:tc>
          <w:tcPr>
            <w:tcW w:w="1066" w:type="dxa"/>
            <w:tcBorders>
              <w:top w:val="single" w:sz="4" w:space="0" w:color="000000"/>
              <w:left w:val="single" w:sz="4" w:space="0" w:color="000000"/>
              <w:bottom w:val="single" w:sz="4" w:space="0" w:color="000000"/>
              <w:right w:val="single" w:sz="4" w:space="0" w:color="000000"/>
            </w:tcBorders>
            <w:textDirection w:val="btLr"/>
          </w:tcPr>
          <w:p w:rsidR="009A57BD" w:rsidRPr="00481A50" w:rsidRDefault="009A57BD" w:rsidP="002F74F0">
            <w:pPr>
              <w:spacing w:after="0" w:line="240" w:lineRule="auto"/>
              <w:jc w:val="center"/>
              <w:rPr>
                <w:rFonts w:ascii="Times New Roman" w:eastAsia="Times New Roman" w:hAnsi="Times New Roman" w:cs="Times New Roman"/>
                <w:sz w:val="20"/>
                <w:szCs w:val="20"/>
              </w:rPr>
            </w:pPr>
          </w:p>
          <w:p w:rsidR="009A57BD" w:rsidRPr="00481A50" w:rsidRDefault="009A57BD" w:rsidP="002F74F0">
            <w:pPr>
              <w:spacing w:after="0" w:line="240" w:lineRule="auto"/>
              <w:jc w:val="center"/>
              <w:rPr>
                <w:rFonts w:ascii="Times New Roman" w:hAnsi="Times New Roman" w:cs="Times New Roman"/>
                <w:sz w:val="20"/>
                <w:szCs w:val="20"/>
              </w:rPr>
            </w:pPr>
            <w:r w:rsidRPr="00481A50">
              <w:rPr>
                <w:rFonts w:ascii="Times New Roman" w:eastAsia="Times New Roman" w:hAnsi="Times New Roman" w:cs="Times New Roman"/>
                <w:sz w:val="20"/>
                <w:szCs w:val="20"/>
              </w:rPr>
              <w:t>Направление 2.</w:t>
            </w:r>
            <w:r w:rsidRPr="00481A50">
              <w:rPr>
                <w:rFonts w:ascii="Times New Roman" w:hAnsi="Times New Roman" w:cs="Times New Roman"/>
                <w:sz w:val="20"/>
                <w:szCs w:val="20"/>
              </w:rPr>
              <w:t xml:space="preserve"> «Администрирование деятельности образовательной организации»</w:t>
            </w:r>
          </w:p>
        </w:tc>
        <w:tc>
          <w:tcPr>
            <w:tcW w:w="1131" w:type="dxa"/>
            <w:tcBorders>
              <w:top w:val="single" w:sz="4" w:space="0" w:color="000000"/>
              <w:left w:val="single" w:sz="4" w:space="0" w:color="000000"/>
              <w:bottom w:val="single" w:sz="4" w:space="0" w:color="000000"/>
              <w:right w:val="single" w:sz="4" w:space="0" w:color="000000"/>
            </w:tcBorders>
            <w:textDirection w:val="btLr"/>
          </w:tcPr>
          <w:p w:rsidR="009A57BD" w:rsidRPr="00481A50" w:rsidRDefault="009A57BD" w:rsidP="002F74F0">
            <w:pPr>
              <w:spacing w:after="0" w:line="240" w:lineRule="auto"/>
              <w:jc w:val="center"/>
              <w:rPr>
                <w:rFonts w:ascii="Times New Roman" w:eastAsia="Times New Roman" w:hAnsi="Times New Roman" w:cs="Times New Roman"/>
                <w:sz w:val="20"/>
                <w:szCs w:val="20"/>
              </w:rPr>
            </w:pPr>
          </w:p>
          <w:p w:rsidR="009A57BD" w:rsidRPr="00481A50" w:rsidRDefault="009A57BD" w:rsidP="002F74F0">
            <w:pPr>
              <w:spacing w:after="0" w:line="240" w:lineRule="auto"/>
              <w:jc w:val="center"/>
              <w:rPr>
                <w:rFonts w:ascii="Times New Roman" w:hAnsi="Times New Roman" w:cs="Times New Roman"/>
                <w:sz w:val="20"/>
                <w:szCs w:val="20"/>
              </w:rPr>
            </w:pPr>
            <w:r w:rsidRPr="00481A50">
              <w:rPr>
                <w:rFonts w:ascii="Times New Roman" w:eastAsia="Times New Roman" w:hAnsi="Times New Roman" w:cs="Times New Roman"/>
                <w:sz w:val="20"/>
                <w:szCs w:val="20"/>
              </w:rPr>
              <w:t>Направление 3.</w:t>
            </w:r>
            <w:r w:rsidRPr="00481A50">
              <w:rPr>
                <w:rFonts w:ascii="Times New Roman" w:hAnsi="Times New Roman" w:cs="Times New Roman"/>
                <w:sz w:val="20"/>
                <w:szCs w:val="20"/>
              </w:rPr>
              <w:t xml:space="preserve"> «Управление развитием образовательной организации»</w:t>
            </w:r>
          </w:p>
        </w:tc>
        <w:tc>
          <w:tcPr>
            <w:tcW w:w="1293" w:type="dxa"/>
            <w:tcBorders>
              <w:top w:val="single" w:sz="4" w:space="0" w:color="000000"/>
              <w:left w:val="single" w:sz="4" w:space="0" w:color="000000"/>
              <w:bottom w:val="single" w:sz="4" w:space="0" w:color="000000"/>
              <w:right w:val="single" w:sz="4" w:space="0" w:color="000000"/>
            </w:tcBorders>
            <w:shd w:val="clear" w:color="auto" w:fill="D9D9D9"/>
            <w:textDirection w:val="btLr"/>
          </w:tcPr>
          <w:p w:rsidR="009A57BD" w:rsidRPr="00481A50" w:rsidRDefault="009A57BD" w:rsidP="002F74F0">
            <w:pPr>
              <w:spacing w:after="0" w:line="240" w:lineRule="auto"/>
              <w:jc w:val="center"/>
              <w:rPr>
                <w:rFonts w:ascii="Times New Roman" w:eastAsia="Times New Roman" w:hAnsi="Times New Roman" w:cs="Times New Roman"/>
                <w:sz w:val="20"/>
                <w:szCs w:val="20"/>
              </w:rPr>
            </w:pPr>
          </w:p>
          <w:p w:rsidR="009A57BD" w:rsidRPr="00481A50" w:rsidRDefault="009A57BD" w:rsidP="002F74F0">
            <w:pPr>
              <w:spacing w:after="0" w:line="240" w:lineRule="auto"/>
              <w:jc w:val="center"/>
              <w:rPr>
                <w:rFonts w:ascii="Times New Roman" w:hAnsi="Times New Roman" w:cs="Times New Roman"/>
                <w:sz w:val="20"/>
                <w:szCs w:val="20"/>
              </w:rPr>
            </w:pPr>
            <w:r w:rsidRPr="00481A50">
              <w:rPr>
                <w:rFonts w:ascii="Times New Roman" w:eastAsia="Times New Roman" w:hAnsi="Times New Roman" w:cs="Times New Roman"/>
                <w:sz w:val="20"/>
                <w:szCs w:val="20"/>
              </w:rPr>
              <w:t>Направление 4.</w:t>
            </w:r>
            <w:r w:rsidRPr="00481A50">
              <w:rPr>
                <w:rFonts w:ascii="Times New Roman" w:hAnsi="Times New Roman" w:cs="Times New Roman"/>
                <w:sz w:val="20"/>
                <w:szCs w:val="20"/>
              </w:rPr>
              <w:t xml:space="preserve"> «Индивидуальные достижения руководителя»</w:t>
            </w:r>
          </w:p>
        </w:tc>
        <w:tc>
          <w:tcPr>
            <w:tcW w:w="1616" w:type="dxa"/>
            <w:tcBorders>
              <w:top w:val="single" w:sz="4" w:space="0" w:color="000000"/>
              <w:left w:val="single" w:sz="4" w:space="0" w:color="000000"/>
              <w:bottom w:val="single" w:sz="4" w:space="0" w:color="000000"/>
              <w:right w:val="single" w:sz="4" w:space="0" w:color="000000"/>
            </w:tcBorders>
            <w:shd w:val="clear" w:color="auto" w:fill="D9D9D9"/>
            <w:textDirection w:val="btLr"/>
          </w:tcPr>
          <w:p w:rsidR="009A57BD" w:rsidRPr="00481A50" w:rsidRDefault="009A57BD" w:rsidP="002F74F0">
            <w:pPr>
              <w:spacing w:after="0" w:line="240" w:lineRule="auto"/>
              <w:jc w:val="center"/>
              <w:rPr>
                <w:rFonts w:ascii="Times New Roman" w:eastAsia="Times New Roman" w:hAnsi="Times New Roman" w:cs="Times New Roman"/>
                <w:sz w:val="20"/>
                <w:szCs w:val="20"/>
              </w:rPr>
            </w:pPr>
          </w:p>
          <w:p w:rsidR="009A57BD" w:rsidRPr="00481A50" w:rsidRDefault="009A57BD" w:rsidP="002F74F0">
            <w:pPr>
              <w:spacing w:after="0" w:line="240" w:lineRule="auto"/>
              <w:jc w:val="center"/>
              <w:rPr>
                <w:rFonts w:ascii="Times New Roman" w:hAnsi="Times New Roman" w:cs="Times New Roman"/>
                <w:sz w:val="20"/>
                <w:szCs w:val="20"/>
              </w:rPr>
            </w:pPr>
            <w:r w:rsidRPr="00481A50">
              <w:rPr>
                <w:rFonts w:ascii="Times New Roman" w:eastAsia="Times New Roman" w:hAnsi="Times New Roman" w:cs="Times New Roman"/>
                <w:sz w:val="20"/>
                <w:szCs w:val="20"/>
              </w:rPr>
              <w:t>Направление 5.</w:t>
            </w:r>
            <w:r w:rsidRPr="00481A50">
              <w:rPr>
                <w:rFonts w:ascii="Times New Roman" w:hAnsi="Times New Roman" w:cs="Times New Roman"/>
                <w:sz w:val="20"/>
                <w:szCs w:val="20"/>
              </w:rPr>
              <w:t xml:space="preserve"> «Развитие кадрового потенциала и управленческих команд образовательной организации».</w:t>
            </w:r>
          </w:p>
        </w:tc>
        <w:tc>
          <w:tcPr>
            <w:tcW w:w="1131" w:type="dxa"/>
            <w:tcBorders>
              <w:top w:val="single" w:sz="4" w:space="0" w:color="000000"/>
              <w:left w:val="single" w:sz="4" w:space="0" w:color="000000"/>
              <w:bottom w:val="single" w:sz="4" w:space="0" w:color="000000"/>
              <w:right w:val="single" w:sz="4" w:space="0" w:color="000000"/>
            </w:tcBorders>
          </w:tcPr>
          <w:p w:rsidR="009A57BD" w:rsidRPr="00481A50" w:rsidRDefault="009A57BD" w:rsidP="002F74F0">
            <w:pPr>
              <w:spacing w:after="0" w:line="240" w:lineRule="auto"/>
              <w:jc w:val="center"/>
              <w:rPr>
                <w:rFonts w:ascii="Times New Roman" w:hAnsi="Times New Roman" w:cs="Times New Roman"/>
                <w:sz w:val="20"/>
                <w:szCs w:val="20"/>
              </w:rPr>
            </w:pPr>
            <w:r w:rsidRPr="00481A50">
              <w:rPr>
                <w:rFonts w:ascii="Times New Roman" w:eastAsia="Times New Roman" w:hAnsi="Times New Roman" w:cs="Times New Roman"/>
                <w:sz w:val="20"/>
                <w:szCs w:val="20"/>
              </w:rPr>
              <w:t>Итоговое значение (место в рейтинге)</w:t>
            </w:r>
          </w:p>
        </w:tc>
      </w:tr>
      <w:tr w:rsidR="00F254D0" w:rsidRPr="00481A50" w:rsidTr="00E35EEB">
        <w:trPr>
          <w:cantSplit/>
          <w:trHeight w:val="29"/>
        </w:trPr>
        <w:tc>
          <w:tcPr>
            <w:tcW w:w="1780" w:type="dxa"/>
            <w:tcBorders>
              <w:top w:val="single" w:sz="4" w:space="0" w:color="000000"/>
              <w:left w:val="single" w:sz="4" w:space="0" w:color="000000"/>
              <w:bottom w:val="single" w:sz="4" w:space="0" w:color="000000"/>
              <w:right w:val="single" w:sz="4" w:space="0" w:color="000000"/>
            </w:tcBorders>
          </w:tcPr>
          <w:p w:rsidR="00F254D0" w:rsidRDefault="00EC3530" w:rsidP="00EC35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Усть-Илимск, 2025 год</w:t>
            </w:r>
          </w:p>
        </w:tc>
        <w:tc>
          <w:tcPr>
            <w:tcW w:w="1197" w:type="dxa"/>
            <w:tcBorders>
              <w:top w:val="single" w:sz="4" w:space="0" w:color="000000"/>
              <w:left w:val="single" w:sz="4" w:space="0" w:color="000000"/>
              <w:bottom w:val="single" w:sz="4" w:space="0" w:color="000000"/>
              <w:right w:val="single" w:sz="4" w:space="0" w:color="000000"/>
            </w:tcBorders>
          </w:tcPr>
          <w:p w:rsidR="00F254D0" w:rsidRDefault="00EC3530"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место</w:t>
            </w:r>
          </w:p>
          <w:p w:rsidR="00EC3530" w:rsidRDefault="00EC3530"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(69,18%)</w:t>
            </w:r>
          </w:p>
        </w:tc>
        <w:tc>
          <w:tcPr>
            <w:tcW w:w="1066" w:type="dxa"/>
            <w:tcBorders>
              <w:top w:val="single" w:sz="4" w:space="0" w:color="000000"/>
              <w:left w:val="single" w:sz="4" w:space="0" w:color="000000"/>
              <w:bottom w:val="single" w:sz="4" w:space="0" w:color="000000"/>
              <w:right w:val="single" w:sz="4" w:space="0" w:color="000000"/>
            </w:tcBorders>
          </w:tcPr>
          <w:p w:rsidR="00F254D0" w:rsidRDefault="00EC3530"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место</w:t>
            </w:r>
          </w:p>
          <w:p w:rsidR="00EC3530" w:rsidRDefault="00EC3530"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(72,73%)</w:t>
            </w:r>
          </w:p>
        </w:tc>
        <w:tc>
          <w:tcPr>
            <w:tcW w:w="1131" w:type="dxa"/>
            <w:tcBorders>
              <w:top w:val="single" w:sz="4" w:space="0" w:color="000000"/>
              <w:left w:val="single" w:sz="4" w:space="0" w:color="000000"/>
              <w:bottom w:val="single" w:sz="4" w:space="0" w:color="000000"/>
              <w:right w:val="single" w:sz="4" w:space="0" w:color="000000"/>
            </w:tcBorders>
          </w:tcPr>
          <w:p w:rsidR="00F254D0" w:rsidRDefault="00E52246"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место</w:t>
            </w:r>
          </w:p>
          <w:p w:rsidR="00E52246" w:rsidRDefault="00E52246"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(96,43%)</w:t>
            </w:r>
          </w:p>
        </w:tc>
        <w:tc>
          <w:tcPr>
            <w:tcW w:w="1293" w:type="dxa"/>
            <w:tcBorders>
              <w:top w:val="single" w:sz="4" w:space="0" w:color="000000"/>
              <w:left w:val="single" w:sz="4" w:space="0" w:color="000000"/>
              <w:bottom w:val="single" w:sz="4" w:space="0" w:color="000000"/>
              <w:right w:val="single" w:sz="4" w:space="0" w:color="000000"/>
            </w:tcBorders>
            <w:shd w:val="clear" w:color="auto" w:fill="D9D9D9"/>
          </w:tcPr>
          <w:p w:rsidR="00F254D0" w:rsidRDefault="00E52246"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7-8 место </w:t>
            </w:r>
          </w:p>
          <w:p w:rsidR="00E52246" w:rsidRDefault="00E52246"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(28,57%)</w:t>
            </w:r>
          </w:p>
        </w:tc>
        <w:tc>
          <w:tcPr>
            <w:tcW w:w="1616" w:type="dxa"/>
            <w:tcBorders>
              <w:top w:val="single" w:sz="4" w:space="0" w:color="000000"/>
              <w:left w:val="single" w:sz="4" w:space="0" w:color="000000"/>
              <w:bottom w:val="single" w:sz="4" w:space="0" w:color="000000"/>
              <w:right w:val="single" w:sz="4" w:space="0" w:color="000000"/>
            </w:tcBorders>
            <w:shd w:val="clear" w:color="auto" w:fill="D9D9D9"/>
          </w:tcPr>
          <w:p w:rsidR="00F254D0" w:rsidRDefault="00B82A7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27-29 место</w:t>
            </w:r>
          </w:p>
          <w:p w:rsidR="00B82A77" w:rsidRDefault="00B82A7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(57,14%)</w:t>
            </w:r>
          </w:p>
        </w:tc>
        <w:tc>
          <w:tcPr>
            <w:tcW w:w="1131" w:type="dxa"/>
            <w:tcBorders>
              <w:top w:val="single" w:sz="4" w:space="0" w:color="000000"/>
              <w:left w:val="single" w:sz="4" w:space="0" w:color="000000"/>
              <w:bottom w:val="single" w:sz="4" w:space="0" w:color="000000"/>
              <w:right w:val="single" w:sz="4" w:space="0" w:color="000000"/>
            </w:tcBorders>
          </w:tcPr>
          <w:p w:rsidR="00F254D0" w:rsidRDefault="00B82A77" w:rsidP="0035760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место </w:t>
            </w:r>
          </w:p>
          <w:p w:rsidR="00B82A77" w:rsidRDefault="00B82A77" w:rsidP="0035760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(70,51%)</w:t>
            </w:r>
          </w:p>
        </w:tc>
      </w:tr>
      <w:tr w:rsidR="00E35EEB" w:rsidRPr="00481A50" w:rsidTr="00E35EEB">
        <w:trPr>
          <w:cantSplit/>
          <w:trHeight w:val="29"/>
        </w:trPr>
        <w:tc>
          <w:tcPr>
            <w:tcW w:w="1780" w:type="dxa"/>
            <w:tcBorders>
              <w:top w:val="single" w:sz="4" w:space="0" w:color="000000"/>
              <w:left w:val="single" w:sz="4" w:space="0" w:color="000000"/>
              <w:bottom w:val="single" w:sz="4" w:space="0" w:color="000000"/>
              <w:right w:val="single" w:sz="4" w:space="0" w:color="000000"/>
            </w:tcBorders>
          </w:tcPr>
          <w:p w:rsidR="00E35EEB" w:rsidRPr="00481A50" w:rsidRDefault="00E35EEB" w:rsidP="00E35E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Усть-Илимск, 2024 год</w:t>
            </w:r>
          </w:p>
        </w:tc>
        <w:tc>
          <w:tcPr>
            <w:tcW w:w="1197" w:type="dxa"/>
            <w:tcBorders>
              <w:top w:val="single" w:sz="4" w:space="0" w:color="000000"/>
              <w:left w:val="single" w:sz="4" w:space="0" w:color="000000"/>
              <w:bottom w:val="single" w:sz="4" w:space="0" w:color="000000"/>
              <w:right w:val="single" w:sz="4" w:space="0" w:color="000000"/>
            </w:tcBorders>
          </w:tcPr>
          <w:p w:rsidR="00B27CD7" w:rsidRDefault="00B27CD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место</w:t>
            </w:r>
          </w:p>
          <w:p w:rsidR="00E35EEB" w:rsidRPr="00481A50" w:rsidRDefault="00E35EEB"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(70,17%)</w:t>
            </w:r>
          </w:p>
        </w:tc>
        <w:tc>
          <w:tcPr>
            <w:tcW w:w="1066" w:type="dxa"/>
            <w:tcBorders>
              <w:top w:val="single" w:sz="4" w:space="0" w:color="000000"/>
              <w:left w:val="single" w:sz="4" w:space="0" w:color="000000"/>
              <w:bottom w:val="single" w:sz="4" w:space="0" w:color="000000"/>
              <w:right w:val="single" w:sz="4" w:space="0" w:color="000000"/>
            </w:tcBorders>
          </w:tcPr>
          <w:p w:rsidR="00B27CD7" w:rsidRDefault="00B27CD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место</w:t>
            </w:r>
          </w:p>
          <w:p w:rsidR="00E35EEB" w:rsidRPr="00481A50" w:rsidRDefault="00E35EEB"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(77,86%)</w:t>
            </w:r>
          </w:p>
        </w:tc>
        <w:tc>
          <w:tcPr>
            <w:tcW w:w="1131" w:type="dxa"/>
            <w:tcBorders>
              <w:top w:val="single" w:sz="4" w:space="0" w:color="000000"/>
              <w:left w:val="single" w:sz="4" w:space="0" w:color="000000"/>
              <w:bottom w:val="single" w:sz="4" w:space="0" w:color="000000"/>
              <w:right w:val="single" w:sz="4" w:space="0" w:color="000000"/>
            </w:tcBorders>
          </w:tcPr>
          <w:p w:rsidR="00B27CD7" w:rsidRDefault="00B27CD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место</w:t>
            </w:r>
          </w:p>
          <w:p w:rsidR="00E35EEB" w:rsidRPr="00481A50" w:rsidRDefault="00E35EEB"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(71,43%)</w:t>
            </w:r>
          </w:p>
        </w:tc>
        <w:tc>
          <w:tcPr>
            <w:tcW w:w="1293" w:type="dxa"/>
            <w:tcBorders>
              <w:top w:val="single" w:sz="4" w:space="0" w:color="000000"/>
              <w:left w:val="single" w:sz="4" w:space="0" w:color="000000"/>
              <w:bottom w:val="single" w:sz="4" w:space="0" w:color="000000"/>
              <w:right w:val="single" w:sz="4" w:space="0" w:color="000000"/>
            </w:tcBorders>
            <w:shd w:val="clear" w:color="auto" w:fill="D9D9D9"/>
          </w:tcPr>
          <w:p w:rsidR="00B27CD7" w:rsidRDefault="00B27CD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место</w:t>
            </w:r>
          </w:p>
          <w:p w:rsidR="00E35EEB" w:rsidRPr="00481A50" w:rsidRDefault="00B27CD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E35EEB">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p>
        </w:tc>
        <w:tc>
          <w:tcPr>
            <w:tcW w:w="1616" w:type="dxa"/>
            <w:tcBorders>
              <w:top w:val="single" w:sz="4" w:space="0" w:color="000000"/>
              <w:left w:val="single" w:sz="4" w:space="0" w:color="000000"/>
              <w:bottom w:val="single" w:sz="4" w:space="0" w:color="000000"/>
              <w:right w:val="single" w:sz="4" w:space="0" w:color="000000"/>
            </w:tcBorders>
            <w:shd w:val="clear" w:color="auto" w:fill="D9D9D9"/>
          </w:tcPr>
          <w:p w:rsidR="00B27CD7" w:rsidRDefault="00B27CD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место</w:t>
            </w:r>
          </w:p>
          <w:p w:rsidR="00E35EEB" w:rsidRPr="00481A50" w:rsidRDefault="00B27CD7"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E35EEB">
              <w:rPr>
                <w:rFonts w:ascii="Times New Roman" w:eastAsia="Times New Roman" w:hAnsi="Times New Roman" w:cs="Times New Roman"/>
                <w:sz w:val="20"/>
                <w:szCs w:val="20"/>
              </w:rPr>
              <w:t>50%</w:t>
            </w:r>
            <w:r>
              <w:rPr>
                <w:rFonts w:ascii="Times New Roman" w:eastAsia="Times New Roman" w:hAnsi="Times New Roman" w:cs="Times New Roman"/>
                <w:sz w:val="20"/>
                <w:szCs w:val="20"/>
              </w:rPr>
              <w:t>)</w:t>
            </w:r>
          </w:p>
        </w:tc>
        <w:tc>
          <w:tcPr>
            <w:tcW w:w="1131" w:type="dxa"/>
            <w:tcBorders>
              <w:top w:val="single" w:sz="4" w:space="0" w:color="000000"/>
              <w:left w:val="single" w:sz="4" w:space="0" w:color="000000"/>
              <w:bottom w:val="single" w:sz="4" w:space="0" w:color="000000"/>
              <w:right w:val="single" w:sz="4" w:space="0" w:color="000000"/>
            </w:tcBorders>
          </w:tcPr>
          <w:p w:rsidR="00E35EEB" w:rsidRPr="00481A50" w:rsidRDefault="00E35EEB" w:rsidP="0035760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место (</w:t>
            </w:r>
            <w:r w:rsidR="00357602">
              <w:rPr>
                <w:rFonts w:ascii="Times New Roman" w:eastAsia="Times New Roman" w:hAnsi="Times New Roman" w:cs="Times New Roman"/>
                <w:sz w:val="20"/>
                <w:szCs w:val="20"/>
              </w:rPr>
              <w:t>74,70%)</w:t>
            </w:r>
          </w:p>
        </w:tc>
      </w:tr>
      <w:tr w:rsidR="009A57BD" w:rsidRPr="00481A50" w:rsidTr="002F74F0">
        <w:trPr>
          <w:cantSplit/>
          <w:trHeight w:val="27"/>
        </w:trPr>
        <w:tc>
          <w:tcPr>
            <w:tcW w:w="1780" w:type="dxa"/>
            <w:tcBorders>
              <w:top w:val="single" w:sz="4" w:space="0" w:color="000000"/>
              <w:left w:val="single" w:sz="4" w:space="0" w:color="000000"/>
              <w:bottom w:val="single" w:sz="4" w:space="0" w:color="000000"/>
              <w:right w:val="single" w:sz="4" w:space="0" w:color="000000"/>
            </w:tcBorders>
          </w:tcPr>
          <w:p w:rsidR="009A57BD" w:rsidRDefault="009A57BD" w:rsidP="002F74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 Усть-Илимск</w:t>
            </w:r>
            <w:r w:rsidR="00E35EEB">
              <w:rPr>
                <w:rFonts w:ascii="Times New Roman" w:eastAsia="Times New Roman" w:hAnsi="Times New Roman" w:cs="Times New Roman"/>
                <w:sz w:val="20"/>
                <w:szCs w:val="20"/>
              </w:rPr>
              <w:t>,</w:t>
            </w:r>
          </w:p>
          <w:p w:rsidR="00E35EEB" w:rsidRPr="00481A50" w:rsidRDefault="00E35EEB" w:rsidP="00E35E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 год</w:t>
            </w:r>
          </w:p>
        </w:tc>
        <w:tc>
          <w:tcPr>
            <w:tcW w:w="1197" w:type="dxa"/>
            <w:tcBorders>
              <w:top w:val="single" w:sz="4" w:space="0" w:color="000000"/>
              <w:left w:val="single" w:sz="4" w:space="0" w:color="000000"/>
              <w:bottom w:val="single" w:sz="4" w:space="0" w:color="000000"/>
              <w:right w:val="single" w:sz="4" w:space="0" w:color="000000"/>
            </w:tcBorders>
          </w:tcPr>
          <w:p w:rsidR="009A57BD" w:rsidRPr="00481A50" w:rsidRDefault="009A57BD"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место (67,8%)</w:t>
            </w:r>
          </w:p>
        </w:tc>
        <w:tc>
          <w:tcPr>
            <w:tcW w:w="1066" w:type="dxa"/>
            <w:tcBorders>
              <w:top w:val="single" w:sz="4" w:space="0" w:color="000000"/>
              <w:left w:val="single" w:sz="4" w:space="0" w:color="000000"/>
              <w:bottom w:val="single" w:sz="4" w:space="0" w:color="000000"/>
              <w:right w:val="single" w:sz="4" w:space="0" w:color="000000"/>
            </w:tcBorders>
          </w:tcPr>
          <w:p w:rsidR="009A57BD" w:rsidRPr="00481A50" w:rsidRDefault="009A57BD"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место (79,4%)</w:t>
            </w:r>
          </w:p>
        </w:tc>
        <w:tc>
          <w:tcPr>
            <w:tcW w:w="1131" w:type="dxa"/>
            <w:tcBorders>
              <w:top w:val="single" w:sz="4" w:space="0" w:color="000000"/>
              <w:left w:val="single" w:sz="4" w:space="0" w:color="000000"/>
              <w:bottom w:val="single" w:sz="4" w:space="0" w:color="000000"/>
              <w:right w:val="single" w:sz="4" w:space="0" w:color="000000"/>
            </w:tcBorders>
          </w:tcPr>
          <w:p w:rsidR="009A57BD" w:rsidRPr="00481A50" w:rsidRDefault="009A57BD"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место (100%)</w:t>
            </w:r>
          </w:p>
        </w:tc>
        <w:tc>
          <w:tcPr>
            <w:tcW w:w="1293" w:type="dxa"/>
            <w:tcBorders>
              <w:top w:val="single" w:sz="4" w:space="0" w:color="000000"/>
              <w:left w:val="single" w:sz="4" w:space="0" w:color="000000"/>
              <w:bottom w:val="single" w:sz="4" w:space="0" w:color="000000"/>
              <w:right w:val="single" w:sz="4" w:space="0" w:color="000000"/>
            </w:tcBorders>
            <w:shd w:val="clear" w:color="auto" w:fill="D9D9D9"/>
          </w:tcPr>
          <w:p w:rsidR="009A57BD" w:rsidRPr="00481A50" w:rsidRDefault="00CD2820"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16" w:type="dxa"/>
            <w:tcBorders>
              <w:top w:val="single" w:sz="4" w:space="0" w:color="000000"/>
              <w:left w:val="single" w:sz="4" w:space="0" w:color="000000"/>
              <w:bottom w:val="single" w:sz="4" w:space="0" w:color="000000"/>
              <w:right w:val="single" w:sz="4" w:space="0" w:color="000000"/>
            </w:tcBorders>
            <w:shd w:val="clear" w:color="auto" w:fill="D9D9D9"/>
          </w:tcPr>
          <w:p w:rsidR="009A57BD" w:rsidRPr="00481A50" w:rsidRDefault="00CD2820"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1" w:type="dxa"/>
            <w:tcBorders>
              <w:top w:val="single" w:sz="4" w:space="0" w:color="000000"/>
              <w:left w:val="single" w:sz="4" w:space="0" w:color="000000"/>
              <w:bottom w:val="single" w:sz="4" w:space="0" w:color="000000"/>
              <w:right w:val="single" w:sz="4" w:space="0" w:color="000000"/>
            </w:tcBorders>
          </w:tcPr>
          <w:p w:rsidR="009A57BD" w:rsidRDefault="009A57BD"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место</w:t>
            </w:r>
          </w:p>
          <w:p w:rsidR="009A57BD" w:rsidRPr="00481A50" w:rsidRDefault="009A57BD" w:rsidP="002F74F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(73,18%)</w:t>
            </w:r>
          </w:p>
        </w:tc>
      </w:tr>
    </w:tbl>
    <w:p w:rsidR="00313964" w:rsidRPr="009A57BD" w:rsidRDefault="00313964" w:rsidP="00D346E0">
      <w:pPr>
        <w:pStyle w:val="a5"/>
        <w:numPr>
          <w:ilvl w:val="0"/>
          <w:numId w:val="3"/>
        </w:numPr>
        <w:shd w:val="clear" w:color="auto" w:fill="FFFFFF"/>
        <w:tabs>
          <w:tab w:val="left" w:pos="993"/>
        </w:tabs>
        <w:spacing w:after="0" w:line="240" w:lineRule="auto"/>
        <w:ind w:left="0" w:firstLine="567"/>
        <w:jc w:val="both"/>
        <w:textAlignment w:val="baseline"/>
        <w:rPr>
          <w:rFonts w:ascii="Times New Roman" w:hAnsi="Times New Roman" w:cs="Times New Roman"/>
          <w:sz w:val="24"/>
          <w:szCs w:val="24"/>
        </w:rPr>
      </w:pPr>
      <w:r w:rsidRPr="009A57BD">
        <w:rPr>
          <w:rFonts w:ascii="Times New Roman" w:hAnsi="Times New Roman" w:cs="Times New Roman"/>
          <w:sz w:val="24"/>
          <w:szCs w:val="24"/>
        </w:rPr>
        <w:t xml:space="preserve">По результатам </w:t>
      </w:r>
      <w:r w:rsidR="0073101B">
        <w:rPr>
          <w:rFonts w:ascii="Times New Roman" w:hAnsi="Times New Roman" w:cs="Times New Roman"/>
          <w:sz w:val="24"/>
          <w:szCs w:val="24"/>
        </w:rPr>
        <w:t xml:space="preserve">регионального </w:t>
      </w:r>
      <w:r w:rsidRPr="009A57BD">
        <w:rPr>
          <w:rFonts w:ascii="Times New Roman" w:hAnsi="Times New Roman" w:cs="Times New Roman"/>
          <w:sz w:val="24"/>
          <w:szCs w:val="24"/>
        </w:rPr>
        <w:t xml:space="preserve">мониторинга определены показатели эффективности деятельности руководителей </w:t>
      </w:r>
      <w:r w:rsidR="009A57BD">
        <w:rPr>
          <w:rFonts w:ascii="Times New Roman" w:hAnsi="Times New Roman" w:cs="Times New Roman"/>
          <w:sz w:val="24"/>
          <w:szCs w:val="24"/>
        </w:rPr>
        <w:t xml:space="preserve">муниципальных </w:t>
      </w:r>
      <w:r w:rsidRPr="009A57BD">
        <w:rPr>
          <w:rFonts w:ascii="Times New Roman" w:hAnsi="Times New Roman" w:cs="Times New Roman"/>
          <w:sz w:val="24"/>
          <w:szCs w:val="24"/>
        </w:rPr>
        <w:t>общеобразовательных учреждений</w:t>
      </w:r>
      <w:r w:rsidR="00AB3899">
        <w:rPr>
          <w:rFonts w:ascii="Times New Roman" w:hAnsi="Times New Roman" w:cs="Times New Roman"/>
          <w:sz w:val="24"/>
          <w:szCs w:val="24"/>
        </w:rPr>
        <w:t xml:space="preserve"> (см. Приложение №1)</w:t>
      </w:r>
      <w:r w:rsidRPr="009A57BD">
        <w:rPr>
          <w:rFonts w:ascii="Times New Roman" w:hAnsi="Times New Roman" w:cs="Times New Roman"/>
          <w:sz w:val="24"/>
          <w:szCs w:val="24"/>
        </w:rPr>
        <w:t>:</w:t>
      </w:r>
    </w:p>
    <w:p w:rsidR="00313964" w:rsidRPr="009A57BD" w:rsidRDefault="00313964" w:rsidP="0073101B">
      <w:pPr>
        <w:shd w:val="clear" w:color="auto" w:fill="FFFFFF"/>
        <w:tabs>
          <w:tab w:val="left" w:pos="993"/>
        </w:tabs>
        <w:spacing w:after="0" w:line="240" w:lineRule="auto"/>
        <w:ind w:firstLine="567"/>
        <w:jc w:val="both"/>
        <w:textAlignment w:val="baseline"/>
        <w:rPr>
          <w:rFonts w:ascii="Times New Roman" w:hAnsi="Times New Roman" w:cs="Times New Roman"/>
          <w:sz w:val="24"/>
          <w:szCs w:val="24"/>
        </w:rPr>
      </w:pPr>
      <w:r w:rsidRPr="009A57BD">
        <w:rPr>
          <w:rFonts w:ascii="Times New Roman" w:hAnsi="Times New Roman" w:cs="Times New Roman"/>
          <w:b/>
          <w:bCs/>
          <w:sz w:val="24"/>
          <w:szCs w:val="24"/>
        </w:rPr>
        <w:t>высокому уровню</w:t>
      </w:r>
      <w:r w:rsidR="00617E00">
        <w:rPr>
          <w:rFonts w:ascii="Times New Roman" w:hAnsi="Times New Roman" w:cs="Times New Roman"/>
          <w:sz w:val="24"/>
          <w:szCs w:val="24"/>
        </w:rPr>
        <w:t xml:space="preserve"> </w:t>
      </w:r>
      <w:r w:rsidRPr="009A57BD">
        <w:rPr>
          <w:rFonts w:ascii="Times New Roman" w:hAnsi="Times New Roman" w:cs="Times New Roman"/>
          <w:sz w:val="24"/>
          <w:szCs w:val="24"/>
        </w:rPr>
        <w:t xml:space="preserve">эффективности деятельности соответствуют руководители </w:t>
      </w:r>
      <w:r w:rsidR="00292C8F">
        <w:rPr>
          <w:rFonts w:ascii="Times New Roman" w:hAnsi="Times New Roman" w:cs="Times New Roman"/>
          <w:sz w:val="24"/>
          <w:szCs w:val="24"/>
        </w:rPr>
        <w:t>5</w:t>
      </w:r>
      <w:r w:rsidRPr="009A57BD">
        <w:rPr>
          <w:rFonts w:ascii="Times New Roman" w:hAnsi="Times New Roman" w:cs="Times New Roman"/>
          <w:sz w:val="24"/>
          <w:szCs w:val="24"/>
        </w:rPr>
        <w:t xml:space="preserve"> муниципальных общеобразовательных учреждений (</w:t>
      </w:r>
      <w:r w:rsidR="00292C8F" w:rsidRPr="009A57BD">
        <w:rPr>
          <w:rFonts w:ascii="Times New Roman" w:hAnsi="Times New Roman" w:cs="Times New Roman"/>
          <w:sz w:val="24"/>
          <w:szCs w:val="24"/>
        </w:rPr>
        <w:t>МАОУ «Городская гимназия №1» (8</w:t>
      </w:r>
      <w:r w:rsidR="00B82A77">
        <w:rPr>
          <w:rFonts w:ascii="Times New Roman" w:hAnsi="Times New Roman" w:cs="Times New Roman"/>
          <w:sz w:val="24"/>
          <w:szCs w:val="24"/>
        </w:rPr>
        <w:t>1</w:t>
      </w:r>
      <w:r w:rsidR="00292C8F" w:rsidRPr="009A57BD">
        <w:rPr>
          <w:rFonts w:ascii="Times New Roman" w:hAnsi="Times New Roman" w:cs="Times New Roman"/>
          <w:sz w:val="24"/>
          <w:szCs w:val="24"/>
        </w:rPr>
        <w:t>,</w:t>
      </w:r>
      <w:r w:rsidR="00B82A77">
        <w:rPr>
          <w:rFonts w:ascii="Times New Roman" w:hAnsi="Times New Roman" w:cs="Times New Roman"/>
          <w:sz w:val="24"/>
          <w:szCs w:val="24"/>
        </w:rPr>
        <w:t>68</w:t>
      </w:r>
      <w:r w:rsidR="00292C8F" w:rsidRPr="009A57BD">
        <w:rPr>
          <w:rFonts w:ascii="Times New Roman" w:hAnsi="Times New Roman" w:cs="Times New Roman"/>
          <w:sz w:val="24"/>
          <w:szCs w:val="24"/>
        </w:rPr>
        <w:t>%), МАОУ «СОШ№11» (</w:t>
      </w:r>
      <w:r w:rsidR="00B82A77">
        <w:rPr>
          <w:rFonts w:ascii="Times New Roman" w:hAnsi="Times New Roman" w:cs="Times New Roman"/>
          <w:sz w:val="24"/>
          <w:szCs w:val="24"/>
        </w:rPr>
        <w:t>78</w:t>
      </w:r>
      <w:r w:rsidR="00292C8F" w:rsidRPr="009A57BD">
        <w:rPr>
          <w:rFonts w:ascii="Times New Roman" w:hAnsi="Times New Roman" w:cs="Times New Roman"/>
          <w:sz w:val="24"/>
          <w:szCs w:val="24"/>
        </w:rPr>
        <w:t>,</w:t>
      </w:r>
      <w:r w:rsidR="00B82A77">
        <w:rPr>
          <w:rFonts w:ascii="Times New Roman" w:hAnsi="Times New Roman" w:cs="Times New Roman"/>
          <w:sz w:val="24"/>
          <w:szCs w:val="24"/>
        </w:rPr>
        <w:t>71</w:t>
      </w:r>
      <w:r w:rsidR="00292C8F" w:rsidRPr="009A57BD">
        <w:rPr>
          <w:rFonts w:ascii="Times New Roman" w:hAnsi="Times New Roman" w:cs="Times New Roman"/>
          <w:sz w:val="24"/>
          <w:szCs w:val="24"/>
        </w:rPr>
        <w:t>%)</w:t>
      </w:r>
      <w:r w:rsidR="00292C8F">
        <w:rPr>
          <w:rFonts w:ascii="Times New Roman" w:hAnsi="Times New Roman" w:cs="Times New Roman"/>
          <w:sz w:val="24"/>
          <w:szCs w:val="24"/>
        </w:rPr>
        <w:t xml:space="preserve">, </w:t>
      </w:r>
      <w:r w:rsidRPr="009A57BD">
        <w:rPr>
          <w:rFonts w:ascii="Times New Roman" w:hAnsi="Times New Roman" w:cs="Times New Roman"/>
          <w:sz w:val="24"/>
          <w:szCs w:val="24"/>
        </w:rPr>
        <w:t>МАОУ «Экспериментальный лицей имени Батербиева М.М.» (</w:t>
      </w:r>
      <w:r w:rsidR="00B82A77">
        <w:rPr>
          <w:rFonts w:ascii="Times New Roman" w:hAnsi="Times New Roman" w:cs="Times New Roman"/>
          <w:sz w:val="24"/>
          <w:szCs w:val="24"/>
        </w:rPr>
        <w:t>77</w:t>
      </w:r>
      <w:r w:rsidRPr="009A57BD">
        <w:rPr>
          <w:rFonts w:ascii="Times New Roman" w:hAnsi="Times New Roman" w:cs="Times New Roman"/>
          <w:sz w:val="24"/>
          <w:szCs w:val="24"/>
        </w:rPr>
        <w:t>,</w:t>
      </w:r>
      <w:r w:rsidR="00292C8F">
        <w:rPr>
          <w:rFonts w:ascii="Times New Roman" w:hAnsi="Times New Roman" w:cs="Times New Roman"/>
          <w:sz w:val="24"/>
          <w:szCs w:val="24"/>
        </w:rPr>
        <w:t>2</w:t>
      </w:r>
      <w:r w:rsidR="00B82A77">
        <w:rPr>
          <w:rFonts w:ascii="Times New Roman" w:hAnsi="Times New Roman" w:cs="Times New Roman"/>
          <w:sz w:val="24"/>
          <w:szCs w:val="24"/>
        </w:rPr>
        <w:t>3</w:t>
      </w:r>
      <w:r w:rsidRPr="009A57BD">
        <w:rPr>
          <w:rFonts w:ascii="Times New Roman" w:hAnsi="Times New Roman" w:cs="Times New Roman"/>
          <w:sz w:val="24"/>
          <w:szCs w:val="24"/>
        </w:rPr>
        <w:t xml:space="preserve">%), </w:t>
      </w:r>
      <w:r w:rsidR="00B82A77">
        <w:rPr>
          <w:rFonts w:ascii="Times New Roman" w:hAnsi="Times New Roman" w:cs="Times New Roman"/>
          <w:sz w:val="24"/>
          <w:szCs w:val="24"/>
        </w:rPr>
        <w:t xml:space="preserve">МАОУ СОШ№9 (79,70%), </w:t>
      </w:r>
      <w:r w:rsidRPr="009A57BD">
        <w:rPr>
          <w:rFonts w:ascii="Times New Roman" w:hAnsi="Times New Roman" w:cs="Times New Roman"/>
          <w:sz w:val="24"/>
          <w:szCs w:val="24"/>
        </w:rPr>
        <w:t>МБОУ «СОШ№8 имени Бусыгина М.И.» (</w:t>
      </w:r>
      <w:r w:rsidR="00B82A77">
        <w:rPr>
          <w:rFonts w:ascii="Times New Roman" w:hAnsi="Times New Roman" w:cs="Times New Roman"/>
          <w:sz w:val="24"/>
          <w:szCs w:val="24"/>
        </w:rPr>
        <w:t>76</w:t>
      </w:r>
      <w:r w:rsidRPr="009A57BD">
        <w:rPr>
          <w:rFonts w:ascii="Times New Roman" w:hAnsi="Times New Roman" w:cs="Times New Roman"/>
          <w:sz w:val="24"/>
          <w:szCs w:val="24"/>
        </w:rPr>
        <w:t>,</w:t>
      </w:r>
      <w:r w:rsidR="00B82A77">
        <w:rPr>
          <w:rFonts w:ascii="Times New Roman" w:hAnsi="Times New Roman" w:cs="Times New Roman"/>
          <w:sz w:val="24"/>
          <w:szCs w:val="24"/>
        </w:rPr>
        <w:t>73</w:t>
      </w:r>
      <w:r w:rsidRPr="009A57BD">
        <w:rPr>
          <w:rFonts w:ascii="Times New Roman" w:hAnsi="Times New Roman" w:cs="Times New Roman"/>
          <w:sz w:val="24"/>
          <w:szCs w:val="24"/>
        </w:rPr>
        <w:t xml:space="preserve">%), </w:t>
      </w:r>
    </w:p>
    <w:p w:rsidR="00313964" w:rsidRDefault="00313964" w:rsidP="0073101B">
      <w:pPr>
        <w:shd w:val="clear" w:color="auto" w:fill="FFFFFF"/>
        <w:tabs>
          <w:tab w:val="left" w:pos="993"/>
        </w:tabs>
        <w:spacing w:after="0" w:line="240" w:lineRule="auto"/>
        <w:ind w:firstLine="567"/>
        <w:jc w:val="both"/>
        <w:textAlignment w:val="baseline"/>
        <w:rPr>
          <w:rFonts w:ascii="Times New Roman" w:hAnsi="Times New Roman" w:cs="Times New Roman"/>
          <w:sz w:val="24"/>
          <w:szCs w:val="24"/>
        </w:rPr>
      </w:pPr>
      <w:r w:rsidRPr="009A57BD">
        <w:rPr>
          <w:rFonts w:ascii="Times New Roman" w:hAnsi="Times New Roman" w:cs="Times New Roman"/>
          <w:b/>
          <w:bCs/>
          <w:sz w:val="24"/>
          <w:szCs w:val="24"/>
        </w:rPr>
        <w:lastRenderedPageBreak/>
        <w:t>среднему уровню</w:t>
      </w:r>
      <w:r w:rsidRPr="009A57BD">
        <w:rPr>
          <w:rFonts w:ascii="Times New Roman" w:hAnsi="Times New Roman" w:cs="Times New Roman"/>
          <w:sz w:val="24"/>
          <w:szCs w:val="24"/>
        </w:rPr>
        <w:t> –</w:t>
      </w:r>
      <w:r w:rsidR="00B82A77">
        <w:rPr>
          <w:rFonts w:ascii="Times New Roman" w:hAnsi="Times New Roman" w:cs="Times New Roman"/>
          <w:sz w:val="24"/>
          <w:szCs w:val="24"/>
        </w:rPr>
        <w:t>9</w:t>
      </w:r>
      <w:r w:rsidR="00292C8F">
        <w:rPr>
          <w:rFonts w:ascii="Times New Roman" w:hAnsi="Times New Roman" w:cs="Times New Roman"/>
          <w:sz w:val="24"/>
          <w:szCs w:val="24"/>
        </w:rPr>
        <w:t xml:space="preserve"> </w:t>
      </w:r>
      <w:r w:rsidRPr="009A57BD">
        <w:rPr>
          <w:rFonts w:ascii="Times New Roman" w:hAnsi="Times New Roman" w:cs="Times New Roman"/>
          <w:sz w:val="24"/>
          <w:szCs w:val="24"/>
        </w:rPr>
        <w:t>руководителей муниципальных общеобразовательных учреждений</w:t>
      </w:r>
      <w:r w:rsidR="003B5FB4">
        <w:rPr>
          <w:rFonts w:ascii="Times New Roman" w:hAnsi="Times New Roman" w:cs="Times New Roman"/>
          <w:sz w:val="24"/>
          <w:szCs w:val="24"/>
        </w:rPr>
        <w:t xml:space="preserve"> (</w:t>
      </w:r>
      <w:r w:rsidR="00B82A77">
        <w:rPr>
          <w:rFonts w:ascii="Times New Roman" w:hAnsi="Times New Roman" w:cs="Times New Roman"/>
          <w:sz w:val="24"/>
          <w:szCs w:val="24"/>
        </w:rPr>
        <w:t>64,29</w:t>
      </w:r>
      <w:r w:rsidR="004605A1">
        <w:rPr>
          <w:rFonts w:ascii="Times New Roman" w:hAnsi="Times New Roman" w:cs="Times New Roman"/>
          <w:sz w:val="24"/>
          <w:szCs w:val="24"/>
        </w:rPr>
        <w:t>%)</w:t>
      </w:r>
      <w:r w:rsidR="00292C8F">
        <w:rPr>
          <w:rFonts w:ascii="Times New Roman" w:hAnsi="Times New Roman" w:cs="Times New Roman"/>
          <w:sz w:val="24"/>
          <w:szCs w:val="24"/>
        </w:rPr>
        <w:t>;</w:t>
      </w:r>
      <w:r w:rsidR="0024237C" w:rsidRPr="0024237C">
        <w:t xml:space="preserve"> </w:t>
      </w:r>
      <w:r w:rsidR="0024237C" w:rsidRPr="0024237C">
        <w:rPr>
          <w:rFonts w:ascii="Times New Roman" w:hAnsi="Times New Roman" w:cs="Times New Roman"/>
          <w:sz w:val="24"/>
          <w:szCs w:val="24"/>
        </w:rPr>
        <w:t xml:space="preserve">итоговое среднее значение колеблется в диапазоне от </w:t>
      </w:r>
      <w:r w:rsidR="00B82A77">
        <w:rPr>
          <w:rFonts w:ascii="Times New Roman" w:hAnsi="Times New Roman" w:cs="Times New Roman"/>
          <w:sz w:val="24"/>
          <w:szCs w:val="24"/>
        </w:rPr>
        <w:t>55,94</w:t>
      </w:r>
      <w:r w:rsidR="0024237C" w:rsidRPr="0024237C">
        <w:rPr>
          <w:rFonts w:ascii="Times New Roman" w:hAnsi="Times New Roman" w:cs="Times New Roman"/>
          <w:sz w:val="24"/>
          <w:szCs w:val="24"/>
        </w:rPr>
        <w:t xml:space="preserve">% до </w:t>
      </w:r>
      <w:r w:rsidR="0024237C">
        <w:rPr>
          <w:rFonts w:ascii="Times New Roman" w:hAnsi="Times New Roman" w:cs="Times New Roman"/>
          <w:sz w:val="24"/>
          <w:szCs w:val="24"/>
        </w:rPr>
        <w:t>7</w:t>
      </w:r>
      <w:r w:rsidR="00B82A77">
        <w:rPr>
          <w:rFonts w:ascii="Times New Roman" w:hAnsi="Times New Roman" w:cs="Times New Roman"/>
          <w:sz w:val="24"/>
          <w:szCs w:val="24"/>
        </w:rPr>
        <w:t>0</w:t>
      </w:r>
      <w:r w:rsidR="0024237C">
        <w:rPr>
          <w:rFonts w:ascii="Times New Roman" w:hAnsi="Times New Roman" w:cs="Times New Roman"/>
          <w:sz w:val="24"/>
          <w:szCs w:val="24"/>
        </w:rPr>
        <w:t>,</w:t>
      </w:r>
      <w:r w:rsidR="00B82A77">
        <w:rPr>
          <w:rFonts w:ascii="Times New Roman" w:hAnsi="Times New Roman" w:cs="Times New Roman"/>
          <w:sz w:val="24"/>
          <w:szCs w:val="24"/>
        </w:rPr>
        <w:t>79</w:t>
      </w:r>
      <w:r w:rsidR="0024237C" w:rsidRPr="0024237C">
        <w:rPr>
          <w:rFonts w:ascii="Times New Roman" w:hAnsi="Times New Roman" w:cs="Times New Roman"/>
          <w:sz w:val="24"/>
          <w:szCs w:val="24"/>
        </w:rPr>
        <w:t>% («жёлтая зона»).</w:t>
      </w:r>
      <w:r w:rsidR="0024237C">
        <w:t xml:space="preserve">  </w:t>
      </w:r>
    </w:p>
    <w:p w:rsidR="00292C8F" w:rsidRPr="009A57BD" w:rsidRDefault="00292C8F" w:rsidP="009D334C">
      <w:pPr>
        <w:shd w:val="clear" w:color="auto" w:fill="FFFFFF"/>
        <w:tabs>
          <w:tab w:val="left" w:pos="993"/>
        </w:tabs>
        <w:spacing w:after="0" w:line="240" w:lineRule="auto"/>
        <w:ind w:firstLine="567"/>
        <w:jc w:val="both"/>
        <w:textAlignment w:val="baseline"/>
        <w:rPr>
          <w:rFonts w:ascii="Times New Roman" w:hAnsi="Times New Roman" w:cs="Times New Roman"/>
          <w:sz w:val="24"/>
          <w:szCs w:val="24"/>
        </w:rPr>
      </w:pPr>
      <w:r w:rsidRPr="0024237C">
        <w:rPr>
          <w:rFonts w:ascii="Times New Roman" w:hAnsi="Times New Roman" w:cs="Times New Roman"/>
          <w:b/>
          <w:sz w:val="24"/>
          <w:szCs w:val="24"/>
        </w:rPr>
        <w:t>низкому уровню</w:t>
      </w:r>
      <w:r>
        <w:rPr>
          <w:rFonts w:ascii="Times New Roman" w:hAnsi="Times New Roman" w:cs="Times New Roman"/>
          <w:sz w:val="24"/>
          <w:szCs w:val="24"/>
        </w:rPr>
        <w:t xml:space="preserve"> – </w:t>
      </w:r>
      <w:r w:rsidR="00B82A77">
        <w:rPr>
          <w:rFonts w:ascii="Times New Roman" w:hAnsi="Times New Roman" w:cs="Times New Roman"/>
          <w:sz w:val="24"/>
          <w:szCs w:val="24"/>
        </w:rPr>
        <w:t>0</w:t>
      </w:r>
      <w:r>
        <w:rPr>
          <w:rFonts w:ascii="Times New Roman" w:hAnsi="Times New Roman" w:cs="Times New Roman"/>
          <w:sz w:val="24"/>
          <w:szCs w:val="24"/>
        </w:rPr>
        <w:t xml:space="preserve"> </w:t>
      </w:r>
      <w:r w:rsidR="0024237C">
        <w:rPr>
          <w:rFonts w:ascii="Times New Roman" w:hAnsi="Times New Roman" w:cs="Times New Roman"/>
          <w:sz w:val="24"/>
          <w:szCs w:val="24"/>
        </w:rPr>
        <w:t>руководител</w:t>
      </w:r>
      <w:r w:rsidR="00B82A77">
        <w:rPr>
          <w:rFonts w:ascii="Times New Roman" w:hAnsi="Times New Roman" w:cs="Times New Roman"/>
          <w:sz w:val="24"/>
          <w:szCs w:val="24"/>
        </w:rPr>
        <w:t>ей</w:t>
      </w:r>
      <w:r>
        <w:rPr>
          <w:rFonts w:ascii="Times New Roman" w:hAnsi="Times New Roman" w:cs="Times New Roman"/>
          <w:sz w:val="24"/>
          <w:szCs w:val="24"/>
        </w:rPr>
        <w:t xml:space="preserve"> муниципальн</w:t>
      </w:r>
      <w:r w:rsidR="00B82A77">
        <w:rPr>
          <w:rFonts w:ascii="Times New Roman" w:hAnsi="Times New Roman" w:cs="Times New Roman"/>
          <w:sz w:val="24"/>
          <w:szCs w:val="24"/>
        </w:rPr>
        <w:t>ых</w:t>
      </w:r>
      <w:r>
        <w:rPr>
          <w:rFonts w:ascii="Times New Roman" w:hAnsi="Times New Roman" w:cs="Times New Roman"/>
          <w:sz w:val="24"/>
          <w:szCs w:val="24"/>
        </w:rPr>
        <w:t xml:space="preserve"> </w:t>
      </w:r>
      <w:r w:rsidR="0024237C">
        <w:rPr>
          <w:rFonts w:ascii="Times New Roman" w:hAnsi="Times New Roman" w:cs="Times New Roman"/>
          <w:sz w:val="24"/>
          <w:szCs w:val="24"/>
        </w:rPr>
        <w:t>о</w:t>
      </w:r>
      <w:r w:rsidR="00B82A77">
        <w:rPr>
          <w:rFonts w:ascii="Times New Roman" w:hAnsi="Times New Roman" w:cs="Times New Roman"/>
          <w:sz w:val="24"/>
          <w:szCs w:val="24"/>
        </w:rPr>
        <w:t>бщеобразовательных учреждений.</w:t>
      </w:r>
    </w:p>
    <w:p w:rsidR="009A57BD" w:rsidRPr="009D334C" w:rsidRDefault="00292C8F" w:rsidP="009D334C">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Сравнительны</w:t>
      </w:r>
      <w:r w:rsidR="0024237C">
        <w:rPr>
          <w:rFonts w:ascii="Times New Roman" w:hAnsi="Times New Roman" w:cs="Times New Roman"/>
          <w:sz w:val="24"/>
          <w:szCs w:val="24"/>
        </w:rPr>
        <w:t>й</w:t>
      </w:r>
      <w:r>
        <w:rPr>
          <w:rFonts w:ascii="Times New Roman" w:hAnsi="Times New Roman" w:cs="Times New Roman"/>
          <w:sz w:val="24"/>
          <w:szCs w:val="24"/>
        </w:rPr>
        <w:t xml:space="preserve"> анализ за </w:t>
      </w:r>
      <w:r w:rsidR="00B82A77">
        <w:rPr>
          <w:rFonts w:ascii="Times New Roman" w:hAnsi="Times New Roman" w:cs="Times New Roman"/>
          <w:sz w:val="24"/>
          <w:szCs w:val="24"/>
        </w:rPr>
        <w:t>3</w:t>
      </w:r>
      <w:r>
        <w:rPr>
          <w:rFonts w:ascii="Times New Roman" w:hAnsi="Times New Roman" w:cs="Times New Roman"/>
          <w:sz w:val="24"/>
          <w:szCs w:val="24"/>
        </w:rPr>
        <w:t xml:space="preserve"> года</w:t>
      </w:r>
      <w:r w:rsidR="009A57BD" w:rsidRPr="009A57BD">
        <w:rPr>
          <w:rFonts w:ascii="Times New Roman" w:hAnsi="Times New Roman" w:cs="Times New Roman"/>
          <w:sz w:val="24"/>
          <w:szCs w:val="24"/>
        </w:rPr>
        <w:t xml:space="preserve"> позволят отследить динамику эффективности деятельности руководителей общеобразовательных учреждений и их влияние на качество образования и </w:t>
      </w:r>
      <w:r w:rsidR="009A57BD" w:rsidRPr="009D334C">
        <w:rPr>
          <w:rFonts w:ascii="Times New Roman" w:hAnsi="Times New Roman" w:cs="Times New Roman"/>
          <w:sz w:val="24"/>
          <w:szCs w:val="24"/>
        </w:rPr>
        <w:t>качество подготовки обучающихся в последующие годы.</w:t>
      </w:r>
    </w:p>
    <w:p w:rsidR="009A57BD" w:rsidRDefault="00586B21" w:rsidP="0073101B">
      <w:pPr>
        <w:pStyle w:val="a5"/>
        <w:tabs>
          <w:tab w:val="left" w:pos="993"/>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Р</w:t>
      </w:r>
      <w:r w:rsidR="0073101B" w:rsidRPr="0073101B">
        <w:rPr>
          <w:rFonts w:ascii="Times New Roman" w:hAnsi="Times New Roman" w:cs="Times New Roman"/>
          <w:b/>
          <w:sz w:val="24"/>
          <w:szCs w:val="24"/>
        </w:rPr>
        <w:t>екомендации</w:t>
      </w:r>
    </w:p>
    <w:p w:rsidR="00E06F80" w:rsidRPr="00233D92" w:rsidRDefault="004605A1" w:rsidP="00D346E0">
      <w:pPr>
        <w:pStyle w:val="a5"/>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233D92">
        <w:rPr>
          <w:rFonts w:ascii="Times New Roman" w:hAnsi="Times New Roman" w:cs="Times New Roman"/>
          <w:sz w:val="24"/>
          <w:szCs w:val="24"/>
        </w:rPr>
        <w:t>Руководителям муниципальных общеобра</w:t>
      </w:r>
      <w:r w:rsidR="00DB35B7" w:rsidRPr="00233D92">
        <w:rPr>
          <w:rFonts w:ascii="Times New Roman" w:hAnsi="Times New Roman" w:cs="Times New Roman"/>
          <w:sz w:val="24"/>
          <w:szCs w:val="24"/>
        </w:rPr>
        <w:t>зовательных учреждений</w:t>
      </w:r>
      <w:r w:rsidR="00E06F80" w:rsidRPr="00233D92">
        <w:rPr>
          <w:rFonts w:ascii="Times New Roman" w:hAnsi="Times New Roman" w:cs="Times New Roman"/>
          <w:sz w:val="24"/>
          <w:szCs w:val="24"/>
        </w:rPr>
        <w:t>:</w:t>
      </w:r>
    </w:p>
    <w:p w:rsidR="0024237C" w:rsidRPr="00233D92" w:rsidRDefault="0024237C" w:rsidP="00D346E0">
      <w:pPr>
        <w:pStyle w:val="a5"/>
        <w:numPr>
          <w:ilvl w:val="0"/>
          <w:numId w:val="10"/>
        </w:numPr>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233D92">
        <w:rPr>
          <w:rFonts w:ascii="Times New Roman" w:hAnsi="Times New Roman" w:cs="Times New Roman"/>
          <w:b/>
          <w:sz w:val="24"/>
          <w:szCs w:val="24"/>
        </w:rPr>
        <w:t>по направлению «Управление образовательной деятельностью образовательной организации»:</w:t>
      </w:r>
    </w:p>
    <w:p w:rsidR="0024237C" w:rsidRPr="00233D92" w:rsidRDefault="0024237C" w:rsidP="00016A94">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233D92">
        <w:rPr>
          <w:rFonts w:ascii="Times New Roman" w:hAnsi="Times New Roman" w:cs="Times New Roman"/>
          <w:b/>
          <w:sz w:val="24"/>
          <w:szCs w:val="24"/>
        </w:rPr>
        <w:t>1.1. в части управления качеством образовательных результатов</w:t>
      </w:r>
      <w:r w:rsidR="0077157A" w:rsidRPr="00233D92">
        <w:rPr>
          <w:rFonts w:ascii="Times New Roman" w:hAnsi="Times New Roman" w:cs="Times New Roman"/>
          <w:b/>
          <w:sz w:val="24"/>
          <w:szCs w:val="24"/>
        </w:rPr>
        <w:t>:</w:t>
      </w:r>
    </w:p>
    <w:p w:rsidR="00233D92" w:rsidRDefault="00BD664E" w:rsidP="00233D92">
      <w:pPr>
        <w:shd w:val="clear" w:color="auto" w:fill="FFFFFF"/>
        <w:spacing w:after="0" w:line="240" w:lineRule="auto"/>
        <w:ind w:right="-1" w:firstLine="567"/>
        <w:jc w:val="both"/>
        <w:textAlignment w:val="baseline"/>
        <w:rPr>
          <w:rStyle w:val="a8"/>
          <w:rFonts w:ascii="Times New Roman" w:hAnsi="Times New Roman" w:cs="Times New Roman"/>
          <w:color w:val="333333"/>
          <w:sz w:val="24"/>
          <w:szCs w:val="24"/>
        </w:rPr>
      </w:pPr>
      <w:r w:rsidRPr="00233D92">
        <w:rPr>
          <w:rFonts w:ascii="Times New Roman" w:hAnsi="Times New Roman" w:cs="Times New Roman"/>
          <w:sz w:val="24"/>
          <w:szCs w:val="24"/>
        </w:rPr>
        <w:t xml:space="preserve">1.1.1. </w:t>
      </w:r>
      <w:r w:rsidR="00233D92" w:rsidRPr="00233D92">
        <w:rPr>
          <w:rFonts w:ascii="Times New Roman" w:hAnsi="Times New Roman" w:cs="Times New Roman"/>
          <w:sz w:val="24"/>
          <w:szCs w:val="24"/>
        </w:rPr>
        <w:t>обеспечить реализацию мероприятий муниципальной</w:t>
      </w:r>
      <w:r w:rsidR="00233D92" w:rsidRPr="00233D92">
        <w:rPr>
          <w:rFonts w:ascii="Times New Roman" w:hAnsi="Times New Roman" w:cs="Times New Roman"/>
          <w:color w:val="333333"/>
          <w:sz w:val="24"/>
          <w:szCs w:val="24"/>
        </w:rPr>
        <w:t xml:space="preserve"> дорожной карты</w:t>
      </w:r>
      <w:r w:rsidR="00233D92">
        <w:rPr>
          <w:rFonts w:ascii="Times New Roman" w:hAnsi="Times New Roman" w:cs="Times New Roman"/>
          <w:color w:val="333333"/>
          <w:sz w:val="24"/>
          <w:szCs w:val="24"/>
        </w:rPr>
        <w:t xml:space="preserve"> по</w:t>
      </w:r>
      <w:r w:rsidR="00233D92" w:rsidRPr="00233D92">
        <w:rPr>
          <w:rFonts w:ascii="Times New Roman" w:hAnsi="Times New Roman" w:cs="Times New Roman"/>
          <w:color w:val="333333"/>
          <w:sz w:val="24"/>
          <w:szCs w:val="24"/>
        </w:rPr>
        <w:t xml:space="preserve"> повышени</w:t>
      </w:r>
      <w:r w:rsidR="00233D92">
        <w:rPr>
          <w:rFonts w:ascii="Times New Roman" w:hAnsi="Times New Roman" w:cs="Times New Roman"/>
          <w:color w:val="333333"/>
          <w:sz w:val="24"/>
          <w:szCs w:val="24"/>
        </w:rPr>
        <w:t>ю</w:t>
      </w:r>
      <w:r w:rsidR="00233D92" w:rsidRPr="00233D92">
        <w:rPr>
          <w:rFonts w:ascii="Times New Roman" w:hAnsi="Times New Roman" w:cs="Times New Roman"/>
          <w:color w:val="333333"/>
          <w:sz w:val="24"/>
          <w:szCs w:val="24"/>
        </w:rPr>
        <w:t xml:space="preserve"> качества образования на период до 2030 года, утверждённой приказом </w:t>
      </w:r>
      <w:r w:rsidR="00233D92" w:rsidRPr="00233D92">
        <w:rPr>
          <w:rFonts w:ascii="Times New Roman" w:hAnsi="Times New Roman" w:cs="Times New Roman"/>
          <w:sz w:val="24"/>
          <w:szCs w:val="24"/>
        </w:rPr>
        <w:t xml:space="preserve"> </w:t>
      </w:r>
      <w:r w:rsidR="00233D92" w:rsidRPr="00233D92">
        <w:rPr>
          <w:rFonts w:ascii="Times New Roman" w:hAnsi="Times New Roman" w:cs="Times New Roman"/>
          <w:color w:val="333333"/>
          <w:sz w:val="24"/>
          <w:szCs w:val="24"/>
        </w:rPr>
        <w:t xml:space="preserve"> Комитета образования Администрации города Усть-Илимска </w:t>
      </w:r>
      <w:r w:rsidR="00233D92" w:rsidRPr="00233D92">
        <w:rPr>
          <w:rStyle w:val="a8"/>
          <w:rFonts w:ascii="Times New Roman" w:hAnsi="Times New Roman" w:cs="Times New Roman"/>
          <w:b w:val="0"/>
          <w:color w:val="333333"/>
          <w:sz w:val="24"/>
          <w:szCs w:val="24"/>
        </w:rPr>
        <w:t>от 27.02.2026г.  № 215;</w:t>
      </w:r>
      <w:r w:rsidR="00233D92" w:rsidRPr="00233D92">
        <w:rPr>
          <w:rStyle w:val="a8"/>
          <w:rFonts w:ascii="Times New Roman" w:hAnsi="Times New Roman" w:cs="Times New Roman"/>
          <w:color w:val="333333"/>
          <w:sz w:val="24"/>
          <w:szCs w:val="24"/>
        </w:rPr>
        <w:t xml:space="preserve"> </w:t>
      </w:r>
    </w:p>
    <w:p w:rsidR="00233D92" w:rsidRDefault="00233D92" w:rsidP="00233D92">
      <w:pPr>
        <w:shd w:val="clear" w:color="auto" w:fill="FFFFFF"/>
        <w:spacing w:after="0" w:line="240" w:lineRule="auto"/>
        <w:ind w:right="-1" w:firstLine="567"/>
        <w:jc w:val="both"/>
        <w:textAlignment w:val="baseline"/>
        <w:rPr>
          <w:rFonts w:ascii="Times New Roman" w:hAnsi="Times New Roman" w:cs="Times New Roman"/>
          <w:bCs/>
          <w:color w:val="333333"/>
          <w:sz w:val="24"/>
          <w:szCs w:val="24"/>
          <w:shd w:val="clear" w:color="auto" w:fill="FFFFFF"/>
        </w:rPr>
      </w:pPr>
      <w:r w:rsidRPr="00233D92">
        <w:rPr>
          <w:rStyle w:val="a8"/>
          <w:rFonts w:ascii="Times New Roman" w:hAnsi="Times New Roman" w:cs="Times New Roman"/>
          <w:b w:val="0"/>
          <w:color w:val="333333"/>
          <w:sz w:val="24"/>
          <w:szCs w:val="24"/>
        </w:rPr>
        <w:t>1.1.1.</w:t>
      </w:r>
      <w:r w:rsidRPr="00233D92">
        <w:rPr>
          <w:rFonts w:ascii="Times New Roman" w:hAnsi="Times New Roman" w:cs="Times New Roman"/>
          <w:sz w:val="24"/>
          <w:szCs w:val="24"/>
        </w:rPr>
        <w:t xml:space="preserve"> обеспечить реализацию мероприятий</w:t>
      </w:r>
      <w:r w:rsidRPr="00233D92">
        <w:rPr>
          <w:rFonts w:ascii="Times New Roman" w:hAnsi="Times New Roman" w:cs="Times New Roman"/>
          <w:bCs/>
          <w:color w:val="333333"/>
          <w:sz w:val="24"/>
          <w:szCs w:val="24"/>
          <w:shd w:val="clear" w:color="auto" w:fill="FFFFFF"/>
        </w:rPr>
        <w:t xml:space="preserve"> муниципальной дорожной карты по повышению качества математического и естественно-научного образования на период до 2030 года</w:t>
      </w:r>
      <w:r>
        <w:rPr>
          <w:rFonts w:ascii="Times New Roman" w:hAnsi="Times New Roman" w:cs="Times New Roman"/>
          <w:bCs/>
          <w:color w:val="333333"/>
          <w:sz w:val="24"/>
          <w:szCs w:val="24"/>
          <w:shd w:val="clear" w:color="auto" w:fill="FFFFFF"/>
        </w:rPr>
        <w:t>, утверждённой приказом</w:t>
      </w:r>
      <w:r w:rsidRPr="00233D92">
        <w:rPr>
          <w:rFonts w:ascii="Times New Roman" w:hAnsi="Times New Roman" w:cs="Times New Roman"/>
          <w:bCs/>
          <w:color w:val="333333"/>
          <w:sz w:val="24"/>
          <w:szCs w:val="24"/>
          <w:shd w:val="clear" w:color="auto" w:fill="FFFFFF"/>
        </w:rPr>
        <w:t xml:space="preserve"> Комитета образования Администрации города Усть-Илимска </w:t>
      </w:r>
      <w:r w:rsidR="00EC7798" w:rsidRPr="00233D92">
        <w:rPr>
          <w:rStyle w:val="a8"/>
          <w:rFonts w:ascii="Times New Roman" w:hAnsi="Times New Roman" w:cs="Times New Roman"/>
          <w:b w:val="0"/>
          <w:color w:val="333333"/>
          <w:sz w:val="24"/>
          <w:szCs w:val="24"/>
          <w:shd w:val="clear" w:color="auto" w:fill="FFFFFF"/>
        </w:rPr>
        <w:t>от 26</w:t>
      </w:r>
      <w:r w:rsidRPr="00233D92">
        <w:rPr>
          <w:rStyle w:val="a8"/>
          <w:rFonts w:ascii="Times New Roman" w:hAnsi="Times New Roman" w:cs="Times New Roman"/>
          <w:b w:val="0"/>
          <w:color w:val="333333"/>
          <w:sz w:val="24"/>
          <w:szCs w:val="24"/>
          <w:shd w:val="clear" w:color="auto" w:fill="FFFFFF"/>
        </w:rPr>
        <w:t>.06.2025г.  № 627</w:t>
      </w:r>
      <w:r>
        <w:rPr>
          <w:rFonts w:ascii="Times New Roman" w:hAnsi="Times New Roman" w:cs="Times New Roman"/>
          <w:bCs/>
          <w:color w:val="333333"/>
          <w:sz w:val="24"/>
          <w:szCs w:val="24"/>
          <w:shd w:val="clear" w:color="auto" w:fill="FFFFFF"/>
        </w:rPr>
        <w:t xml:space="preserve">; </w:t>
      </w:r>
    </w:p>
    <w:p w:rsidR="00233D92" w:rsidRPr="00233D92" w:rsidRDefault="00233D92" w:rsidP="00233D92">
      <w:pPr>
        <w:shd w:val="clear" w:color="auto" w:fill="FFFFFF"/>
        <w:spacing w:after="0" w:line="240" w:lineRule="auto"/>
        <w:ind w:right="-1" w:firstLine="567"/>
        <w:jc w:val="both"/>
        <w:textAlignment w:val="baseline"/>
        <w:rPr>
          <w:rFonts w:ascii="Times New Roman" w:hAnsi="Times New Roman" w:cs="Times New Roman"/>
          <w:b/>
          <w:color w:val="333333"/>
          <w:sz w:val="24"/>
          <w:szCs w:val="24"/>
        </w:rPr>
      </w:pPr>
      <w:r>
        <w:rPr>
          <w:rFonts w:ascii="Times New Roman" w:hAnsi="Times New Roman" w:cs="Times New Roman"/>
          <w:bCs/>
          <w:color w:val="333333"/>
          <w:sz w:val="24"/>
          <w:szCs w:val="24"/>
          <w:shd w:val="clear" w:color="auto" w:fill="FFFFFF"/>
        </w:rPr>
        <w:t>1.1.3.</w:t>
      </w:r>
      <w:r w:rsidR="00EC7798" w:rsidRPr="00EC7798">
        <w:rPr>
          <w:rFonts w:ascii="Arial" w:hAnsi="Arial" w:cs="Arial"/>
          <w:color w:val="333333"/>
          <w:sz w:val="21"/>
          <w:szCs w:val="21"/>
          <w:shd w:val="clear" w:color="auto" w:fill="FFFFFF"/>
        </w:rPr>
        <w:t xml:space="preserve"> </w:t>
      </w:r>
      <w:r w:rsidR="00EC7798">
        <w:rPr>
          <w:rFonts w:ascii="Arial" w:hAnsi="Arial" w:cs="Arial"/>
          <w:color w:val="333333"/>
          <w:sz w:val="21"/>
          <w:szCs w:val="21"/>
          <w:shd w:val="clear" w:color="auto" w:fill="FFFFFF"/>
        </w:rPr>
        <w:t> </w:t>
      </w:r>
      <w:r w:rsidR="00EC7798" w:rsidRPr="00EC7798">
        <w:rPr>
          <w:rFonts w:ascii="Times New Roman" w:hAnsi="Times New Roman" w:cs="Times New Roman"/>
          <w:color w:val="333333"/>
          <w:sz w:val="24"/>
          <w:szCs w:val="24"/>
          <w:shd w:val="clear" w:color="auto" w:fill="FFFFFF"/>
        </w:rPr>
        <w:t>обеспечить реализацию решений Коллегии Комитета образования Администрации города Усть-Илимска «Система работы с образовательными результатами: анализ, поддержка, стратегия и объективная оценка»</w:t>
      </w:r>
      <w:r w:rsidR="00EC7798">
        <w:rPr>
          <w:rFonts w:ascii="Times New Roman" w:hAnsi="Times New Roman" w:cs="Times New Roman"/>
          <w:color w:val="333333"/>
          <w:sz w:val="24"/>
          <w:szCs w:val="24"/>
          <w:shd w:val="clear" w:color="auto" w:fill="FFFFFF"/>
        </w:rPr>
        <w:t xml:space="preserve"> от 24.02.2026г.;</w:t>
      </w:r>
    </w:p>
    <w:p w:rsidR="00E9114B" w:rsidRPr="00EF75E5" w:rsidRDefault="00EF75E5" w:rsidP="00016A94">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EF75E5">
        <w:rPr>
          <w:rFonts w:ascii="Times New Roman" w:hAnsi="Times New Roman" w:cs="Times New Roman"/>
          <w:sz w:val="24"/>
          <w:szCs w:val="24"/>
        </w:rPr>
        <w:t xml:space="preserve">1.1.4. </w:t>
      </w:r>
      <w:r w:rsidR="00B47B80" w:rsidRPr="00EF75E5">
        <w:rPr>
          <w:rFonts w:ascii="Times New Roman" w:hAnsi="Times New Roman" w:cs="Times New Roman"/>
          <w:sz w:val="24"/>
          <w:szCs w:val="24"/>
        </w:rPr>
        <w:t xml:space="preserve">обеспечить достижение планируемых результатов освоения основных образовательных программ и соответствие требованиям ФГОС ООО и ФГОС СОО, а также </w:t>
      </w:r>
      <w:r w:rsidR="00016A94" w:rsidRPr="00EF75E5">
        <w:rPr>
          <w:rFonts w:ascii="Times New Roman" w:hAnsi="Times New Roman" w:cs="Times New Roman"/>
          <w:sz w:val="24"/>
          <w:szCs w:val="24"/>
        </w:rPr>
        <w:t>п</w:t>
      </w:r>
      <w:r w:rsidR="00B47B80" w:rsidRPr="00EF75E5">
        <w:rPr>
          <w:rFonts w:ascii="Times New Roman" w:hAnsi="Times New Roman" w:cs="Times New Roman"/>
          <w:sz w:val="24"/>
          <w:szCs w:val="24"/>
        </w:rPr>
        <w:t>рохождение ГИА всеми выпускниками 9 и 11 классов;</w:t>
      </w:r>
    </w:p>
    <w:p w:rsidR="00E9114B" w:rsidRPr="00EF75E5" w:rsidRDefault="00BD664E" w:rsidP="00016A94">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EF75E5">
        <w:rPr>
          <w:rFonts w:ascii="Times New Roman" w:hAnsi="Times New Roman" w:cs="Times New Roman"/>
          <w:sz w:val="24"/>
          <w:szCs w:val="24"/>
        </w:rPr>
        <w:t>1.1.</w:t>
      </w:r>
      <w:r w:rsidR="00EF75E5" w:rsidRPr="00EF75E5">
        <w:rPr>
          <w:rFonts w:ascii="Times New Roman" w:hAnsi="Times New Roman" w:cs="Times New Roman"/>
          <w:sz w:val="24"/>
          <w:szCs w:val="24"/>
        </w:rPr>
        <w:t>5</w:t>
      </w:r>
      <w:r w:rsidRPr="00EF75E5">
        <w:rPr>
          <w:rFonts w:ascii="Times New Roman" w:hAnsi="Times New Roman" w:cs="Times New Roman"/>
          <w:sz w:val="24"/>
          <w:szCs w:val="24"/>
        </w:rPr>
        <w:t xml:space="preserve">. </w:t>
      </w:r>
      <w:r w:rsidR="00E9114B" w:rsidRPr="00EF75E5">
        <w:rPr>
          <w:rFonts w:ascii="Times New Roman" w:hAnsi="Times New Roman" w:cs="Times New Roman"/>
          <w:sz w:val="24"/>
          <w:szCs w:val="24"/>
        </w:rPr>
        <w:t xml:space="preserve">принять меры по формированию объективной ВСОКО с целью соответствия результатов внешних и внутренних оценочных процедур; </w:t>
      </w:r>
    </w:p>
    <w:p w:rsidR="00016A94" w:rsidRPr="00877A21" w:rsidRDefault="0031095F" w:rsidP="00016A94">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877A21">
        <w:rPr>
          <w:rFonts w:ascii="Times New Roman" w:hAnsi="Times New Roman" w:cs="Times New Roman"/>
          <w:sz w:val="24"/>
          <w:szCs w:val="24"/>
        </w:rPr>
        <w:t>1.1.</w:t>
      </w:r>
      <w:r w:rsidR="00EF75E5">
        <w:rPr>
          <w:rFonts w:ascii="Times New Roman" w:hAnsi="Times New Roman" w:cs="Times New Roman"/>
          <w:sz w:val="24"/>
          <w:szCs w:val="24"/>
        </w:rPr>
        <w:t>6</w:t>
      </w:r>
      <w:r w:rsidRPr="00877A21">
        <w:rPr>
          <w:rFonts w:ascii="Times New Roman" w:hAnsi="Times New Roman" w:cs="Times New Roman"/>
          <w:sz w:val="24"/>
          <w:szCs w:val="24"/>
        </w:rPr>
        <w:t xml:space="preserve">. на основе анализа ВПР выявить причины неуспешности (несоответствие учебных программ, недостаточный уровень квалификации педагогов, внутренняя система оценки качества и т.д.), разработать программы антирисковых мер профилактики учебной неуспешности и организовать работу по ликвидации пробелов </w:t>
      </w:r>
      <w:proofErr w:type="gramStart"/>
      <w:r w:rsidR="00016A94" w:rsidRPr="00877A21">
        <w:rPr>
          <w:rFonts w:ascii="Times New Roman" w:hAnsi="Times New Roman" w:cs="Times New Roman"/>
          <w:sz w:val="24"/>
          <w:szCs w:val="24"/>
        </w:rPr>
        <w:t>в знаниях</w:t>
      </w:r>
      <w:proofErr w:type="gramEnd"/>
      <w:r w:rsidRPr="00877A21">
        <w:rPr>
          <w:rFonts w:ascii="Times New Roman" w:hAnsi="Times New Roman" w:cs="Times New Roman"/>
          <w:sz w:val="24"/>
          <w:szCs w:val="24"/>
        </w:rPr>
        <w:t xml:space="preserve"> обучающихся</w:t>
      </w:r>
      <w:r w:rsidR="00016A94" w:rsidRPr="00877A21">
        <w:rPr>
          <w:rFonts w:ascii="Times New Roman" w:hAnsi="Times New Roman" w:cs="Times New Roman"/>
          <w:sz w:val="24"/>
          <w:szCs w:val="24"/>
        </w:rPr>
        <w:t>;</w:t>
      </w:r>
    </w:p>
    <w:p w:rsidR="00016A94" w:rsidRPr="00166E39" w:rsidRDefault="00016A94" w:rsidP="00016A94">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166E39">
        <w:rPr>
          <w:rFonts w:ascii="Times New Roman" w:hAnsi="Times New Roman" w:cs="Times New Roman"/>
          <w:sz w:val="24"/>
          <w:szCs w:val="24"/>
        </w:rPr>
        <w:t>1.1.</w:t>
      </w:r>
      <w:r w:rsidR="00EF75E5">
        <w:rPr>
          <w:rFonts w:ascii="Times New Roman" w:hAnsi="Times New Roman" w:cs="Times New Roman"/>
          <w:sz w:val="24"/>
          <w:szCs w:val="24"/>
        </w:rPr>
        <w:t>7</w:t>
      </w:r>
      <w:r w:rsidRPr="00166E39">
        <w:rPr>
          <w:rFonts w:ascii="Times New Roman" w:hAnsi="Times New Roman" w:cs="Times New Roman"/>
          <w:sz w:val="24"/>
          <w:szCs w:val="24"/>
        </w:rPr>
        <w:t>. разработать план мероприятий («</w:t>
      </w:r>
      <w:r w:rsidR="00166E39" w:rsidRPr="00166E39">
        <w:rPr>
          <w:rFonts w:ascii="Times New Roman" w:hAnsi="Times New Roman" w:cs="Times New Roman"/>
          <w:sz w:val="24"/>
          <w:szCs w:val="24"/>
        </w:rPr>
        <w:t>д</w:t>
      </w:r>
      <w:r w:rsidRPr="00166E39">
        <w:rPr>
          <w:rFonts w:ascii="Times New Roman" w:hAnsi="Times New Roman" w:cs="Times New Roman"/>
          <w:sz w:val="24"/>
          <w:szCs w:val="24"/>
        </w:rPr>
        <w:t xml:space="preserve">орожная карта»), направленный на подготовку обучающихся </w:t>
      </w:r>
      <w:r w:rsidR="00166E39">
        <w:rPr>
          <w:rFonts w:ascii="Times New Roman" w:hAnsi="Times New Roman" w:cs="Times New Roman"/>
          <w:sz w:val="24"/>
          <w:szCs w:val="24"/>
        </w:rPr>
        <w:t>к участию во</w:t>
      </w:r>
      <w:r w:rsidRPr="00166E39">
        <w:rPr>
          <w:rFonts w:ascii="Times New Roman" w:hAnsi="Times New Roman" w:cs="Times New Roman"/>
          <w:sz w:val="24"/>
          <w:szCs w:val="24"/>
        </w:rPr>
        <w:t xml:space="preserve"> Всероссийской олимпиаде школьников </w:t>
      </w:r>
      <w:r w:rsidR="00166E39">
        <w:rPr>
          <w:rFonts w:ascii="Times New Roman" w:hAnsi="Times New Roman" w:cs="Times New Roman"/>
          <w:sz w:val="24"/>
          <w:szCs w:val="24"/>
        </w:rPr>
        <w:t>в</w:t>
      </w:r>
      <w:r w:rsidRPr="00166E39">
        <w:rPr>
          <w:rFonts w:ascii="Times New Roman" w:hAnsi="Times New Roman" w:cs="Times New Roman"/>
          <w:sz w:val="24"/>
          <w:szCs w:val="24"/>
        </w:rPr>
        <w:t xml:space="preserve"> 202</w:t>
      </w:r>
      <w:r w:rsidR="0060390E" w:rsidRPr="00166E39">
        <w:rPr>
          <w:rFonts w:ascii="Times New Roman" w:hAnsi="Times New Roman" w:cs="Times New Roman"/>
          <w:sz w:val="24"/>
          <w:szCs w:val="24"/>
        </w:rPr>
        <w:t>6</w:t>
      </w:r>
      <w:r w:rsidRPr="00166E39">
        <w:rPr>
          <w:rFonts w:ascii="Times New Roman" w:hAnsi="Times New Roman" w:cs="Times New Roman"/>
          <w:sz w:val="24"/>
          <w:szCs w:val="24"/>
        </w:rPr>
        <w:t>-202</w:t>
      </w:r>
      <w:r w:rsidR="0060390E" w:rsidRPr="00166E39">
        <w:rPr>
          <w:rFonts w:ascii="Times New Roman" w:hAnsi="Times New Roman" w:cs="Times New Roman"/>
          <w:sz w:val="24"/>
          <w:szCs w:val="24"/>
        </w:rPr>
        <w:t>7</w:t>
      </w:r>
      <w:r w:rsidRPr="00166E39">
        <w:rPr>
          <w:rFonts w:ascii="Times New Roman" w:hAnsi="Times New Roman" w:cs="Times New Roman"/>
          <w:sz w:val="24"/>
          <w:szCs w:val="24"/>
        </w:rPr>
        <w:t xml:space="preserve"> учебн</w:t>
      </w:r>
      <w:r w:rsidR="00166E39">
        <w:rPr>
          <w:rFonts w:ascii="Times New Roman" w:hAnsi="Times New Roman" w:cs="Times New Roman"/>
          <w:sz w:val="24"/>
          <w:szCs w:val="24"/>
        </w:rPr>
        <w:t>ом</w:t>
      </w:r>
      <w:r w:rsidRPr="00166E39">
        <w:rPr>
          <w:rFonts w:ascii="Times New Roman" w:hAnsi="Times New Roman" w:cs="Times New Roman"/>
          <w:sz w:val="24"/>
          <w:szCs w:val="24"/>
        </w:rPr>
        <w:t xml:space="preserve"> год</w:t>
      </w:r>
      <w:r w:rsidR="00166E39">
        <w:rPr>
          <w:rFonts w:ascii="Times New Roman" w:hAnsi="Times New Roman" w:cs="Times New Roman"/>
          <w:sz w:val="24"/>
          <w:szCs w:val="24"/>
        </w:rPr>
        <w:t>у</w:t>
      </w:r>
      <w:r w:rsidRPr="00166E39">
        <w:rPr>
          <w:rFonts w:ascii="Times New Roman" w:hAnsi="Times New Roman" w:cs="Times New Roman"/>
          <w:sz w:val="24"/>
          <w:szCs w:val="24"/>
        </w:rPr>
        <w:t>;</w:t>
      </w:r>
    </w:p>
    <w:p w:rsidR="00B557AB" w:rsidRPr="00EF75E5" w:rsidRDefault="0024237C" w:rsidP="00B557AB">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EF75E5">
        <w:rPr>
          <w:rFonts w:ascii="Times New Roman" w:hAnsi="Times New Roman" w:cs="Times New Roman"/>
          <w:b/>
          <w:sz w:val="24"/>
          <w:szCs w:val="24"/>
        </w:rPr>
        <w:t xml:space="preserve">1.2. в части развития </w:t>
      </w:r>
      <w:proofErr w:type="spellStart"/>
      <w:r w:rsidRPr="00EF75E5">
        <w:rPr>
          <w:rFonts w:ascii="Times New Roman" w:hAnsi="Times New Roman" w:cs="Times New Roman"/>
          <w:b/>
          <w:sz w:val="24"/>
          <w:szCs w:val="24"/>
        </w:rPr>
        <w:t>внутришкольных</w:t>
      </w:r>
      <w:proofErr w:type="spellEnd"/>
      <w:r w:rsidRPr="00EF75E5">
        <w:rPr>
          <w:rFonts w:ascii="Times New Roman" w:hAnsi="Times New Roman" w:cs="Times New Roman"/>
          <w:b/>
          <w:sz w:val="24"/>
          <w:szCs w:val="24"/>
        </w:rPr>
        <w:t xml:space="preserve"> механизмов управления качеством образования</w:t>
      </w:r>
      <w:r w:rsidR="0077157A" w:rsidRPr="00EF75E5">
        <w:rPr>
          <w:rFonts w:ascii="Times New Roman" w:hAnsi="Times New Roman" w:cs="Times New Roman"/>
          <w:b/>
          <w:sz w:val="24"/>
          <w:szCs w:val="24"/>
        </w:rPr>
        <w:t>:</w:t>
      </w:r>
    </w:p>
    <w:p w:rsidR="00B557AB" w:rsidRPr="00EF75E5" w:rsidRDefault="00E9114B" w:rsidP="00B557AB">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EF75E5">
        <w:rPr>
          <w:rFonts w:ascii="Times New Roman" w:hAnsi="Times New Roman" w:cs="Times New Roman"/>
          <w:sz w:val="24"/>
          <w:szCs w:val="24"/>
        </w:rPr>
        <w:t xml:space="preserve">1.2.1. продолжить работу по обеспечению </w:t>
      </w:r>
      <w:r w:rsidR="00D03CB5" w:rsidRPr="00EF75E5">
        <w:rPr>
          <w:rFonts w:ascii="Times New Roman" w:hAnsi="Times New Roman" w:cs="Times New Roman"/>
          <w:sz w:val="24"/>
          <w:szCs w:val="24"/>
        </w:rPr>
        <w:t>объективности оценочных</w:t>
      </w:r>
      <w:r w:rsidRPr="00EF75E5">
        <w:rPr>
          <w:rFonts w:ascii="Times New Roman" w:hAnsi="Times New Roman" w:cs="Times New Roman"/>
          <w:sz w:val="24"/>
          <w:szCs w:val="24"/>
        </w:rPr>
        <w:t xml:space="preserve"> процедур;</w:t>
      </w:r>
    </w:p>
    <w:p w:rsidR="00E9114B" w:rsidRPr="00EF75E5" w:rsidRDefault="00E9114B" w:rsidP="00B557AB">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EF75E5">
        <w:rPr>
          <w:rFonts w:ascii="Times New Roman" w:hAnsi="Times New Roman" w:cs="Times New Roman"/>
          <w:sz w:val="24"/>
          <w:szCs w:val="24"/>
        </w:rPr>
        <w:t>1.2.</w:t>
      </w:r>
      <w:r w:rsidR="00D03CB5" w:rsidRPr="00EF75E5">
        <w:rPr>
          <w:rFonts w:ascii="Times New Roman" w:hAnsi="Times New Roman" w:cs="Times New Roman"/>
          <w:sz w:val="24"/>
          <w:szCs w:val="24"/>
        </w:rPr>
        <w:t>2. обеспечить исполнение дорожной карты по реализации Концепции развития государственно-общественного управления образованием в муниципальном образовании город Усть-Илимск, утверждённой приказом Комитета образования администрации города Усть-Илимска от 06.02.2025г. № 121;</w:t>
      </w:r>
    </w:p>
    <w:p w:rsidR="0024237C" w:rsidRPr="00EF75E5" w:rsidRDefault="0077157A" w:rsidP="0024237C">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EF75E5">
        <w:rPr>
          <w:rFonts w:ascii="Times New Roman" w:hAnsi="Times New Roman" w:cs="Times New Roman"/>
          <w:b/>
          <w:sz w:val="24"/>
          <w:szCs w:val="24"/>
        </w:rPr>
        <w:t>1.3.</w:t>
      </w:r>
      <w:r w:rsidR="00651E57" w:rsidRPr="00EF75E5">
        <w:rPr>
          <w:rFonts w:ascii="Times New Roman" w:hAnsi="Times New Roman" w:cs="Times New Roman"/>
          <w:b/>
          <w:sz w:val="24"/>
          <w:szCs w:val="24"/>
        </w:rPr>
        <w:t xml:space="preserve"> </w:t>
      </w:r>
      <w:r w:rsidR="0024237C" w:rsidRPr="00EF75E5">
        <w:rPr>
          <w:rFonts w:ascii="Times New Roman" w:hAnsi="Times New Roman" w:cs="Times New Roman"/>
          <w:b/>
          <w:sz w:val="24"/>
          <w:szCs w:val="24"/>
        </w:rPr>
        <w:t xml:space="preserve">в части повышения качества воспитательной, социокультурной, </w:t>
      </w:r>
      <w:proofErr w:type="spellStart"/>
      <w:r w:rsidR="0024237C" w:rsidRPr="00EF75E5">
        <w:rPr>
          <w:rFonts w:ascii="Times New Roman" w:hAnsi="Times New Roman" w:cs="Times New Roman"/>
          <w:b/>
          <w:sz w:val="24"/>
          <w:szCs w:val="24"/>
        </w:rPr>
        <w:t>п</w:t>
      </w:r>
      <w:r w:rsidR="00651E57" w:rsidRPr="00EF75E5">
        <w:rPr>
          <w:rFonts w:ascii="Times New Roman" w:hAnsi="Times New Roman" w:cs="Times New Roman"/>
          <w:b/>
          <w:sz w:val="24"/>
          <w:szCs w:val="24"/>
        </w:rPr>
        <w:t>рофориентационной</w:t>
      </w:r>
      <w:proofErr w:type="spellEnd"/>
      <w:r w:rsidR="00651E57" w:rsidRPr="00EF75E5">
        <w:rPr>
          <w:rFonts w:ascii="Times New Roman" w:hAnsi="Times New Roman" w:cs="Times New Roman"/>
          <w:b/>
          <w:sz w:val="24"/>
          <w:szCs w:val="24"/>
        </w:rPr>
        <w:t xml:space="preserve"> деятельности:</w:t>
      </w:r>
    </w:p>
    <w:p w:rsidR="00651E57" w:rsidRPr="00EF75E5" w:rsidRDefault="00651E57" w:rsidP="00651E5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1.3.1. </w:t>
      </w:r>
      <w:r w:rsidR="0077157A" w:rsidRPr="00EF75E5">
        <w:rPr>
          <w:rFonts w:ascii="Times New Roman" w:eastAsia="Times New Roman" w:hAnsi="Times New Roman" w:cs="Times New Roman"/>
          <w:bCs/>
          <w:sz w:val="24"/>
          <w:szCs w:val="24"/>
        </w:rPr>
        <w:t>п</w:t>
      </w:r>
      <w:r w:rsidRPr="00EF75E5">
        <w:rPr>
          <w:rFonts w:ascii="Times New Roman" w:eastAsia="Times New Roman" w:hAnsi="Times New Roman" w:cs="Times New Roman"/>
          <w:bCs/>
          <w:sz w:val="24"/>
          <w:szCs w:val="24"/>
        </w:rPr>
        <w:t xml:space="preserve">роводить систематический анализ рабочих программ воспитания с целью обеспечения их соответствия требованиям государственной политики, а также учета уникальных особенностей </w:t>
      </w:r>
      <w:r w:rsidR="0077157A" w:rsidRPr="00EF75E5">
        <w:rPr>
          <w:rFonts w:ascii="Times New Roman" w:eastAsia="Times New Roman" w:hAnsi="Times New Roman" w:cs="Times New Roman"/>
          <w:bCs/>
          <w:sz w:val="24"/>
          <w:szCs w:val="24"/>
        </w:rPr>
        <w:t>муниципального общеобразовательного учреждения; в</w:t>
      </w:r>
      <w:r w:rsidRPr="00EF75E5">
        <w:rPr>
          <w:rFonts w:ascii="Times New Roman" w:eastAsia="Times New Roman" w:hAnsi="Times New Roman" w:cs="Times New Roman"/>
          <w:bCs/>
          <w:sz w:val="24"/>
          <w:szCs w:val="24"/>
        </w:rPr>
        <w:t>ключать актуальные и эффективные методики работы с одарёнными детьми</w:t>
      </w:r>
      <w:r w:rsidR="0077157A" w:rsidRPr="00EF75E5">
        <w:rPr>
          <w:rFonts w:ascii="Times New Roman" w:eastAsia="Times New Roman" w:hAnsi="Times New Roman" w:cs="Times New Roman"/>
          <w:bCs/>
          <w:sz w:val="24"/>
          <w:szCs w:val="24"/>
        </w:rPr>
        <w:t>;</w:t>
      </w:r>
    </w:p>
    <w:p w:rsidR="00651E57" w:rsidRPr="00EF75E5" w:rsidRDefault="00651E57" w:rsidP="00651E5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1.3.2. </w:t>
      </w:r>
      <w:r w:rsidR="0077157A" w:rsidRPr="00EF75E5">
        <w:rPr>
          <w:rFonts w:ascii="Times New Roman" w:eastAsia="Times New Roman" w:hAnsi="Times New Roman" w:cs="Times New Roman"/>
          <w:bCs/>
          <w:sz w:val="24"/>
          <w:szCs w:val="24"/>
        </w:rPr>
        <w:t>в</w:t>
      </w:r>
      <w:r w:rsidRPr="00EF75E5">
        <w:rPr>
          <w:rFonts w:ascii="Times New Roman" w:eastAsia="Times New Roman" w:hAnsi="Times New Roman" w:cs="Times New Roman"/>
          <w:bCs/>
          <w:sz w:val="24"/>
          <w:szCs w:val="24"/>
        </w:rPr>
        <w:t>овлекать обучающихся в социальные инициативы и проекты, ориентированные на здоро</w:t>
      </w:r>
      <w:r w:rsidR="000B1C5D" w:rsidRPr="00EF75E5">
        <w:rPr>
          <w:rFonts w:ascii="Times New Roman" w:eastAsia="Times New Roman" w:hAnsi="Times New Roman" w:cs="Times New Roman"/>
          <w:bCs/>
          <w:sz w:val="24"/>
          <w:szCs w:val="24"/>
        </w:rPr>
        <w:t xml:space="preserve">вый и </w:t>
      </w:r>
      <w:proofErr w:type="spellStart"/>
      <w:r w:rsidR="000B1C5D" w:rsidRPr="00EF75E5">
        <w:rPr>
          <w:rFonts w:ascii="Times New Roman" w:eastAsia="Times New Roman" w:hAnsi="Times New Roman" w:cs="Times New Roman"/>
          <w:bCs/>
          <w:sz w:val="24"/>
          <w:szCs w:val="24"/>
        </w:rPr>
        <w:t>экологичный</w:t>
      </w:r>
      <w:proofErr w:type="spellEnd"/>
      <w:r w:rsidR="000B1C5D" w:rsidRPr="00EF75E5">
        <w:rPr>
          <w:rFonts w:ascii="Times New Roman" w:eastAsia="Times New Roman" w:hAnsi="Times New Roman" w:cs="Times New Roman"/>
          <w:bCs/>
          <w:sz w:val="24"/>
          <w:szCs w:val="24"/>
        </w:rPr>
        <w:t xml:space="preserve"> образ жизни; о</w:t>
      </w:r>
      <w:r w:rsidRPr="00EF75E5">
        <w:rPr>
          <w:rFonts w:ascii="Times New Roman" w:eastAsia="Times New Roman" w:hAnsi="Times New Roman" w:cs="Times New Roman"/>
          <w:bCs/>
          <w:sz w:val="24"/>
          <w:szCs w:val="24"/>
        </w:rPr>
        <w:t>рганизовывать мероприятия, направленные на формирование этнической идентичности, знания истории и культурных ценностей</w:t>
      </w:r>
      <w:r w:rsidR="0077157A" w:rsidRPr="00EF75E5">
        <w:rPr>
          <w:rFonts w:ascii="Times New Roman" w:eastAsia="Times New Roman" w:hAnsi="Times New Roman" w:cs="Times New Roman"/>
          <w:bCs/>
          <w:sz w:val="24"/>
          <w:szCs w:val="24"/>
        </w:rPr>
        <w:t>;</w:t>
      </w:r>
    </w:p>
    <w:p w:rsidR="00651E57" w:rsidRPr="00EF75E5" w:rsidRDefault="00651E57" w:rsidP="00651E5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1.3.3. </w:t>
      </w:r>
      <w:r w:rsidR="0077157A" w:rsidRPr="00EF75E5">
        <w:rPr>
          <w:rFonts w:ascii="Times New Roman" w:eastAsia="Times New Roman" w:hAnsi="Times New Roman" w:cs="Times New Roman"/>
          <w:bCs/>
          <w:sz w:val="24"/>
          <w:szCs w:val="24"/>
        </w:rPr>
        <w:t>п</w:t>
      </w:r>
      <w:r w:rsidRPr="00EF75E5">
        <w:rPr>
          <w:rFonts w:ascii="Times New Roman" w:eastAsia="Times New Roman" w:hAnsi="Times New Roman" w:cs="Times New Roman"/>
          <w:bCs/>
          <w:sz w:val="24"/>
          <w:szCs w:val="24"/>
        </w:rPr>
        <w:t xml:space="preserve">роводить мероприятия, способствующие осознанию учащимися важности </w:t>
      </w:r>
      <w:r w:rsidRPr="00EF75E5">
        <w:rPr>
          <w:rFonts w:ascii="Times New Roman" w:eastAsia="Times New Roman" w:hAnsi="Times New Roman" w:cs="Times New Roman"/>
          <w:bCs/>
          <w:sz w:val="24"/>
          <w:szCs w:val="24"/>
        </w:rPr>
        <w:lastRenderedPageBreak/>
        <w:t>нравственных и патриотических качеств через изучение истории и традиций родного края</w:t>
      </w:r>
      <w:r w:rsidR="0077157A" w:rsidRPr="00EF75E5">
        <w:rPr>
          <w:rFonts w:ascii="Times New Roman" w:eastAsia="Times New Roman" w:hAnsi="Times New Roman" w:cs="Times New Roman"/>
          <w:bCs/>
          <w:sz w:val="24"/>
          <w:szCs w:val="24"/>
        </w:rPr>
        <w:t>; р</w:t>
      </w:r>
      <w:r w:rsidRPr="00EF75E5">
        <w:rPr>
          <w:rFonts w:ascii="Times New Roman" w:eastAsia="Times New Roman" w:hAnsi="Times New Roman" w:cs="Times New Roman"/>
          <w:bCs/>
          <w:sz w:val="24"/>
          <w:szCs w:val="24"/>
        </w:rPr>
        <w:t>азвивать программы, способствующие формированию ценностей волонтёрской деятельности</w:t>
      </w:r>
      <w:r w:rsidR="0077157A" w:rsidRPr="00EF75E5">
        <w:rPr>
          <w:rFonts w:ascii="Times New Roman" w:eastAsia="Times New Roman" w:hAnsi="Times New Roman" w:cs="Times New Roman"/>
          <w:bCs/>
          <w:sz w:val="24"/>
          <w:szCs w:val="24"/>
        </w:rPr>
        <w:t xml:space="preserve">; </w:t>
      </w:r>
    </w:p>
    <w:p w:rsidR="00651E57" w:rsidRPr="00EF75E5" w:rsidRDefault="00651E57" w:rsidP="00651E5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1.3.4. </w:t>
      </w:r>
      <w:r w:rsidR="0077157A" w:rsidRPr="00EF75E5">
        <w:rPr>
          <w:rFonts w:ascii="Times New Roman" w:eastAsia="Times New Roman" w:hAnsi="Times New Roman" w:cs="Times New Roman"/>
          <w:bCs/>
          <w:sz w:val="24"/>
          <w:szCs w:val="24"/>
        </w:rPr>
        <w:t>с</w:t>
      </w:r>
      <w:r w:rsidRPr="00EF75E5">
        <w:rPr>
          <w:rFonts w:ascii="Times New Roman" w:eastAsia="Times New Roman" w:hAnsi="Times New Roman" w:cs="Times New Roman"/>
          <w:bCs/>
          <w:sz w:val="24"/>
          <w:szCs w:val="24"/>
        </w:rPr>
        <w:t>пособствовать созданию и развитию общественных объединений, включая патриотические, военно-патриотич</w:t>
      </w:r>
      <w:r w:rsidR="0077157A" w:rsidRPr="00EF75E5">
        <w:rPr>
          <w:rFonts w:ascii="Times New Roman" w:eastAsia="Times New Roman" w:hAnsi="Times New Roman" w:cs="Times New Roman"/>
          <w:bCs/>
          <w:sz w:val="24"/>
          <w:szCs w:val="24"/>
        </w:rPr>
        <w:t>еские и поисковые организации; п</w:t>
      </w:r>
      <w:r w:rsidRPr="00EF75E5">
        <w:rPr>
          <w:rFonts w:ascii="Times New Roman" w:eastAsia="Times New Roman" w:hAnsi="Times New Roman" w:cs="Times New Roman"/>
          <w:bCs/>
          <w:sz w:val="24"/>
          <w:szCs w:val="24"/>
        </w:rPr>
        <w:t>оддерживать школьные музеи, театры и спортивные клубы как центры культурной и физической активности</w:t>
      </w:r>
      <w:r w:rsidR="0077157A" w:rsidRPr="00EF75E5">
        <w:rPr>
          <w:rFonts w:ascii="Times New Roman" w:eastAsia="Times New Roman" w:hAnsi="Times New Roman" w:cs="Times New Roman"/>
          <w:bCs/>
          <w:sz w:val="24"/>
          <w:szCs w:val="24"/>
        </w:rPr>
        <w:t>;</w:t>
      </w:r>
    </w:p>
    <w:p w:rsidR="00651E57" w:rsidRPr="00EF75E5" w:rsidRDefault="00651E57" w:rsidP="00651E5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1.3.5. </w:t>
      </w:r>
      <w:r w:rsidR="0077157A" w:rsidRPr="00EF75E5">
        <w:rPr>
          <w:rFonts w:ascii="Times New Roman" w:eastAsia="Times New Roman" w:hAnsi="Times New Roman" w:cs="Times New Roman"/>
          <w:bCs/>
          <w:sz w:val="24"/>
          <w:szCs w:val="24"/>
        </w:rPr>
        <w:t>о</w:t>
      </w:r>
      <w:r w:rsidRPr="00EF75E5">
        <w:rPr>
          <w:rFonts w:ascii="Times New Roman" w:eastAsia="Times New Roman" w:hAnsi="Times New Roman" w:cs="Times New Roman"/>
          <w:bCs/>
          <w:sz w:val="24"/>
          <w:szCs w:val="24"/>
        </w:rPr>
        <w:t>рганизовывать мероприятия, способствующие формированию ценностных ориентаций в области социального взаимодействия через участие в общественных инициативах и проектах</w:t>
      </w:r>
      <w:r w:rsidR="0077157A" w:rsidRPr="00EF75E5">
        <w:rPr>
          <w:rFonts w:ascii="Times New Roman" w:eastAsia="Times New Roman" w:hAnsi="Times New Roman" w:cs="Times New Roman"/>
          <w:bCs/>
          <w:sz w:val="24"/>
          <w:szCs w:val="24"/>
        </w:rPr>
        <w:t>;</w:t>
      </w:r>
    </w:p>
    <w:p w:rsidR="00651E57" w:rsidRPr="00EF75E5" w:rsidRDefault="00651E57" w:rsidP="00651E5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1.3.6.  </w:t>
      </w:r>
      <w:r w:rsidR="0077157A" w:rsidRPr="00EF75E5">
        <w:rPr>
          <w:rFonts w:ascii="Times New Roman" w:eastAsia="Times New Roman" w:hAnsi="Times New Roman" w:cs="Times New Roman"/>
          <w:bCs/>
          <w:sz w:val="24"/>
          <w:szCs w:val="24"/>
        </w:rPr>
        <w:t>о</w:t>
      </w:r>
      <w:r w:rsidRPr="00EF75E5">
        <w:rPr>
          <w:rFonts w:ascii="Times New Roman" w:eastAsia="Times New Roman" w:hAnsi="Times New Roman" w:cs="Times New Roman"/>
          <w:bCs/>
          <w:sz w:val="24"/>
          <w:szCs w:val="24"/>
        </w:rPr>
        <w:t xml:space="preserve">беспечивать наличие и развитие школьных музеев, театров и спортивных клубов для их функционирования в качестве активных </w:t>
      </w:r>
      <w:r w:rsidR="0077157A" w:rsidRPr="00EF75E5">
        <w:rPr>
          <w:rFonts w:ascii="Times New Roman" w:eastAsia="Times New Roman" w:hAnsi="Times New Roman" w:cs="Times New Roman"/>
          <w:bCs/>
          <w:sz w:val="24"/>
          <w:szCs w:val="24"/>
        </w:rPr>
        <w:t>центров воспитательной работы; у</w:t>
      </w:r>
      <w:r w:rsidRPr="00EF75E5">
        <w:rPr>
          <w:rFonts w:ascii="Times New Roman" w:eastAsia="Times New Roman" w:hAnsi="Times New Roman" w:cs="Times New Roman"/>
          <w:bCs/>
          <w:sz w:val="24"/>
          <w:szCs w:val="24"/>
        </w:rPr>
        <w:t>частвовать в мероприятиях различного уровня</w:t>
      </w:r>
      <w:r w:rsidR="0077157A" w:rsidRPr="00EF75E5">
        <w:rPr>
          <w:rFonts w:ascii="Times New Roman" w:eastAsia="Times New Roman" w:hAnsi="Times New Roman" w:cs="Times New Roman"/>
          <w:bCs/>
          <w:sz w:val="24"/>
          <w:szCs w:val="24"/>
        </w:rPr>
        <w:t xml:space="preserve">; </w:t>
      </w:r>
    </w:p>
    <w:p w:rsidR="00651E57" w:rsidRPr="00EF75E5" w:rsidRDefault="00651E57" w:rsidP="00651E5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1.3.7.  </w:t>
      </w:r>
      <w:r w:rsidR="0077157A" w:rsidRPr="00EF75E5">
        <w:rPr>
          <w:rFonts w:ascii="Times New Roman" w:eastAsia="Times New Roman" w:hAnsi="Times New Roman" w:cs="Times New Roman"/>
          <w:bCs/>
          <w:sz w:val="24"/>
          <w:szCs w:val="24"/>
        </w:rPr>
        <w:t>р</w:t>
      </w:r>
      <w:r w:rsidRPr="00EF75E5">
        <w:rPr>
          <w:rFonts w:ascii="Times New Roman" w:eastAsia="Times New Roman" w:hAnsi="Times New Roman" w:cs="Times New Roman"/>
          <w:bCs/>
          <w:sz w:val="24"/>
          <w:szCs w:val="24"/>
        </w:rPr>
        <w:t xml:space="preserve">егулярно отслеживать доступные </w:t>
      </w:r>
      <w:proofErr w:type="spellStart"/>
      <w:r w:rsidRPr="00EF75E5">
        <w:rPr>
          <w:rFonts w:ascii="Times New Roman" w:eastAsia="Times New Roman" w:hAnsi="Times New Roman" w:cs="Times New Roman"/>
          <w:bCs/>
          <w:sz w:val="24"/>
          <w:szCs w:val="24"/>
        </w:rPr>
        <w:t>грантовые</w:t>
      </w:r>
      <w:proofErr w:type="spellEnd"/>
      <w:r w:rsidRPr="00EF75E5">
        <w:rPr>
          <w:rFonts w:ascii="Times New Roman" w:eastAsia="Times New Roman" w:hAnsi="Times New Roman" w:cs="Times New Roman"/>
          <w:bCs/>
          <w:sz w:val="24"/>
          <w:szCs w:val="24"/>
        </w:rPr>
        <w:t xml:space="preserve"> программы, которые могут поддержать инициативы в области воспитания</w:t>
      </w:r>
      <w:r w:rsidR="0077157A" w:rsidRPr="00EF75E5">
        <w:rPr>
          <w:rFonts w:ascii="Times New Roman" w:eastAsia="Times New Roman" w:hAnsi="Times New Roman" w:cs="Times New Roman"/>
          <w:bCs/>
          <w:sz w:val="24"/>
          <w:szCs w:val="24"/>
        </w:rPr>
        <w:t>;</w:t>
      </w:r>
    </w:p>
    <w:p w:rsidR="003A2D3D" w:rsidRPr="00EF75E5" w:rsidRDefault="00651E57" w:rsidP="003A2D3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1.3.8. </w:t>
      </w:r>
      <w:r w:rsidR="0077157A" w:rsidRPr="00EF75E5">
        <w:rPr>
          <w:rFonts w:ascii="Times New Roman" w:eastAsia="Times New Roman" w:hAnsi="Times New Roman" w:cs="Times New Roman"/>
          <w:bCs/>
          <w:sz w:val="24"/>
          <w:szCs w:val="24"/>
        </w:rPr>
        <w:t>п</w:t>
      </w:r>
      <w:r w:rsidRPr="00EF75E5">
        <w:rPr>
          <w:rFonts w:ascii="Times New Roman" w:eastAsia="Times New Roman" w:hAnsi="Times New Roman" w:cs="Times New Roman"/>
          <w:bCs/>
          <w:sz w:val="24"/>
          <w:szCs w:val="24"/>
        </w:rPr>
        <w:t xml:space="preserve">роводить регулярное обучение </w:t>
      </w:r>
      <w:r w:rsidR="001919B4" w:rsidRPr="00EF75E5">
        <w:rPr>
          <w:rFonts w:ascii="Times New Roman" w:eastAsia="Times New Roman" w:hAnsi="Times New Roman" w:cs="Times New Roman"/>
          <w:bCs/>
          <w:sz w:val="24"/>
          <w:szCs w:val="24"/>
        </w:rPr>
        <w:t>по дополнительным профессиональным программам</w:t>
      </w:r>
      <w:r w:rsidRPr="00EF75E5">
        <w:rPr>
          <w:rFonts w:ascii="Times New Roman" w:eastAsia="Times New Roman" w:hAnsi="Times New Roman" w:cs="Times New Roman"/>
          <w:bCs/>
          <w:sz w:val="24"/>
          <w:szCs w:val="24"/>
        </w:rPr>
        <w:t xml:space="preserve"> повышени</w:t>
      </w:r>
      <w:r w:rsidR="001919B4" w:rsidRPr="00EF75E5">
        <w:rPr>
          <w:rFonts w:ascii="Times New Roman" w:eastAsia="Times New Roman" w:hAnsi="Times New Roman" w:cs="Times New Roman"/>
          <w:bCs/>
          <w:sz w:val="24"/>
          <w:szCs w:val="24"/>
        </w:rPr>
        <w:t>я</w:t>
      </w:r>
      <w:r w:rsidRPr="00EF75E5">
        <w:rPr>
          <w:rFonts w:ascii="Times New Roman" w:eastAsia="Times New Roman" w:hAnsi="Times New Roman" w:cs="Times New Roman"/>
          <w:bCs/>
          <w:sz w:val="24"/>
          <w:szCs w:val="24"/>
        </w:rPr>
        <w:t xml:space="preserve"> квалификации педагогического состава для обеспечения эффективной реализации воспитательных программ и подходов</w:t>
      </w:r>
      <w:r w:rsidR="0077157A" w:rsidRPr="00EF75E5">
        <w:rPr>
          <w:rFonts w:ascii="Times New Roman" w:eastAsia="Times New Roman" w:hAnsi="Times New Roman" w:cs="Times New Roman"/>
          <w:bCs/>
          <w:sz w:val="24"/>
          <w:szCs w:val="24"/>
        </w:rPr>
        <w:t>;</w:t>
      </w:r>
    </w:p>
    <w:p w:rsidR="003A2D3D" w:rsidRPr="00EF75E5" w:rsidRDefault="003A2D3D" w:rsidP="003A2D3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hAnsi="Times New Roman" w:cs="Times New Roman"/>
          <w:sz w:val="24"/>
          <w:szCs w:val="24"/>
        </w:rPr>
        <w:t xml:space="preserve">1.3.9. </w:t>
      </w:r>
      <w:r w:rsidR="0077157A" w:rsidRPr="00EF75E5">
        <w:rPr>
          <w:rFonts w:ascii="Times New Roman" w:hAnsi="Times New Roman" w:cs="Times New Roman"/>
          <w:sz w:val="24"/>
          <w:szCs w:val="24"/>
        </w:rPr>
        <w:t>п</w:t>
      </w:r>
      <w:r w:rsidRPr="00EF75E5">
        <w:rPr>
          <w:rFonts w:ascii="Times New Roman" w:hAnsi="Times New Roman" w:cs="Times New Roman"/>
          <w:sz w:val="24"/>
          <w:szCs w:val="24"/>
        </w:rPr>
        <w:t>родолжить реализацию общественно значимых мероприятий: социальных акций, благотворительных программ и проектов, фестивалей и конкурсов, направленных на формирование положительного отношения к волонтёрской деятельности и поддержку добровольческих инициатив</w:t>
      </w:r>
      <w:r w:rsidR="0077157A" w:rsidRPr="00EF75E5">
        <w:rPr>
          <w:rFonts w:ascii="Times New Roman" w:hAnsi="Times New Roman" w:cs="Times New Roman"/>
          <w:sz w:val="24"/>
          <w:szCs w:val="24"/>
        </w:rPr>
        <w:t>;</w:t>
      </w:r>
    </w:p>
    <w:p w:rsidR="003A2D3D" w:rsidRPr="00EF75E5" w:rsidRDefault="003A2D3D" w:rsidP="003A2D3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1.3.10. </w:t>
      </w:r>
      <w:r w:rsidR="0077157A" w:rsidRPr="00EF75E5">
        <w:rPr>
          <w:rFonts w:ascii="Times New Roman" w:hAnsi="Times New Roman" w:cs="Times New Roman"/>
          <w:sz w:val="24"/>
          <w:szCs w:val="24"/>
        </w:rPr>
        <w:t>о</w:t>
      </w:r>
      <w:r w:rsidRPr="00EF75E5">
        <w:rPr>
          <w:rFonts w:ascii="Times New Roman" w:hAnsi="Times New Roman" w:cs="Times New Roman"/>
          <w:sz w:val="24"/>
          <w:szCs w:val="24"/>
        </w:rPr>
        <w:t>беспечить информационно-методическое сопровождение волонтерской деятельности через создание благоприятной информационной среды для осведомлённости о волонтёрских проектах и инициативах, издание и распространение информационных буклетов, проведение научно-практических конференций, семинаров, мастер-классов и других информационных мероприятий с участием специалистов по волонтёрской деятельности</w:t>
      </w:r>
      <w:r w:rsidR="0077157A" w:rsidRPr="00EF75E5">
        <w:rPr>
          <w:rFonts w:ascii="Times New Roman" w:hAnsi="Times New Roman" w:cs="Times New Roman"/>
          <w:sz w:val="24"/>
          <w:szCs w:val="24"/>
        </w:rPr>
        <w:t>;</w:t>
      </w:r>
    </w:p>
    <w:p w:rsidR="003A2D3D" w:rsidRPr="00EF75E5" w:rsidRDefault="003A2D3D" w:rsidP="003A2D3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1.3.11. </w:t>
      </w:r>
      <w:r w:rsidR="0077157A" w:rsidRPr="00EF75E5">
        <w:rPr>
          <w:rFonts w:ascii="Times New Roman" w:hAnsi="Times New Roman" w:cs="Times New Roman"/>
          <w:sz w:val="24"/>
          <w:szCs w:val="24"/>
        </w:rPr>
        <w:t>с</w:t>
      </w:r>
      <w:r w:rsidRPr="00EF75E5">
        <w:rPr>
          <w:rFonts w:ascii="Times New Roman" w:hAnsi="Times New Roman" w:cs="Times New Roman"/>
          <w:sz w:val="24"/>
          <w:szCs w:val="24"/>
        </w:rPr>
        <w:t>оздать условия для привлечения молодёжи к научно-исследовательской работе через вовлечение молодых волонтёров в деятельность научных обществ, привлечение к участию в научно-практических конференциях, семинарах и практикумах соответствующей тематики, создание экспериментальных площадок для разработок и апробирования новых форм волонтёрской работы</w:t>
      </w:r>
      <w:r w:rsidR="0077157A" w:rsidRPr="00EF75E5">
        <w:rPr>
          <w:rFonts w:ascii="Times New Roman" w:hAnsi="Times New Roman" w:cs="Times New Roman"/>
          <w:sz w:val="24"/>
          <w:szCs w:val="24"/>
        </w:rPr>
        <w:t>;</w:t>
      </w:r>
    </w:p>
    <w:p w:rsidR="003A2D3D" w:rsidRPr="00EF75E5" w:rsidRDefault="003A2D3D" w:rsidP="003A2D3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 xml:space="preserve">1.3.12. </w:t>
      </w:r>
      <w:r w:rsidR="0077157A" w:rsidRPr="00EF75E5">
        <w:rPr>
          <w:rFonts w:ascii="Times New Roman" w:hAnsi="Times New Roman" w:cs="Times New Roman"/>
          <w:sz w:val="24"/>
          <w:szCs w:val="24"/>
        </w:rPr>
        <w:t>о</w:t>
      </w:r>
      <w:r w:rsidRPr="00EF75E5">
        <w:rPr>
          <w:rFonts w:ascii="Times New Roman" w:hAnsi="Times New Roman" w:cs="Times New Roman"/>
          <w:sz w:val="24"/>
          <w:szCs w:val="24"/>
        </w:rPr>
        <w:t>рганизовать социально-психологическую поддержку волонтёров через обеспечение психологической безопасности волонтёров, оказание социально-психологической помощи в процессе волонтёрской деятельности, проведение индивидуального консультирования молодёжи по вопросам реализации волонтёрских задач, организацию тематических встреч социально-психологической направленности со специалистами-практиками</w:t>
      </w:r>
      <w:r w:rsidR="0077157A" w:rsidRPr="00EF75E5">
        <w:rPr>
          <w:rFonts w:ascii="Times New Roman" w:hAnsi="Times New Roman" w:cs="Times New Roman"/>
          <w:sz w:val="24"/>
          <w:szCs w:val="24"/>
        </w:rPr>
        <w:t>;</w:t>
      </w:r>
    </w:p>
    <w:p w:rsidR="003A2D3D" w:rsidRPr="00905517" w:rsidRDefault="003A2D3D" w:rsidP="003A2D3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F75E5">
        <w:rPr>
          <w:rFonts w:ascii="Times New Roman" w:eastAsia="Times New Roman" w:hAnsi="Times New Roman" w:cs="Times New Roman"/>
          <w:bCs/>
          <w:sz w:val="24"/>
          <w:szCs w:val="24"/>
        </w:rPr>
        <w:t xml:space="preserve">1.3.13. </w:t>
      </w:r>
      <w:r w:rsidR="0077157A" w:rsidRPr="00EF75E5">
        <w:rPr>
          <w:rFonts w:ascii="Times New Roman" w:hAnsi="Times New Roman" w:cs="Times New Roman"/>
          <w:sz w:val="24"/>
          <w:szCs w:val="24"/>
        </w:rPr>
        <w:t>п</w:t>
      </w:r>
      <w:r w:rsidRPr="00EF75E5">
        <w:rPr>
          <w:rFonts w:ascii="Times New Roman" w:hAnsi="Times New Roman" w:cs="Times New Roman"/>
          <w:sz w:val="24"/>
          <w:szCs w:val="24"/>
        </w:rPr>
        <w:t>родолжить работу по созданию условий для охвата 100% учащихся диагностикой профессиональных предпочтений» и практико-</w:t>
      </w:r>
      <w:r w:rsidRPr="00905517">
        <w:rPr>
          <w:rFonts w:ascii="Times New Roman" w:hAnsi="Times New Roman" w:cs="Times New Roman"/>
          <w:sz w:val="24"/>
          <w:szCs w:val="24"/>
        </w:rPr>
        <w:t>ориентированными мероприятиями, в том числе на платформе «Билет в будущее»</w:t>
      </w:r>
      <w:r w:rsidR="0077157A" w:rsidRPr="00905517">
        <w:rPr>
          <w:rFonts w:ascii="Times New Roman" w:hAnsi="Times New Roman" w:cs="Times New Roman"/>
          <w:sz w:val="24"/>
          <w:szCs w:val="24"/>
        </w:rPr>
        <w:t>;</w:t>
      </w:r>
    </w:p>
    <w:p w:rsidR="000B1C5D" w:rsidRPr="00905517" w:rsidRDefault="000B1C5D" w:rsidP="003A2D3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905517">
        <w:rPr>
          <w:rFonts w:ascii="Times New Roman" w:hAnsi="Times New Roman" w:cs="Times New Roman"/>
          <w:sz w:val="24"/>
          <w:szCs w:val="24"/>
        </w:rPr>
        <w:t>1.3.14.</w:t>
      </w:r>
      <w:r w:rsidR="007A6466" w:rsidRPr="00905517">
        <w:rPr>
          <w:rFonts w:ascii="Times New Roman" w:hAnsi="Times New Roman" w:cs="Times New Roman"/>
          <w:sz w:val="24"/>
          <w:szCs w:val="24"/>
          <w:shd w:val="clear" w:color="auto" w:fill="FFFFFF"/>
        </w:rPr>
        <w:t xml:space="preserve">  проанализировать готовность муниципального общеобразовательного учреждения к участию в </w:t>
      </w:r>
      <w:r w:rsidR="00905517" w:rsidRPr="00905517">
        <w:rPr>
          <w:rFonts w:ascii="Times New Roman" w:hAnsi="Times New Roman" w:cs="Times New Roman"/>
          <w:sz w:val="24"/>
          <w:szCs w:val="24"/>
          <w:shd w:val="clear" w:color="auto" w:fill="FFFFFF"/>
        </w:rPr>
        <w:t>п</w:t>
      </w:r>
      <w:r w:rsidR="00905517" w:rsidRPr="00905517">
        <w:rPr>
          <w:rStyle w:val="a8"/>
          <w:rFonts w:ascii="Times New Roman" w:hAnsi="Times New Roman" w:cs="Times New Roman"/>
          <w:b w:val="0"/>
          <w:iCs/>
          <w:sz w:val="24"/>
          <w:szCs w:val="24"/>
          <w:bdr w:val="none" w:sz="0" w:space="0" w:color="auto" w:frame="1"/>
          <w:shd w:val="clear" w:color="auto" w:fill="FFFFFF"/>
        </w:rPr>
        <w:t>рикладном мониторинговом исследовании обновления содержания воспитательной деятельности с учетом стратегических ориентиров в сфере воспитания, в том числе разработки и реализации программы воспитания в образовательных организациях Иркутской области</w:t>
      </w:r>
      <w:r w:rsidR="00905517" w:rsidRPr="00905517">
        <w:rPr>
          <w:rFonts w:ascii="Times New Roman" w:hAnsi="Times New Roman" w:cs="Times New Roman"/>
          <w:sz w:val="24"/>
          <w:szCs w:val="24"/>
          <w:shd w:val="clear" w:color="auto" w:fill="FFFFFF"/>
        </w:rPr>
        <w:t>;</w:t>
      </w:r>
    </w:p>
    <w:p w:rsidR="003A2D3D" w:rsidRPr="00EF75E5" w:rsidRDefault="003A2D3D" w:rsidP="003A2D3D">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905517">
        <w:rPr>
          <w:rFonts w:ascii="Times New Roman" w:eastAsia="Times New Roman" w:hAnsi="Times New Roman" w:cs="Times New Roman"/>
          <w:bCs/>
          <w:sz w:val="24"/>
          <w:szCs w:val="24"/>
        </w:rPr>
        <w:t>1.3.1</w:t>
      </w:r>
      <w:r w:rsidR="000B1C5D" w:rsidRPr="00905517">
        <w:rPr>
          <w:rFonts w:ascii="Times New Roman" w:eastAsia="Times New Roman" w:hAnsi="Times New Roman" w:cs="Times New Roman"/>
          <w:bCs/>
          <w:sz w:val="24"/>
          <w:szCs w:val="24"/>
        </w:rPr>
        <w:t>5</w:t>
      </w:r>
      <w:r w:rsidRPr="00905517">
        <w:rPr>
          <w:rFonts w:ascii="Times New Roman" w:eastAsia="Times New Roman" w:hAnsi="Times New Roman" w:cs="Times New Roman"/>
          <w:bCs/>
          <w:sz w:val="24"/>
          <w:szCs w:val="24"/>
        </w:rPr>
        <w:t xml:space="preserve">. </w:t>
      </w:r>
      <w:r w:rsidR="0077157A" w:rsidRPr="00905517">
        <w:rPr>
          <w:rFonts w:ascii="Times New Roman" w:hAnsi="Times New Roman" w:cs="Times New Roman"/>
          <w:sz w:val="24"/>
          <w:szCs w:val="24"/>
        </w:rPr>
        <w:t>р</w:t>
      </w:r>
      <w:r w:rsidRPr="00905517">
        <w:rPr>
          <w:rFonts w:ascii="Times New Roman" w:hAnsi="Times New Roman" w:cs="Times New Roman"/>
          <w:sz w:val="24"/>
          <w:szCs w:val="24"/>
        </w:rPr>
        <w:t xml:space="preserve">уководителям МБОУ «СОШ№1», МБОУ «СОШ№2», МАОУ «СОШ№7 имени Пичуева Л.П.», МАОУ «СОШ№11», МАОУ «СОШ№14», МБОУ «СОШ№15», МБОУ «СОШ№17», МАОУ «Городская гимназия №1», МАОУ «Экспериментальный </w:t>
      </w:r>
      <w:r w:rsidRPr="00EF75E5">
        <w:rPr>
          <w:rFonts w:ascii="Times New Roman" w:hAnsi="Times New Roman" w:cs="Times New Roman"/>
          <w:sz w:val="24"/>
          <w:szCs w:val="24"/>
        </w:rPr>
        <w:t>лицей имени Батербиева М.М.» создать условия для реализации Единой модели профориентации на продвинутом уровне</w:t>
      </w:r>
      <w:r w:rsidR="0077157A" w:rsidRPr="00EF75E5">
        <w:rPr>
          <w:rFonts w:ascii="Times New Roman" w:hAnsi="Times New Roman" w:cs="Times New Roman"/>
          <w:sz w:val="24"/>
          <w:szCs w:val="24"/>
        </w:rPr>
        <w:t>;</w:t>
      </w:r>
    </w:p>
    <w:p w:rsidR="003A2D3D" w:rsidRPr="00905517" w:rsidRDefault="003A2D3D" w:rsidP="00C71E9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EF75E5">
        <w:rPr>
          <w:rFonts w:ascii="Times New Roman" w:eastAsia="Times New Roman" w:hAnsi="Times New Roman" w:cs="Times New Roman"/>
          <w:bCs/>
          <w:sz w:val="24"/>
          <w:szCs w:val="24"/>
        </w:rPr>
        <w:t>1.3.1</w:t>
      </w:r>
      <w:r w:rsidR="000B1C5D" w:rsidRPr="00EF75E5">
        <w:rPr>
          <w:rFonts w:ascii="Times New Roman" w:eastAsia="Times New Roman" w:hAnsi="Times New Roman" w:cs="Times New Roman"/>
          <w:bCs/>
          <w:sz w:val="24"/>
          <w:szCs w:val="24"/>
        </w:rPr>
        <w:t>6</w:t>
      </w:r>
      <w:r w:rsidRPr="00EF75E5">
        <w:rPr>
          <w:rFonts w:ascii="Times New Roman" w:eastAsia="Times New Roman" w:hAnsi="Times New Roman" w:cs="Times New Roman"/>
          <w:bCs/>
          <w:sz w:val="24"/>
          <w:szCs w:val="24"/>
        </w:rPr>
        <w:t xml:space="preserve">. </w:t>
      </w:r>
      <w:r w:rsidRPr="00EF75E5">
        <w:rPr>
          <w:rFonts w:ascii="Times New Roman" w:hAnsi="Times New Roman" w:cs="Times New Roman"/>
          <w:sz w:val="24"/>
          <w:szCs w:val="24"/>
        </w:rPr>
        <w:t>МАОУ ДО ЦДТ продолжить ежеквартальный мониторинг участия учащихся муниципальных общеобразовательных учреждений в конкурсах, соревнованиях, выставках</w:t>
      </w:r>
      <w:r w:rsidRPr="00905517">
        <w:rPr>
          <w:rFonts w:ascii="Times New Roman" w:hAnsi="Times New Roman" w:cs="Times New Roman"/>
          <w:sz w:val="24"/>
          <w:szCs w:val="24"/>
        </w:rPr>
        <w:t>, фестивалях разного уровня</w:t>
      </w:r>
      <w:r w:rsidR="0077157A" w:rsidRPr="00905517">
        <w:rPr>
          <w:rFonts w:ascii="Times New Roman" w:hAnsi="Times New Roman" w:cs="Times New Roman"/>
          <w:sz w:val="24"/>
          <w:szCs w:val="24"/>
        </w:rPr>
        <w:t>.</w:t>
      </w:r>
      <w:r w:rsidRPr="00905517">
        <w:rPr>
          <w:rFonts w:ascii="Times New Roman" w:hAnsi="Times New Roman" w:cs="Times New Roman"/>
          <w:sz w:val="24"/>
          <w:szCs w:val="24"/>
        </w:rPr>
        <w:t xml:space="preserve"> </w:t>
      </w:r>
    </w:p>
    <w:p w:rsidR="0024237C" w:rsidRPr="00905517" w:rsidRDefault="0024237C" w:rsidP="00C71E90">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905517">
        <w:rPr>
          <w:rFonts w:ascii="Times New Roman" w:hAnsi="Times New Roman" w:cs="Times New Roman"/>
          <w:b/>
          <w:sz w:val="24"/>
          <w:szCs w:val="24"/>
        </w:rPr>
        <w:lastRenderedPageBreak/>
        <w:t>2) по направлению «Администрирование деятельности образовательной организации»:</w:t>
      </w:r>
    </w:p>
    <w:p w:rsidR="0024237C" w:rsidRPr="00C71E90" w:rsidRDefault="0024237C" w:rsidP="00C71E90">
      <w:pPr>
        <w:pStyle w:val="a5"/>
        <w:tabs>
          <w:tab w:val="left" w:pos="426"/>
          <w:tab w:val="left" w:pos="851"/>
          <w:tab w:val="left" w:pos="993"/>
        </w:tabs>
        <w:spacing w:after="0" w:line="240" w:lineRule="auto"/>
        <w:ind w:left="0" w:firstLine="567"/>
        <w:jc w:val="both"/>
        <w:rPr>
          <w:rFonts w:ascii="Times New Roman" w:hAnsi="Times New Roman" w:cs="Times New Roman"/>
          <w:b/>
          <w:color w:val="000000" w:themeColor="text1"/>
          <w:sz w:val="24"/>
          <w:szCs w:val="24"/>
        </w:rPr>
      </w:pPr>
      <w:r w:rsidRPr="00C71E90">
        <w:rPr>
          <w:rFonts w:ascii="Times New Roman" w:hAnsi="Times New Roman" w:cs="Times New Roman"/>
          <w:b/>
          <w:color w:val="000000" w:themeColor="text1"/>
          <w:sz w:val="24"/>
          <w:szCs w:val="24"/>
        </w:rPr>
        <w:t>2.1</w:t>
      </w:r>
      <w:r w:rsidR="00B557AB" w:rsidRPr="00C71E90">
        <w:rPr>
          <w:rFonts w:ascii="Times New Roman" w:hAnsi="Times New Roman" w:cs="Times New Roman"/>
          <w:b/>
          <w:color w:val="000000" w:themeColor="text1"/>
          <w:sz w:val="24"/>
          <w:szCs w:val="24"/>
        </w:rPr>
        <w:t>.</w:t>
      </w:r>
      <w:r w:rsidRPr="00C71E90">
        <w:rPr>
          <w:rFonts w:ascii="Times New Roman" w:hAnsi="Times New Roman" w:cs="Times New Roman"/>
          <w:b/>
          <w:color w:val="000000" w:themeColor="text1"/>
          <w:sz w:val="24"/>
          <w:szCs w:val="24"/>
        </w:rPr>
        <w:t xml:space="preserve"> в части соответствия деятельности образовательной организации требованиям действующего законодательства в области образования</w:t>
      </w:r>
      <w:r w:rsidR="00B557AB" w:rsidRPr="00C71E90">
        <w:rPr>
          <w:rFonts w:ascii="Times New Roman" w:hAnsi="Times New Roman" w:cs="Times New Roman"/>
          <w:b/>
          <w:color w:val="000000" w:themeColor="text1"/>
          <w:sz w:val="24"/>
          <w:szCs w:val="24"/>
        </w:rPr>
        <w:t>:</w:t>
      </w:r>
    </w:p>
    <w:p w:rsidR="00C71E90" w:rsidRDefault="00B557AB" w:rsidP="00C71E90">
      <w:pPr>
        <w:pStyle w:val="a5"/>
        <w:tabs>
          <w:tab w:val="left" w:pos="426"/>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C71E90">
        <w:rPr>
          <w:rFonts w:ascii="Times New Roman" w:hAnsi="Times New Roman" w:cs="Times New Roman"/>
          <w:color w:val="000000" w:themeColor="text1"/>
          <w:sz w:val="24"/>
          <w:szCs w:val="24"/>
        </w:rPr>
        <w:t>2.1.1.</w:t>
      </w:r>
      <w:r w:rsidR="00DD0CAA" w:rsidRPr="00C71E90">
        <w:rPr>
          <w:rFonts w:ascii="Times New Roman" w:hAnsi="Times New Roman" w:cs="Times New Roman"/>
          <w:color w:val="000000" w:themeColor="text1"/>
          <w:sz w:val="24"/>
          <w:szCs w:val="24"/>
        </w:rPr>
        <w:t xml:space="preserve"> обеспечить неукоснительное исполнение закона законодательства в области образования;</w:t>
      </w:r>
    </w:p>
    <w:p w:rsidR="00C71E90" w:rsidRPr="00C71E90" w:rsidRDefault="00B557AB" w:rsidP="00C71E90">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C71E90">
        <w:rPr>
          <w:rFonts w:ascii="Times New Roman" w:hAnsi="Times New Roman" w:cs="Times New Roman"/>
          <w:color w:val="000000" w:themeColor="text1"/>
          <w:sz w:val="24"/>
          <w:szCs w:val="24"/>
        </w:rPr>
        <w:t xml:space="preserve">2.1.2. обеспечить исполнение рекомендаций, отражённых в информационном письме </w:t>
      </w:r>
      <w:r w:rsidRPr="00C71E90">
        <w:rPr>
          <w:rFonts w:ascii="Times New Roman" w:hAnsi="Times New Roman" w:cs="Times New Roman"/>
          <w:sz w:val="24"/>
          <w:szCs w:val="24"/>
        </w:rPr>
        <w:t>Комитета образования Администрации города Усть-Илимска </w:t>
      </w:r>
      <w:r w:rsidRPr="00C71E90">
        <w:rPr>
          <w:rStyle w:val="a8"/>
          <w:rFonts w:ascii="Times New Roman" w:hAnsi="Times New Roman" w:cs="Times New Roman"/>
          <w:b w:val="0"/>
          <w:sz w:val="24"/>
          <w:szCs w:val="24"/>
        </w:rPr>
        <w:t>от 13.02.2024г. № 03/0390</w:t>
      </w:r>
      <w:r w:rsidRPr="00C71E90">
        <w:rPr>
          <w:rStyle w:val="a8"/>
          <w:rFonts w:ascii="Times New Roman" w:hAnsi="Times New Roman" w:cs="Times New Roman"/>
          <w:sz w:val="24"/>
          <w:szCs w:val="24"/>
        </w:rPr>
        <w:t xml:space="preserve"> «</w:t>
      </w:r>
      <w:r w:rsidRPr="00C71E90">
        <w:rPr>
          <w:rFonts w:ascii="Times New Roman" w:hAnsi="Times New Roman" w:cs="Times New Roman"/>
          <w:sz w:val="24"/>
          <w:szCs w:val="24"/>
        </w:rPr>
        <w:t>Рекомендации по предупреждению и разрешению конфликтов между участниками образовательных отношений в образовательных учреждениях»</w:t>
      </w:r>
      <w:r w:rsidR="00C71E90" w:rsidRPr="00C71E90">
        <w:rPr>
          <w:rFonts w:ascii="Times New Roman" w:hAnsi="Times New Roman" w:cs="Times New Roman"/>
          <w:sz w:val="24"/>
          <w:szCs w:val="24"/>
        </w:rPr>
        <w:t>, а также в информационных письмах Комитета образования Администрации города Усть-Илимска </w:t>
      </w:r>
      <w:r w:rsidR="00C71E90" w:rsidRPr="00C71E90">
        <w:rPr>
          <w:rStyle w:val="a8"/>
          <w:rFonts w:ascii="Times New Roman" w:hAnsi="Times New Roman" w:cs="Times New Roman"/>
          <w:b w:val="0"/>
          <w:sz w:val="24"/>
          <w:szCs w:val="24"/>
        </w:rPr>
        <w:t>от 27.01.2026г. № 02</w:t>
      </w:r>
      <w:r w:rsidR="00C71E90" w:rsidRPr="00C71E90">
        <w:rPr>
          <w:rStyle w:val="a8"/>
          <w:rFonts w:ascii="Times New Roman" w:hAnsi="Times New Roman" w:cs="Times New Roman"/>
          <w:sz w:val="24"/>
          <w:szCs w:val="24"/>
        </w:rPr>
        <w:t xml:space="preserve"> </w:t>
      </w:r>
      <w:r w:rsidR="00C71E90" w:rsidRPr="00C71E90">
        <w:rPr>
          <w:rStyle w:val="a8"/>
          <w:rFonts w:ascii="Times New Roman" w:hAnsi="Times New Roman" w:cs="Times New Roman"/>
          <w:b w:val="0"/>
          <w:sz w:val="24"/>
          <w:szCs w:val="24"/>
        </w:rPr>
        <w:t>(38-8/9)- 173/26</w:t>
      </w:r>
      <w:r w:rsidR="00C71E90" w:rsidRPr="00C71E90">
        <w:rPr>
          <w:rFonts w:ascii="Times New Roman" w:hAnsi="Times New Roman" w:cs="Times New Roman"/>
          <w:sz w:val="24"/>
          <w:szCs w:val="24"/>
        </w:rPr>
        <w:t xml:space="preserve"> «О примерном Положении о нормах профессиональной этики педагогических работников», </w:t>
      </w:r>
      <w:r w:rsidR="00C71E90" w:rsidRPr="00C71E90">
        <w:rPr>
          <w:rStyle w:val="a8"/>
          <w:rFonts w:ascii="Times New Roman" w:hAnsi="Times New Roman" w:cs="Times New Roman"/>
          <w:b w:val="0"/>
          <w:sz w:val="24"/>
          <w:szCs w:val="24"/>
        </w:rPr>
        <w:t>от 27.01.2026г. № 02 (38-8/9)- 174/26</w:t>
      </w:r>
      <w:r w:rsidR="00C71E90" w:rsidRPr="00C71E90">
        <w:rPr>
          <w:rFonts w:ascii="Times New Roman" w:hAnsi="Times New Roman" w:cs="Times New Roman"/>
          <w:b/>
          <w:sz w:val="24"/>
          <w:szCs w:val="24"/>
        </w:rPr>
        <w:t> </w:t>
      </w:r>
      <w:r w:rsidR="00C71E90" w:rsidRPr="00C71E90">
        <w:rPr>
          <w:rFonts w:ascii="Times New Roman" w:hAnsi="Times New Roman" w:cs="Times New Roman"/>
          <w:sz w:val="24"/>
          <w:szCs w:val="24"/>
        </w:rPr>
        <w:t>«О Примерном положении о комиссии по урегулированию споров между участниками образовательных отношений</w:t>
      </w:r>
      <w:r w:rsidR="00C71E90" w:rsidRPr="00C71E90">
        <w:rPr>
          <w:rFonts w:ascii="Times New Roman" w:hAnsi="Times New Roman" w:cs="Times New Roman"/>
          <w:sz w:val="21"/>
          <w:szCs w:val="21"/>
        </w:rPr>
        <w:t>»</w:t>
      </w:r>
    </w:p>
    <w:p w:rsidR="00BE023D" w:rsidRPr="00C71E90" w:rsidRDefault="00BE023D" w:rsidP="00BE023D">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C71E90">
        <w:rPr>
          <w:rFonts w:ascii="Times New Roman" w:hAnsi="Times New Roman" w:cs="Times New Roman"/>
          <w:sz w:val="24"/>
          <w:szCs w:val="24"/>
        </w:rPr>
        <w:t>2.1.3</w:t>
      </w:r>
      <w:r w:rsidRPr="00C71E90">
        <w:rPr>
          <w:rFonts w:ascii="Times New Roman" w:hAnsi="Times New Roman" w:cs="Times New Roman"/>
        </w:rPr>
        <w:t xml:space="preserve"> </w:t>
      </w:r>
      <w:r w:rsidRPr="00C71E90">
        <w:rPr>
          <w:rFonts w:ascii="Times New Roman" w:hAnsi="Times New Roman" w:cs="Times New Roman"/>
          <w:sz w:val="24"/>
          <w:szCs w:val="24"/>
        </w:rPr>
        <w:t>организовать контроль за функционированием электронной системы контроля успеваемости обучающихся, включая своевременное заполнение педагогами данных об оценках, посещаемости, домашних заданиях и расписании.</w:t>
      </w:r>
    </w:p>
    <w:p w:rsidR="00E9114B" w:rsidRPr="00C71E90" w:rsidRDefault="00E9114B" w:rsidP="00B557AB">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C71E90">
        <w:rPr>
          <w:rFonts w:ascii="Times New Roman" w:hAnsi="Times New Roman" w:cs="Times New Roman"/>
          <w:sz w:val="24"/>
          <w:szCs w:val="24"/>
        </w:rPr>
        <w:t>2.1.</w:t>
      </w:r>
      <w:r w:rsidR="00BE023D" w:rsidRPr="00C71E90">
        <w:rPr>
          <w:rFonts w:ascii="Times New Roman" w:hAnsi="Times New Roman" w:cs="Times New Roman"/>
          <w:sz w:val="24"/>
          <w:szCs w:val="24"/>
        </w:rPr>
        <w:t>4</w:t>
      </w:r>
      <w:r w:rsidRPr="00C71E90">
        <w:rPr>
          <w:rFonts w:ascii="Times New Roman" w:hAnsi="Times New Roman" w:cs="Times New Roman"/>
          <w:sz w:val="24"/>
          <w:szCs w:val="24"/>
        </w:rPr>
        <w:t>. продолжить</w:t>
      </w:r>
      <w:r w:rsidR="00751922" w:rsidRPr="00C71E90">
        <w:rPr>
          <w:rFonts w:ascii="Times New Roman" w:hAnsi="Times New Roman" w:cs="Times New Roman"/>
          <w:sz w:val="24"/>
          <w:szCs w:val="24"/>
        </w:rPr>
        <w:t xml:space="preserve"> осуществления контроля за</w:t>
      </w:r>
      <w:r w:rsidRPr="00C71E90">
        <w:rPr>
          <w:rFonts w:ascii="Times New Roman" w:hAnsi="Times New Roman" w:cs="Times New Roman"/>
          <w:sz w:val="24"/>
          <w:szCs w:val="24"/>
        </w:rPr>
        <w:t xml:space="preserve"> использование</w:t>
      </w:r>
      <w:r w:rsidR="00751922" w:rsidRPr="00C71E90">
        <w:rPr>
          <w:rFonts w:ascii="Times New Roman" w:hAnsi="Times New Roman" w:cs="Times New Roman"/>
          <w:sz w:val="24"/>
          <w:szCs w:val="24"/>
        </w:rPr>
        <w:t>м</w:t>
      </w:r>
      <w:r w:rsidRPr="00C71E90">
        <w:rPr>
          <w:rFonts w:ascii="Times New Roman" w:hAnsi="Times New Roman" w:cs="Times New Roman"/>
          <w:sz w:val="24"/>
          <w:szCs w:val="24"/>
        </w:rPr>
        <w:t xml:space="preserve"> ФГИС «Моя школа» и ИКОП «</w:t>
      </w:r>
      <w:proofErr w:type="spellStart"/>
      <w:r w:rsidRPr="00C71E90">
        <w:rPr>
          <w:rFonts w:ascii="Times New Roman" w:hAnsi="Times New Roman" w:cs="Times New Roman"/>
          <w:sz w:val="24"/>
          <w:szCs w:val="24"/>
        </w:rPr>
        <w:t>Сферум</w:t>
      </w:r>
      <w:proofErr w:type="spellEnd"/>
      <w:r w:rsidRPr="00C71E90">
        <w:rPr>
          <w:rFonts w:ascii="Times New Roman" w:hAnsi="Times New Roman" w:cs="Times New Roman"/>
          <w:sz w:val="24"/>
          <w:szCs w:val="24"/>
        </w:rPr>
        <w:t>» всеми участниками образовательных отношений;</w:t>
      </w:r>
    </w:p>
    <w:p w:rsidR="0024237C" w:rsidRPr="00EF75E5" w:rsidRDefault="0024237C" w:rsidP="005D7F8D">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EF75E5">
        <w:rPr>
          <w:rFonts w:ascii="Times New Roman" w:hAnsi="Times New Roman" w:cs="Times New Roman"/>
          <w:b/>
          <w:sz w:val="24"/>
          <w:szCs w:val="24"/>
        </w:rPr>
        <w:t>2.2.</w:t>
      </w:r>
      <w:r w:rsidR="005D7F8D" w:rsidRPr="00EF75E5">
        <w:rPr>
          <w:rFonts w:ascii="Times New Roman" w:hAnsi="Times New Roman" w:cs="Times New Roman"/>
          <w:b/>
          <w:sz w:val="24"/>
          <w:szCs w:val="24"/>
        </w:rPr>
        <w:t xml:space="preserve"> в части повышения качества условий для реализации основных образовательных программ (создание кадровых, финансовых, материально-технических, психолого-педагогических и информационно-методических условий</w:t>
      </w:r>
      <w:r w:rsidR="00D22CED" w:rsidRPr="00EF75E5">
        <w:rPr>
          <w:rFonts w:ascii="Times New Roman" w:hAnsi="Times New Roman" w:cs="Times New Roman"/>
          <w:b/>
          <w:sz w:val="24"/>
          <w:szCs w:val="24"/>
        </w:rPr>
        <w:t>:</w:t>
      </w:r>
    </w:p>
    <w:p w:rsidR="00A02C56" w:rsidRPr="00EF75E5" w:rsidRDefault="0027176D" w:rsidP="00EF75E5">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EF75E5">
        <w:rPr>
          <w:rFonts w:ascii="Times New Roman" w:hAnsi="Times New Roman" w:cs="Times New Roman"/>
          <w:sz w:val="24"/>
          <w:szCs w:val="24"/>
        </w:rPr>
        <w:t xml:space="preserve">2.2.1. </w:t>
      </w:r>
      <w:r w:rsidR="006B3227" w:rsidRPr="00EF75E5">
        <w:rPr>
          <w:rFonts w:ascii="Times New Roman" w:hAnsi="Times New Roman" w:cs="Times New Roman"/>
          <w:sz w:val="24"/>
          <w:szCs w:val="24"/>
        </w:rPr>
        <w:t xml:space="preserve">проанализировать уровень методической активности педагогических работников, создать организационно-методические условия </w:t>
      </w:r>
      <w:r w:rsidR="00342BEC" w:rsidRPr="00EF75E5">
        <w:rPr>
          <w:rFonts w:ascii="Times New Roman" w:hAnsi="Times New Roman" w:cs="Times New Roman"/>
          <w:sz w:val="24"/>
          <w:szCs w:val="24"/>
        </w:rPr>
        <w:t xml:space="preserve">для повышения доли педагогических работников с аттестационной </w:t>
      </w:r>
      <w:r w:rsidR="00EF75E5" w:rsidRPr="00EF75E5">
        <w:rPr>
          <w:rFonts w:ascii="Times New Roman" w:hAnsi="Times New Roman" w:cs="Times New Roman"/>
          <w:sz w:val="24"/>
          <w:szCs w:val="24"/>
        </w:rPr>
        <w:t xml:space="preserve">категорией и </w:t>
      </w:r>
      <w:r w:rsidR="00612288" w:rsidRPr="00EF75E5">
        <w:rPr>
          <w:rFonts w:ascii="Times New Roman" w:hAnsi="Times New Roman" w:cs="Times New Roman"/>
          <w:sz w:val="24"/>
          <w:szCs w:val="24"/>
        </w:rPr>
        <w:t>категори</w:t>
      </w:r>
      <w:r w:rsidR="00EF75E5" w:rsidRPr="00EF75E5">
        <w:rPr>
          <w:rFonts w:ascii="Times New Roman" w:hAnsi="Times New Roman" w:cs="Times New Roman"/>
          <w:sz w:val="24"/>
          <w:szCs w:val="24"/>
        </w:rPr>
        <w:t>е</w:t>
      </w:r>
      <w:r w:rsidR="00612288" w:rsidRPr="00EF75E5">
        <w:rPr>
          <w:rFonts w:ascii="Times New Roman" w:hAnsi="Times New Roman" w:cs="Times New Roman"/>
          <w:sz w:val="24"/>
          <w:szCs w:val="24"/>
        </w:rPr>
        <w:t>й «педагог-</w:t>
      </w:r>
      <w:r w:rsidR="00EF75E5" w:rsidRPr="00EF75E5">
        <w:rPr>
          <w:rFonts w:ascii="Times New Roman" w:hAnsi="Times New Roman" w:cs="Times New Roman"/>
          <w:sz w:val="24"/>
          <w:szCs w:val="24"/>
        </w:rPr>
        <w:t>наставник» и «педагог-методист»;</w:t>
      </w:r>
    </w:p>
    <w:p w:rsidR="00612288" w:rsidRPr="00EF75E5" w:rsidRDefault="00612288" w:rsidP="00342BEC">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EF75E5">
        <w:rPr>
          <w:rFonts w:ascii="Times New Roman" w:hAnsi="Times New Roman" w:cs="Times New Roman"/>
          <w:sz w:val="24"/>
          <w:szCs w:val="24"/>
        </w:rPr>
        <w:t>2.2.</w:t>
      </w:r>
      <w:r w:rsidR="00EF75E5" w:rsidRPr="00EF75E5">
        <w:rPr>
          <w:rFonts w:ascii="Times New Roman" w:hAnsi="Times New Roman" w:cs="Times New Roman"/>
          <w:sz w:val="24"/>
          <w:szCs w:val="24"/>
        </w:rPr>
        <w:t>2</w:t>
      </w:r>
      <w:r w:rsidRPr="00EF75E5">
        <w:rPr>
          <w:rFonts w:ascii="Times New Roman" w:hAnsi="Times New Roman" w:cs="Times New Roman"/>
          <w:sz w:val="24"/>
          <w:szCs w:val="24"/>
        </w:rPr>
        <w:t xml:space="preserve">. </w:t>
      </w:r>
      <w:r w:rsidR="00EF0E67" w:rsidRPr="00EF75E5">
        <w:rPr>
          <w:rFonts w:ascii="Times New Roman" w:hAnsi="Times New Roman" w:cs="Times New Roman"/>
          <w:sz w:val="24"/>
          <w:szCs w:val="24"/>
        </w:rPr>
        <w:t>активизировать работу в федеральной государственной информационной системе Федеральной службы по труду и занятости - Портал «Работа России» в части своевременного размещения информации о имеющихся вакантных должностях, а также в части публикации информации о возможности заключения целевых договоров</w:t>
      </w:r>
      <w:r w:rsidRPr="00EF75E5">
        <w:rPr>
          <w:rFonts w:ascii="Times New Roman" w:hAnsi="Times New Roman" w:cs="Times New Roman"/>
          <w:sz w:val="24"/>
          <w:szCs w:val="24"/>
        </w:rPr>
        <w:t>.</w:t>
      </w:r>
    </w:p>
    <w:p w:rsidR="004E7249" w:rsidRPr="006A51A2" w:rsidRDefault="005D7F8D" w:rsidP="005D7F8D">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6A51A2">
        <w:rPr>
          <w:rFonts w:ascii="Times New Roman" w:hAnsi="Times New Roman" w:cs="Times New Roman"/>
          <w:b/>
          <w:sz w:val="24"/>
          <w:szCs w:val="24"/>
        </w:rPr>
        <w:t>2.3. в части независимой оценки качества условий осуществления образовательной деятельности</w:t>
      </w:r>
      <w:r w:rsidR="004E7249" w:rsidRPr="006A51A2">
        <w:rPr>
          <w:rFonts w:ascii="Times New Roman" w:hAnsi="Times New Roman" w:cs="Times New Roman"/>
          <w:b/>
          <w:sz w:val="24"/>
          <w:szCs w:val="24"/>
        </w:rPr>
        <w:t>:</w:t>
      </w:r>
    </w:p>
    <w:p w:rsidR="005D7F8D" w:rsidRPr="009D334C" w:rsidRDefault="004E7249" w:rsidP="00452C7E">
      <w:pPr>
        <w:pStyle w:val="a5"/>
        <w:tabs>
          <w:tab w:val="left" w:pos="426"/>
          <w:tab w:val="left" w:pos="851"/>
          <w:tab w:val="left" w:pos="993"/>
        </w:tabs>
        <w:spacing w:after="0" w:line="240" w:lineRule="auto"/>
        <w:ind w:left="0" w:firstLine="567"/>
        <w:jc w:val="both"/>
        <w:rPr>
          <w:rStyle w:val="normaltextrun"/>
          <w:rFonts w:ascii="Times New Roman" w:eastAsia="Calibri" w:hAnsi="Times New Roman" w:cs="Times New Roman"/>
          <w:sz w:val="24"/>
          <w:szCs w:val="24"/>
          <w:bdr w:val="none" w:sz="0" w:space="0" w:color="auto" w:frame="1"/>
        </w:rPr>
      </w:pPr>
      <w:r w:rsidRPr="009D334C">
        <w:rPr>
          <w:rFonts w:ascii="Times New Roman" w:hAnsi="Times New Roman" w:cs="Times New Roman"/>
          <w:sz w:val="24"/>
          <w:szCs w:val="24"/>
        </w:rPr>
        <w:t xml:space="preserve">2.3.1. </w:t>
      </w:r>
      <w:r w:rsidR="005D7F8D" w:rsidRPr="009D334C">
        <w:rPr>
          <w:rFonts w:ascii="Times New Roman" w:hAnsi="Times New Roman" w:cs="Times New Roman"/>
          <w:sz w:val="24"/>
          <w:szCs w:val="24"/>
        </w:rPr>
        <w:t xml:space="preserve"> </w:t>
      </w:r>
      <w:r w:rsidR="00166E39">
        <w:rPr>
          <w:rFonts w:ascii="Times New Roman" w:hAnsi="Times New Roman" w:cs="Times New Roman"/>
          <w:sz w:val="24"/>
          <w:szCs w:val="24"/>
        </w:rPr>
        <w:t xml:space="preserve">руководителям </w:t>
      </w:r>
      <w:r w:rsidR="00166E39">
        <w:rPr>
          <w:rStyle w:val="normaltextrun"/>
          <w:rFonts w:ascii="Times New Roman" w:eastAsia="Calibri" w:hAnsi="Times New Roman" w:cs="Times New Roman"/>
          <w:sz w:val="24"/>
          <w:szCs w:val="24"/>
          <w:bdr w:val="none" w:sz="0" w:space="0" w:color="auto" w:frame="1"/>
        </w:rPr>
        <w:t>5</w:t>
      </w:r>
      <w:r w:rsidR="009D334C" w:rsidRPr="009D334C">
        <w:rPr>
          <w:rStyle w:val="normaltextrun"/>
          <w:rFonts w:ascii="Times New Roman" w:eastAsia="Calibri" w:hAnsi="Times New Roman" w:cs="Times New Roman"/>
          <w:sz w:val="24"/>
          <w:szCs w:val="24"/>
          <w:bdr w:val="none" w:sz="0" w:space="0" w:color="auto" w:frame="1"/>
        </w:rPr>
        <w:t xml:space="preserve"> муниципальны</w:t>
      </w:r>
      <w:r w:rsidR="00166E39">
        <w:rPr>
          <w:rStyle w:val="normaltextrun"/>
          <w:rFonts w:ascii="Times New Roman" w:eastAsia="Calibri" w:hAnsi="Times New Roman" w:cs="Times New Roman"/>
          <w:sz w:val="24"/>
          <w:szCs w:val="24"/>
          <w:bdr w:val="none" w:sz="0" w:space="0" w:color="auto" w:frame="1"/>
        </w:rPr>
        <w:t>х</w:t>
      </w:r>
      <w:r w:rsidR="009D334C" w:rsidRPr="009D334C">
        <w:rPr>
          <w:rStyle w:val="normaltextrun"/>
          <w:rFonts w:ascii="Times New Roman" w:eastAsia="Calibri" w:hAnsi="Times New Roman" w:cs="Times New Roman"/>
          <w:sz w:val="24"/>
          <w:szCs w:val="24"/>
          <w:bdr w:val="none" w:sz="0" w:space="0" w:color="auto" w:frame="1"/>
        </w:rPr>
        <w:t xml:space="preserve"> </w:t>
      </w:r>
      <w:r w:rsidR="00166E39">
        <w:rPr>
          <w:rStyle w:val="normaltextrun"/>
          <w:rFonts w:ascii="Times New Roman" w:eastAsia="Calibri" w:hAnsi="Times New Roman" w:cs="Times New Roman"/>
          <w:sz w:val="24"/>
          <w:szCs w:val="24"/>
          <w:bdr w:val="none" w:sz="0" w:space="0" w:color="auto" w:frame="1"/>
        </w:rPr>
        <w:t>обще</w:t>
      </w:r>
      <w:r w:rsidR="009D334C" w:rsidRPr="009D334C">
        <w:rPr>
          <w:rStyle w:val="normaltextrun"/>
          <w:rFonts w:ascii="Times New Roman" w:eastAsia="Calibri" w:hAnsi="Times New Roman" w:cs="Times New Roman"/>
          <w:sz w:val="24"/>
          <w:szCs w:val="24"/>
          <w:bdr w:val="none" w:sz="0" w:space="0" w:color="auto" w:frame="1"/>
        </w:rPr>
        <w:t>образовательны</w:t>
      </w:r>
      <w:r w:rsidR="00166E39">
        <w:rPr>
          <w:rStyle w:val="normaltextrun"/>
          <w:rFonts w:ascii="Times New Roman" w:eastAsia="Calibri" w:hAnsi="Times New Roman" w:cs="Times New Roman"/>
          <w:sz w:val="24"/>
          <w:szCs w:val="24"/>
          <w:bdr w:val="none" w:sz="0" w:space="0" w:color="auto" w:frame="1"/>
        </w:rPr>
        <w:t>х</w:t>
      </w:r>
      <w:r w:rsidR="009D334C" w:rsidRPr="009D334C">
        <w:rPr>
          <w:rStyle w:val="normaltextrun"/>
          <w:rFonts w:ascii="Times New Roman" w:eastAsia="Calibri" w:hAnsi="Times New Roman" w:cs="Times New Roman"/>
          <w:sz w:val="24"/>
          <w:szCs w:val="24"/>
          <w:bdr w:val="none" w:sz="0" w:space="0" w:color="auto" w:frame="1"/>
        </w:rPr>
        <w:t xml:space="preserve"> учреждени</w:t>
      </w:r>
      <w:r w:rsidR="00166E39">
        <w:rPr>
          <w:rStyle w:val="normaltextrun"/>
          <w:rFonts w:ascii="Times New Roman" w:eastAsia="Calibri" w:hAnsi="Times New Roman" w:cs="Times New Roman"/>
          <w:sz w:val="24"/>
          <w:szCs w:val="24"/>
          <w:bdr w:val="none" w:sz="0" w:space="0" w:color="auto" w:frame="1"/>
        </w:rPr>
        <w:t>й (МБОУ «СОШ№2», МАОУ «СОШ№5», МАОУ «СОШ№7 имени Пичуева Л.П.», МАОУ «СОШ№13 им. М.К. Янгеля», МАОУ «Городская гимназия №1»)</w:t>
      </w:r>
      <w:r w:rsidR="009D334C" w:rsidRPr="009D334C">
        <w:rPr>
          <w:rStyle w:val="normaltextrun"/>
          <w:rFonts w:ascii="Times New Roman" w:eastAsia="Calibri" w:hAnsi="Times New Roman" w:cs="Times New Roman"/>
          <w:sz w:val="24"/>
          <w:szCs w:val="24"/>
          <w:bdr w:val="none" w:sz="0" w:space="0" w:color="auto" w:frame="1"/>
        </w:rPr>
        <w:t xml:space="preserve"> </w:t>
      </w:r>
      <w:r w:rsidR="00452C7E" w:rsidRPr="009D334C">
        <w:rPr>
          <w:rStyle w:val="normaltextrun"/>
          <w:rFonts w:ascii="Times New Roman" w:eastAsia="Calibri" w:hAnsi="Times New Roman" w:cs="Times New Roman"/>
          <w:sz w:val="24"/>
          <w:szCs w:val="24"/>
          <w:bdr w:val="none" w:sz="0" w:space="0" w:color="auto" w:frame="1"/>
        </w:rPr>
        <w:t>подготовиться к процедуре НОКУООД в 202</w:t>
      </w:r>
      <w:r w:rsidR="009D334C" w:rsidRPr="009D334C">
        <w:rPr>
          <w:rStyle w:val="normaltextrun"/>
          <w:rFonts w:ascii="Times New Roman" w:eastAsia="Calibri" w:hAnsi="Times New Roman" w:cs="Times New Roman"/>
          <w:sz w:val="24"/>
          <w:szCs w:val="24"/>
          <w:bdr w:val="none" w:sz="0" w:space="0" w:color="auto" w:frame="1"/>
        </w:rPr>
        <w:t>6</w:t>
      </w:r>
      <w:r w:rsidR="00C71E90">
        <w:rPr>
          <w:rStyle w:val="normaltextrun"/>
          <w:rFonts w:ascii="Times New Roman" w:eastAsia="Calibri" w:hAnsi="Times New Roman" w:cs="Times New Roman"/>
          <w:sz w:val="24"/>
          <w:szCs w:val="24"/>
          <w:bdr w:val="none" w:sz="0" w:space="0" w:color="auto" w:frame="1"/>
        </w:rPr>
        <w:t xml:space="preserve">году, учитывая данные </w:t>
      </w:r>
      <w:r w:rsidR="00C71E90" w:rsidRPr="00C71E90">
        <w:rPr>
          <w:rStyle w:val="a8"/>
          <w:rFonts w:ascii="Times New Roman" w:hAnsi="Times New Roman" w:cs="Times New Roman"/>
          <w:b w:val="0"/>
          <w:sz w:val="24"/>
          <w:szCs w:val="24"/>
          <w:shd w:val="clear" w:color="auto" w:fill="FFFFFF"/>
        </w:rPr>
        <w:t>информационн</w:t>
      </w:r>
      <w:r w:rsidR="00C71E90">
        <w:rPr>
          <w:rStyle w:val="a8"/>
          <w:rFonts w:ascii="Times New Roman" w:hAnsi="Times New Roman" w:cs="Times New Roman"/>
          <w:b w:val="0"/>
          <w:sz w:val="24"/>
          <w:szCs w:val="24"/>
          <w:shd w:val="clear" w:color="auto" w:fill="FFFFFF"/>
        </w:rPr>
        <w:t xml:space="preserve">ого </w:t>
      </w:r>
      <w:r w:rsidR="00C71E90" w:rsidRPr="00C71E90">
        <w:rPr>
          <w:rStyle w:val="a8"/>
          <w:rFonts w:ascii="Times New Roman" w:hAnsi="Times New Roman" w:cs="Times New Roman"/>
          <w:b w:val="0"/>
          <w:sz w:val="24"/>
          <w:szCs w:val="24"/>
          <w:shd w:val="clear" w:color="auto" w:fill="FFFFFF"/>
        </w:rPr>
        <w:t>письм</w:t>
      </w:r>
      <w:r w:rsidR="00C71E90">
        <w:rPr>
          <w:rStyle w:val="a8"/>
          <w:rFonts w:ascii="Times New Roman" w:hAnsi="Times New Roman" w:cs="Times New Roman"/>
          <w:b w:val="0"/>
          <w:sz w:val="24"/>
          <w:szCs w:val="24"/>
          <w:shd w:val="clear" w:color="auto" w:fill="FFFFFF"/>
        </w:rPr>
        <w:t xml:space="preserve">а </w:t>
      </w:r>
      <w:r w:rsidR="00C71E90" w:rsidRPr="00C71E90">
        <w:rPr>
          <w:rFonts w:ascii="Times New Roman" w:hAnsi="Times New Roman" w:cs="Times New Roman"/>
          <w:sz w:val="24"/>
          <w:szCs w:val="24"/>
          <w:shd w:val="clear" w:color="auto" w:fill="FFFFFF"/>
        </w:rPr>
        <w:t>Комитета образования Администрации города Усть-Илимска </w:t>
      </w:r>
      <w:r w:rsidR="00C71E90" w:rsidRPr="00C71E90">
        <w:rPr>
          <w:rStyle w:val="a8"/>
          <w:rFonts w:ascii="Times New Roman" w:hAnsi="Times New Roman" w:cs="Times New Roman"/>
          <w:b w:val="0"/>
          <w:sz w:val="24"/>
          <w:szCs w:val="24"/>
          <w:shd w:val="clear" w:color="auto" w:fill="FFFFFF"/>
        </w:rPr>
        <w:t>от 25.03.2026г. № 02(38-8/9)-739/26</w:t>
      </w:r>
      <w:r w:rsidR="00C71E90" w:rsidRPr="00C71E90">
        <w:rPr>
          <w:rStyle w:val="a8"/>
          <w:rFonts w:ascii="Times New Roman" w:hAnsi="Times New Roman" w:cs="Times New Roman"/>
          <w:sz w:val="24"/>
          <w:szCs w:val="24"/>
          <w:shd w:val="clear" w:color="auto" w:fill="FFFFFF"/>
        </w:rPr>
        <w:t> </w:t>
      </w:r>
      <w:r w:rsidR="00C71E90" w:rsidRPr="00C71E90">
        <w:rPr>
          <w:rFonts w:ascii="Times New Roman" w:hAnsi="Times New Roman" w:cs="Times New Roman"/>
          <w:sz w:val="24"/>
          <w:szCs w:val="24"/>
          <w:shd w:val="clear" w:color="auto" w:fill="FFFFFF"/>
        </w:rPr>
        <w:t>«О б актуализированных методических рекомендациях по расчету показателей НОКО»</w:t>
      </w:r>
      <w:r w:rsidR="00C71E90">
        <w:rPr>
          <w:rFonts w:ascii="Times New Roman" w:hAnsi="Times New Roman" w:cs="Times New Roman"/>
          <w:sz w:val="24"/>
          <w:szCs w:val="24"/>
          <w:shd w:val="clear" w:color="auto" w:fill="FFFFFF"/>
        </w:rPr>
        <w:t>;</w:t>
      </w:r>
      <w:r w:rsidR="00C71E90" w:rsidRPr="00C71E90">
        <w:rPr>
          <w:rStyle w:val="normaltextrun"/>
          <w:rFonts w:ascii="Times New Roman" w:eastAsia="Calibri" w:hAnsi="Times New Roman" w:cs="Times New Roman"/>
          <w:sz w:val="24"/>
          <w:szCs w:val="24"/>
          <w:bdr w:val="none" w:sz="0" w:space="0" w:color="auto" w:frame="1"/>
        </w:rPr>
        <w:t xml:space="preserve"> </w:t>
      </w:r>
    </w:p>
    <w:p w:rsidR="004951B9" w:rsidRPr="009D334C" w:rsidRDefault="006A48C0" w:rsidP="004951B9">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9D334C">
        <w:rPr>
          <w:rStyle w:val="normaltextrun"/>
          <w:rFonts w:ascii="Times New Roman" w:eastAsia="Calibri" w:hAnsi="Times New Roman" w:cs="Times New Roman"/>
          <w:sz w:val="24"/>
          <w:szCs w:val="24"/>
          <w:bdr w:val="none" w:sz="0" w:space="0" w:color="auto" w:frame="1"/>
        </w:rPr>
        <w:t>2.3.2.</w:t>
      </w:r>
      <w:r w:rsidR="004951B9" w:rsidRPr="009D334C">
        <w:rPr>
          <w:rFonts w:ascii="Times New Roman" w:hAnsi="Times New Roman" w:cs="Times New Roman"/>
          <w:sz w:val="24"/>
          <w:szCs w:val="24"/>
        </w:rPr>
        <w:t xml:space="preserve"> </w:t>
      </w:r>
      <w:r w:rsidR="00D22CED" w:rsidRPr="009D334C">
        <w:rPr>
          <w:rFonts w:ascii="Times New Roman" w:hAnsi="Times New Roman" w:cs="Times New Roman"/>
          <w:sz w:val="24"/>
          <w:szCs w:val="24"/>
        </w:rPr>
        <w:t>о</w:t>
      </w:r>
      <w:r w:rsidR="004951B9" w:rsidRPr="009D334C">
        <w:rPr>
          <w:rFonts w:ascii="Times New Roman" w:hAnsi="Times New Roman" w:cs="Times New Roman"/>
          <w:sz w:val="24"/>
          <w:szCs w:val="24"/>
        </w:rPr>
        <w:t>беспечить участие не менее 40% респондентов от общей численности обучающихся (родителей и/или законных представителей учащихся, учащихся старше 14 лет) в социологическом опросе «Удовлетворенность системой образования Иркутской области»</w:t>
      </w:r>
      <w:r w:rsidR="000433CE" w:rsidRPr="009D334C">
        <w:rPr>
          <w:rFonts w:ascii="Times New Roman" w:hAnsi="Times New Roman" w:cs="Times New Roman"/>
          <w:sz w:val="24"/>
          <w:szCs w:val="24"/>
        </w:rPr>
        <w:t>;</w:t>
      </w:r>
    </w:p>
    <w:p w:rsidR="004951B9" w:rsidRPr="009D334C" w:rsidRDefault="004951B9" w:rsidP="004951B9">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9D334C">
        <w:rPr>
          <w:rFonts w:ascii="Times New Roman" w:hAnsi="Times New Roman" w:cs="Times New Roman"/>
          <w:sz w:val="24"/>
          <w:szCs w:val="24"/>
        </w:rPr>
        <w:t xml:space="preserve">2.3.3. </w:t>
      </w:r>
      <w:r w:rsidR="00D22CED" w:rsidRPr="009D334C">
        <w:rPr>
          <w:rFonts w:ascii="Times New Roman" w:hAnsi="Times New Roman" w:cs="Times New Roman"/>
          <w:sz w:val="24"/>
          <w:szCs w:val="24"/>
        </w:rPr>
        <w:t>и</w:t>
      </w:r>
      <w:r w:rsidRPr="009D334C">
        <w:rPr>
          <w:rFonts w:ascii="Times New Roman" w:hAnsi="Times New Roman" w:cs="Times New Roman"/>
          <w:sz w:val="24"/>
          <w:szCs w:val="24"/>
        </w:rPr>
        <w:t>спользовать результаты социологического опроса «Удовлетворенность системой образования Иркутской области» для перспективного планирования деятельности общеобразовательных учреждений</w:t>
      </w:r>
      <w:r w:rsidR="00D22CED" w:rsidRPr="009D334C">
        <w:rPr>
          <w:rFonts w:ascii="Times New Roman" w:hAnsi="Times New Roman" w:cs="Times New Roman"/>
          <w:sz w:val="24"/>
          <w:szCs w:val="24"/>
        </w:rPr>
        <w:t>;</w:t>
      </w:r>
    </w:p>
    <w:p w:rsidR="005D7F8D" w:rsidRPr="00EF75E5" w:rsidRDefault="005D7F8D" w:rsidP="006A48C0">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EF75E5">
        <w:rPr>
          <w:rFonts w:ascii="Times New Roman" w:hAnsi="Times New Roman" w:cs="Times New Roman"/>
          <w:b/>
          <w:sz w:val="24"/>
          <w:szCs w:val="24"/>
        </w:rPr>
        <w:t xml:space="preserve">3) по направлению «Управление развитием </w:t>
      </w:r>
      <w:r w:rsidR="006A51A2" w:rsidRPr="00EF75E5">
        <w:rPr>
          <w:rFonts w:ascii="Times New Roman" w:hAnsi="Times New Roman" w:cs="Times New Roman"/>
          <w:b/>
          <w:sz w:val="24"/>
          <w:szCs w:val="24"/>
        </w:rPr>
        <w:t>общеобразовательного учреждения</w:t>
      </w:r>
      <w:r w:rsidRPr="00EF75E5">
        <w:rPr>
          <w:rFonts w:ascii="Times New Roman" w:hAnsi="Times New Roman" w:cs="Times New Roman"/>
          <w:b/>
          <w:sz w:val="24"/>
          <w:szCs w:val="24"/>
        </w:rPr>
        <w:t>»:</w:t>
      </w:r>
    </w:p>
    <w:p w:rsidR="005D7F8D" w:rsidRPr="00EF75E5" w:rsidRDefault="006A48C0" w:rsidP="006A48C0">
      <w:pPr>
        <w:tabs>
          <w:tab w:val="left" w:pos="426"/>
          <w:tab w:val="left" w:pos="851"/>
          <w:tab w:val="left" w:pos="993"/>
        </w:tabs>
        <w:spacing w:after="0" w:line="240" w:lineRule="auto"/>
        <w:ind w:firstLine="567"/>
        <w:jc w:val="both"/>
        <w:rPr>
          <w:rFonts w:ascii="Times New Roman" w:hAnsi="Times New Roman" w:cs="Times New Roman"/>
          <w:b/>
          <w:sz w:val="24"/>
          <w:szCs w:val="24"/>
        </w:rPr>
      </w:pPr>
      <w:r w:rsidRPr="00EF75E5">
        <w:rPr>
          <w:rFonts w:ascii="Times New Roman" w:hAnsi="Times New Roman" w:cs="Times New Roman"/>
          <w:b/>
          <w:sz w:val="24"/>
          <w:szCs w:val="24"/>
        </w:rPr>
        <w:t>3.1.</w:t>
      </w:r>
      <w:r w:rsidR="005D7F8D" w:rsidRPr="00EF75E5">
        <w:rPr>
          <w:rFonts w:ascii="Times New Roman" w:hAnsi="Times New Roman" w:cs="Times New Roman"/>
          <w:b/>
          <w:sz w:val="24"/>
          <w:szCs w:val="24"/>
        </w:rPr>
        <w:t>в части управления инновационной деятельности</w:t>
      </w:r>
      <w:r w:rsidRPr="00EF75E5">
        <w:rPr>
          <w:rFonts w:ascii="Times New Roman" w:hAnsi="Times New Roman" w:cs="Times New Roman"/>
          <w:b/>
          <w:sz w:val="24"/>
          <w:szCs w:val="24"/>
        </w:rPr>
        <w:t>:</w:t>
      </w:r>
    </w:p>
    <w:p w:rsidR="006A48C0" w:rsidRPr="00EF75E5" w:rsidRDefault="006A48C0" w:rsidP="006A48C0">
      <w:pPr>
        <w:tabs>
          <w:tab w:val="left" w:pos="426"/>
          <w:tab w:val="left" w:pos="851"/>
          <w:tab w:val="left" w:pos="993"/>
        </w:tabs>
        <w:spacing w:after="0" w:line="240" w:lineRule="auto"/>
        <w:ind w:firstLine="567"/>
        <w:jc w:val="both"/>
        <w:rPr>
          <w:rFonts w:ascii="Times New Roman" w:hAnsi="Times New Roman" w:cs="Times New Roman"/>
          <w:sz w:val="24"/>
          <w:szCs w:val="24"/>
        </w:rPr>
      </w:pPr>
      <w:r w:rsidRPr="00EF75E5">
        <w:rPr>
          <w:rFonts w:ascii="Times New Roman" w:hAnsi="Times New Roman" w:cs="Times New Roman"/>
          <w:sz w:val="24"/>
          <w:szCs w:val="24"/>
        </w:rPr>
        <w:t>3.1.1.</w:t>
      </w:r>
      <w:r w:rsidR="00214953" w:rsidRPr="00EF75E5">
        <w:rPr>
          <w:rFonts w:ascii="Times New Roman" w:hAnsi="Times New Roman" w:cs="Times New Roman"/>
          <w:sz w:val="24"/>
          <w:szCs w:val="24"/>
        </w:rPr>
        <w:t xml:space="preserve"> обеспечить реализацию дорожных карт программ развития муниципальных общеобразовательных учреждений;</w:t>
      </w:r>
    </w:p>
    <w:p w:rsidR="004951B9" w:rsidRDefault="004951B9" w:rsidP="006A48C0">
      <w:pPr>
        <w:tabs>
          <w:tab w:val="left" w:pos="426"/>
          <w:tab w:val="left" w:pos="851"/>
          <w:tab w:val="left" w:pos="993"/>
        </w:tabs>
        <w:spacing w:after="0" w:line="240" w:lineRule="auto"/>
        <w:ind w:firstLine="567"/>
        <w:jc w:val="both"/>
        <w:rPr>
          <w:rFonts w:ascii="Times New Roman" w:hAnsi="Times New Roman" w:cs="Times New Roman"/>
          <w:sz w:val="24"/>
          <w:szCs w:val="24"/>
        </w:rPr>
      </w:pPr>
      <w:r w:rsidRPr="00EF75E5">
        <w:rPr>
          <w:rFonts w:ascii="Times New Roman" w:hAnsi="Times New Roman" w:cs="Times New Roman"/>
          <w:sz w:val="24"/>
          <w:szCs w:val="24"/>
        </w:rPr>
        <w:t xml:space="preserve">3.1.2. </w:t>
      </w:r>
      <w:r w:rsidR="00D22CED" w:rsidRPr="00EF75E5">
        <w:rPr>
          <w:rFonts w:ascii="Times New Roman" w:hAnsi="Times New Roman" w:cs="Times New Roman"/>
          <w:sz w:val="24"/>
          <w:szCs w:val="24"/>
        </w:rPr>
        <w:t>о</w:t>
      </w:r>
      <w:r w:rsidRPr="00EF75E5">
        <w:rPr>
          <w:rFonts w:ascii="Times New Roman" w:hAnsi="Times New Roman" w:cs="Times New Roman"/>
          <w:sz w:val="24"/>
          <w:szCs w:val="24"/>
        </w:rPr>
        <w:t>беспечить распространение эффективного опыта муниципальных общеобразовательных учреждений по реализации мероприятий инновационных площадок реги</w:t>
      </w:r>
      <w:r w:rsidR="00D22CED" w:rsidRPr="00EF75E5">
        <w:rPr>
          <w:rFonts w:ascii="Times New Roman" w:hAnsi="Times New Roman" w:cs="Times New Roman"/>
          <w:sz w:val="24"/>
          <w:szCs w:val="24"/>
        </w:rPr>
        <w:t>онального и федерального уровня;</w:t>
      </w:r>
    </w:p>
    <w:p w:rsidR="00545FAA" w:rsidRPr="00EF75E5" w:rsidRDefault="00905517" w:rsidP="00545FAA">
      <w:pPr>
        <w:tabs>
          <w:tab w:val="left" w:pos="426"/>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3.1.</w:t>
      </w:r>
      <w:r w:rsidRPr="00BF0366">
        <w:rPr>
          <w:rFonts w:ascii="Times New Roman" w:hAnsi="Times New Roman" w:cs="Times New Roman"/>
          <w:sz w:val="24"/>
          <w:szCs w:val="24"/>
        </w:rPr>
        <w:t>3</w:t>
      </w:r>
      <w:r w:rsidR="00545FAA" w:rsidRPr="00BF0366">
        <w:rPr>
          <w:rFonts w:ascii="Times New Roman" w:hAnsi="Times New Roman" w:cs="Times New Roman"/>
          <w:sz w:val="24"/>
          <w:szCs w:val="24"/>
        </w:rPr>
        <w:t>. руководителям МАОУ «СОШ№14», МБОУ «СОШ№17» разработать проект для участия в конкурсном отборе на РИП или РТПК ГАУ ДПО ИРО или подготовить документы на определение учреждения муниципальной стажировочной площадкой.</w:t>
      </w:r>
    </w:p>
    <w:p w:rsidR="003A2D3D" w:rsidRPr="00EF75E5" w:rsidRDefault="005D7F8D" w:rsidP="006A48C0">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EF75E5">
        <w:rPr>
          <w:rFonts w:ascii="Times New Roman" w:hAnsi="Times New Roman" w:cs="Times New Roman"/>
          <w:b/>
          <w:sz w:val="24"/>
          <w:szCs w:val="24"/>
        </w:rPr>
        <w:t>3.2. в части взаимодействие образовательной организации с участниками отношений в сфере образования и социальными партнерами</w:t>
      </w:r>
      <w:r w:rsidR="0077157A" w:rsidRPr="00EF75E5">
        <w:rPr>
          <w:rFonts w:ascii="Times New Roman" w:hAnsi="Times New Roman" w:cs="Times New Roman"/>
          <w:b/>
          <w:sz w:val="24"/>
          <w:szCs w:val="24"/>
        </w:rPr>
        <w:t>:</w:t>
      </w:r>
    </w:p>
    <w:p w:rsidR="001364EC" w:rsidRPr="00EF75E5" w:rsidRDefault="001364EC" w:rsidP="006A48C0">
      <w:pPr>
        <w:pStyle w:val="a5"/>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EF75E5">
        <w:rPr>
          <w:rFonts w:ascii="Times New Roman" w:hAnsi="Times New Roman" w:cs="Times New Roman"/>
          <w:sz w:val="24"/>
          <w:szCs w:val="24"/>
        </w:rPr>
        <w:t xml:space="preserve">3.2.1. продолжить осуществлять взаимодействие с </w:t>
      </w:r>
      <w:r w:rsidR="00EF75E5" w:rsidRPr="00EF75E5">
        <w:rPr>
          <w:rFonts w:ascii="Times New Roman" w:hAnsi="Times New Roman" w:cs="Times New Roman"/>
          <w:sz w:val="24"/>
          <w:szCs w:val="24"/>
        </w:rPr>
        <w:t xml:space="preserve">социальными </w:t>
      </w:r>
      <w:r w:rsidR="00EF75E5">
        <w:rPr>
          <w:rFonts w:ascii="Times New Roman" w:hAnsi="Times New Roman" w:cs="Times New Roman"/>
          <w:sz w:val="24"/>
          <w:szCs w:val="24"/>
        </w:rPr>
        <w:t>партнерами</w:t>
      </w:r>
      <w:r w:rsidRPr="00EF75E5">
        <w:rPr>
          <w:rFonts w:ascii="Times New Roman" w:hAnsi="Times New Roman" w:cs="Times New Roman"/>
          <w:sz w:val="24"/>
          <w:szCs w:val="24"/>
        </w:rPr>
        <w:t xml:space="preserve">; </w:t>
      </w:r>
    </w:p>
    <w:p w:rsidR="005D7F8D" w:rsidRPr="003F788D" w:rsidRDefault="005D7F8D" w:rsidP="00C71E90">
      <w:pPr>
        <w:pStyle w:val="a5"/>
        <w:tabs>
          <w:tab w:val="left" w:pos="426"/>
          <w:tab w:val="left" w:pos="851"/>
          <w:tab w:val="left" w:pos="993"/>
        </w:tabs>
        <w:spacing w:after="0" w:line="240" w:lineRule="auto"/>
        <w:ind w:left="0" w:firstLine="567"/>
        <w:jc w:val="both"/>
        <w:rPr>
          <w:rFonts w:ascii="Times New Roman" w:hAnsi="Times New Roman" w:cs="Times New Roman"/>
          <w:b/>
          <w:sz w:val="24"/>
          <w:szCs w:val="24"/>
        </w:rPr>
      </w:pPr>
      <w:r w:rsidRPr="003F788D">
        <w:rPr>
          <w:rFonts w:ascii="Times New Roman" w:hAnsi="Times New Roman" w:cs="Times New Roman"/>
          <w:b/>
          <w:sz w:val="24"/>
          <w:szCs w:val="24"/>
        </w:rPr>
        <w:t>4) по направлению «Индивидуальные достижения руководителя»:</w:t>
      </w:r>
    </w:p>
    <w:p w:rsidR="00DD0CAA" w:rsidRPr="003F788D" w:rsidRDefault="005D7F8D" w:rsidP="00C71E90">
      <w:pPr>
        <w:spacing w:after="0" w:line="240" w:lineRule="auto"/>
        <w:ind w:firstLine="567"/>
        <w:jc w:val="both"/>
        <w:rPr>
          <w:rFonts w:ascii="Times New Roman" w:hAnsi="Times New Roman" w:cs="Times New Roman"/>
          <w:sz w:val="24"/>
          <w:szCs w:val="24"/>
        </w:rPr>
      </w:pPr>
      <w:r w:rsidRPr="003F788D">
        <w:rPr>
          <w:rFonts w:ascii="Times New Roman" w:hAnsi="Times New Roman" w:cs="Times New Roman"/>
          <w:sz w:val="24"/>
          <w:szCs w:val="24"/>
        </w:rPr>
        <w:t>4.1. в части повышения качества управленческой компетенции руководителя</w:t>
      </w:r>
      <w:r w:rsidR="00DD0CAA" w:rsidRPr="003F788D">
        <w:rPr>
          <w:rFonts w:ascii="Times New Roman" w:hAnsi="Times New Roman" w:cs="Times New Roman"/>
          <w:sz w:val="24"/>
          <w:szCs w:val="24"/>
        </w:rPr>
        <w:t xml:space="preserve"> руководителям муниципальных общеобразовательных учреждений активно принимать участие в конкурсах управленческих кадров на региональном/ федеральном уровне;</w:t>
      </w:r>
    </w:p>
    <w:p w:rsidR="00685F75" w:rsidRPr="00D8799D" w:rsidRDefault="00685F75" w:rsidP="00C71E90">
      <w:pPr>
        <w:spacing w:after="0" w:line="240" w:lineRule="auto"/>
        <w:ind w:firstLine="567"/>
        <w:jc w:val="both"/>
        <w:rPr>
          <w:rFonts w:ascii="Times New Roman" w:hAnsi="Times New Roman" w:cs="Times New Roman"/>
          <w:b/>
          <w:sz w:val="24"/>
          <w:szCs w:val="24"/>
        </w:rPr>
      </w:pPr>
      <w:r w:rsidRPr="00D8799D">
        <w:rPr>
          <w:rFonts w:ascii="Times New Roman" w:hAnsi="Times New Roman" w:cs="Times New Roman"/>
          <w:sz w:val="24"/>
          <w:szCs w:val="24"/>
        </w:rPr>
        <w:t xml:space="preserve">5) </w:t>
      </w:r>
      <w:r w:rsidRPr="00D8799D">
        <w:rPr>
          <w:rFonts w:ascii="Times New Roman" w:hAnsi="Times New Roman" w:cs="Times New Roman"/>
          <w:b/>
          <w:sz w:val="24"/>
          <w:szCs w:val="24"/>
        </w:rPr>
        <w:t>по направлению «Развитие кадрового потенциала и управленческих команд образовательной организации»:</w:t>
      </w:r>
    </w:p>
    <w:p w:rsidR="00685F75" w:rsidRPr="00D8799D" w:rsidRDefault="00685F75" w:rsidP="00C71E90">
      <w:pPr>
        <w:spacing w:after="0" w:line="240" w:lineRule="auto"/>
        <w:ind w:firstLine="567"/>
        <w:jc w:val="both"/>
        <w:rPr>
          <w:rFonts w:ascii="Times New Roman" w:hAnsi="Times New Roman" w:cs="Times New Roman"/>
          <w:b/>
          <w:sz w:val="24"/>
          <w:szCs w:val="24"/>
        </w:rPr>
      </w:pPr>
      <w:r w:rsidRPr="00D8799D">
        <w:rPr>
          <w:rFonts w:ascii="Times New Roman" w:hAnsi="Times New Roman" w:cs="Times New Roman"/>
          <w:b/>
          <w:sz w:val="24"/>
          <w:szCs w:val="24"/>
        </w:rPr>
        <w:t>5.1 в части отбора лидеров из числа педагогических и руководящих работников образовательных организаций с высоким уровнем трудовой активности, деловой инициативы и компетентности:</w:t>
      </w:r>
    </w:p>
    <w:p w:rsidR="00685F75" w:rsidRPr="00D8799D" w:rsidRDefault="00685F75" w:rsidP="00C71E90">
      <w:pPr>
        <w:spacing w:after="0" w:line="240" w:lineRule="auto"/>
        <w:ind w:firstLine="567"/>
        <w:jc w:val="both"/>
        <w:rPr>
          <w:rFonts w:ascii="Times New Roman" w:hAnsi="Times New Roman" w:cs="Times New Roman"/>
          <w:sz w:val="24"/>
          <w:szCs w:val="24"/>
        </w:rPr>
      </w:pPr>
      <w:r w:rsidRPr="00D8799D">
        <w:rPr>
          <w:rFonts w:ascii="Times New Roman" w:hAnsi="Times New Roman" w:cs="Times New Roman"/>
          <w:sz w:val="24"/>
          <w:szCs w:val="24"/>
        </w:rPr>
        <w:t>5.1.1</w:t>
      </w:r>
      <w:r w:rsidR="0077157A" w:rsidRPr="00D8799D">
        <w:rPr>
          <w:rFonts w:ascii="Times New Roman" w:hAnsi="Times New Roman" w:cs="Times New Roman"/>
          <w:sz w:val="24"/>
          <w:szCs w:val="24"/>
        </w:rPr>
        <w:t>.</w:t>
      </w:r>
      <w:r w:rsidRPr="00D8799D">
        <w:rPr>
          <w:rFonts w:ascii="Times New Roman" w:hAnsi="Times New Roman" w:cs="Times New Roman"/>
          <w:sz w:val="24"/>
          <w:szCs w:val="24"/>
        </w:rPr>
        <w:t xml:space="preserve"> обеспечить </w:t>
      </w:r>
      <w:r w:rsidR="00D8799D">
        <w:rPr>
          <w:rFonts w:ascii="Times New Roman" w:hAnsi="Times New Roman" w:cs="Times New Roman"/>
          <w:sz w:val="24"/>
          <w:szCs w:val="24"/>
        </w:rPr>
        <w:t>обучение по дополнительным профессиональным программам повышения квалификации</w:t>
      </w:r>
      <w:r w:rsidRPr="00D8799D">
        <w:rPr>
          <w:rFonts w:ascii="Times New Roman" w:hAnsi="Times New Roman" w:cs="Times New Roman"/>
          <w:sz w:val="24"/>
          <w:szCs w:val="24"/>
        </w:rPr>
        <w:t xml:space="preserve"> по вопросам управления образовательной организацией (обучение управленческих команд) 100% представителей управленческих команд.</w:t>
      </w:r>
    </w:p>
    <w:p w:rsidR="00073EE4" w:rsidRPr="001849D0" w:rsidRDefault="00E20BB8" w:rsidP="00C71E90">
      <w:pPr>
        <w:pStyle w:val="a5"/>
        <w:numPr>
          <w:ilvl w:val="0"/>
          <w:numId w:val="4"/>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1849D0">
        <w:rPr>
          <w:rFonts w:ascii="Times New Roman" w:hAnsi="Times New Roman" w:cs="Times New Roman"/>
          <w:sz w:val="24"/>
          <w:szCs w:val="24"/>
        </w:rPr>
        <w:t>Сотрудникам Комитета образования Администрации города Усть-Илимска, МКУ «ЦРО», МАОУ ДО ЦДТ</w:t>
      </w:r>
      <w:r w:rsidR="00073EE4" w:rsidRPr="001849D0">
        <w:rPr>
          <w:rFonts w:ascii="Times New Roman" w:hAnsi="Times New Roman" w:cs="Times New Roman"/>
          <w:sz w:val="24"/>
          <w:szCs w:val="24"/>
        </w:rPr>
        <w:t>:</w:t>
      </w:r>
    </w:p>
    <w:p w:rsidR="00073EE4" w:rsidRPr="001849D0" w:rsidRDefault="00E20BB8" w:rsidP="00C71E90">
      <w:pPr>
        <w:pStyle w:val="a5"/>
        <w:numPr>
          <w:ilvl w:val="1"/>
          <w:numId w:val="4"/>
        </w:numPr>
        <w:tabs>
          <w:tab w:val="left" w:pos="426"/>
          <w:tab w:val="left" w:pos="851"/>
          <w:tab w:val="left" w:pos="993"/>
        </w:tabs>
        <w:spacing w:after="0" w:line="240" w:lineRule="auto"/>
        <w:ind w:left="0" w:firstLine="567"/>
        <w:jc w:val="both"/>
        <w:rPr>
          <w:rFonts w:ascii="Times New Roman" w:hAnsi="Times New Roman" w:cs="Times New Roman"/>
          <w:bCs/>
          <w:sz w:val="24"/>
          <w:szCs w:val="24"/>
        </w:rPr>
      </w:pPr>
      <w:r w:rsidRPr="001849D0">
        <w:rPr>
          <w:rFonts w:ascii="Times New Roman" w:hAnsi="Times New Roman" w:cs="Times New Roman"/>
          <w:sz w:val="24"/>
          <w:szCs w:val="24"/>
        </w:rPr>
        <w:t xml:space="preserve">на постоянной основе оказывать управленческим командам муниципальных общеобразовательных учреждений консультационную помощь, том числе при </w:t>
      </w:r>
      <w:r w:rsidRPr="001849D0">
        <w:rPr>
          <w:rFonts w:ascii="Times New Roman" w:hAnsi="Times New Roman" w:cs="Times New Roman"/>
          <w:bCs/>
          <w:sz w:val="24"/>
          <w:szCs w:val="24"/>
        </w:rPr>
        <w:t>заполнении федеральных и региональных мониторингов и статистических отчетов</w:t>
      </w:r>
      <w:r w:rsidR="00073EE4" w:rsidRPr="001849D0">
        <w:rPr>
          <w:rFonts w:ascii="Times New Roman" w:hAnsi="Times New Roman" w:cs="Times New Roman"/>
          <w:bCs/>
          <w:sz w:val="24"/>
          <w:szCs w:val="24"/>
        </w:rPr>
        <w:t>;</w:t>
      </w:r>
    </w:p>
    <w:p w:rsidR="006A101E" w:rsidRPr="001849D0" w:rsidRDefault="001849D0" w:rsidP="00C71E90">
      <w:pPr>
        <w:pStyle w:val="a5"/>
        <w:numPr>
          <w:ilvl w:val="1"/>
          <w:numId w:val="4"/>
        </w:numPr>
        <w:tabs>
          <w:tab w:val="left" w:pos="426"/>
          <w:tab w:val="left" w:pos="851"/>
          <w:tab w:val="left" w:pos="993"/>
        </w:tabs>
        <w:spacing w:after="0" w:line="240" w:lineRule="auto"/>
        <w:ind w:left="0" w:firstLine="567"/>
        <w:jc w:val="both"/>
        <w:rPr>
          <w:rFonts w:ascii="Times New Roman" w:hAnsi="Times New Roman" w:cs="Times New Roman"/>
          <w:sz w:val="24"/>
          <w:szCs w:val="24"/>
        </w:rPr>
      </w:pPr>
      <w:r w:rsidRPr="001849D0">
        <w:rPr>
          <w:rFonts w:ascii="Times New Roman" w:hAnsi="Times New Roman" w:cs="Times New Roman"/>
          <w:sz w:val="24"/>
          <w:szCs w:val="24"/>
        </w:rPr>
        <w:t xml:space="preserve">в срок до 01.05.2026г. </w:t>
      </w:r>
      <w:r w:rsidR="00073EE4" w:rsidRPr="001849D0">
        <w:rPr>
          <w:rFonts w:ascii="Times New Roman" w:hAnsi="Times New Roman" w:cs="Times New Roman"/>
          <w:sz w:val="24"/>
          <w:szCs w:val="24"/>
        </w:rPr>
        <w:t xml:space="preserve">на основе результатов регионального мониторинга, продолжений, поступивших </w:t>
      </w:r>
      <w:r w:rsidRPr="001849D0">
        <w:rPr>
          <w:rFonts w:ascii="Times New Roman" w:hAnsi="Times New Roman" w:cs="Times New Roman"/>
          <w:sz w:val="24"/>
          <w:szCs w:val="24"/>
        </w:rPr>
        <w:t>от руководителей</w:t>
      </w:r>
      <w:r w:rsidR="00073EE4" w:rsidRPr="001849D0">
        <w:rPr>
          <w:rFonts w:ascii="Times New Roman" w:hAnsi="Times New Roman" w:cs="Times New Roman"/>
          <w:sz w:val="24"/>
          <w:szCs w:val="24"/>
        </w:rPr>
        <w:t xml:space="preserve"> муниципальных общеобразовательных учреждений (при наличии</w:t>
      </w:r>
      <w:r w:rsidRPr="001849D0">
        <w:rPr>
          <w:rFonts w:ascii="Times New Roman" w:hAnsi="Times New Roman" w:cs="Times New Roman"/>
          <w:sz w:val="24"/>
          <w:szCs w:val="24"/>
        </w:rPr>
        <w:t>), доработать</w:t>
      </w:r>
      <w:r w:rsidR="00073EE4" w:rsidRPr="001849D0">
        <w:rPr>
          <w:rFonts w:ascii="Times New Roman" w:hAnsi="Times New Roman" w:cs="Times New Roman"/>
          <w:sz w:val="24"/>
          <w:szCs w:val="24"/>
        </w:rPr>
        <w:t xml:space="preserve"> показатели и критерии эффективности деятельности руководителей муниципальных</w:t>
      </w:r>
      <w:r w:rsidRPr="001849D0">
        <w:rPr>
          <w:rFonts w:ascii="Times New Roman" w:hAnsi="Times New Roman" w:cs="Times New Roman"/>
          <w:sz w:val="24"/>
          <w:szCs w:val="24"/>
        </w:rPr>
        <w:t xml:space="preserve"> общеобразовательных учреждений.</w:t>
      </w:r>
    </w:p>
    <w:p w:rsidR="00F64C26" w:rsidRPr="009D334C" w:rsidRDefault="009D334C" w:rsidP="00C71E90">
      <w:pPr>
        <w:pStyle w:val="a5"/>
        <w:numPr>
          <w:ilvl w:val="0"/>
          <w:numId w:val="4"/>
        </w:numPr>
        <w:tabs>
          <w:tab w:val="left" w:pos="426"/>
          <w:tab w:val="left" w:pos="851"/>
          <w:tab w:val="left" w:pos="993"/>
        </w:tabs>
        <w:spacing w:after="0" w:line="240" w:lineRule="auto"/>
        <w:ind w:left="0" w:firstLine="567"/>
        <w:jc w:val="both"/>
        <w:rPr>
          <w:rFonts w:ascii="Times New Roman" w:hAnsi="Times New Roman" w:cs="Times New Roman"/>
          <w:sz w:val="24"/>
          <w:szCs w:val="24"/>
        </w:rPr>
        <w:sectPr w:rsidR="00F64C26" w:rsidRPr="009D334C">
          <w:footerReference w:type="even" r:id="rId12"/>
          <w:footerReference w:type="default" r:id="rId13"/>
          <w:footerReference w:type="first" r:id="rId14"/>
          <w:pgSz w:w="11906" w:h="16838"/>
          <w:pgMar w:top="1134" w:right="850" w:bottom="1134" w:left="1701" w:header="708" w:footer="708" w:gutter="0"/>
          <w:cols w:space="708"/>
          <w:docGrid w:linePitch="360"/>
        </w:sectPr>
      </w:pPr>
      <w:r w:rsidRPr="001849D0">
        <w:rPr>
          <w:rFonts w:ascii="Times New Roman" w:hAnsi="Times New Roman" w:cs="Times New Roman"/>
          <w:sz w:val="24"/>
          <w:szCs w:val="24"/>
        </w:rPr>
        <w:t>Руководителя</w:t>
      </w:r>
      <w:r w:rsidR="00C119CD">
        <w:rPr>
          <w:rFonts w:ascii="Times New Roman" w:hAnsi="Times New Roman" w:cs="Times New Roman"/>
          <w:sz w:val="24"/>
          <w:szCs w:val="24"/>
        </w:rPr>
        <w:t>м</w:t>
      </w:r>
      <w:r w:rsidRPr="001849D0">
        <w:rPr>
          <w:rFonts w:ascii="Times New Roman" w:hAnsi="Times New Roman" w:cs="Times New Roman"/>
          <w:sz w:val="24"/>
          <w:szCs w:val="24"/>
        </w:rPr>
        <w:t xml:space="preserve"> муниципальных общеобразовательных учреждений на основе результатов регионального мониторинга, принимая во внимание распоряжение министерства образования Иркутской области от 26.02.2026г. № 55-224-мр, проект показателей и критериев эффективности деятельности руководителей муниципальных общеобразовательных учреждений</w:t>
      </w:r>
      <w:r w:rsidR="00A64F57">
        <w:rPr>
          <w:rFonts w:ascii="Times New Roman" w:hAnsi="Times New Roman" w:cs="Times New Roman"/>
          <w:sz w:val="24"/>
          <w:szCs w:val="24"/>
        </w:rPr>
        <w:t>, разработанных специалистами Комитета образования, МКУ «ЦРО»</w:t>
      </w:r>
      <w:r w:rsidR="001849D0" w:rsidRPr="001849D0">
        <w:rPr>
          <w:rFonts w:ascii="Times New Roman" w:hAnsi="Times New Roman" w:cs="Times New Roman"/>
          <w:sz w:val="24"/>
          <w:szCs w:val="24"/>
        </w:rPr>
        <w:t xml:space="preserve"> (приложение № 2)</w:t>
      </w:r>
      <w:r w:rsidRPr="001849D0">
        <w:rPr>
          <w:rFonts w:ascii="Times New Roman" w:hAnsi="Times New Roman" w:cs="Times New Roman"/>
          <w:sz w:val="24"/>
          <w:szCs w:val="24"/>
        </w:rPr>
        <w:t xml:space="preserve"> в срок до 10.04.2026г. </w:t>
      </w:r>
      <w:r>
        <w:rPr>
          <w:rFonts w:ascii="Times New Roman" w:hAnsi="Times New Roman" w:cs="Times New Roman"/>
          <w:sz w:val="24"/>
          <w:szCs w:val="24"/>
        </w:rPr>
        <w:t xml:space="preserve">направить в Комитет образования Администрации города Усть-Илимска предложения (при наличии) с обоснованием по доработке </w:t>
      </w:r>
      <w:r w:rsidRPr="009D334C">
        <w:rPr>
          <w:rFonts w:ascii="Times New Roman" w:hAnsi="Times New Roman" w:cs="Times New Roman"/>
          <w:sz w:val="24"/>
          <w:szCs w:val="24"/>
        </w:rPr>
        <w:t>показател</w:t>
      </w:r>
      <w:r>
        <w:rPr>
          <w:rFonts w:ascii="Times New Roman" w:hAnsi="Times New Roman" w:cs="Times New Roman"/>
          <w:sz w:val="24"/>
          <w:szCs w:val="24"/>
        </w:rPr>
        <w:t>ей</w:t>
      </w:r>
      <w:r w:rsidRPr="009D334C">
        <w:rPr>
          <w:rFonts w:ascii="Times New Roman" w:hAnsi="Times New Roman" w:cs="Times New Roman"/>
          <w:sz w:val="24"/>
          <w:szCs w:val="24"/>
        </w:rPr>
        <w:t xml:space="preserve"> и </w:t>
      </w:r>
      <w:r w:rsidR="001849D0" w:rsidRPr="009D334C">
        <w:rPr>
          <w:rFonts w:ascii="Times New Roman" w:hAnsi="Times New Roman" w:cs="Times New Roman"/>
          <w:sz w:val="24"/>
          <w:szCs w:val="24"/>
        </w:rPr>
        <w:t>критери</w:t>
      </w:r>
      <w:r w:rsidR="001849D0">
        <w:rPr>
          <w:rFonts w:ascii="Times New Roman" w:hAnsi="Times New Roman" w:cs="Times New Roman"/>
          <w:sz w:val="24"/>
          <w:szCs w:val="24"/>
        </w:rPr>
        <w:t>ев</w:t>
      </w:r>
      <w:r w:rsidRPr="009D334C">
        <w:rPr>
          <w:rFonts w:ascii="Times New Roman" w:hAnsi="Times New Roman" w:cs="Times New Roman"/>
          <w:sz w:val="24"/>
          <w:szCs w:val="24"/>
        </w:rPr>
        <w:t xml:space="preserve"> эффективности деятельности руководителей муниципальных общеобр</w:t>
      </w:r>
      <w:r>
        <w:rPr>
          <w:rFonts w:ascii="Times New Roman" w:hAnsi="Times New Roman" w:cs="Times New Roman"/>
          <w:sz w:val="24"/>
          <w:szCs w:val="24"/>
        </w:rPr>
        <w:t>азовательных учреждений</w:t>
      </w:r>
      <w:r w:rsidR="001849D0">
        <w:rPr>
          <w:rFonts w:ascii="Times New Roman" w:hAnsi="Times New Roman" w:cs="Times New Roman"/>
          <w:sz w:val="24"/>
          <w:szCs w:val="24"/>
        </w:rPr>
        <w:t>.</w:t>
      </w:r>
      <w:r>
        <w:rPr>
          <w:rFonts w:ascii="Times New Roman" w:hAnsi="Times New Roman" w:cs="Times New Roman"/>
          <w:sz w:val="24"/>
          <w:szCs w:val="24"/>
        </w:rPr>
        <w:t xml:space="preserve">  </w:t>
      </w:r>
    </w:p>
    <w:p w:rsidR="00A31256" w:rsidRDefault="00F64C26" w:rsidP="00F64C26">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53344B">
        <w:rPr>
          <w:rFonts w:ascii="Times New Roman" w:hAnsi="Times New Roman" w:cs="Times New Roman"/>
          <w:sz w:val="24"/>
          <w:szCs w:val="24"/>
        </w:rPr>
        <w:t xml:space="preserve"> </w:t>
      </w:r>
      <w:r w:rsidR="009D334C">
        <w:rPr>
          <w:rFonts w:ascii="Times New Roman" w:hAnsi="Times New Roman" w:cs="Times New Roman"/>
          <w:sz w:val="24"/>
          <w:szCs w:val="24"/>
        </w:rPr>
        <w:t>№ 1</w:t>
      </w:r>
      <w:r w:rsidR="00A64F57">
        <w:rPr>
          <w:rFonts w:ascii="Times New Roman" w:hAnsi="Times New Roman" w:cs="Times New Roman"/>
          <w:sz w:val="24"/>
          <w:szCs w:val="24"/>
        </w:rPr>
        <w:t xml:space="preserve"> к информационно- аналитической справке </w:t>
      </w:r>
    </w:p>
    <w:p w:rsidR="009F492A" w:rsidRDefault="009F492A" w:rsidP="00F64C26">
      <w:pPr>
        <w:tabs>
          <w:tab w:val="left" w:pos="993"/>
        </w:tabs>
        <w:spacing w:after="0" w:line="240" w:lineRule="auto"/>
        <w:jc w:val="right"/>
        <w:rPr>
          <w:rFonts w:ascii="Times New Roman" w:hAnsi="Times New Roman" w:cs="Times New Roman"/>
          <w:sz w:val="24"/>
          <w:szCs w:val="24"/>
        </w:rPr>
      </w:pPr>
    </w:p>
    <w:p w:rsidR="009F492A" w:rsidRDefault="006A101E" w:rsidP="009F492A">
      <w:pPr>
        <w:tabs>
          <w:tab w:val="left" w:pos="993"/>
        </w:tabs>
        <w:spacing w:after="0" w:line="240" w:lineRule="auto"/>
        <w:jc w:val="center"/>
        <w:rPr>
          <w:rFonts w:ascii="Times New Roman" w:hAnsi="Times New Roman" w:cs="Times New Roman"/>
          <w:b/>
          <w:sz w:val="24"/>
          <w:szCs w:val="24"/>
        </w:rPr>
      </w:pPr>
      <w:r w:rsidRPr="009F492A">
        <w:rPr>
          <w:rFonts w:ascii="Times New Roman" w:hAnsi="Times New Roman" w:cs="Times New Roman"/>
          <w:b/>
          <w:sz w:val="24"/>
          <w:szCs w:val="24"/>
        </w:rPr>
        <w:t>Результатам регионального мониторинга эффективности деятельности руководителей</w:t>
      </w:r>
    </w:p>
    <w:p w:rsidR="00CB1D55" w:rsidRPr="009F492A" w:rsidRDefault="006A101E" w:rsidP="009F492A">
      <w:pPr>
        <w:tabs>
          <w:tab w:val="left" w:pos="993"/>
        </w:tabs>
        <w:spacing w:after="0" w:line="240" w:lineRule="auto"/>
        <w:jc w:val="center"/>
        <w:rPr>
          <w:rFonts w:ascii="Times New Roman" w:hAnsi="Times New Roman" w:cs="Times New Roman"/>
          <w:b/>
          <w:sz w:val="24"/>
          <w:szCs w:val="24"/>
        </w:rPr>
      </w:pPr>
      <w:r w:rsidRPr="009F492A">
        <w:rPr>
          <w:rFonts w:ascii="Times New Roman" w:hAnsi="Times New Roman" w:cs="Times New Roman"/>
          <w:b/>
          <w:sz w:val="24"/>
          <w:szCs w:val="24"/>
        </w:rPr>
        <w:t>общеобразовательных учреждений за 2023, 2024</w:t>
      </w:r>
      <w:r w:rsidR="00E373BA">
        <w:rPr>
          <w:rFonts w:ascii="Times New Roman" w:hAnsi="Times New Roman" w:cs="Times New Roman"/>
          <w:b/>
          <w:sz w:val="24"/>
          <w:szCs w:val="24"/>
        </w:rPr>
        <w:t>,2025</w:t>
      </w:r>
      <w:r w:rsidRPr="009F492A">
        <w:rPr>
          <w:rFonts w:ascii="Times New Roman" w:hAnsi="Times New Roman" w:cs="Times New Roman"/>
          <w:b/>
          <w:sz w:val="24"/>
          <w:szCs w:val="24"/>
        </w:rPr>
        <w:t>г.г.</w:t>
      </w:r>
    </w:p>
    <w:p w:rsidR="0053344B" w:rsidRDefault="0053344B" w:rsidP="00F64C26">
      <w:pPr>
        <w:tabs>
          <w:tab w:val="left" w:pos="993"/>
        </w:tabs>
        <w:spacing w:after="0" w:line="240" w:lineRule="auto"/>
        <w:jc w:val="right"/>
        <w:rPr>
          <w:rFonts w:ascii="Times New Roman" w:hAnsi="Times New Roman" w:cs="Times New Roman"/>
          <w:sz w:val="24"/>
          <w:szCs w:val="24"/>
        </w:rPr>
      </w:pPr>
    </w:p>
    <w:tbl>
      <w:tblPr>
        <w:tblStyle w:val="ac"/>
        <w:tblW w:w="14596" w:type="dxa"/>
        <w:tblLook w:val="04A0" w:firstRow="1" w:lastRow="0" w:firstColumn="1" w:lastColumn="0" w:noHBand="0" w:noVBand="1"/>
      </w:tblPr>
      <w:tblGrid>
        <w:gridCol w:w="536"/>
        <w:gridCol w:w="1277"/>
        <w:gridCol w:w="907"/>
        <w:gridCol w:w="968"/>
        <w:gridCol w:w="1011"/>
        <w:gridCol w:w="739"/>
        <w:gridCol w:w="703"/>
        <w:gridCol w:w="700"/>
        <w:gridCol w:w="668"/>
        <w:gridCol w:w="921"/>
        <w:gridCol w:w="692"/>
        <w:gridCol w:w="669"/>
        <w:gridCol w:w="739"/>
        <w:gridCol w:w="841"/>
        <w:gridCol w:w="841"/>
        <w:gridCol w:w="710"/>
        <w:gridCol w:w="965"/>
        <w:gridCol w:w="709"/>
      </w:tblGrid>
      <w:tr w:rsidR="00A17857" w:rsidRPr="007F320D" w:rsidTr="006B532F">
        <w:tc>
          <w:tcPr>
            <w:tcW w:w="536" w:type="dxa"/>
            <w:vMerge w:val="restart"/>
          </w:tcPr>
          <w:p w:rsidR="00A17857" w:rsidRPr="007F320D" w:rsidRDefault="00A17857" w:rsidP="00036A63">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Год</w:t>
            </w:r>
          </w:p>
        </w:tc>
        <w:tc>
          <w:tcPr>
            <w:tcW w:w="1277" w:type="dxa"/>
            <w:vMerge w:val="restart"/>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Наименование муниципальных общеобразовательных учреждений </w:t>
            </w:r>
          </w:p>
        </w:tc>
        <w:tc>
          <w:tcPr>
            <w:tcW w:w="2886" w:type="dxa"/>
            <w:gridSpan w:val="3"/>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Направление 1</w:t>
            </w:r>
          </w:p>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Управление образовательной деятельностью образовательной организации</w:t>
            </w:r>
          </w:p>
        </w:tc>
        <w:tc>
          <w:tcPr>
            <w:tcW w:w="739" w:type="dxa"/>
            <w:vMerge w:val="restart"/>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Итого по направлению 1</w:t>
            </w:r>
          </w:p>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w:t>
            </w:r>
          </w:p>
        </w:tc>
        <w:tc>
          <w:tcPr>
            <w:tcW w:w="2071" w:type="dxa"/>
            <w:gridSpan w:val="3"/>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Направление 2</w:t>
            </w:r>
          </w:p>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Администрирование деятельности образовательной организации</w:t>
            </w:r>
          </w:p>
        </w:tc>
        <w:tc>
          <w:tcPr>
            <w:tcW w:w="921" w:type="dxa"/>
            <w:vMerge w:val="restart"/>
          </w:tcPr>
          <w:p w:rsidR="00A17857"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 xml:space="preserve">Итого по направлению </w:t>
            </w:r>
          </w:p>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2</w:t>
            </w:r>
          </w:p>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w:t>
            </w:r>
          </w:p>
        </w:tc>
        <w:tc>
          <w:tcPr>
            <w:tcW w:w="1361" w:type="dxa"/>
            <w:gridSpan w:val="2"/>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Направление 3</w:t>
            </w:r>
          </w:p>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Управление развитием образовательной организации</w:t>
            </w:r>
          </w:p>
        </w:tc>
        <w:tc>
          <w:tcPr>
            <w:tcW w:w="739" w:type="dxa"/>
            <w:vMerge w:val="restart"/>
          </w:tcPr>
          <w:p w:rsidR="00A17857" w:rsidRPr="007F320D" w:rsidRDefault="00A17857" w:rsidP="006B532F">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 xml:space="preserve">Итого по направлению </w:t>
            </w:r>
            <w:r>
              <w:rPr>
                <w:rFonts w:ascii="Times New Roman" w:hAnsi="Times New Roman" w:cs="Times New Roman"/>
                <w:sz w:val="16"/>
                <w:szCs w:val="16"/>
              </w:rPr>
              <w:t>3</w:t>
            </w:r>
          </w:p>
          <w:p w:rsidR="00A17857" w:rsidRPr="007F320D" w:rsidRDefault="00A17857" w:rsidP="006B532F">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w:t>
            </w:r>
          </w:p>
        </w:tc>
        <w:tc>
          <w:tcPr>
            <w:tcW w:w="841" w:type="dxa"/>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Направление 4</w:t>
            </w:r>
          </w:p>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Индивидуальные достижения руководителя</w:t>
            </w:r>
          </w:p>
        </w:tc>
        <w:tc>
          <w:tcPr>
            <w:tcW w:w="841" w:type="dxa"/>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Направление 5</w:t>
            </w:r>
          </w:p>
        </w:tc>
        <w:tc>
          <w:tcPr>
            <w:tcW w:w="710" w:type="dxa"/>
            <w:vMerge w:val="restart"/>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Итоговое значение, %</w:t>
            </w:r>
          </w:p>
        </w:tc>
        <w:tc>
          <w:tcPr>
            <w:tcW w:w="965" w:type="dxa"/>
            <w:vMerge w:val="restart"/>
          </w:tcPr>
          <w:p w:rsidR="00A17857" w:rsidRPr="007F320D" w:rsidRDefault="00A17857"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Уровень эффективности ОО</w:t>
            </w:r>
          </w:p>
        </w:tc>
        <w:tc>
          <w:tcPr>
            <w:tcW w:w="709" w:type="dxa"/>
            <w:vMerge w:val="restart"/>
          </w:tcPr>
          <w:p w:rsidR="00A17857" w:rsidRPr="007F320D" w:rsidRDefault="00A17857" w:rsidP="007F320D">
            <w:pPr>
              <w:tabs>
                <w:tab w:val="left" w:pos="993"/>
              </w:tabs>
              <w:spacing w:after="0" w:line="240" w:lineRule="auto"/>
              <w:jc w:val="center"/>
              <w:rPr>
                <w:rFonts w:ascii="Times New Roman" w:hAnsi="Times New Roman" w:cs="Times New Roman"/>
                <w:sz w:val="16"/>
                <w:szCs w:val="16"/>
              </w:rPr>
            </w:pPr>
            <w:r w:rsidRPr="007F320D">
              <w:rPr>
                <w:rFonts w:ascii="Times New Roman" w:hAnsi="Times New Roman" w:cs="Times New Roman"/>
                <w:sz w:val="16"/>
                <w:szCs w:val="16"/>
              </w:rPr>
              <w:t>Динамика</w:t>
            </w:r>
          </w:p>
        </w:tc>
      </w:tr>
      <w:tr w:rsidR="00A17857" w:rsidRPr="007F320D" w:rsidTr="006B532F">
        <w:trPr>
          <w:cantSplit/>
          <w:trHeight w:val="1563"/>
        </w:trPr>
        <w:tc>
          <w:tcPr>
            <w:tcW w:w="536" w:type="dxa"/>
            <w:vMerge/>
          </w:tcPr>
          <w:p w:rsidR="00A17857" w:rsidRPr="007F320D" w:rsidRDefault="00A17857" w:rsidP="00F64C26">
            <w:pPr>
              <w:tabs>
                <w:tab w:val="left" w:pos="993"/>
              </w:tabs>
              <w:spacing w:after="0" w:line="240" w:lineRule="auto"/>
              <w:jc w:val="both"/>
              <w:rPr>
                <w:rFonts w:ascii="Times New Roman" w:hAnsi="Times New Roman" w:cs="Times New Roman"/>
                <w:sz w:val="16"/>
                <w:szCs w:val="16"/>
              </w:rPr>
            </w:pPr>
          </w:p>
        </w:tc>
        <w:tc>
          <w:tcPr>
            <w:tcW w:w="1277" w:type="dxa"/>
            <w:vMerge/>
            <w:textDirection w:val="btLr"/>
          </w:tcPr>
          <w:p w:rsidR="00A17857" w:rsidRPr="007F320D" w:rsidRDefault="00A17857" w:rsidP="007F320D">
            <w:pPr>
              <w:pStyle w:val="a5"/>
              <w:tabs>
                <w:tab w:val="left" w:pos="451"/>
                <w:tab w:val="left" w:pos="993"/>
              </w:tabs>
              <w:spacing w:after="0" w:line="240" w:lineRule="auto"/>
              <w:ind w:left="113" w:right="113"/>
              <w:jc w:val="center"/>
              <w:rPr>
                <w:rFonts w:ascii="Times New Roman" w:hAnsi="Times New Roman" w:cs="Times New Roman"/>
                <w:sz w:val="16"/>
                <w:szCs w:val="16"/>
              </w:rPr>
            </w:pPr>
          </w:p>
        </w:tc>
        <w:tc>
          <w:tcPr>
            <w:tcW w:w="907" w:type="dxa"/>
            <w:textDirection w:val="btLr"/>
          </w:tcPr>
          <w:p w:rsidR="00A17857" w:rsidRPr="007F320D" w:rsidRDefault="00A17857" w:rsidP="00D346E0">
            <w:pPr>
              <w:pStyle w:val="a5"/>
              <w:numPr>
                <w:ilvl w:val="1"/>
                <w:numId w:val="11"/>
              </w:numPr>
              <w:tabs>
                <w:tab w:val="left" w:pos="451"/>
                <w:tab w:val="left" w:pos="993"/>
              </w:tabs>
              <w:spacing w:after="0" w:line="240" w:lineRule="auto"/>
              <w:ind w:left="113" w:right="113" w:firstLine="0"/>
              <w:jc w:val="center"/>
              <w:rPr>
                <w:rFonts w:ascii="Times New Roman" w:hAnsi="Times New Roman" w:cs="Times New Roman"/>
                <w:sz w:val="16"/>
                <w:szCs w:val="16"/>
              </w:rPr>
            </w:pPr>
            <w:r w:rsidRPr="007F320D">
              <w:rPr>
                <w:rFonts w:ascii="Times New Roman" w:hAnsi="Times New Roman" w:cs="Times New Roman"/>
                <w:sz w:val="16"/>
                <w:szCs w:val="16"/>
              </w:rPr>
              <w:t>Управление качеством образовательных результатов</w:t>
            </w:r>
          </w:p>
        </w:tc>
        <w:tc>
          <w:tcPr>
            <w:tcW w:w="968" w:type="dxa"/>
            <w:textDirection w:val="btLr"/>
          </w:tcPr>
          <w:p w:rsidR="00A17857" w:rsidRPr="007F320D" w:rsidRDefault="00A17857" w:rsidP="00D346E0">
            <w:pPr>
              <w:pStyle w:val="a5"/>
              <w:numPr>
                <w:ilvl w:val="1"/>
                <w:numId w:val="11"/>
              </w:numPr>
              <w:tabs>
                <w:tab w:val="left" w:pos="286"/>
                <w:tab w:val="left" w:pos="556"/>
                <w:tab w:val="left" w:pos="993"/>
              </w:tabs>
              <w:spacing w:after="0" w:line="240" w:lineRule="auto"/>
              <w:ind w:left="113" w:right="113" w:firstLine="0"/>
              <w:jc w:val="center"/>
              <w:rPr>
                <w:rFonts w:ascii="Times New Roman" w:hAnsi="Times New Roman" w:cs="Times New Roman"/>
                <w:sz w:val="16"/>
                <w:szCs w:val="16"/>
              </w:rPr>
            </w:pPr>
            <w:r w:rsidRPr="007F320D">
              <w:rPr>
                <w:rFonts w:ascii="Times New Roman" w:hAnsi="Times New Roman" w:cs="Times New Roman"/>
                <w:sz w:val="16"/>
                <w:szCs w:val="16"/>
              </w:rPr>
              <w:t>Развитие внутри школьных механизмов управления качество образования</w:t>
            </w:r>
          </w:p>
        </w:tc>
        <w:tc>
          <w:tcPr>
            <w:tcW w:w="1011" w:type="dxa"/>
            <w:textDirection w:val="btLr"/>
          </w:tcPr>
          <w:p w:rsidR="00A17857" w:rsidRPr="007F320D" w:rsidRDefault="00A17857" w:rsidP="00D346E0">
            <w:pPr>
              <w:pStyle w:val="a5"/>
              <w:numPr>
                <w:ilvl w:val="1"/>
                <w:numId w:val="11"/>
              </w:numPr>
              <w:tabs>
                <w:tab w:val="left" w:pos="993"/>
              </w:tabs>
              <w:spacing w:after="0" w:line="240" w:lineRule="auto"/>
              <w:ind w:left="113" w:right="113" w:firstLine="0"/>
              <w:jc w:val="center"/>
              <w:rPr>
                <w:rFonts w:ascii="Times New Roman" w:hAnsi="Times New Roman" w:cs="Times New Roman"/>
                <w:sz w:val="16"/>
                <w:szCs w:val="16"/>
              </w:rPr>
            </w:pPr>
            <w:r w:rsidRPr="007F320D">
              <w:rPr>
                <w:rFonts w:ascii="Times New Roman" w:hAnsi="Times New Roman" w:cs="Times New Roman"/>
                <w:sz w:val="16"/>
                <w:szCs w:val="16"/>
              </w:rPr>
              <w:t xml:space="preserve">Качество воспитательной, социокультурной, </w:t>
            </w:r>
            <w:proofErr w:type="spellStart"/>
            <w:r w:rsidRPr="007F320D">
              <w:rPr>
                <w:rFonts w:ascii="Times New Roman" w:hAnsi="Times New Roman" w:cs="Times New Roman"/>
                <w:sz w:val="16"/>
                <w:szCs w:val="16"/>
              </w:rPr>
              <w:t>профориентационной</w:t>
            </w:r>
            <w:proofErr w:type="spellEnd"/>
            <w:r w:rsidRPr="007F320D">
              <w:rPr>
                <w:rFonts w:ascii="Times New Roman" w:hAnsi="Times New Roman" w:cs="Times New Roman"/>
                <w:sz w:val="16"/>
                <w:szCs w:val="16"/>
              </w:rPr>
              <w:t xml:space="preserve"> деятельности</w:t>
            </w:r>
          </w:p>
        </w:tc>
        <w:tc>
          <w:tcPr>
            <w:tcW w:w="739" w:type="dxa"/>
            <w:vMerge/>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p>
        </w:tc>
        <w:tc>
          <w:tcPr>
            <w:tcW w:w="703" w:type="dxa"/>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r w:rsidRPr="007F320D">
              <w:rPr>
                <w:rFonts w:ascii="Times New Roman" w:hAnsi="Times New Roman" w:cs="Times New Roman"/>
                <w:sz w:val="16"/>
                <w:szCs w:val="16"/>
              </w:rPr>
              <w:t>2.1.Соответствие деятельности образовательной организации требованиям действующего законодательства в области образования»:</w:t>
            </w:r>
          </w:p>
        </w:tc>
        <w:tc>
          <w:tcPr>
            <w:tcW w:w="700" w:type="dxa"/>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r w:rsidRPr="007F320D">
              <w:rPr>
                <w:rFonts w:ascii="Times New Roman" w:hAnsi="Times New Roman" w:cs="Times New Roman"/>
                <w:sz w:val="16"/>
                <w:szCs w:val="16"/>
              </w:rPr>
              <w:t>2.2.Качество условий для реализации основных образовательных программ (создание кадровых, финансовых, материально-технических, психолого-педагогических и информационно-методических условий):</w:t>
            </w:r>
          </w:p>
        </w:tc>
        <w:tc>
          <w:tcPr>
            <w:tcW w:w="668" w:type="dxa"/>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r w:rsidRPr="007F320D">
              <w:rPr>
                <w:rFonts w:ascii="Times New Roman" w:hAnsi="Times New Roman" w:cs="Times New Roman"/>
                <w:sz w:val="16"/>
                <w:szCs w:val="16"/>
              </w:rPr>
              <w:t>2.3.Независимая оценка качества условий осуществления образовательной деятельности</w:t>
            </w:r>
          </w:p>
        </w:tc>
        <w:tc>
          <w:tcPr>
            <w:tcW w:w="921" w:type="dxa"/>
            <w:vMerge/>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p>
        </w:tc>
        <w:tc>
          <w:tcPr>
            <w:tcW w:w="692" w:type="dxa"/>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r w:rsidRPr="007F320D">
              <w:rPr>
                <w:rFonts w:ascii="Times New Roman" w:hAnsi="Times New Roman" w:cs="Times New Roman"/>
                <w:sz w:val="16"/>
                <w:szCs w:val="16"/>
              </w:rPr>
              <w:t>3.1. Управление инновационной деятельностью</w:t>
            </w:r>
          </w:p>
        </w:tc>
        <w:tc>
          <w:tcPr>
            <w:tcW w:w="669" w:type="dxa"/>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r w:rsidRPr="007F320D">
              <w:rPr>
                <w:rFonts w:ascii="Times New Roman" w:hAnsi="Times New Roman" w:cs="Times New Roman"/>
                <w:sz w:val="16"/>
                <w:szCs w:val="16"/>
              </w:rPr>
              <w:t>3.2. Взаимодействие образовательной организации с участниками отношений в сфере образования и социальными партнерами</w:t>
            </w:r>
          </w:p>
        </w:tc>
        <w:tc>
          <w:tcPr>
            <w:tcW w:w="739" w:type="dxa"/>
            <w:vMerge/>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p>
        </w:tc>
        <w:tc>
          <w:tcPr>
            <w:tcW w:w="841" w:type="dxa"/>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r w:rsidRPr="007F320D">
              <w:rPr>
                <w:rFonts w:ascii="Times New Roman" w:hAnsi="Times New Roman" w:cs="Times New Roman"/>
                <w:sz w:val="16"/>
                <w:szCs w:val="16"/>
              </w:rPr>
              <w:t>4.1. Качество управленческой компетенции руководителя ОО</w:t>
            </w:r>
          </w:p>
        </w:tc>
        <w:tc>
          <w:tcPr>
            <w:tcW w:w="841" w:type="dxa"/>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r w:rsidRPr="007F320D">
              <w:rPr>
                <w:rFonts w:ascii="Times New Roman" w:hAnsi="Times New Roman" w:cs="Times New Roman"/>
                <w:sz w:val="16"/>
                <w:szCs w:val="16"/>
              </w:rPr>
              <w:t>5.1. Отбор лидеров из числа педагогических и руководящих работников образовательных организаций с высоким уровнем трудовой активности, деловой инициативы и компетентности</w:t>
            </w:r>
          </w:p>
        </w:tc>
        <w:tc>
          <w:tcPr>
            <w:tcW w:w="710" w:type="dxa"/>
            <w:vMerge/>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p>
        </w:tc>
        <w:tc>
          <w:tcPr>
            <w:tcW w:w="965" w:type="dxa"/>
            <w:vMerge/>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p>
        </w:tc>
        <w:tc>
          <w:tcPr>
            <w:tcW w:w="709" w:type="dxa"/>
            <w:vMerge/>
            <w:textDirection w:val="btLr"/>
          </w:tcPr>
          <w:p w:rsidR="00A17857" w:rsidRPr="007F320D" w:rsidRDefault="00A17857" w:rsidP="007F320D">
            <w:pPr>
              <w:tabs>
                <w:tab w:val="left" w:pos="993"/>
              </w:tabs>
              <w:spacing w:after="0" w:line="240" w:lineRule="auto"/>
              <w:ind w:left="113" w:right="113"/>
              <w:jc w:val="center"/>
              <w:rPr>
                <w:rFonts w:ascii="Times New Roman" w:hAnsi="Times New Roman" w:cs="Times New Roman"/>
                <w:sz w:val="16"/>
                <w:szCs w:val="16"/>
              </w:rPr>
            </w:pPr>
          </w:p>
        </w:tc>
      </w:tr>
      <w:tr w:rsidR="004753CB" w:rsidRPr="007F320D" w:rsidTr="00FE2772">
        <w:tc>
          <w:tcPr>
            <w:tcW w:w="536" w:type="dxa"/>
          </w:tcPr>
          <w:p w:rsidR="004753CB" w:rsidRPr="007F320D" w:rsidRDefault="004753CB" w:rsidP="007F320D">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4753CB" w:rsidRPr="007F320D" w:rsidRDefault="004753CB" w:rsidP="007F320D">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МАОУ «Городская гимназия № 1»</w:t>
            </w:r>
          </w:p>
        </w:tc>
        <w:tc>
          <w:tcPr>
            <w:tcW w:w="907"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w:t>
            </w:r>
          </w:p>
        </w:tc>
        <w:tc>
          <w:tcPr>
            <w:tcW w:w="968"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1011"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80,5</w:t>
            </w:r>
          </w:p>
        </w:tc>
        <w:tc>
          <w:tcPr>
            <w:tcW w:w="703"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w:t>
            </w:r>
          </w:p>
        </w:tc>
        <w:tc>
          <w:tcPr>
            <w:tcW w:w="668"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88,9</w:t>
            </w:r>
          </w:p>
        </w:tc>
        <w:tc>
          <w:tcPr>
            <w:tcW w:w="692"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84,1</w:t>
            </w:r>
          </w:p>
        </w:tc>
        <w:tc>
          <w:tcPr>
            <w:tcW w:w="965"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высокий</w:t>
            </w:r>
          </w:p>
        </w:tc>
        <w:tc>
          <w:tcPr>
            <w:tcW w:w="709"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p>
        </w:tc>
      </w:tr>
      <w:tr w:rsidR="004753CB" w:rsidRPr="007F320D" w:rsidTr="0053344B">
        <w:tc>
          <w:tcPr>
            <w:tcW w:w="536" w:type="dxa"/>
          </w:tcPr>
          <w:p w:rsidR="004753CB" w:rsidRDefault="004753CB" w:rsidP="007F320D">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4753CB" w:rsidRPr="007F320D" w:rsidRDefault="004753CB" w:rsidP="007F320D">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78,79</w:t>
            </w:r>
          </w:p>
        </w:tc>
        <w:tc>
          <w:tcPr>
            <w:tcW w:w="968"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86</w:t>
            </w:r>
          </w:p>
        </w:tc>
        <w:tc>
          <w:tcPr>
            <w:tcW w:w="703"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86</w:t>
            </w:r>
          </w:p>
        </w:tc>
        <w:tc>
          <w:tcPr>
            <w:tcW w:w="700"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w:t>
            </w:r>
          </w:p>
        </w:tc>
        <w:tc>
          <w:tcPr>
            <w:tcW w:w="668"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921" w:type="dxa"/>
            <w:shd w:val="clear" w:color="auto" w:fill="FFFF0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692"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84,46</w:t>
            </w:r>
          </w:p>
        </w:tc>
        <w:tc>
          <w:tcPr>
            <w:tcW w:w="965" w:type="dxa"/>
            <w:shd w:val="clear" w:color="auto" w:fill="92D050"/>
          </w:tcPr>
          <w:p w:rsidR="004753CB" w:rsidRPr="007F320D" w:rsidRDefault="004753CB" w:rsidP="006B532F">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4753CB" w:rsidRPr="007F320D" w:rsidRDefault="004753CB"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+2,36</w:t>
            </w:r>
          </w:p>
        </w:tc>
      </w:tr>
      <w:tr w:rsidR="004753CB" w:rsidRPr="007F320D" w:rsidTr="00DD4226">
        <w:tc>
          <w:tcPr>
            <w:tcW w:w="536" w:type="dxa"/>
          </w:tcPr>
          <w:p w:rsidR="004753CB" w:rsidRDefault="004753CB"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4753CB" w:rsidRPr="007F320D" w:rsidRDefault="004753CB"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79,63</w:t>
            </w:r>
          </w:p>
        </w:tc>
        <w:tc>
          <w:tcPr>
            <w:tcW w:w="968"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88,24</w:t>
            </w:r>
          </w:p>
        </w:tc>
        <w:tc>
          <w:tcPr>
            <w:tcW w:w="739"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82,19</w:t>
            </w:r>
          </w:p>
        </w:tc>
        <w:tc>
          <w:tcPr>
            <w:tcW w:w="703"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71,43</w:t>
            </w:r>
          </w:p>
        </w:tc>
        <w:tc>
          <w:tcPr>
            <w:tcW w:w="700"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668"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921"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79,55</w:t>
            </w:r>
          </w:p>
        </w:tc>
        <w:tc>
          <w:tcPr>
            <w:tcW w:w="692"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81,68</w:t>
            </w:r>
          </w:p>
        </w:tc>
        <w:tc>
          <w:tcPr>
            <w:tcW w:w="965"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-4,78</w:t>
            </w:r>
          </w:p>
        </w:tc>
      </w:tr>
      <w:tr w:rsidR="000E1880" w:rsidRPr="007F320D" w:rsidTr="000E1880">
        <w:tc>
          <w:tcPr>
            <w:tcW w:w="14596" w:type="dxa"/>
            <w:gridSpan w:val="18"/>
            <w:shd w:val="clear" w:color="auto" w:fill="D9D9D9" w:themeFill="background1" w:themeFillShade="D9"/>
          </w:tcPr>
          <w:p w:rsidR="000E1880" w:rsidRDefault="000E1880" w:rsidP="0008345E">
            <w:pPr>
              <w:tabs>
                <w:tab w:val="left" w:pos="993"/>
              </w:tabs>
              <w:spacing w:after="0" w:line="240" w:lineRule="auto"/>
              <w:jc w:val="center"/>
              <w:rPr>
                <w:rFonts w:ascii="Times New Roman" w:hAnsi="Times New Roman" w:cs="Times New Roman"/>
                <w:sz w:val="16"/>
                <w:szCs w:val="16"/>
              </w:rPr>
            </w:pPr>
          </w:p>
        </w:tc>
      </w:tr>
      <w:tr w:rsidR="00B00924" w:rsidRPr="007F320D" w:rsidTr="00F71C5D">
        <w:tc>
          <w:tcPr>
            <w:tcW w:w="536" w:type="dxa"/>
          </w:tcPr>
          <w:p w:rsidR="00B00924" w:rsidRPr="007F320D"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МАОУ «Экспериментальный лицей имени Батербиева М.М.»</w:t>
            </w:r>
          </w:p>
        </w:tc>
        <w:tc>
          <w:tcPr>
            <w:tcW w:w="907" w:type="dxa"/>
          </w:tcPr>
          <w:p w:rsidR="00B00924" w:rsidRPr="007F320D" w:rsidRDefault="00B00924" w:rsidP="00D76BFC">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w:t>
            </w:r>
          </w:p>
        </w:tc>
        <w:tc>
          <w:tcPr>
            <w:tcW w:w="968"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1011"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91</w:t>
            </w:r>
          </w:p>
        </w:tc>
        <w:tc>
          <w:tcPr>
            <w:tcW w:w="739" w:type="dxa"/>
            <w:shd w:val="clear" w:color="auto" w:fill="FFFF00"/>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78</w:t>
            </w:r>
          </w:p>
        </w:tc>
        <w:tc>
          <w:tcPr>
            <w:tcW w:w="703"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668"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94,4</w:t>
            </w:r>
          </w:p>
        </w:tc>
        <w:tc>
          <w:tcPr>
            <w:tcW w:w="692"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92D050"/>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85,7</w:t>
            </w:r>
          </w:p>
        </w:tc>
        <w:tc>
          <w:tcPr>
            <w:tcW w:w="965" w:type="dxa"/>
            <w:shd w:val="clear" w:color="auto" w:fill="92D050"/>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зеленый</w:t>
            </w:r>
          </w:p>
        </w:tc>
        <w:tc>
          <w:tcPr>
            <w:tcW w:w="709" w:type="dxa"/>
          </w:tcPr>
          <w:p w:rsidR="00B00924" w:rsidRPr="007F320D" w:rsidRDefault="00B00924" w:rsidP="00652804">
            <w:pPr>
              <w:tabs>
                <w:tab w:val="left" w:pos="993"/>
              </w:tabs>
              <w:spacing w:after="0" w:line="240" w:lineRule="auto"/>
              <w:jc w:val="center"/>
              <w:rPr>
                <w:rFonts w:ascii="Times New Roman" w:hAnsi="Times New Roman" w:cs="Times New Roman"/>
                <w:sz w:val="16"/>
                <w:szCs w:val="16"/>
              </w:rPr>
            </w:pPr>
          </w:p>
        </w:tc>
      </w:tr>
      <w:tr w:rsidR="00B00924" w:rsidRPr="007F320D" w:rsidTr="00B46A96">
        <w:tc>
          <w:tcPr>
            <w:tcW w:w="536" w:type="dxa"/>
          </w:tcPr>
          <w:p w:rsidR="00B00924"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69,70</w:t>
            </w:r>
          </w:p>
        </w:tc>
        <w:tc>
          <w:tcPr>
            <w:tcW w:w="968"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82</w:t>
            </w:r>
          </w:p>
        </w:tc>
        <w:tc>
          <w:tcPr>
            <w:tcW w:w="703"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921" w:type="dxa"/>
            <w:shd w:val="clear" w:color="auto" w:fill="FFFF00"/>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692"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92D050"/>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82,29</w:t>
            </w:r>
          </w:p>
        </w:tc>
        <w:tc>
          <w:tcPr>
            <w:tcW w:w="965" w:type="dxa"/>
            <w:shd w:val="clear" w:color="auto" w:fill="92D050"/>
          </w:tcPr>
          <w:p w:rsidR="00B00924" w:rsidRPr="007F320D"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B00924" w:rsidRPr="007F320D" w:rsidRDefault="00B00924"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-3,41</w:t>
            </w:r>
          </w:p>
        </w:tc>
      </w:tr>
      <w:tr w:rsidR="00B00924" w:rsidRPr="007F320D" w:rsidTr="00DD4226">
        <w:tc>
          <w:tcPr>
            <w:tcW w:w="536" w:type="dxa"/>
          </w:tcPr>
          <w:p w:rsidR="00B00924"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68,52</w:t>
            </w:r>
          </w:p>
        </w:tc>
        <w:tc>
          <w:tcPr>
            <w:tcW w:w="968" w:type="dxa"/>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88,24</w:t>
            </w:r>
          </w:p>
        </w:tc>
        <w:tc>
          <w:tcPr>
            <w:tcW w:w="739" w:type="dxa"/>
            <w:shd w:val="clear" w:color="auto" w:fill="FFFF00"/>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73,97</w:t>
            </w:r>
          </w:p>
        </w:tc>
        <w:tc>
          <w:tcPr>
            <w:tcW w:w="703" w:type="dxa"/>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71,43</w:t>
            </w:r>
          </w:p>
        </w:tc>
        <w:tc>
          <w:tcPr>
            <w:tcW w:w="700" w:type="dxa"/>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668" w:type="dxa"/>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86,36</w:t>
            </w:r>
          </w:p>
        </w:tc>
        <w:tc>
          <w:tcPr>
            <w:tcW w:w="692" w:type="dxa"/>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92D050"/>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92D050"/>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77,23</w:t>
            </w:r>
          </w:p>
        </w:tc>
        <w:tc>
          <w:tcPr>
            <w:tcW w:w="965" w:type="dxa"/>
            <w:shd w:val="clear" w:color="auto" w:fill="92D050"/>
          </w:tcPr>
          <w:p w:rsidR="00B00924" w:rsidRDefault="00B00924" w:rsidP="00B46A9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B00924" w:rsidRDefault="00B00924"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-5,06</w:t>
            </w:r>
          </w:p>
        </w:tc>
      </w:tr>
      <w:tr w:rsidR="000E1880" w:rsidRPr="007F320D" w:rsidTr="000E1880">
        <w:tc>
          <w:tcPr>
            <w:tcW w:w="14596" w:type="dxa"/>
            <w:gridSpan w:val="18"/>
            <w:shd w:val="clear" w:color="auto" w:fill="D9D9D9" w:themeFill="background1" w:themeFillShade="D9"/>
          </w:tcPr>
          <w:p w:rsidR="000E1880" w:rsidRDefault="000E1880" w:rsidP="0008345E">
            <w:pPr>
              <w:tabs>
                <w:tab w:val="left" w:pos="993"/>
              </w:tabs>
              <w:spacing w:after="0" w:line="240" w:lineRule="auto"/>
              <w:jc w:val="center"/>
              <w:rPr>
                <w:rFonts w:ascii="Times New Roman" w:hAnsi="Times New Roman" w:cs="Times New Roman"/>
                <w:sz w:val="16"/>
                <w:szCs w:val="16"/>
              </w:rPr>
            </w:pPr>
          </w:p>
        </w:tc>
      </w:tr>
      <w:tr w:rsidR="00B00924" w:rsidRPr="007F320D" w:rsidTr="00687CC7">
        <w:tc>
          <w:tcPr>
            <w:tcW w:w="536" w:type="dxa"/>
          </w:tcPr>
          <w:p w:rsidR="00B00924" w:rsidRPr="007F320D"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МБОУ «СОШ №1»</w:t>
            </w:r>
          </w:p>
        </w:tc>
        <w:tc>
          <w:tcPr>
            <w:tcW w:w="907"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968"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1011"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91</w:t>
            </w:r>
          </w:p>
        </w:tc>
        <w:tc>
          <w:tcPr>
            <w:tcW w:w="739" w:type="dxa"/>
            <w:shd w:val="clear" w:color="auto" w:fill="FF000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56,8</w:t>
            </w:r>
          </w:p>
        </w:tc>
        <w:tc>
          <w:tcPr>
            <w:tcW w:w="703"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77</w:t>
            </w:r>
          </w:p>
        </w:tc>
        <w:tc>
          <w:tcPr>
            <w:tcW w:w="668"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921" w:type="dxa"/>
            <w:shd w:val="clear" w:color="auto" w:fill="FFFF0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66,7</w:t>
            </w:r>
          </w:p>
        </w:tc>
        <w:tc>
          <w:tcPr>
            <w:tcW w:w="692"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62,1</w:t>
            </w:r>
          </w:p>
        </w:tc>
        <w:tc>
          <w:tcPr>
            <w:tcW w:w="965" w:type="dxa"/>
            <w:shd w:val="clear" w:color="auto" w:fill="FFFF0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B00924" w:rsidRPr="007F320D" w:rsidRDefault="00B00924" w:rsidP="0008345E">
            <w:pPr>
              <w:tabs>
                <w:tab w:val="left" w:pos="993"/>
              </w:tabs>
              <w:spacing w:after="0" w:line="240" w:lineRule="auto"/>
              <w:jc w:val="center"/>
              <w:rPr>
                <w:rFonts w:ascii="Times New Roman" w:hAnsi="Times New Roman" w:cs="Times New Roman"/>
                <w:sz w:val="16"/>
                <w:szCs w:val="16"/>
              </w:rPr>
            </w:pPr>
          </w:p>
        </w:tc>
      </w:tr>
      <w:tr w:rsidR="00B00924" w:rsidRPr="007F320D" w:rsidTr="00C41193">
        <w:tc>
          <w:tcPr>
            <w:tcW w:w="536" w:type="dxa"/>
          </w:tcPr>
          <w:p w:rsidR="00B00924"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42,42</w:t>
            </w:r>
          </w:p>
        </w:tc>
        <w:tc>
          <w:tcPr>
            <w:tcW w:w="968"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65</w:t>
            </w:r>
          </w:p>
        </w:tc>
        <w:tc>
          <w:tcPr>
            <w:tcW w:w="703"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921" w:type="dxa"/>
            <w:shd w:val="clear" w:color="auto" w:fill="92D05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w:t>
            </w:r>
          </w:p>
        </w:tc>
        <w:tc>
          <w:tcPr>
            <w:tcW w:w="692"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72,92</w:t>
            </w:r>
          </w:p>
        </w:tc>
        <w:tc>
          <w:tcPr>
            <w:tcW w:w="965" w:type="dxa"/>
            <w:shd w:val="clear" w:color="auto" w:fill="FFFF00"/>
          </w:tcPr>
          <w:p w:rsidR="00B00924" w:rsidRPr="007F320D"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B00924" w:rsidRPr="007F320D" w:rsidRDefault="00B00924"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+10,82</w:t>
            </w:r>
          </w:p>
        </w:tc>
      </w:tr>
      <w:tr w:rsidR="00B00924" w:rsidRPr="007F320D" w:rsidTr="00DD4226">
        <w:tc>
          <w:tcPr>
            <w:tcW w:w="536" w:type="dxa"/>
          </w:tcPr>
          <w:p w:rsidR="00B00924"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44,44</w:t>
            </w:r>
          </w:p>
        </w:tc>
        <w:tc>
          <w:tcPr>
            <w:tcW w:w="968" w:type="dxa"/>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94,12</w:t>
            </w:r>
          </w:p>
        </w:tc>
        <w:tc>
          <w:tcPr>
            <w:tcW w:w="739" w:type="dxa"/>
            <w:shd w:val="clear" w:color="auto" w:fill="FFFF00"/>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57,53</w:t>
            </w:r>
          </w:p>
        </w:tc>
        <w:tc>
          <w:tcPr>
            <w:tcW w:w="703" w:type="dxa"/>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57,14</w:t>
            </w:r>
          </w:p>
        </w:tc>
        <w:tc>
          <w:tcPr>
            <w:tcW w:w="700" w:type="dxa"/>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921" w:type="dxa"/>
            <w:shd w:val="clear" w:color="auto" w:fill="FFFF00"/>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65,91</w:t>
            </w:r>
          </w:p>
        </w:tc>
        <w:tc>
          <w:tcPr>
            <w:tcW w:w="692" w:type="dxa"/>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FF0000"/>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59,90</w:t>
            </w:r>
          </w:p>
        </w:tc>
        <w:tc>
          <w:tcPr>
            <w:tcW w:w="965" w:type="dxa"/>
            <w:shd w:val="clear" w:color="auto" w:fill="FFFF00"/>
          </w:tcPr>
          <w:p w:rsidR="00B00924" w:rsidRDefault="00B00924"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B00924" w:rsidRDefault="00B00924"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-13,02</w:t>
            </w:r>
          </w:p>
        </w:tc>
      </w:tr>
      <w:tr w:rsidR="000E1880" w:rsidRPr="007F320D" w:rsidTr="000E1880">
        <w:tc>
          <w:tcPr>
            <w:tcW w:w="14596" w:type="dxa"/>
            <w:gridSpan w:val="18"/>
            <w:shd w:val="clear" w:color="auto" w:fill="D9D9D9" w:themeFill="background1" w:themeFillShade="D9"/>
          </w:tcPr>
          <w:p w:rsidR="000E1880" w:rsidRDefault="000E1880" w:rsidP="0008345E">
            <w:pPr>
              <w:tabs>
                <w:tab w:val="left" w:pos="993"/>
              </w:tabs>
              <w:spacing w:after="0" w:line="240" w:lineRule="auto"/>
              <w:jc w:val="center"/>
              <w:rPr>
                <w:rFonts w:ascii="Times New Roman" w:hAnsi="Times New Roman" w:cs="Times New Roman"/>
                <w:sz w:val="16"/>
                <w:szCs w:val="16"/>
              </w:rPr>
            </w:pPr>
          </w:p>
        </w:tc>
      </w:tr>
      <w:tr w:rsidR="00821852" w:rsidRPr="007F320D" w:rsidTr="003E43CF">
        <w:tc>
          <w:tcPr>
            <w:tcW w:w="536" w:type="dxa"/>
          </w:tcPr>
          <w:p w:rsidR="00821852" w:rsidRPr="007F320D" w:rsidRDefault="00821852"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821852" w:rsidRPr="007F320D" w:rsidRDefault="00821852" w:rsidP="0053344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МБОУ «СОШ №2»</w:t>
            </w:r>
          </w:p>
        </w:tc>
        <w:tc>
          <w:tcPr>
            <w:tcW w:w="907"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24</w:t>
            </w:r>
          </w:p>
        </w:tc>
        <w:tc>
          <w:tcPr>
            <w:tcW w:w="968"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1011"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91</w:t>
            </w:r>
          </w:p>
        </w:tc>
        <w:tc>
          <w:tcPr>
            <w:tcW w:w="739" w:type="dxa"/>
            <w:shd w:val="clear" w:color="auto" w:fill="FF0000"/>
          </w:tcPr>
          <w:p w:rsidR="00821852" w:rsidRPr="003E43CF" w:rsidRDefault="00821852" w:rsidP="00C41193">
            <w:pPr>
              <w:tabs>
                <w:tab w:val="left" w:pos="993"/>
              </w:tabs>
              <w:spacing w:after="0" w:line="240" w:lineRule="auto"/>
              <w:jc w:val="center"/>
              <w:rPr>
                <w:rFonts w:ascii="Times New Roman" w:hAnsi="Times New Roman" w:cs="Times New Roman"/>
                <w:color w:val="FF0000"/>
                <w:sz w:val="16"/>
                <w:szCs w:val="16"/>
              </w:rPr>
            </w:pPr>
            <w:r>
              <w:rPr>
                <w:rFonts w:ascii="Times New Roman" w:hAnsi="Times New Roman" w:cs="Times New Roman"/>
                <w:sz w:val="16"/>
                <w:szCs w:val="16"/>
              </w:rPr>
              <w:t>52,3</w:t>
            </w:r>
          </w:p>
        </w:tc>
        <w:tc>
          <w:tcPr>
            <w:tcW w:w="703"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w:t>
            </w:r>
          </w:p>
        </w:tc>
        <w:tc>
          <w:tcPr>
            <w:tcW w:w="668"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921" w:type="dxa"/>
            <w:shd w:val="clear" w:color="auto" w:fill="92D050"/>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83,3</w:t>
            </w:r>
          </w:p>
        </w:tc>
        <w:tc>
          <w:tcPr>
            <w:tcW w:w="692"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63,6</w:t>
            </w:r>
          </w:p>
        </w:tc>
        <w:tc>
          <w:tcPr>
            <w:tcW w:w="965" w:type="dxa"/>
            <w:shd w:val="clear" w:color="auto" w:fill="FFFF00"/>
          </w:tcPr>
          <w:p w:rsidR="00821852" w:rsidRPr="007F320D" w:rsidRDefault="00821852" w:rsidP="00C41193">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821852" w:rsidRPr="007F320D" w:rsidRDefault="00821852" w:rsidP="0008345E">
            <w:pPr>
              <w:tabs>
                <w:tab w:val="left" w:pos="993"/>
              </w:tabs>
              <w:spacing w:after="0" w:line="240" w:lineRule="auto"/>
              <w:jc w:val="center"/>
              <w:rPr>
                <w:rFonts w:ascii="Times New Roman" w:hAnsi="Times New Roman" w:cs="Times New Roman"/>
                <w:sz w:val="16"/>
                <w:szCs w:val="16"/>
              </w:rPr>
            </w:pPr>
          </w:p>
        </w:tc>
      </w:tr>
      <w:tr w:rsidR="00821852" w:rsidRPr="007F320D" w:rsidTr="006F0791">
        <w:tc>
          <w:tcPr>
            <w:tcW w:w="536" w:type="dxa"/>
          </w:tcPr>
          <w:p w:rsidR="00821852" w:rsidRDefault="00821852"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821852" w:rsidRPr="007F320D" w:rsidRDefault="00821852"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30,30</w:t>
            </w:r>
          </w:p>
        </w:tc>
        <w:tc>
          <w:tcPr>
            <w:tcW w:w="968"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000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57</w:t>
            </w:r>
          </w:p>
        </w:tc>
        <w:tc>
          <w:tcPr>
            <w:tcW w:w="703"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56</w:t>
            </w:r>
          </w:p>
        </w:tc>
        <w:tc>
          <w:tcPr>
            <w:tcW w:w="668"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63</w:t>
            </w:r>
          </w:p>
        </w:tc>
        <w:tc>
          <w:tcPr>
            <w:tcW w:w="921" w:type="dxa"/>
            <w:shd w:val="clear" w:color="auto" w:fill="FFFF0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70</w:t>
            </w:r>
          </w:p>
        </w:tc>
        <w:tc>
          <w:tcPr>
            <w:tcW w:w="692"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FFFF0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64,58</w:t>
            </w:r>
          </w:p>
        </w:tc>
        <w:tc>
          <w:tcPr>
            <w:tcW w:w="965" w:type="dxa"/>
            <w:shd w:val="clear" w:color="auto" w:fill="FFFF0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821852" w:rsidRPr="007F320D" w:rsidRDefault="00821852"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+0,98</w:t>
            </w:r>
          </w:p>
        </w:tc>
      </w:tr>
      <w:tr w:rsidR="00821852" w:rsidRPr="007F320D" w:rsidTr="00DD4226">
        <w:tc>
          <w:tcPr>
            <w:tcW w:w="536" w:type="dxa"/>
          </w:tcPr>
          <w:p w:rsidR="00821852" w:rsidRDefault="00821852"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821852" w:rsidRPr="007F320D" w:rsidRDefault="00821852"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57,41</w:t>
            </w:r>
          </w:p>
        </w:tc>
        <w:tc>
          <w:tcPr>
            <w:tcW w:w="968"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68,49</w:t>
            </w:r>
          </w:p>
        </w:tc>
        <w:tc>
          <w:tcPr>
            <w:tcW w:w="703"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64,29</w:t>
            </w:r>
          </w:p>
        </w:tc>
        <w:tc>
          <w:tcPr>
            <w:tcW w:w="700"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921" w:type="dxa"/>
            <w:shd w:val="clear" w:color="auto" w:fill="FFFF0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68,18</w:t>
            </w:r>
          </w:p>
        </w:tc>
        <w:tc>
          <w:tcPr>
            <w:tcW w:w="692"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FFFF0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69,31</w:t>
            </w:r>
          </w:p>
        </w:tc>
        <w:tc>
          <w:tcPr>
            <w:tcW w:w="965" w:type="dxa"/>
            <w:shd w:val="clear" w:color="auto" w:fill="FFFF0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821852" w:rsidRDefault="00821852"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+4,72</w:t>
            </w:r>
          </w:p>
        </w:tc>
      </w:tr>
      <w:tr w:rsidR="000E1880" w:rsidRPr="007F320D" w:rsidTr="000E1880">
        <w:tc>
          <w:tcPr>
            <w:tcW w:w="14596" w:type="dxa"/>
            <w:gridSpan w:val="18"/>
            <w:shd w:val="clear" w:color="auto" w:fill="D9D9D9" w:themeFill="background1" w:themeFillShade="D9"/>
          </w:tcPr>
          <w:p w:rsidR="000E1880" w:rsidRDefault="000E1880" w:rsidP="0008345E">
            <w:pPr>
              <w:tabs>
                <w:tab w:val="left" w:pos="993"/>
              </w:tabs>
              <w:spacing w:after="0" w:line="240" w:lineRule="auto"/>
              <w:jc w:val="center"/>
              <w:rPr>
                <w:rFonts w:ascii="Times New Roman" w:hAnsi="Times New Roman" w:cs="Times New Roman"/>
                <w:sz w:val="16"/>
                <w:szCs w:val="16"/>
              </w:rPr>
            </w:pPr>
          </w:p>
        </w:tc>
      </w:tr>
      <w:tr w:rsidR="008037AF" w:rsidRPr="007F320D" w:rsidTr="00635594">
        <w:tc>
          <w:tcPr>
            <w:tcW w:w="536" w:type="dxa"/>
          </w:tcPr>
          <w:p w:rsidR="008037AF" w:rsidRPr="007F320D" w:rsidRDefault="008037AF"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8037AF" w:rsidRPr="007F320D" w:rsidRDefault="008037AF" w:rsidP="0053344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МАОУ «СОШ № 5»</w:t>
            </w:r>
          </w:p>
        </w:tc>
        <w:tc>
          <w:tcPr>
            <w:tcW w:w="907"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56</w:t>
            </w:r>
          </w:p>
        </w:tc>
        <w:tc>
          <w:tcPr>
            <w:tcW w:w="968"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703"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77</w:t>
            </w:r>
          </w:p>
        </w:tc>
        <w:tc>
          <w:tcPr>
            <w:tcW w:w="668"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83,3</w:t>
            </w:r>
          </w:p>
        </w:tc>
        <w:tc>
          <w:tcPr>
            <w:tcW w:w="692"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78,8</w:t>
            </w:r>
          </w:p>
        </w:tc>
        <w:tc>
          <w:tcPr>
            <w:tcW w:w="965" w:type="dxa"/>
            <w:shd w:val="clear" w:color="auto" w:fill="FFFF00"/>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8037AF" w:rsidRPr="007F320D" w:rsidRDefault="008037AF" w:rsidP="00635594">
            <w:pPr>
              <w:tabs>
                <w:tab w:val="left" w:pos="993"/>
              </w:tabs>
              <w:spacing w:after="0" w:line="240" w:lineRule="auto"/>
              <w:jc w:val="center"/>
              <w:rPr>
                <w:rFonts w:ascii="Times New Roman" w:hAnsi="Times New Roman" w:cs="Times New Roman"/>
                <w:sz w:val="16"/>
                <w:szCs w:val="16"/>
              </w:rPr>
            </w:pPr>
          </w:p>
        </w:tc>
      </w:tr>
      <w:tr w:rsidR="008037AF" w:rsidRPr="007F320D" w:rsidTr="0053344B">
        <w:tc>
          <w:tcPr>
            <w:tcW w:w="536" w:type="dxa"/>
          </w:tcPr>
          <w:p w:rsidR="008037AF" w:rsidRDefault="008037AF"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8037AF" w:rsidRPr="007F320D" w:rsidRDefault="008037AF"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45,45</w:t>
            </w:r>
          </w:p>
        </w:tc>
        <w:tc>
          <w:tcPr>
            <w:tcW w:w="968"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703"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w:t>
            </w:r>
          </w:p>
        </w:tc>
        <w:tc>
          <w:tcPr>
            <w:tcW w:w="668"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921" w:type="dxa"/>
            <w:shd w:val="clear" w:color="auto" w:fill="92D050"/>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w:t>
            </w:r>
          </w:p>
        </w:tc>
        <w:tc>
          <w:tcPr>
            <w:tcW w:w="692"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73,96</w:t>
            </w:r>
          </w:p>
        </w:tc>
        <w:tc>
          <w:tcPr>
            <w:tcW w:w="965" w:type="dxa"/>
            <w:shd w:val="clear" w:color="auto" w:fill="FFFF00"/>
          </w:tcPr>
          <w:p w:rsidR="008037AF" w:rsidRPr="007F320D"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8037AF" w:rsidRPr="007F320D" w:rsidRDefault="008037AF"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-4,84</w:t>
            </w:r>
          </w:p>
        </w:tc>
      </w:tr>
      <w:tr w:rsidR="008037AF" w:rsidRPr="007F320D" w:rsidTr="00DD4226">
        <w:tc>
          <w:tcPr>
            <w:tcW w:w="536" w:type="dxa"/>
          </w:tcPr>
          <w:p w:rsidR="008037AF" w:rsidRDefault="008037AF"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8037AF" w:rsidRPr="007F320D" w:rsidRDefault="008037AF"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8037AF"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51,85</w:t>
            </w:r>
          </w:p>
        </w:tc>
        <w:tc>
          <w:tcPr>
            <w:tcW w:w="968" w:type="dxa"/>
          </w:tcPr>
          <w:p w:rsidR="008037AF"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8037AF"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94,12</w:t>
            </w:r>
          </w:p>
        </w:tc>
        <w:tc>
          <w:tcPr>
            <w:tcW w:w="739" w:type="dxa"/>
            <w:shd w:val="clear" w:color="auto" w:fill="FFFF00"/>
          </w:tcPr>
          <w:p w:rsidR="008037AF"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63,01</w:t>
            </w:r>
          </w:p>
        </w:tc>
        <w:tc>
          <w:tcPr>
            <w:tcW w:w="703" w:type="dxa"/>
          </w:tcPr>
          <w:p w:rsidR="008037AF"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64,29</w:t>
            </w:r>
          </w:p>
        </w:tc>
        <w:tc>
          <w:tcPr>
            <w:tcW w:w="700" w:type="dxa"/>
          </w:tcPr>
          <w:p w:rsidR="008037AF" w:rsidRDefault="008037AF"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921" w:type="dxa"/>
            <w:shd w:val="clear" w:color="auto" w:fill="FFFF00"/>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72,73</w:t>
            </w:r>
          </w:p>
        </w:tc>
        <w:tc>
          <w:tcPr>
            <w:tcW w:w="692" w:type="dxa"/>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92D050"/>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92D050"/>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FFFF00"/>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67,33</w:t>
            </w:r>
          </w:p>
        </w:tc>
        <w:tc>
          <w:tcPr>
            <w:tcW w:w="965" w:type="dxa"/>
            <w:shd w:val="clear" w:color="auto" w:fill="FFFF00"/>
          </w:tcPr>
          <w:p w:rsidR="008037AF" w:rsidRDefault="00254E76"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8037AF" w:rsidRDefault="00254E76"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-6,63</w:t>
            </w:r>
          </w:p>
        </w:tc>
      </w:tr>
      <w:tr w:rsidR="000E1880" w:rsidRPr="007F320D" w:rsidTr="000E1880">
        <w:tc>
          <w:tcPr>
            <w:tcW w:w="14596" w:type="dxa"/>
            <w:gridSpan w:val="18"/>
            <w:shd w:val="clear" w:color="auto" w:fill="D9D9D9" w:themeFill="background1" w:themeFillShade="D9"/>
          </w:tcPr>
          <w:p w:rsidR="000E1880" w:rsidRDefault="000E1880" w:rsidP="0008345E">
            <w:pPr>
              <w:tabs>
                <w:tab w:val="left" w:pos="993"/>
              </w:tabs>
              <w:spacing w:after="0" w:line="240" w:lineRule="auto"/>
              <w:jc w:val="center"/>
              <w:rPr>
                <w:rFonts w:ascii="Times New Roman" w:hAnsi="Times New Roman" w:cs="Times New Roman"/>
                <w:sz w:val="16"/>
                <w:szCs w:val="16"/>
              </w:rPr>
            </w:pPr>
          </w:p>
        </w:tc>
      </w:tr>
      <w:tr w:rsidR="00254E76" w:rsidRPr="007F320D" w:rsidTr="00652804">
        <w:tc>
          <w:tcPr>
            <w:tcW w:w="536" w:type="dxa"/>
          </w:tcPr>
          <w:p w:rsidR="00254E76" w:rsidRPr="007F320D" w:rsidRDefault="00254E76"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254E76" w:rsidRPr="007F320D" w:rsidRDefault="00254E76" w:rsidP="0053344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МАОУ «СОШ№7 имени Пичуева Л.П.»</w:t>
            </w:r>
          </w:p>
        </w:tc>
        <w:tc>
          <w:tcPr>
            <w:tcW w:w="907"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40</w:t>
            </w:r>
          </w:p>
        </w:tc>
        <w:tc>
          <w:tcPr>
            <w:tcW w:w="968"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1011"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63,6</w:t>
            </w:r>
          </w:p>
        </w:tc>
        <w:tc>
          <w:tcPr>
            <w:tcW w:w="703"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668"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921" w:type="dxa"/>
            <w:shd w:val="clear" w:color="auto" w:fill="92D050"/>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83,3</w:t>
            </w:r>
          </w:p>
        </w:tc>
        <w:tc>
          <w:tcPr>
            <w:tcW w:w="692"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71,2</w:t>
            </w:r>
          </w:p>
        </w:tc>
        <w:tc>
          <w:tcPr>
            <w:tcW w:w="965" w:type="dxa"/>
            <w:shd w:val="clear" w:color="auto" w:fill="FFFF00"/>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254E76" w:rsidRPr="007F320D" w:rsidRDefault="00254E76" w:rsidP="00652804">
            <w:pPr>
              <w:tabs>
                <w:tab w:val="left" w:pos="993"/>
              </w:tabs>
              <w:spacing w:after="0" w:line="240" w:lineRule="auto"/>
              <w:jc w:val="center"/>
              <w:rPr>
                <w:rFonts w:ascii="Times New Roman" w:hAnsi="Times New Roman" w:cs="Times New Roman"/>
                <w:sz w:val="16"/>
                <w:szCs w:val="16"/>
              </w:rPr>
            </w:pPr>
          </w:p>
        </w:tc>
      </w:tr>
      <w:tr w:rsidR="00254E76" w:rsidRPr="007F320D" w:rsidTr="00E10582">
        <w:tc>
          <w:tcPr>
            <w:tcW w:w="536" w:type="dxa"/>
          </w:tcPr>
          <w:p w:rsidR="00254E76" w:rsidRPr="007F320D" w:rsidRDefault="00254E76"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254E76" w:rsidRPr="007F320D" w:rsidRDefault="00254E76"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51,52</w:t>
            </w:r>
          </w:p>
        </w:tc>
        <w:tc>
          <w:tcPr>
            <w:tcW w:w="968"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w:t>
            </w:r>
          </w:p>
        </w:tc>
        <w:tc>
          <w:tcPr>
            <w:tcW w:w="703"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86</w:t>
            </w:r>
          </w:p>
        </w:tc>
        <w:tc>
          <w:tcPr>
            <w:tcW w:w="700"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w:t>
            </w:r>
          </w:p>
        </w:tc>
        <w:tc>
          <w:tcPr>
            <w:tcW w:w="668"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63</w:t>
            </w:r>
          </w:p>
        </w:tc>
        <w:tc>
          <w:tcPr>
            <w:tcW w:w="921" w:type="dxa"/>
            <w:shd w:val="clear" w:color="auto" w:fill="FFFF00"/>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92"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72,92</w:t>
            </w:r>
          </w:p>
        </w:tc>
        <w:tc>
          <w:tcPr>
            <w:tcW w:w="965" w:type="dxa"/>
            <w:shd w:val="clear" w:color="auto" w:fill="FFFF00"/>
          </w:tcPr>
          <w:p w:rsidR="00254E76" w:rsidRPr="007F320D"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254E76" w:rsidRPr="007F320D" w:rsidRDefault="00254E76"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w:t>
            </w:r>
          </w:p>
        </w:tc>
      </w:tr>
      <w:tr w:rsidR="00254E76" w:rsidRPr="007F320D" w:rsidTr="00DD4226">
        <w:tc>
          <w:tcPr>
            <w:tcW w:w="536" w:type="dxa"/>
          </w:tcPr>
          <w:p w:rsidR="00254E76" w:rsidRDefault="00254E76"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254E76" w:rsidRPr="007F320D" w:rsidRDefault="00254E76"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55,56</w:t>
            </w:r>
          </w:p>
        </w:tc>
        <w:tc>
          <w:tcPr>
            <w:tcW w:w="968" w:type="dxa"/>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94,12</w:t>
            </w:r>
          </w:p>
        </w:tc>
        <w:tc>
          <w:tcPr>
            <w:tcW w:w="739" w:type="dxa"/>
            <w:shd w:val="clear" w:color="auto" w:fill="FFFF00"/>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65,75</w:t>
            </w:r>
          </w:p>
        </w:tc>
        <w:tc>
          <w:tcPr>
            <w:tcW w:w="703" w:type="dxa"/>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85,71</w:t>
            </w:r>
          </w:p>
        </w:tc>
        <w:tc>
          <w:tcPr>
            <w:tcW w:w="700" w:type="dxa"/>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921" w:type="dxa"/>
            <w:shd w:val="clear" w:color="auto" w:fill="92D050"/>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81,82</w:t>
            </w:r>
          </w:p>
        </w:tc>
        <w:tc>
          <w:tcPr>
            <w:tcW w:w="692" w:type="dxa"/>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254E76" w:rsidRDefault="00254E76"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254E76" w:rsidRDefault="0044360A"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FF0000"/>
          </w:tcPr>
          <w:p w:rsidR="00254E76" w:rsidRDefault="0044360A"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254E76" w:rsidRDefault="0044360A"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69,31</w:t>
            </w:r>
          </w:p>
        </w:tc>
        <w:tc>
          <w:tcPr>
            <w:tcW w:w="965" w:type="dxa"/>
            <w:shd w:val="clear" w:color="auto" w:fill="FFFF00"/>
          </w:tcPr>
          <w:p w:rsidR="00254E76" w:rsidRDefault="0044360A" w:rsidP="003C00A5">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254E76" w:rsidRDefault="0044360A"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-3,61</w:t>
            </w:r>
          </w:p>
        </w:tc>
      </w:tr>
      <w:tr w:rsidR="000E1880" w:rsidRPr="007F320D" w:rsidTr="000E1880">
        <w:tc>
          <w:tcPr>
            <w:tcW w:w="14596" w:type="dxa"/>
            <w:gridSpan w:val="18"/>
            <w:shd w:val="clear" w:color="auto" w:fill="D9D9D9" w:themeFill="background1" w:themeFillShade="D9"/>
          </w:tcPr>
          <w:p w:rsidR="000E1880" w:rsidRDefault="000E1880" w:rsidP="0008345E">
            <w:pPr>
              <w:tabs>
                <w:tab w:val="left" w:pos="993"/>
              </w:tabs>
              <w:spacing w:after="0" w:line="240" w:lineRule="auto"/>
              <w:jc w:val="center"/>
              <w:rPr>
                <w:rFonts w:ascii="Times New Roman" w:hAnsi="Times New Roman" w:cs="Times New Roman"/>
                <w:sz w:val="16"/>
                <w:szCs w:val="16"/>
              </w:rPr>
            </w:pPr>
          </w:p>
        </w:tc>
      </w:tr>
      <w:tr w:rsidR="00821852" w:rsidRPr="007F320D" w:rsidTr="00A81416">
        <w:tc>
          <w:tcPr>
            <w:tcW w:w="536" w:type="dxa"/>
          </w:tcPr>
          <w:p w:rsidR="00821852" w:rsidRPr="007F320D" w:rsidRDefault="00821852" w:rsidP="006F0791">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2023</w:t>
            </w:r>
          </w:p>
        </w:tc>
        <w:tc>
          <w:tcPr>
            <w:tcW w:w="1277" w:type="dxa"/>
            <w:vMerge w:val="restart"/>
          </w:tcPr>
          <w:p w:rsidR="00821852" w:rsidRPr="007F320D" w:rsidRDefault="00821852" w:rsidP="006F0791">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МБОУ «СОШ №8 им. Бусыгина М.И.»</w:t>
            </w:r>
          </w:p>
        </w:tc>
        <w:tc>
          <w:tcPr>
            <w:tcW w:w="907"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w:t>
            </w:r>
          </w:p>
        </w:tc>
        <w:tc>
          <w:tcPr>
            <w:tcW w:w="968"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1011"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77,3</w:t>
            </w:r>
          </w:p>
        </w:tc>
        <w:tc>
          <w:tcPr>
            <w:tcW w:w="703"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w:t>
            </w:r>
          </w:p>
        </w:tc>
        <w:tc>
          <w:tcPr>
            <w:tcW w:w="668"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88,9</w:t>
            </w:r>
          </w:p>
        </w:tc>
        <w:tc>
          <w:tcPr>
            <w:tcW w:w="692"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92D050"/>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81,8</w:t>
            </w:r>
          </w:p>
        </w:tc>
        <w:tc>
          <w:tcPr>
            <w:tcW w:w="965" w:type="dxa"/>
            <w:shd w:val="clear" w:color="auto" w:fill="92D050"/>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821852" w:rsidRPr="007F320D" w:rsidRDefault="00821852" w:rsidP="00A81416">
            <w:pPr>
              <w:tabs>
                <w:tab w:val="left" w:pos="993"/>
              </w:tabs>
              <w:spacing w:after="0" w:line="240" w:lineRule="auto"/>
              <w:jc w:val="center"/>
              <w:rPr>
                <w:rFonts w:ascii="Times New Roman" w:hAnsi="Times New Roman" w:cs="Times New Roman"/>
                <w:sz w:val="16"/>
                <w:szCs w:val="16"/>
              </w:rPr>
            </w:pPr>
          </w:p>
        </w:tc>
      </w:tr>
      <w:tr w:rsidR="00821852" w:rsidRPr="007F320D" w:rsidTr="004E2A3F">
        <w:tc>
          <w:tcPr>
            <w:tcW w:w="536" w:type="dxa"/>
          </w:tcPr>
          <w:p w:rsidR="00821852" w:rsidRPr="007F320D" w:rsidRDefault="00821852" w:rsidP="006F0791">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821852" w:rsidRPr="007F320D" w:rsidRDefault="00821852" w:rsidP="006F0791">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72,73</w:t>
            </w:r>
          </w:p>
        </w:tc>
        <w:tc>
          <w:tcPr>
            <w:tcW w:w="968"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1011"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82</w:t>
            </w:r>
          </w:p>
        </w:tc>
        <w:tc>
          <w:tcPr>
            <w:tcW w:w="703"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921" w:type="dxa"/>
            <w:shd w:val="clear" w:color="auto" w:fill="FFFF0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692"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92D05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82,29</w:t>
            </w:r>
          </w:p>
        </w:tc>
        <w:tc>
          <w:tcPr>
            <w:tcW w:w="965" w:type="dxa"/>
            <w:shd w:val="clear" w:color="auto" w:fill="92D050"/>
          </w:tcPr>
          <w:p w:rsidR="00821852" w:rsidRPr="007F320D"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821852" w:rsidRPr="007F320D" w:rsidRDefault="00821852"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+0,49</w:t>
            </w:r>
          </w:p>
        </w:tc>
      </w:tr>
      <w:tr w:rsidR="00821852" w:rsidRPr="007F320D" w:rsidTr="00DD4226">
        <w:tc>
          <w:tcPr>
            <w:tcW w:w="536" w:type="dxa"/>
          </w:tcPr>
          <w:p w:rsidR="00821852" w:rsidRDefault="00821852" w:rsidP="006F0791">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821852" w:rsidRPr="007F320D" w:rsidRDefault="00821852" w:rsidP="006F0791">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72,22</w:t>
            </w:r>
          </w:p>
        </w:tc>
        <w:tc>
          <w:tcPr>
            <w:tcW w:w="968"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1011"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88,24</w:t>
            </w:r>
          </w:p>
        </w:tc>
        <w:tc>
          <w:tcPr>
            <w:tcW w:w="739"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75,34</w:t>
            </w:r>
          </w:p>
        </w:tc>
        <w:tc>
          <w:tcPr>
            <w:tcW w:w="703"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71,43</w:t>
            </w:r>
          </w:p>
        </w:tc>
        <w:tc>
          <w:tcPr>
            <w:tcW w:w="700"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70</w:t>
            </w:r>
          </w:p>
        </w:tc>
        <w:tc>
          <w:tcPr>
            <w:tcW w:w="668"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921"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92"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76,73</w:t>
            </w:r>
          </w:p>
        </w:tc>
        <w:tc>
          <w:tcPr>
            <w:tcW w:w="965" w:type="dxa"/>
            <w:shd w:val="clear" w:color="auto" w:fill="92D050"/>
          </w:tcPr>
          <w:p w:rsidR="00821852" w:rsidRDefault="00821852" w:rsidP="006F0791">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821852" w:rsidRDefault="00821852"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-5,56</w:t>
            </w:r>
          </w:p>
        </w:tc>
      </w:tr>
      <w:tr w:rsidR="000E1880" w:rsidRPr="007F320D" w:rsidTr="000E1880">
        <w:tc>
          <w:tcPr>
            <w:tcW w:w="14596" w:type="dxa"/>
            <w:gridSpan w:val="18"/>
            <w:shd w:val="clear" w:color="auto" w:fill="D9D9D9" w:themeFill="background1" w:themeFillShade="D9"/>
          </w:tcPr>
          <w:p w:rsidR="000E1880" w:rsidRDefault="000E1880" w:rsidP="0008345E">
            <w:pPr>
              <w:tabs>
                <w:tab w:val="left" w:pos="993"/>
              </w:tabs>
              <w:spacing w:after="0" w:line="240" w:lineRule="auto"/>
              <w:jc w:val="center"/>
              <w:rPr>
                <w:rFonts w:ascii="Times New Roman" w:hAnsi="Times New Roman" w:cs="Times New Roman"/>
                <w:sz w:val="16"/>
                <w:szCs w:val="16"/>
              </w:rPr>
            </w:pPr>
          </w:p>
        </w:tc>
      </w:tr>
      <w:tr w:rsidR="00B00924" w:rsidRPr="007F320D" w:rsidTr="00CD3DFB">
        <w:tc>
          <w:tcPr>
            <w:tcW w:w="536" w:type="dxa"/>
          </w:tcPr>
          <w:p w:rsidR="00B00924" w:rsidRPr="007F320D"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МАОУ СОШ № 9</w:t>
            </w:r>
          </w:p>
        </w:tc>
        <w:tc>
          <w:tcPr>
            <w:tcW w:w="907"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64</w:t>
            </w:r>
          </w:p>
        </w:tc>
        <w:tc>
          <w:tcPr>
            <w:tcW w:w="968"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63</w:t>
            </w:r>
          </w:p>
        </w:tc>
        <w:tc>
          <w:tcPr>
            <w:tcW w:w="1011"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82</w:t>
            </w:r>
          </w:p>
        </w:tc>
        <w:tc>
          <w:tcPr>
            <w:tcW w:w="739" w:type="dxa"/>
            <w:shd w:val="clear" w:color="auto" w:fill="FFFF00"/>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68,2</w:t>
            </w:r>
          </w:p>
        </w:tc>
        <w:tc>
          <w:tcPr>
            <w:tcW w:w="703"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77</w:t>
            </w:r>
          </w:p>
        </w:tc>
        <w:tc>
          <w:tcPr>
            <w:tcW w:w="668"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83,3</w:t>
            </w:r>
          </w:p>
        </w:tc>
        <w:tc>
          <w:tcPr>
            <w:tcW w:w="692"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74,2</w:t>
            </w:r>
          </w:p>
        </w:tc>
        <w:tc>
          <w:tcPr>
            <w:tcW w:w="965" w:type="dxa"/>
            <w:shd w:val="clear" w:color="auto" w:fill="FFFF00"/>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B00924" w:rsidRPr="007F320D" w:rsidRDefault="00B00924" w:rsidP="00CD3DFB">
            <w:pPr>
              <w:tabs>
                <w:tab w:val="left" w:pos="993"/>
              </w:tabs>
              <w:spacing w:after="0" w:line="240" w:lineRule="auto"/>
              <w:jc w:val="center"/>
              <w:rPr>
                <w:rFonts w:ascii="Times New Roman" w:hAnsi="Times New Roman" w:cs="Times New Roman"/>
                <w:sz w:val="16"/>
                <w:szCs w:val="16"/>
              </w:rPr>
            </w:pPr>
          </w:p>
        </w:tc>
      </w:tr>
      <w:tr w:rsidR="00B00924" w:rsidRPr="007F320D" w:rsidTr="0053344B">
        <w:tc>
          <w:tcPr>
            <w:tcW w:w="536" w:type="dxa"/>
          </w:tcPr>
          <w:p w:rsidR="00B00924" w:rsidRPr="007F320D"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60,61</w:t>
            </w:r>
          </w:p>
        </w:tc>
        <w:tc>
          <w:tcPr>
            <w:tcW w:w="968"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703"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w:t>
            </w:r>
          </w:p>
        </w:tc>
        <w:tc>
          <w:tcPr>
            <w:tcW w:w="668"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921" w:type="dxa"/>
            <w:shd w:val="clear" w:color="auto" w:fill="92D050"/>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w:t>
            </w:r>
          </w:p>
        </w:tc>
        <w:tc>
          <w:tcPr>
            <w:tcW w:w="692"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78,13</w:t>
            </w:r>
          </w:p>
        </w:tc>
        <w:tc>
          <w:tcPr>
            <w:tcW w:w="965" w:type="dxa"/>
            <w:shd w:val="clear" w:color="auto" w:fill="FFFF00"/>
          </w:tcPr>
          <w:p w:rsidR="00B00924" w:rsidRPr="007F320D"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B00924" w:rsidRPr="007F320D" w:rsidRDefault="00B00924"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+3,93</w:t>
            </w:r>
          </w:p>
        </w:tc>
      </w:tr>
      <w:tr w:rsidR="00B00924" w:rsidRPr="007F320D" w:rsidTr="00DD4226">
        <w:tc>
          <w:tcPr>
            <w:tcW w:w="536" w:type="dxa"/>
          </w:tcPr>
          <w:p w:rsidR="00B00924" w:rsidRDefault="00B00924"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B00924" w:rsidRPr="007F320D" w:rsidRDefault="00B00924"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75,93</w:t>
            </w:r>
          </w:p>
        </w:tc>
        <w:tc>
          <w:tcPr>
            <w:tcW w:w="968" w:type="dxa"/>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94,12</w:t>
            </w:r>
          </w:p>
        </w:tc>
        <w:tc>
          <w:tcPr>
            <w:tcW w:w="739" w:type="dxa"/>
            <w:shd w:val="clear" w:color="auto" w:fill="92D050"/>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80,82</w:t>
            </w:r>
          </w:p>
        </w:tc>
        <w:tc>
          <w:tcPr>
            <w:tcW w:w="703" w:type="dxa"/>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71,43</w:t>
            </w:r>
          </w:p>
        </w:tc>
        <w:tc>
          <w:tcPr>
            <w:tcW w:w="700" w:type="dxa"/>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79,55</w:t>
            </w:r>
          </w:p>
        </w:tc>
        <w:tc>
          <w:tcPr>
            <w:tcW w:w="692" w:type="dxa"/>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FF0000"/>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92D050"/>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79,70</w:t>
            </w:r>
          </w:p>
        </w:tc>
        <w:tc>
          <w:tcPr>
            <w:tcW w:w="965" w:type="dxa"/>
            <w:shd w:val="clear" w:color="auto" w:fill="92D050"/>
          </w:tcPr>
          <w:p w:rsidR="00B00924" w:rsidRDefault="00B00924"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B00924" w:rsidRDefault="00B00924"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+1,58</w:t>
            </w:r>
          </w:p>
        </w:tc>
      </w:tr>
      <w:tr w:rsidR="000E1880" w:rsidRPr="007F320D" w:rsidTr="000E1880">
        <w:tc>
          <w:tcPr>
            <w:tcW w:w="14596" w:type="dxa"/>
            <w:gridSpan w:val="18"/>
            <w:shd w:val="clear" w:color="auto" w:fill="D9D9D9" w:themeFill="background1" w:themeFillShade="D9"/>
          </w:tcPr>
          <w:p w:rsidR="000E1880" w:rsidRDefault="000E1880" w:rsidP="0008345E">
            <w:pPr>
              <w:tabs>
                <w:tab w:val="left" w:pos="993"/>
              </w:tabs>
              <w:spacing w:after="0" w:line="240" w:lineRule="auto"/>
              <w:jc w:val="center"/>
              <w:rPr>
                <w:rFonts w:ascii="Times New Roman" w:hAnsi="Times New Roman" w:cs="Times New Roman"/>
                <w:sz w:val="16"/>
                <w:szCs w:val="16"/>
              </w:rPr>
            </w:pPr>
          </w:p>
        </w:tc>
      </w:tr>
      <w:tr w:rsidR="004753CB" w:rsidRPr="007F320D" w:rsidTr="00EE0CD7">
        <w:tc>
          <w:tcPr>
            <w:tcW w:w="536" w:type="dxa"/>
          </w:tcPr>
          <w:p w:rsidR="004753CB" w:rsidRPr="007F320D" w:rsidRDefault="004753CB"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4753CB" w:rsidRPr="007F320D" w:rsidRDefault="004753CB" w:rsidP="0053344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МАОУ «СОШ № 11»</w:t>
            </w:r>
          </w:p>
        </w:tc>
        <w:tc>
          <w:tcPr>
            <w:tcW w:w="907"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968"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1011"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91</w:t>
            </w:r>
          </w:p>
        </w:tc>
        <w:tc>
          <w:tcPr>
            <w:tcW w:w="739" w:type="dxa"/>
            <w:shd w:val="clear" w:color="auto" w:fill="92D050"/>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81,8</w:t>
            </w:r>
          </w:p>
        </w:tc>
        <w:tc>
          <w:tcPr>
            <w:tcW w:w="703"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00"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w:t>
            </w:r>
          </w:p>
        </w:tc>
        <w:tc>
          <w:tcPr>
            <w:tcW w:w="668"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83,3</w:t>
            </w:r>
          </w:p>
        </w:tc>
        <w:tc>
          <w:tcPr>
            <w:tcW w:w="692"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92D050"/>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83,3</w:t>
            </w:r>
          </w:p>
        </w:tc>
        <w:tc>
          <w:tcPr>
            <w:tcW w:w="965" w:type="dxa"/>
            <w:shd w:val="clear" w:color="auto" w:fill="92D050"/>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4753CB" w:rsidRPr="007F320D" w:rsidRDefault="004753CB" w:rsidP="00EE0CD7">
            <w:pPr>
              <w:tabs>
                <w:tab w:val="left" w:pos="993"/>
              </w:tabs>
              <w:spacing w:after="0" w:line="240" w:lineRule="auto"/>
              <w:jc w:val="center"/>
              <w:rPr>
                <w:rFonts w:ascii="Times New Roman" w:hAnsi="Times New Roman" w:cs="Times New Roman"/>
                <w:sz w:val="16"/>
                <w:szCs w:val="16"/>
              </w:rPr>
            </w:pPr>
          </w:p>
        </w:tc>
      </w:tr>
      <w:tr w:rsidR="004753CB" w:rsidRPr="007F320D" w:rsidTr="0053344B">
        <w:tc>
          <w:tcPr>
            <w:tcW w:w="536" w:type="dxa"/>
          </w:tcPr>
          <w:p w:rsidR="004753CB" w:rsidRPr="007F320D" w:rsidRDefault="004753CB" w:rsidP="0053344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4753CB" w:rsidRPr="007F320D" w:rsidRDefault="004753CB" w:rsidP="0053344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66,67</w:t>
            </w:r>
          </w:p>
        </w:tc>
        <w:tc>
          <w:tcPr>
            <w:tcW w:w="968"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703"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w:t>
            </w:r>
          </w:p>
        </w:tc>
        <w:tc>
          <w:tcPr>
            <w:tcW w:w="668"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921" w:type="dxa"/>
            <w:shd w:val="clear" w:color="auto" w:fill="92D050"/>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w:t>
            </w:r>
          </w:p>
        </w:tc>
        <w:tc>
          <w:tcPr>
            <w:tcW w:w="692"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92D050"/>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85,42</w:t>
            </w:r>
          </w:p>
        </w:tc>
        <w:tc>
          <w:tcPr>
            <w:tcW w:w="965" w:type="dxa"/>
            <w:shd w:val="clear" w:color="auto" w:fill="92D050"/>
          </w:tcPr>
          <w:p w:rsidR="004753CB" w:rsidRPr="007F320D" w:rsidRDefault="004753CB" w:rsidP="0053344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4753CB" w:rsidRPr="007F320D" w:rsidRDefault="004753CB" w:rsidP="0008345E">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w:t>
            </w:r>
          </w:p>
        </w:tc>
      </w:tr>
      <w:tr w:rsidR="004753CB" w:rsidRPr="007F320D" w:rsidTr="00DD4226">
        <w:tc>
          <w:tcPr>
            <w:tcW w:w="536" w:type="dxa"/>
          </w:tcPr>
          <w:p w:rsidR="004753CB" w:rsidRDefault="004753CB"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4753CB" w:rsidRPr="007F320D" w:rsidRDefault="004753CB"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75,93</w:t>
            </w:r>
          </w:p>
        </w:tc>
        <w:tc>
          <w:tcPr>
            <w:tcW w:w="968"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1011"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88,24</w:t>
            </w:r>
          </w:p>
        </w:tc>
        <w:tc>
          <w:tcPr>
            <w:tcW w:w="739"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78,08</w:t>
            </w:r>
          </w:p>
        </w:tc>
        <w:tc>
          <w:tcPr>
            <w:tcW w:w="703"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71,43</w:t>
            </w:r>
          </w:p>
        </w:tc>
        <w:tc>
          <w:tcPr>
            <w:tcW w:w="700"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668"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921"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79,55</w:t>
            </w:r>
          </w:p>
        </w:tc>
        <w:tc>
          <w:tcPr>
            <w:tcW w:w="692"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78,71</w:t>
            </w:r>
          </w:p>
        </w:tc>
        <w:tc>
          <w:tcPr>
            <w:tcW w:w="965" w:type="dxa"/>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-6,70</w:t>
            </w:r>
          </w:p>
        </w:tc>
      </w:tr>
      <w:tr w:rsidR="004753CB" w:rsidRPr="007F320D" w:rsidTr="000E1880">
        <w:tc>
          <w:tcPr>
            <w:tcW w:w="14596" w:type="dxa"/>
            <w:gridSpan w:val="18"/>
            <w:shd w:val="clear" w:color="auto" w:fill="D9D9D9" w:themeFill="background1" w:themeFillShade="D9"/>
          </w:tcPr>
          <w:p w:rsidR="004753CB" w:rsidRDefault="004753CB" w:rsidP="004753CB">
            <w:pPr>
              <w:tabs>
                <w:tab w:val="left" w:pos="993"/>
              </w:tabs>
              <w:spacing w:after="0" w:line="240" w:lineRule="auto"/>
              <w:jc w:val="center"/>
              <w:rPr>
                <w:rFonts w:ascii="Times New Roman" w:hAnsi="Times New Roman" w:cs="Times New Roman"/>
                <w:sz w:val="16"/>
                <w:szCs w:val="16"/>
              </w:rPr>
            </w:pPr>
          </w:p>
        </w:tc>
      </w:tr>
      <w:tr w:rsidR="004753CB" w:rsidRPr="007F320D" w:rsidTr="00CB1D55">
        <w:tc>
          <w:tcPr>
            <w:tcW w:w="536" w:type="dxa"/>
          </w:tcPr>
          <w:p w:rsidR="004753CB" w:rsidRPr="007F320D" w:rsidRDefault="004753CB"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4753CB" w:rsidRPr="007F320D" w:rsidRDefault="004753CB" w:rsidP="004753C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МАОУ «СОШ № 12» им. Семенова В.Н.</w:t>
            </w:r>
          </w:p>
        </w:tc>
        <w:tc>
          <w:tcPr>
            <w:tcW w:w="907"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968"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1011"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72,7</w:t>
            </w:r>
          </w:p>
        </w:tc>
        <w:tc>
          <w:tcPr>
            <w:tcW w:w="703" w:type="dxa"/>
            <w:shd w:val="clear" w:color="auto" w:fill="FFFFFF" w:themeFill="background1"/>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00" w:type="dxa"/>
            <w:shd w:val="clear" w:color="auto" w:fill="FFFFFF" w:themeFill="background1"/>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77</w:t>
            </w:r>
          </w:p>
        </w:tc>
        <w:tc>
          <w:tcPr>
            <w:tcW w:w="668" w:type="dxa"/>
            <w:shd w:val="clear" w:color="auto" w:fill="FFFFFF" w:themeFill="background1"/>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921" w:type="dxa"/>
            <w:shd w:val="clear" w:color="auto" w:fill="FFFF0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66,7</w:t>
            </w:r>
          </w:p>
        </w:tc>
        <w:tc>
          <w:tcPr>
            <w:tcW w:w="692" w:type="dxa"/>
            <w:shd w:val="clear" w:color="auto" w:fill="FFFFFF" w:themeFill="background1"/>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shd w:val="clear" w:color="auto" w:fill="FFFFFF" w:themeFill="background1"/>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tcBorders>
              <w:bottom w:val="single" w:sz="4" w:space="0" w:color="auto"/>
            </w:tcBorders>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Borders>
              <w:bottom w:val="single" w:sz="4" w:space="0" w:color="auto"/>
            </w:tcBorders>
            <w:shd w:val="clear" w:color="auto" w:fill="FFFFFF" w:themeFill="background1"/>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FFFFFF" w:themeFill="background1"/>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72,7</w:t>
            </w:r>
          </w:p>
        </w:tc>
        <w:tc>
          <w:tcPr>
            <w:tcW w:w="965" w:type="dxa"/>
            <w:shd w:val="clear" w:color="auto" w:fill="FFFF0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p>
        </w:tc>
      </w:tr>
      <w:tr w:rsidR="004753CB" w:rsidRPr="007F320D" w:rsidTr="000758C2">
        <w:tc>
          <w:tcPr>
            <w:tcW w:w="536" w:type="dxa"/>
          </w:tcPr>
          <w:p w:rsidR="004753CB" w:rsidRPr="007F320D" w:rsidRDefault="004753CB"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4753CB" w:rsidRPr="007F320D" w:rsidRDefault="004753CB"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60,61</w:t>
            </w:r>
          </w:p>
        </w:tc>
        <w:tc>
          <w:tcPr>
            <w:tcW w:w="968"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76</w:t>
            </w:r>
          </w:p>
        </w:tc>
        <w:tc>
          <w:tcPr>
            <w:tcW w:w="703"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w:t>
            </w:r>
          </w:p>
        </w:tc>
        <w:tc>
          <w:tcPr>
            <w:tcW w:w="668"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692"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tcBorders>
              <w:bottom w:val="single" w:sz="4" w:space="0" w:color="auto"/>
            </w:tcBorders>
            <w:shd w:val="clear" w:color="auto" w:fill="FFFF0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82,29</w:t>
            </w:r>
          </w:p>
        </w:tc>
        <w:tc>
          <w:tcPr>
            <w:tcW w:w="965" w:type="dxa"/>
            <w:shd w:val="clear" w:color="auto" w:fill="92D050"/>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высокий</w:t>
            </w:r>
          </w:p>
        </w:tc>
        <w:tc>
          <w:tcPr>
            <w:tcW w:w="709" w:type="dxa"/>
          </w:tcPr>
          <w:p w:rsidR="004753CB" w:rsidRPr="007F320D"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+9,59</w:t>
            </w:r>
          </w:p>
        </w:tc>
      </w:tr>
      <w:tr w:rsidR="004753CB" w:rsidRPr="007F320D" w:rsidTr="00DD4226">
        <w:tc>
          <w:tcPr>
            <w:tcW w:w="536" w:type="dxa"/>
          </w:tcPr>
          <w:p w:rsidR="004753CB" w:rsidRDefault="004753CB"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4753CB" w:rsidRPr="007F320D" w:rsidRDefault="004753CB"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53,70</w:t>
            </w:r>
          </w:p>
        </w:tc>
        <w:tc>
          <w:tcPr>
            <w:tcW w:w="968"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1011"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94,12</w:t>
            </w:r>
          </w:p>
        </w:tc>
        <w:tc>
          <w:tcPr>
            <w:tcW w:w="739" w:type="dxa"/>
            <w:shd w:val="clear" w:color="auto" w:fill="FFFF0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63,01</w:t>
            </w:r>
          </w:p>
        </w:tc>
        <w:tc>
          <w:tcPr>
            <w:tcW w:w="703"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71,43</w:t>
            </w:r>
          </w:p>
        </w:tc>
        <w:tc>
          <w:tcPr>
            <w:tcW w:w="700"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65,00</w:t>
            </w:r>
          </w:p>
        </w:tc>
        <w:tc>
          <w:tcPr>
            <w:tcW w:w="668"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921"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92"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tcBorders>
              <w:bottom w:val="single" w:sz="4" w:space="0" w:color="auto"/>
            </w:tcBorders>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92D05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FFFF0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66,83</w:t>
            </w:r>
          </w:p>
        </w:tc>
        <w:tc>
          <w:tcPr>
            <w:tcW w:w="965" w:type="dxa"/>
            <w:shd w:val="clear" w:color="auto" w:fill="FFFF00"/>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4753CB" w:rsidRDefault="004753CB"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-15,46</w:t>
            </w:r>
          </w:p>
        </w:tc>
      </w:tr>
      <w:tr w:rsidR="004753CB" w:rsidRPr="007F320D" w:rsidTr="00CE10C0">
        <w:tc>
          <w:tcPr>
            <w:tcW w:w="14596" w:type="dxa"/>
            <w:gridSpan w:val="18"/>
            <w:shd w:val="clear" w:color="auto" w:fill="D9D9D9" w:themeFill="background1" w:themeFillShade="D9"/>
          </w:tcPr>
          <w:p w:rsidR="004753CB" w:rsidRDefault="004753CB" w:rsidP="004753CB">
            <w:pPr>
              <w:tabs>
                <w:tab w:val="left" w:pos="993"/>
              </w:tabs>
              <w:spacing w:after="0" w:line="240" w:lineRule="auto"/>
              <w:jc w:val="center"/>
              <w:rPr>
                <w:rFonts w:ascii="Times New Roman" w:hAnsi="Times New Roman" w:cs="Times New Roman"/>
                <w:sz w:val="16"/>
                <w:szCs w:val="16"/>
              </w:rPr>
            </w:pPr>
          </w:p>
        </w:tc>
      </w:tr>
      <w:tr w:rsidR="00157ACC" w:rsidRPr="007F320D" w:rsidTr="00652804">
        <w:tc>
          <w:tcPr>
            <w:tcW w:w="536" w:type="dxa"/>
          </w:tcPr>
          <w:p w:rsidR="00157ACC" w:rsidRDefault="00157ACC"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157ACC" w:rsidRPr="007F320D" w:rsidRDefault="00157ACC" w:rsidP="004753C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 xml:space="preserve">МАОУ «СОШ № 13 им. </w:t>
            </w:r>
            <w:proofErr w:type="spellStart"/>
            <w:r w:rsidRPr="007F320D">
              <w:rPr>
                <w:rFonts w:ascii="Times New Roman" w:hAnsi="Times New Roman" w:cs="Times New Roman"/>
                <w:sz w:val="16"/>
                <w:szCs w:val="16"/>
                <w:lang w:eastAsia="en-US"/>
              </w:rPr>
              <w:t>М.К.Янгеля</w:t>
            </w:r>
            <w:proofErr w:type="spellEnd"/>
            <w:r w:rsidRPr="007F320D">
              <w:rPr>
                <w:rFonts w:ascii="Times New Roman" w:hAnsi="Times New Roman" w:cs="Times New Roman"/>
                <w:sz w:val="16"/>
                <w:szCs w:val="16"/>
                <w:lang w:eastAsia="en-US"/>
              </w:rPr>
              <w:t>»</w:t>
            </w:r>
          </w:p>
        </w:tc>
        <w:tc>
          <w:tcPr>
            <w:tcW w:w="907"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968"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1011"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61</w:t>
            </w:r>
          </w:p>
        </w:tc>
        <w:tc>
          <w:tcPr>
            <w:tcW w:w="703"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668"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921" w:type="dxa"/>
            <w:shd w:val="clear" w:color="auto" w:fill="92D05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83,3</w:t>
            </w:r>
          </w:p>
        </w:tc>
        <w:tc>
          <w:tcPr>
            <w:tcW w:w="692"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tcBorders>
              <w:bottom w:val="single" w:sz="4" w:space="0" w:color="auto"/>
            </w:tcBorders>
            <w:shd w:val="clear" w:color="auto" w:fill="92D05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Borders>
              <w:bottom w:val="single" w:sz="4" w:space="0" w:color="auto"/>
            </w:tcBorders>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FFFFFF" w:themeFill="background1"/>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69,8</w:t>
            </w:r>
          </w:p>
        </w:tc>
        <w:tc>
          <w:tcPr>
            <w:tcW w:w="965" w:type="dxa"/>
            <w:shd w:val="clear" w:color="auto" w:fill="FFFF0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p>
        </w:tc>
      </w:tr>
      <w:tr w:rsidR="00157ACC" w:rsidRPr="007F320D" w:rsidTr="000758C2">
        <w:tc>
          <w:tcPr>
            <w:tcW w:w="536" w:type="dxa"/>
          </w:tcPr>
          <w:p w:rsidR="00157ACC" w:rsidRPr="007F320D" w:rsidRDefault="00157ACC"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157ACC" w:rsidRPr="007F320D" w:rsidRDefault="00157ACC"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57,58</w:t>
            </w:r>
          </w:p>
        </w:tc>
        <w:tc>
          <w:tcPr>
            <w:tcW w:w="968"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1011"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703"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w:t>
            </w:r>
          </w:p>
        </w:tc>
        <w:tc>
          <w:tcPr>
            <w:tcW w:w="668"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921" w:type="dxa"/>
            <w:shd w:val="clear" w:color="auto" w:fill="92D05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w:t>
            </w:r>
          </w:p>
        </w:tc>
        <w:tc>
          <w:tcPr>
            <w:tcW w:w="692"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tcBorders>
              <w:top w:val="single" w:sz="4" w:space="0" w:color="auto"/>
            </w:tcBorders>
            <w:shd w:val="clear" w:color="auto" w:fill="FFFF0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Borders>
              <w:top w:val="single" w:sz="4" w:space="0" w:color="auto"/>
            </w:tcBorders>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FFFF0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78,13</w:t>
            </w:r>
          </w:p>
        </w:tc>
        <w:tc>
          <w:tcPr>
            <w:tcW w:w="965" w:type="dxa"/>
            <w:shd w:val="clear" w:color="auto" w:fill="FFFF00"/>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57ACC" w:rsidRPr="007F320D"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+8,33</w:t>
            </w:r>
          </w:p>
        </w:tc>
      </w:tr>
      <w:tr w:rsidR="00157ACC" w:rsidRPr="007F320D" w:rsidTr="00DD4226">
        <w:tc>
          <w:tcPr>
            <w:tcW w:w="536" w:type="dxa"/>
          </w:tcPr>
          <w:p w:rsidR="00157ACC" w:rsidRDefault="00157ACC"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157ACC" w:rsidRPr="007F320D" w:rsidRDefault="00157ACC"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59,26</w:t>
            </w:r>
          </w:p>
        </w:tc>
        <w:tc>
          <w:tcPr>
            <w:tcW w:w="968"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94,12</w:t>
            </w:r>
          </w:p>
        </w:tc>
        <w:tc>
          <w:tcPr>
            <w:tcW w:w="739" w:type="dxa"/>
            <w:shd w:val="clear" w:color="auto" w:fill="FFFF00"/>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68,49</w:t>
            </w:r>
          </w:p>
        </w:tc>
        <w:tc>
          <w:tcPr>
            <w:tcW w:w="703"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71,43</w:t>
            </w:r>
          </w:p>
        </w:tc>
        <w:tc>
          <w:tcPr>
            <w:tcW w:w="700"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80</w:t>
            </w:r>
          </w:p>
        </w:tc>
        <w:tc>
          <w:tcPr>
            <w:tcW w:w="668"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70</w:t>
            </w:r>
          </w:p>
        </w:tc>
        <w:tc>
          <w:tcPr>
            <w:tcW w:w="921" w:type="dxa"/>
            <w:shd w:val="clear" w:color="auto" w:fill="92D050"/>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92"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tcBorders>
              <w:top w:val="single" w:sz="4" w:space="0" w:color="auto"/>
            </w:tcBorders>
            <w:shd w:val="clear" w:color="auto" w:fill="92D050"/>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Borders>
              <w:top w:val="single" w:sz="4" w:space="0" w:color="auto"/>
            </w:tcBorders>
            <w:shd w:val="clear" w:color="auto" w:fill="FF0000"/>
          </w:tcPr>
          <w:p w:rsidR="00157ACC" w:rsidRPr="006B0822" w:rsidRDefault="00157ACC" w:rsidP="004753CB">
            <w:pPr>
              <w:tabs>
                <w:tab w:val="left" w:pos="993"/>
              </w:tabs>
              <w:spacing w:after="0" w:line="240" w:lineRule="auto"/>
              <w:jc w:val="center"/>
              <w:rPr>
                <w:rFonts w:ascii="Times New Roman" w:hAnsi="Times New Roman" w:cs="Times New Roman"/>
                <w:color w:val="FF0000"/>
                <w:sz w:val="16"/>
                <w:szCs w:val="16"/>
              </w:rPr>
            </w:pPr>
            <w:r>
              <w:rPr>
                <w:rFonts w:ascii="Times New Roman" w:hAnsi="Times New Roman" w:cs="Times New Roman"/>
                <w:sz w:val="16"/>
                <w:szCs w:val="16"/>
              </w:rPr>
              <w:t>0</w:t>
            </w:r>
          </w:p>
        </w:tc>
        <w:tc>
          <w:tcPr>
            <w:tcW w:w="841" w:type="dxa"/>
            <w:shd w:val="clear" w:color="auto" w:fill="92D050"/>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FFFF00"/>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70,79</w:t>
            </w:r>
          </w:p>
        </w:tc>
        <w:tc>
          <w:tcPr>
            <w:tcW w:w="965" w:type="dxa"/>
            <w:shd w:val="clear" w:color="auto" w:fill="FFFF00"/>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57ACC" w:rsidRDefault="00157ACC"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-7,33</w:t>
            </w:r>
          </w:p>
        </w:tc>
      </w:tr>
      <w:tr w:rsidR="004753CB" w:rsidRPr="007F320D" w:rsidTr="00617E00">
        <w:tc>
          <w:tcPr>
            <w:tcW w:w="14596" w:type="dxa"/>
            <w:gridSpan w:val="18"/>
            <w:shd w:val="clear" w:color="auto" w:fill="D9D9D9" w:themeFill="background1" w:themeFillShade="D9"/>
          </w:tcPr>
          <w:p w:rsidR="004753CB" w:rsidRDefault="004753CB" w:rsidP="004753CB">
            <w:pPr>
              <w:tabs>
                <w:tab w:val="left" w:pos="993"/>
              </w:tabs>
              <w:spacing w:after="0" w:line="240" w:lineRule="auto"/>
              <w:jc w:val="center"/>
              <w:rPr>
                <w:rFonts w:ascii="Times New Roman" w:hAnsi="Times New Roman" w:cs="Times New Roman"/>
                <w:sz w:val="16"/>
                <w:szCs w:val="16"/>
              </w:rPr>
            </w:pPr>
          </w:p>
        </w:tc>
      </w:tr>
      <w:tr w:rsidR="00F4024E" w:rsidRPr="007F320D" w:rsidTr="00CB1D55">
        <w:tc>
          <w:tcPr>
            <w:tcW w:w="536" w:type="dxa"/>
          </w:tcPr>
          <w:p w:rsidR="00F4024E" w:rsidRPr="007F320D" w:rsidRDefault="00F4024E"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F4024E" w:rsidRPr="007F320D" w:rsidRDefault="00F4024E" w:rsidP="004753C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МАОУ «СОШ № 14»</w:t>
            </w:r>
          </w:p>
        </w:tc>
        <w:tc>
          <w:tcPr>
            <w:tcW w:w="907"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968"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1011"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91</w:t>
            </w:r>
          </w:p>
        </w:tc>
        <w:tc>
          <w:tcPr>
            <w:tcW w:w="739" w:type="dxa"/>
            <w:shd w:val="clear" w:color="auto" w:fill="FF0000"/>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56,8</w:t>
            </w:r>
          </w:p>
        </w:tc>
        <w:tc>
          <w:tcPr>
            <w:tcW w:w="703"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69</w:t>
            </w:r>
          </w:p>
        </w:tc>
        <w:tc>
          <w:tcPr>
            <w:tcW w:w="668"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921" w:type="dxa"/>
            <w:shd w:val="clear" w:color="auto" w:fill="FFFF00"/>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61,1</w:t>
            </w:r>
          </w:p>
        </w:tc>
        <w:tc>
          <w:tcPr>
            <w:tcW w:w="692"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r w:rsidRPr="00CB1D55">
              <w:rPr>
                <w:rFonts w:ascii="Times New Roman" w:hAnsi="Times New Roman" w:cs="Times New Roman"/>
                <w:sz w:val="16"/>
                <w:szCs w:val="16"/>
                <w:shd w:val="clear" w:color="auto" w:fill="92D050"/>
              </w:rPr>
              <w:t>00</w:t>
            </w:r>
          </w:p>
        </w:tc>
        <w:tc>
          <w:tcPr>
            <w:tcW w:w="841" w:type="dxa"/>
            <w:shd w:val="clear" w:color="auto" w:fill="FFFFFF" w:themeFill="background1"/>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60,6</w:t>
            </w:r>
          </w:p>
        </w:tc>
        <w:tc>
          <w:tcPr>
            <w:tcW w:w="965" w:type="dxa"/>
            <w:shd w:val="clear" w:color="auto" w:fill="FFFF00"/>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p>
        </w:tc>
      </w:tr>
      <w:tr w:rsidR="00F4024E" w:rsidRPr="007F320D" w:rsidTr="0053344B">
        <w:tc>
          <w:tcPr>
            <w:tcW w:w="536" w:type="dxa"/>
          </w:tcPr>
          <w:p w:rsidR="00F4024E" w:rsidRPr="007F320D" w:rsidRDefault="00F4024E"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F4024E" w:rsidRPr="007F320D" w:rsidRDefault="00F4024E"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12,12</w:t>
            </w:r>
          </w:p>
        </w:tc>
        <w:tc>
          <w:tcPr>
            <w:tcW w:w="968"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0000"/>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703"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69</w:t>
            </w:r>
          </w:p>
        </w:tc>
        <w:tc>
          <w:tcPr>
            <w:tcW w:w="668"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921" w:type="dxa"/>
            <w:shd w:val="clear" w:color="auto" w:fill="FFFF00"/>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65</w:t>
            </w:r>
          </w:p>
        </w:tc>
        <w:tc>
          <w:tcPr>
            <w:tcW w:w="692"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0000"/>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55,21</w:t>
            </w:r>
          </w:p>
        </w:tc>
        <w:tc>
          <w:tcPr>
            <w:tcW w:w="965" w:type="dxa"/>
            <w:shd w:val="clear" w:color="auto" w:fill="FF0000"/>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низкий</w:t>
            </w:r>
          </w:p>
        </w:tc>
        <w:tc>
          <w:tcPr>
            <w:tcW w:w="709" w:type="dxa"/>
          </w:tcPr>
          <w:p w:rsidR="00F4024E" w:rsidRPr="007F320D"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-5,39</w:t>
            </w:r>
          </w:p>
        </w:tc>
      </w:tr>
      <w:tr w:rsidR="00F4024E" w:rsidRPr="007F320D" w:rsidTr="00DD4226">
        <w:tc>
          <w:tcPr>
            <w:tcW w:w="536" w:type="dxa"/>
          </w:tcPr>
          <w:p w:rsidR="00F4024E" w:rsidRDefault="00F4024E"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F4024E" w:rsidRPr="007F320D" w:rsidRDefault="00F4024E"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37,04</w:t>
            </w:r>
          </w:p>
        </w:tc>
        <w:tc>
          <w:tcPr>
            <w:tcW w:w="968"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F4024E" w:rsidRDefault="00F4024E"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53,42</w:t>
            </w:r>
          </w:p>
        </w:tc>
        <w:tc>
          <w:tcPr>
            <w:tcW w:w="703" w:type="dxa"/>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71,43</w:t>
            </w:r>
          </w:p>
        </w:tc>
        <w:tc>
          <w:tcPr>
            <w:tcW w:w="700" w:type="dxa"/>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668" w:type="dxa"/>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921" w:type="dxa"/>
            <w:shd w:val="clear" w:color="auto" w:fill="FFFF00"/>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61</w:t>
            </w:r>
            <w:r w:rsidR="006B0822">
              <w:rPr>
                <w:rFonts w:ascii="Times New Roman" w:hAnsi="Times New Roman" w:cs="Times New Roman"/>
                <w:sz w:val="16"/>
                <w:szCs w:val="16"/>
              </w:rPr>
              <w:t>,</w:t>
            </w:r>
            <w:r>
              <w:rPr>
                <w:rFonts w:ascii="Times New Roman" w:hAnsi="Times New Roman" w:cs="Times New Roman"/>
                <w:sz w:val="16"/>
                <w:szCs w:val="16"/>
              </w:rPr>
              <w:t>36</w:t>
            </w:r>
          </w:p>
        </w:tc>
        <w:tc>
          <w:tcPr>
            <w:tcW w:w="692" w:type="dxa"/>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669" w:type="dxa"/>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841" w:type="dxa"/>
            <w:shd w:val="clear" w:color="auto" w:fill="FF0000"/>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92D050"/>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10" w:type="dxa"/>
            <w:shd w:val="clear" w:color="auto" w:fill="FFFF00"/>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55,94</w:t>
            </w:r>
          </w:p>
        </w:tc>
        <w:tc>
          <w:tcPr>
            <w:tcW w:w="965" w:type="dxa"/>
            <w:shd w:val="clear" w:color="auto" w:fill="FFFF00"/>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F4024E" w:rsidRDefault="00AB7A26"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+0,73</w:t>
            </w:r>
          </w:p>
        </w:tc>
      </w:tr>
      <w:tr w:rsidR="004753CB" w:rsidRPr="007F320D" w:rsidTr="00CE10C0">
        <w:tc>
          <w:tcPr>
            <w:tcW w:w="14596" w:type="dxa"/>
            <w:gridSpan w:val="18"/>
            <w:shd w:val="clear" w:color="auto" w:fill="D9D9D9" w:themeFill="background1" w:themeFillShade="D9"/>
          </w:tcPr>
          <w:p w:rsidR="004753CB" w:rsidRDefault="004753CB" w:rsidP="004753CB">
            <w:pPr>
              <w:tabs>
                <w:tab w:val="left" w:pos="993"/>
              </w:tabs>
              <w:spacing w:after="0" w:line="240" w:lineRule="auto"/>
              <w:jc w:val="center"/>
              <w:rPr>
                <w:rFonts w:ascii="Times New Roman" w:hAnsi="Times New Roman" w:cs="Times New Roman"/>
                <w:sz w:val="16"/>
                <w:szCs w:val="16"/>
              </w:rPr>
            </w:pPr>
          </w:p>
        </w:tc>
      </w:tr>
      <w:tr w:rsidR="001A05A5" w:rsidRPr="007F320D" w:rsidTr="00687CC7">
        <w:tc>
          <w:tcPr>
            <w:tcW w:w="536" w:type="dxa"/>
          </w:tcPr>
          <w:p w:rsidR="001A05A5" w:rsidRPr="007F320D" w:rsidRDefault="001A05A5"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1A05A5" w:rsidRPr="007F320D" w:rsidRDefault="001A05A5" w:rsidP="004753C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МБОУ «СОШ № 15»</w:t>
            </w:r>
          </w:p>
        </w:tc>
        <w:tc>
          <w:tcPr>
            <w:tcW w:w="907"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968"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88</w:t>
            </w:r>
          </w:p>
        </w:tc>
        <w:tc>
          <w:tcPr>
            <w:tcW w:w="101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65,9</w:t>
            </w:r>
          </w:p>
        </w:tc>
        <w:tc>
          <w:tcPr>
            <w:tcW w:w="703"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00"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w:t>
            </w:r>
          </w:p>
        </w:tc>
        <w:tc>
          <w:tcPr>
            <w:tcW w:w="668"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921"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66,7</w:t>
            </w:r>
          </w:p>
        </w:tc>
        <w:tc>
          <w:tcPr>
            <w:tcW w:w="692"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69,7</w:t>
            </w:r>
          </w:p>
        </w:tc>
        <w:tc>
          <w:tcPr>
            <w:tcW w:w="965"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p>
        </w:tc>
      </w:tr>
      <w:tr w:rsidR="001A05A5" w:rsidRPr="007F320D" w:rsidTr="00C41193">
        <w:tc>
          <w:tcPr>
            <w:tcW w:w="536" w:type="dxa"/>
          </w:tcPr>
          <w:p w:rsidR="001A05A5" w:rsidRPr="007F320D" w:rsidRDefault="001A05A5"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1A05A5" w:rsidRPr="007F320D" w:rsidRDefault="001A05A5"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27,27</w:t>
            </w:r>
          </w:p>
        </w:tc>
        <w:tc>
          <w:tcPr>
            <w:tcW w:w="968"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00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57</w:t>
            </w:r>
          </w:p>
        </w:tc>
        <w:tc>
          <w:tcPr>
            <w:tcW w:w="703"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81</w:t>
            </w:r>
          </w:p>
        </w:tc>
        <w:tc>
          <w:tcPr>
            <w:tcW w:w="668"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921"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70</w:t>
            </w:r>
          </w:p>
        </w:tc>
        <w:tc>
          <w:tcPr>
            <w:tcW w:w="692"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63,54</w:t>
            </w:r>
          </w:p>
        </w:tc>
        <w:tc>
          <w:tcPr>
            <w:tcW w:w="965"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-6,16</w:t>
            </w:r>
          </w:p>
        </w:tc>
      </w:tr>
      <w:tr w:rsidR="001A05A5" w:rsidRPr="007F320D" w:rsidTr="00DD4226">
        <w:tc>
          <w:tcPr>
            <w:tcW w:w="536" w:type="dxa"/>
          </w:tcPr>
          <w:p w:rsidR="001A05A5" w:rsidRDefault="001A05A5"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1A05A5" w:rsidRPr="007F320D" w:rsidRDefault="001A05A5"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51,85</w:t>
            </w:r>
          </w:p>
        </w:tc>
        <w:tc>
          <w:tcPr>
            <w:tcW w:w="968"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64,38</w:t>
            </w:r>
          </w:p>
        </w:tc>
        <w:tc>
          <w:tcPr>
            <w:tcW w:w="703"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64,29</w:t>
            </w:r>
          </w:p>
        </w:tc>
        <w:tc>
          <w:tcPr>
            <w:tcW w:w="700"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w:t>
            </w:r>
          </w:p>
        </w:tc>
        <w:tc>
          <w:tcPr>
            <w:tcW w:w="668"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30</w:t>
            </w:r>
          </w:p>
        </w:tc>
        <w:tc>
          <w:tcPr>
            <w:tcW w:w="921" w:type="dxa"/>
            <w:shd w:val="clear" w:color="auto" w:fill="FFFF0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65,91</w:t>
            </w:r>
          </w:p>
        </w:tc>
        <w:tc>
          <w:tcPr>
            <w:tcW w:w="692"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1A05A5" w:rsidRDefault="001A05A5" w:rsidP="006B0822">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r w:rsidR="006B0822">
              <w:rPr>
                <w:rFonts w:ascii="Times New Roman" w:hAnsi="Times New Roman" w:cs="Times New Roman"/>
                <w:sz w:val="16"/>
                <w:szCs w:val="16"/>
              </w:rPr>
              <w:t>00</w:t>
            </w:r>
          </w:p>
        </w:tc>
        <w:tc>
          <w:tcPr>
            <w:tcW w:w="739" w:type="dxa"/>
            <w:shd w:val="clear" w:color="auto" w:fill="92D05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92D05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shd w:val="clear" w:color="auto" w:fill="FF000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65,84</w:t>
            </w:r>
          </w:p>
        </w:tc>
        <w:tc>
          <w:tcPr>
            <w:tcW w:w="965" w:type="dxa"/>
            <w:shd w:val="clear" w:color="auto" w:fill="FFFF0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+2,30</w:t>
            </w:r>
          </w:p>
        </w:tc>
      </w:tr>
      <w:tr w:rsidR="004753CB" w:rsidRPr="007F320D" w:rsidTr="00CE10C0">
        <w:tc>
          <w:tcPr>
            <w:tcW w:w="14596" w:type="dxa"/>
            <w:gridSpan w:val="18"/>
            <w:shd w:val="clear" w:color="auto" w:fill="D9D9D9" w:themeFill="background1" w:themeFillShade="D9"/>
          </w:tcPr>
          <w:p w:rsidR="004753CB" w:rsidRDefault="004753CB" w:rsidP="004753CB">
            <w:pPr>
              <w:tabs>
                <w:tab w:val="left" w:pos="993"/>
              </w:tabs>
              <w:spacing w:after="0" w:line="240" w:lineRule="auto"/>
              <w:jc w:val="center"/>
              <w:rPr>
                <w:rFonts w:ascii="Times New Roman" w:hAnsi="Times New Roman" w:cs="Times New Roman"/>
                <w:sz w:val="16"/>
                <w:szCs w:val="16"/>
              </w:rPr>
            </w:pPr>
          </w:p>
        </w:tc>
      </w:tr>
      <w:tr w:rsidR="001A05A5" w:rsidRPr="007F320D" w:rsidTr="00064E45">
        <w:tc>
          <w:tcPr>
            <w:tcW w:w="536" w:type="dxa"/>
          </w:tcPr>
          <w:p w:rsidR="001A05A5" w:rsidRPr="007F320D" w:rsidRDefault="001A05A5"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2023</w:t>
            </w:r>
          </w:p>
        </w:tc>
        <w:tc>
          <w:tcPr>
            <w:tcW w:w="1277" w:type="dxa"/>
            <w:vMerge w:val="restart"/>
          </w:tcPr>
          <w:p w:rsidR="001A05A5" w:rsidRPr="007F320D" w:rsidRDefault="001A05A5" w:rsidP="004753CB">
            <w:pPr>
              <w:shd w:val="clear" w:color="auto" w:fill="FFFFFF" w:themeFill="background1"/>
              <w:spacing w:after="0" w:line="240" w:lineRule="auto"/>
              <w:jc w:val="both"/>
              <w:rPr>
                <w:rFonts w:ascii="Times New Roman" w:hAnsi="Times New Roman" w:cs="Times New Roman"/>
                <w:sz w:val="16"/>
                <w:szCs w:val="16"/>
                <w:lang w:eastAsia="en-US"/>
              </w:rPr>
            </w:pPr>
            <w:r w:rsidRPr="007F320D">
              <w:rPr>
                <w:rFonts w:ascii="Times New Roman" w:hAnsi="Times New Roman" w:cs="Times New Roman"/>
                <w:sz w:val="16"/>
                <w:szCs w:val="16"/>
                <w:lang w:eastAsia="en-US"/>
              </w:rPr>
              <w:t>МБОУ «СОШ № 17»</w:t>
            </w:r>
          </w:p>
        </w:tc>
        <w:tc>
          <w:tcPr>
            <w:tcW w:w="907"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968"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101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91</w:t>
            </w:r>
          </w:p>
        </w:tc>
        <w:tc>
          <w:tcPr>
            <w:tcW w:w="739" w:type="dxa"/>
            <w:shd w:val="clear" w:color="auto" w:fill="FF00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59,1</w:t>
            </w:r>
          </w:p>
        </w:tc>
        <w:tc>
          <w:tcPr>
            <w:tcW w:w="703"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85</w:t>
            </w:r>
          </w:p>
        </w:tc>
        <w:tc>
          <w:tcPr>
            <w:tcW w:w="668"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921"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77,8</w:t>
            </w:r>
          </w:p>
        </w:tc>
        <w:tc>
          <w:tcPr>
            <w:tcW w:w="692"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669"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84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66,7</w:t>
            </w:r>
          </w:p>
        </w:tc>
        <w:tc>
          <w:tcPr>
            <w:tcW w:w="965"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p>
        </w:tc>
      </w:tr>
      <w:tr w:rsidR="001A05A5" w:rsidRPr="007F320D" w:rsidTr="00C41193">
        <w:tc>
          <w:tcPr>
            <w:tcW w:w="536" w:type="dxa"/>
          </w:tcPr>
          <w:p w:rsidR="001A05A5" w:rsidRPr="007F320D" w:rsidRDefault="001A05A5"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2024</w:t>
            </w:r>
          </w:p>
        </w:tc>
        <w:tc>
          <w:tcPr>
            <w:tcW w:w="1277" w:type="dxa"/>
            <w:vMerge/>
          </w:tcPr>
          <w:p w:rsidR="001A05A5" w:rsidRPr="007F320D" w:rsidRDefault="001A05A5"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45,45</w:t>
            </w:r>
          </w:p>
        </w:tc>
        <w:tc>
          <w:tcPr>
            <w:tcW w:w="968"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703"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00"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69</w:t>
            </w:r>
          </w:p>
        </w:tc>
        <w:tc>
          <w:tcPr>
            <w:tcW w:w="668"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25</w:t>
            </w:r>
          </w:p>
        </w:tc>
        <w:tc>
          <w:tcPr>
            <w:tcW w:w="921"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68</w:t>
            </w:r>
          </w:p>
        </w:tc>
        <w:tc>
          <w:tcPr>
            <w:tcW w:w="692"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669"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w:t>
            </w:r>
          </w:p>
        </w:tc>
        <w:tc>
          <w:tcPr>
            <w:tcW w:w="84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67,71</w:t>
            </w:r>
          </w:p>
        </w:tc>
        <w:tc>
          <w:tcPr>
            <w:tcW w:w="965" w:type="dxa"/>
            <w:shd w:val="clear" w:color="auto" w:fill="FFFF00"/>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A05A5" w:rsidRPr="007F320D"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w:t>
            </w:r>
          </w:p>
        </w:tc>
      </w:tr>
      <w:tr w:rsidR="001A05A5" w:rsidRPr="007F320D" w:rsidTr="00DD4226">
        <w:tc>
          <w:tcPr>
            <w:tcW w:w="536" w:type="dxa"/>
          </w:tcPr>
          <w:p w:rsidR="001A05A5" w:rsidRDefault="001A05A5" w:rsidP="004753CB">
            <w:pPr>
              <w:tabs>
                <w:tab w:val="left" w:pos="993"/>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2025</w:t>
            </w:r>
          </w:p>
        </w:tc>
        <w:tc>
          <w:tcPr>
            <w:tcW w:w="1277" w:type="dxa"/>
            <w:vMerge/>
          </w:tcPr>
          <w:p w:rsidR="001A05A5" w:rsidRPr="007F320D" w:rsidRDefault="001A05A5" w:rsidP="004753CB">
            <w:pPr>
              <w:shd w:val="clear" w:color="auto" w:fill="FFFFFF" w:themeFill="background1"/>
              <w:spacing w:after="0" w:line="240" w:lineRule="auto"/>
              <w:jc w:val="both"/>
              <w:rPr>
                <w:rFonts w:ascii="Times New Roman" w:hAnsi="Times New Roman" w:cs="Times New Roman"/>
                <w:sz w:val="16"/>
                <w:szCs w:val="16"/>
                <w:lang w:eastAsia="en-US"/>
              </w:rPr>
            </w:pPr>
          </w:p>
        </w:tc>
        <w:tc>
          <w:tcPr>
            <w:tcW w:w="907"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66,67</w:t>
            </w:r>
          </w:p>
        </w:tc>
        <w:tc>
          <w:tcPr>
            <w:tcW w:w="968"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1011"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94,12</w:t>
            </w:r>
          </w:p>
        </w:tc>
        <w:tc>
          <w:tcPr>
            <w:tcW w:w="739" w:type="dxa"/>
            <w:shd w:val="clear" w:color="auto" w:fill="FFFF0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73,97</w:t>
            </w:r>
          </w:p>
        </w:tc>
        <w:tc>
          <w:tcPr>
            <w:tcW w:w="703"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64,29</w:t>
            </w:r>
          </w:p>
        </w:tc>
        <w:tc>
          <w:tcPr>
            <w:tcW w:w="700"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668"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921" w:type="dxa"/>
            <w:shd w:val="clear" w:color="auto" w:fill="FFFF00"/>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52,27</w:t>
            </w:r>
          </w:p>
        </w:tc>
        <w:tc>
          <w:tcPr>
            <w:tcW w:w="692"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669" w:type="dxa"/>
          </w:tcPr>
          <w:p w:rsidR="001A05A5" w:rsidRDefault="001A05A5"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739" w:type="dxa"/>
            <w:shd w:val="clear" w:color="auto" w:fill="92D050"/>
          </w:tcPr>
          <w:p w:rsidR="001A05A5" w:rsidRDefault="00821852"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841" w:type="dxa"/>
            <w:shd w:val="clear" w:color="auto" w:fill="FF0000"/>
          </w:tcPr>
          <w:p w:rsidR="001A05A5" w:rsidRDefault="00821852"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841" w:type="dxa"/>
            <w:shd w:val="clear" w:color="auto" w:fill="FF0000"/>
          </w:tcPr>
          <w:p w:rsidR="001A05A5" w:rsidRDefault="00821852"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710" w:type="dxa"/>
            <w:shd w:val="clear" w:color="auto" w:fill="FFFF00"/>
          </w:tcPr>
          <w:p w:rsidR="001A05A5" w:rsidRDefault="00821852"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67,82</w:t>
            </w:r>
          </w:p>
        </w:tc>
        <w:tc>
          <w:tcPr>
            <w:tcW w:w="965" w:type="dxa"/>
            <w:shd w:val="clear" w:color="auto" w:fill="FFFF00"/>
          </w:tcPr>
          <w:p w:rsidR="001A05A5" w:rsidRDefault="00821852"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средний</w:t>
            </w:r>
          </w:p>
        </w:tc>
        <w:tc>
          <w:tcPr>
            <w:tcW w:w="709" w:type="dxa"/>
          </w:tcPr>
          <w:p w:rsidR="001A05A5" w:rsidRDefault="00821852" w:rsidP="004753CB">
            <w:pPr>
              <w:tabs>
                <w:tab w:val="left" w:pos="993"/>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+0,11</w:t>
            </w:r>
          </w:p>
        </w:tc>
      </w:tr>
    </w:tbl>
    <w:p w:rsidR="00A31256" w:rsidRDefault="00A31256" w:rsidP="00036A63">
      <w:pPr>
        <w:tabs>
          <w:tab w:val="left" w:pos="993"/>
        </w:tabs>
        <w:spacing w:after="0" w:line="240" w:lineRule="auto"/>
        <w:jc w:val="both"/>
        <w:rPr>
          <w:rFonts w:ascii="Times New Roman" w:hAnsi="Times New Roman" w:cs="Times New Roman"/>
          <w:sz w:val="24"/>
          <w:szCs w:val="24"/>
        </w:rPr>
      </w:pPr>
    </w:p>
    <w:p w:rsidR="00A31256" w:rsidRDefault="00A31256" w:rsidP="00036A63">
      <w:pPr>
        <w:tabs>
          <w:tab w:val="left" w:pos="993"/>
        </w:tabs>
        <w:spacing w:after="0" w:line="240" w:lineRule="auto"/>
        <w:jc w:val="both"/>
        <w:rPr>
          <w:rFonts w:ascii="Times New Roman" w:hAnsi="Times New Roman" w:cs="Times New Roman"/>
          <w:sz w:val="24"/>
          <w:szCs w:val="24"/>
        </w:rPr>
      </w:pPr>
    </w:p>
    <w:p w:rsidR="00A31256" w:rsidRDefault="00A31256"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Default="00CF658D" w:rsidP="00036A63">
      <w:pPr>
        <w:tabs>
          <w:tab w:val="left" w:pos="993"/>
        </w:tabs>
        <w:spacing w:after="0" w:line="240" w:lineRule="auto"/>
        <w:jc w:val="both"/>
        <w:rPr>
          <w:rFonts w:ascii="Times New Roman" w:hAnsi="Times New Roman" w:cs="Times New Roman"/>
          <w:sz w:val="24"/>
          <w:szCs w:val="24"/>
        </w:rPr>
      </w:pPr>
    </w:p>
    <w:p w:rsidR="00CF658D" w:rsidRPr="00CF658D" w:rsidRDefault="00CF658D" w:rsidP="009D334C">
      <w:pPr>
        <w:spacing w:after="0" w:line="240" w:lineRule="auto"/>
        <w:ind w:left="6946"/>
        <w:jc w:val="right"/>
        <w:rPr>
          <w:rFonts w:ascii="Times New Roman" w:hAnsi="Times New Roman" w:cs="Times New Roman"/>
          <w:sz w:val="24"/>
          <w:szCs w:val="24"/>
        </w:rPr>
      </w:pPr>
      <w:r w:rsidRPr="00CF658D">
        <w:rPr>
          <w:rFonts w:ascii="Times New Roman" w:hAnsi="Times New Roman" w:cs="Times New Roman"/>
          <w:sz w:val="24"/>
          <w:szCs w:val="24"/>
        </w:rPr>
        <w:lastRenderedPageBreak/>
        <w:t>Приложение</w:t>
      </w:r>
      <w:r w:rsidR="009D334C">
        <w:rPr>
          <w:rFonts w:ascii="Times New Roman" w:hAnsi="Times New Roman" w:cs="Times New Roman"/>
          <w:sz w:val="24"/>
          <w:szCs w:val="24"/>
        </w:rPr>
        <w:t xml:space="preserve">№ </w:t>
      </w:r>
      <w:r w:rsidR="00AB3899">
        <w:rPr>
          <w:rFonts w:ascii="Times New Roman" w:hAnsi="Times New Roman" w:cs="Times New Roman"/>
          <w:sz w:val="24"/>
          <w:szCs w:val="24"/>
        </w:rPr>
        <w:t>2</w:t>
      </w:r>
      <w:r w:rsidR="00A64F57">
        <w:rPr>
          <w:rFonts w:ascii="Times New Roman" w:hAnsi="Times New Roman" w:cs="Times New Roman"/>
          <w:sz w:val="24"/>
          <w:szCs w:val="24"/>
        </w:rPr>
        <w:t xml:space="preserve"> к информационно –аналитической справке </w:t>
      </w:r>
    </w:p>
    <w:p w:rsidR="00CF658D" w:rsidRPr="00CF658D" w:rsidRDefault="00CF658D" w:rsidP="00CF658D">
      <w:pPr>
        <w:spacing w:after="0" w:line="240" w:lineRule="auto"/>
        <w:jc w:val="right"/>
        <w:rPr>
          <w:rFonts w:ascii="Times New Roman" w:hAnsi="Times New Roman" w:cs="Times New Roman"/>
          <w:sz w:val="20"/>
          <w:szCs w:val="20"/>
        </w:rPr>
      </w:pPr>
    </w:p>
    <w:p w:rsidR="009D334C" w:rsidRDefault="009D334C" w:rsidP="00CF658D">
      <w:pPr>
        <w:pStyle w:val="1"/>
        <w:spacing w:before="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ПРОЕКТ </w:t>
      </w:r>
    </w:p>
    <w:p w:rsidR="00CF658D" w:rsidRPr="00CF658D" w:rsidRDefault="00CF658D" w:rsidP="00CF658D">
      <w:pPr>
        <w:pStyle w:val="1"/>
        <w:spacing w:before="0" w:line="240" w:lineRule="auto"/>
        <w:jc w:val="center"/>
        <w:rPr>
          <w:rFonts w:ascii="Times New Roman" w:hAnsi="Times New Roman" w:cs="Times New Roman"/>
          <w:b/>
          <w:color w:val="auto"/>
          <w:sz w:val="24"/>
          <w:szCs w:val="24"/>
        </w:rPr>
      </w:pPr>
      <w:r w:rsidRPr="00CF658D">
        <w:rPr>
          <w:rFonts w:ascii="Times New Roman" w:hAnsi="Times New Roman" w:cs="Times New Roman"/>
          <w:b/>
          <w:color w:val="auto"/>
          <w:sz w:val="24"/>
          <w:szCs w:val="24"/>
        </w:rPr>
        <w:t>Показатели и критерии эффективности деятельности руководителей муниципальных общеобразовательных учреждений</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700"/>
        <w:gridCol w:w="1701"/>
        <w:gridCol w:w="1842"/>
        <w:gridCol w:w="2520"/>
        <w:gridCol w:w="851"/>
        <w:gridCol w:w="1159"/>
        <w:gridCol w:w="1701"/>
      </w:tblGrid>
      <w:tr w:rsidR="009C48BA" w:rsidRPr="009C48BA" w:rsidTr="00F70B4D">
        <w:trPr>
          <w:tblHeader/>
          <w:jc w:val="center"/>
        </w:trPr>
        <w:tc>
          <w:tcPr>
            <w:tcW w:w="2830" w:type="dxa"/>
            <w:vAlign w:val="center"/>
          </w:tcPr>
          <w:p w:rsidR="007F05F3" w:rsidRPr="009C48BA" w:rsidRDefault="007F05F3" w:rsidP="007F05F3">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Показатель</w:t>
            </w:r>
          </w:p>
        </w:tc>
        <w:tc>
          <w:tcPr>
            <w:tcW w:w="2700" w:type="dxa"/>
            <w:vAlign w:val="center"/>
          </w:tcPr>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 xml:space="preserve">Методика расчета показателей </w:t>
            </w:r>
          </w:p>
        </w:tc>
        <w:tc>
          <w:tcPr>
            <w:tcW w:w="1701" w:type="dxa"/>
            <w:vAlign w:val="center"/>
          </w:tcPr>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 xml:space="preserve">Репрезентативность выборки </w:t>
            </w:r>
          </w:p>
        </w:tc>
        <w:tc>
          <w:tcPr>
            <w:tcW w:w="1842" w:type="dxa"/>
            <w:vAlign w:val="center"/>
          </w:tcPr>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 xml:space="preserve">Описание </w:t>
            </w:r>
          </w:p>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 xml:space="preserve">методов сбора и обработки </w:t>
            </w:r>
          </w:p>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информации</w:t>
            </w:r>
          </w:p>
        </w:tc>
        <w:tc>
          <w:tcPr>
            <w:tcW w:w="2520"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Расчет</w:t>
            </w:r>
          </w:p>
        </w:tc>
        <w:tc>
          <w:tcPr>
            <w:tcW w:w="851" w:type="dxa"/>
            <w:vAlign w:val="center"/>
          </w:tcPr>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М</w:t>
            </w:r>
            <w:r w:rsidRPr="009C48BA">
              <w:rPr>
                <w:rFonts w:ascii="Times New Roman" w:hAnsi="Times New Roman" w:cs="Times New Roman"/>
                <w:b/>
                <w:sz w:val="20"/>
                <w:szCs w:val="20"/>
                <w:lang w:val="en-US"/>
              </w:rPr>
              <w:t>a</w:t>
            </w:r>
            <w:r w:rsidRPr="009C48BA">
              <w:rPr>
                <w:rFonts w:ascii="Times New Roman" w:hAnsi="Times New Roman" w:cs="Times New Roman"/>
                <w:b/>
                <w:sz w:val="20"/>
                <w:szCs w:val="20"/>
              </w:rPr>
              <w:t>х.</w:t>
            </w:r>
          </w:p>
          <w:p w:rsidR="007F05F3" w:rsidRPr="009C48BA" w:rsidRDefault="007F05F3" w:rsidP="007F05F3">
            <w:pPr>
              <w:shd w:val="clear" w:color="auto" w:fill="FFFFFF"/>
              <w:spacing w:after="0" w:line="240" w:lineRule="auto"/>
              <w:ind w:firstLine="33"/>
              <w:jc w:val="center"/>
              <w:rPr>
                <w:rFonts w:ascii="Times New Roman" w:hAnsi="Times New Roman" w:cs="Times New Roman"/>
                <w:b/>
                <w:sz w:val="20"/>
                <w:szCs w:val="20"/>
              </w:rPr>
            </w:pPr>
            <w:r w:rsidRPr="009C48BA">
              <w:rPr>
                <w:rFonts w:ascii="Times New Roman" w:hAnsi="Times New Roman" w:cs="Times New Roman"/>
                <w:b/>
                <w:sz w:val="20"/>
                <w:szCs w:val="20"/>
              </w:rPr>
              <w:t>баллы</w:t>
            </w:r>
          </w:p>
        </w:tc>
        <w:tc>
          <w:tcPr>
            <w:tcW w:w="1159" w:type="dxa"/>
            <w:vAlign w:val="center"/>
          </w:tcPr>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Периодичность</w:t>
            </w:r>
          </w:p>
        </w:tc>
        <w:tc>
          <w:tcPr>
            <w:tcW w:w="1701" w:type="dxa"/>
            <w:vAlign w:val="center"/>
          </w:tcPr>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Ответственный</w:t>
            </w:r>
          </w:p>
          <w:p w:rsidR="007F05F3" w:rsidRPr="009C48BA" w:rsidRDefault="007F05F3" w:rsidP="007F05F3">
            <w:pPr>
              <w:spacing w:after="0" w:line="240" w:lineRule="auto"/>
              <w:jc w:val="center"/>
              <w:rPr>
                <w:rFonts w:ascii="Times New Roman" w:hAnsi="Times New Roman" w:cs="Times New Roman"/>
                <w:b/>
                <w:sz w:val="20"/>
                <w:szCs w:val="20"/>
              </w:rPr>
            </w:pPr>
          </w:p>
        </w:tc>
      </w:tr>
      <w:tr w:rsidR="009C48BA" w:rsidRPr="009C48BA" w:rsidTr="00F70B4D">
        <w:trPr>
          <w:jc w:val="center"/>
        </w:trPr>
        <w:tc>
          <w:tcPr>
            <w:tcW w:w="15304" w:type="dxa"/>
            <w:gridSpan w:val="8"/>
            <w:shd w:val="clear" w:color="auto" w:fill="E7E6E6" w:themeFill="background2"/>
            <w:vAlign w:val="center"/>
          </w:tcPr>
          <w:p w:rsidR="007F05F3" w:rsidRPr="009C48BA" w:rsidRDefault="007F05F3" w:rsidP="007F05F3">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Направление 1. Управление образовательной деятельностью общеобразовательного учреждения</w:t>
            </w:r>
          </w:p>
        </w:tc>
      </w:tr>
      <w:tr w:rsidR="009C48BA" w:rsidRPr="009C48BA" w:rsidTr="00F70B4D">
        <w:trPr>
          <w:jc w:val="center"/>
        </w:trPr>
        <w:tc>
          <w:tcPr>
            <w:tcW w:w="15304" w:type="dxa"/>
            <w:gridSpan w:val="8"/>
            <w:shd w:val="clear" w:color="auto" w:fill="E7E6E6" w:themeFill="background2"/>
            <w:vAlign w:val="center"/>
          </w:tcPr>
          <w:p w:rsidR="007F05F3" w:rsidRPr="009C48BA" w:rsidRDefault="007F05F3" w:rsidP="007F05F3">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Критерий 1.1. Управление качеством образовательных результатов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Доля выпускников 9 классов текущего года,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 в форме ОГЭ (без учета всех пересдач), в общей численности выпускников 9 классов текущего года, прошедших государственную аттестацию в форме ОГЭ</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 </w:t>
            </w: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w:t>
            </w: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 – количество выпускников 9 классов текущего года, набравших минимальное количество баллов по обязательным учебным предметам при прохождении ГИА по обязательной программе основного общего образования в форме ОГЭ (без всех учетов пересдач в основном и дополнительном периодах),</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 общее количество выпускников 9 классов текущего года, прошедших ГИА в форме ОГЭ</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9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 – 1;</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ФИС ГИА и приема</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85%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85% - 90%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90,1% - 99%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- 3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9 классов текущего года, набравших минимальное количество баллов (без учёта всех пересдач) по физике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w:t>
            </w:r>
            <w:r w:rsidRPr="009C48BA">
              <w:rPr>
                <w:rFonts w:ascii="Times New Roman" w:hAnsi="Times New Roman" w:cs="Times New Roman"/>
                <w:sz w:val="20"/>
                <w:szCs w:val="20"/>
              </w:rPr>
              <w:lastRenderedPageBreak/>
              <w:t>ОГЭ по физике</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 </w:t>
            </w: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w:t>
            </w: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 – количество выпускников 9 классов текущего года, набравших минимальное количество баллов по физике при прохождении ГИА в форме ОГЭ (без всех учетов </w:t>
            </w:r>
            <w:r w:rsidRPr="009C48BA">
              <w:rPr>
                <w:rFonts w:ascii="Times New Roman" w:hAnsi="Times New Roman" w:cs="Times New Roman"/>
                <w:sz w:val="20"/>
                <w:szCs w:val="20"/>
              </w:rPr>
              <w:lastRenderedPageBreak/>
              <w:t>пересдач в основном и дополнительном периодах),</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 общее количество выпускников 9 классов текущего года, прошедших ГИА в форме ОГЭ по физике</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МОУ 9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 – 1;</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ФИС ГИА и приема</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85%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85%-95%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выпускников 9 классов текущего года, набравших минимальное количество баллов (без учёта всех пересдач) по химии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ОГИЭ по химии</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 </w:t>
            </w: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w:t>
            </w: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 – количество выпускников 9 классов текущего года, набравших минимальное количество баллов по химии при прохождении ГИА в форме ОГЭ (без всех учетов пересдач в основном и дополнительном периодах),</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 общее количество выпускников 9 классов текущего года, прошедших ГИА в форме ОГЭ по химии</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9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 – 1;</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ФИС ГИА и приема</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85%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85%-95%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Доля выпускников 9 классов текущего года, набравших минимальное количество баллов (без учёта всех пересдач) по биологии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ОГЭ по биологии</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 </w:t>
            </w: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w:t>
            </w: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 – количество выпускников 9 классов текущего года, набравших минимальное количество баллов по биологии при прохождении ГИА в форме ОГЭ (без всех учетов пересдач в основном и дополнительном периодах),</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lastRenderedPageBreak/>
              <w:t>b</w:t>
            </w:r>
            <w:r w:rsidRPr="009C48BA">
              <w:rPr>
                <w:rFonts w:ascii="Times New Roman" w:hAnsi="Times New Roman" w:cs="Times New Roman"/>
                <w:sz w:val="20"/>
                <w:szCs w:val="20"/>
              </w:rPr>
              <w:t xml:space="preserve"> – общее количество выпускников 9 классов текущего года, прошедших ГИА в форме ОГЭ по биологии</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МОУ 9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 – 1;</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ФИС ГИА и приема</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85%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85%-95%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выпускников 9 классов текущего года, набравших минимальное количество баллов (без учёта всех пересдач) по информатике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ОГЭ по информатике</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 </w:t>
            </w: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w:t>
            </w: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 – количество выпускников 9 классов текущего года, набравших минимальное количество баллов по информатике при прохождении ГИА в форме ОГЭ (без всех учетов пересдач в основном и дополнительном периодах),</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 общее количество выпускников 9 классов текущего года, прошедших ГИА в форме ОГЭ по информатике</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9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 – 1;</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ФИС ГИА и приема</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85%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85%-95%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b/>
                <w:sz w:val="20"/>
                <w:szCs w:val="20"/>
              </w:rPr>
            </w:pPr>
            <w:r w:rsidRPr="009C48BA">
              <w:rPr>
                <w:rFonts w:ascii="Times New Roman" w:hAnsi="Times New Roman" w:cs="Times New Roman"/>
                <w:sz w:val="20"/>
                <w:szCs w:val="20"/>
              </w:rPr>
              <w:t>Доля выпускников 9 классов текущего года, получивших аттестат об основном общем образовании</w:t>
            </w:r>
          </w:p>
          <w:p w:rsidR="007F05F3" w:rsidRPr="009C48BA" w:rsidRDefault="007F05F3" w:rsidP="007F05F3">
            <w:pPr>
              <w:pStyle w:val="a5"/>
              <w:widowControl w:val="0"/>
              <w:tabs>
                <w:tab w:val="left" w:pos="313"/>
              </w:tabs>
              <w:autoSpaceDE w:val="0"/>
              <w:autoSpaceDN w:val="0"/>
              <w:adjustRightInd w:val="0"/>
              <w:spacing w:after="0" w:line="240" w:lineRule="auto"/>
              <w:ind w:left="0"/>
              <w:jc w:val="both"/>
              <w:rPr>
                <w:rFonts w:ascii="Times New Roman" w:hAnsi="Times New Roman" w:cs="Times New Roman"/>
                <w:b/>
                <w:i/>
                <w:sz w:val="20"/>
                <w:szCs w:val="20"/>
              </w:rPr>
            </w:pP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proofErr w:type="spellStart"/>
            <w:r w:rsidRPr="009C48BA">
              <w:rPr>
                <w:rFonts w:ascii="Times New Roman" w:hAnsi="Times New Roman" w:cs="Times New Roman"/>
                <w:sz w:val="20"/>
                <w:szCs w:val="20"/>
              </w:rPr>
              <w:t>Аоо</w:t>
            </w:r>
            <w:proofErr w:type="spellEnd"/>
            <w:r w:rsidRPr="009C48BA">
              <w:rPr>
                <w:rFonts w:ascii="Times New Roman" w:hAnsi="Times New Roman" w:cs="Times New Roman"/>
                <w:sz w:val="20"/>
                <w:szCs w:val="20"/>
              </w:rPr>
              <w:t xml:space="preserve"> определяется по формуле:</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8"/>
                <w:sz w:val="20"/>
                <w:szCs w:val="20"/>
              </w:rPr>
              <w:object w:dxaOrig="17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3pt" o:ole="">
                  <v:imagedata r:id="rId15" o:title=""/>
                </v:shape>
                <o:OLEObject Type="Embed" ProgID="Equation.3" ShapeID="_x0000_i1025" DrawAspect="Content" ObjectID="_1836481646" r:id="rId16"/>
              </w:objec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Аоо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m</w:t>
            </w:r>
            <w:r w:rsidRPr="009C48BA">
              <w:rPr>
                <w:rFonts w:ascii="Times New Roman" w:hAnsi="Times New Roman" w:cs="Times New Roman"/>
                <w:sz w:val="20"/>
                <w:szCs w:val="20"/>
              </w:rPr>
              <w:t xml:space="preserve"> - количество выпускников, получивших аттестат об основном общем </w:t>
            </w:r>
            <w:r w:rsidRPr="009C48BA">
              <w:rPr>
                <w:rFonts w:ascii="Times New Roman" w:hAnsi="Times New Roman" w:cs="Times New Roman"/>
                <w:bCs/>
                <w:sz w:val="20"/>
                <w:szCs w:val="20"/>
              </w:rPr>
              <w:t>образовании;</w:t>
            </w:r>
          </w:p>
          <w:p w:rsidR="007F05F3" w:rsidRPr="009C48BA" w:rsidRDefault="007F05F3" w:rsidP="007F05F3">
            <w:pPr>
              <w:spacing w:after="0" w:line="240" w:lineRule="auto"/>
              <w:jc w:val="both"/>
              <w:rPr>
                <w:rFonts w:ascii="Times New Roman" w:hAnsi="Times New Roman" w:cs="Times New Roman"/>
                <w:b/>
                <w:sz w:val="20"/>
                <w:szCs w:val="20"/>
              </w:rPr>
            </w:pPr>
            <w:r w:rsidRPr="009C48BA">
              <w:rPr>
                <w:rFonts w:ascii="Times New Roman" w:hAnsi="Times New Roman" w:cs="Times New Roman"/>
                <w:bCs/>
                <w:sz w:val="20"/>
                <w:szCs w:val="20"/>
              </w:rPr>
              <w:t>р</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 общее количество выпускников на уровне основного общего образования</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b/>
                <w:sz w:val="20"/>
                <w:szCs w:val="20"/>
              </w:rPr>
            </w:pPr>
            <w:r w:rsidRPr="009C48BA">
              <w:rPr>
                <w:rFonts w:ascii="Times New Roman" w:hAnsi="Times New Roman" w:cs="Times New Roman"/>
                <w:sz w:val="20"/>
                <w:szCs w:val="20"/>
              </w:rPr>
              <w:t>Все обучающиеся МОУ 9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pacing w:after="0" w:line="240" w:lineRule="auto"/>
              <w:jc w:val="both"/>
              <w:rPr>
                <w:rFonts w:ascii="Times New Roman" w:hAnsi="Times New Roman" w:cs="Times New Roman"/>
                <w:i/>
                <w:sz w:val="20"/>
                <w:szCs w:val="20"/>
              </w:rPr>
            </w:pPr>
          </w:p>
          <w:p w:rsidR="007F05F3" w:rsidRPr="009C48BA" w:rsidRDefault="007F05F3" w:rsidP="007F05F3">
            <w:pPr>
              <w:spacing w:after="0" w:line="240" w:lineRule="auto"/>
              <w:jc w:val="both"/>
              <w:rPr>
                <w:rFonts w:ascii="Times New Roman" w:hAnsi="Times New Roman" w:cs="Times New Roman"/>
                <w:b/>
                <w:i/>
                <w:sz w:val="20"/>
                <w:szCs w:val="20"/>
              </w:rPr>
            </w:pP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менее 95% - 0 баллов; </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95% - 99 % - 1 балл; </w:t>
            </w:r>
            <w:r w:rsidRPr="009C48BA">
              <w:rPr>
                <w:rFonts w:ascii="Times New Roman" w:hAnsi="Times New Roman" w:cs="Times New Roman"/>
                <w:sz w:val="20"/>
                <w:szCs w:val="20"/>
              </w:rPr>
              <w:br/>
              <w:t>99,1%-100% -2 балла.</w:t>
            </w:r>
          </w:p>
          <w:p w:rsidR="007F05F3" w:rsidRPr="009C48BA" w:rsidRDefault="007F05F3" w:rsidP="007F05F3">
            <w:pPr>
              <w:spacing w:after="0" w:line="240" w:lineRule="auto"/>
              <w:jc w:val="both"/>
              <w:rPr>
                <w:rFonts w:ascii="Times New Roman" w:hAnsi="Times New Roman" w:cs="Times New Roman"/>
                <w:sz w:val="20"/>
                <w:szCs w:val="20"/>
              </w:rPr>
            </w:pP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p w:rsidR="007F05F3" w:rsidRPr="009C48BA" w:rsidRDefault="007F05F3" w:rsidP="007F05F3">
            <w:pPr>
              <w:spacing w:after="0" w:line="240" w:lineRule="auto"/>
              <w:jc w:val="center"/>
              <w:rPr>
                <w:rFonts w:ascii="Times New Roman" w:hAnsi="Times New Roman" w:cs="Times New Roman"/>
                <w:sz w:val="20"/>
                <w:szCs w:val="20"/>
              </w:rPr>
            </w:pPr>
          </w:p>
        </w:tc>
        <w:tc>
          <w:tcPr>
            <w:tcW w:w="1701" w:type="dxa"/>
            <w:vAlign w:val="center"/>
          </w:tcPr>
          <w:p w:rsidR="007F05F3" w:rsidRPr="009C48BA" w:rsidRDefault="007F05F3" w:rsidP="007F05F3">
            <w:pPr>
              <w:spacing w:after="0" w:line="240" w:lineRule="auto"/>
              <w:jc w:val="center"/>
              <w:rPr>
                <w:rFonts w:ascii="Times New Roman" w:hAnsi="Times New Roman" w:cs="Times New Roman"/>
                <w:b/>
                <w:sz w:val="20"/>
                <w:szCs w:val="20"/>
              </w:rPr>
            </w:pPr>
            <w:r w:rsidRPr="009C48BA">
              <w:rPr>
                <w:rFonts w:ascii="Times New Roman" w:hAnsi="Times New Roman" w:cs="Times New Roman"/>
                <w:sz w:val="20"/>
                <w:szCs w:val="20"/>
              </w:rPr>
              <w:t>Ахова Е.В.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Доля выпускников 9 классов текущего года, получив</w:t>
            </w:r>
            <w:r w:rsidRPr="009C48BA">
              <w:rPr>
                <w:rFonts w:ascii="Times New Roman" w:hAnsi="Times New Roman" w:cs="Times New Roman"/>
                <w:sz w:val="20"/>
                <w:szCs w:val="20"/>
              </w:rPr>
              <w:lastRenderedPageBreak/>
              <w:t>ших аттестат об основном общем образовании с отличием</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Значение показателя Ооо определяется по формуле:</w:t>
            </w: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 xml:space="preserve">Ооо = </w:t>
            </w:r>
            <w:r w:rsidRPr="009C48BA">
              <w:rPr>
                <w:rFonts w:ascii="Times New Roman" w:hAnsi="Times New Roman" w:cs="Times New Roman"/>
                <w:sz w:val="20"/>
                <w:szCs w:val="20"/>
                <w:lang w:val="en-US"/>
              </w:rPr>
              <w:t>m</w:t>
            </w:r>
            <w:r w:rsidRPr="009C48BA">
              <w:rPr>
                <w:rFonts w:ascii="Times New Roman" w:hAnsi="Times New Roman" w:cs="Times New Roman"/>
                <w:sz w:val="20"/>
                <w:szCs w:val="20"/>
              </w:rPr>
              <w:t>о/р х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Ооо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m</w:t>
            </w:r>
            <w:r w:rsidRPr="009C48BA">
              <w:rPr>
                <w:rFonts w:ascii="Times New Roman" w:hAnsi="Times New Roman" w:cs="Times New Roman"/>
                <w:sz w:val="20"/>
                <w:szCs w:val="20"/>
              </w:rPr>
              <w:t xml:space="preserve">о - количество выпускников 9 классов текущего года, получивших аттестат об основном общем </w:t>
            </w:r>
            <w:r w:rsidRPr="009C48BA">
              <w:rPr>
                <w:rFonts w:ascii="Times New Roman" w:hAnsi="Times New Roman" w:cs="Times New Roman"/>
                <w:bCs/>
                <w:sz w:val="20"/>
                <w:szCs w:val="20"/>
              </w:rPr>
              <w:t>образовании с отличием;</w:t>
            </w:r>
          </w:p>
          <w:p w:rsidR="007F05F3" w:rsidRPr="009C48BA" w:rsidRDefault="007F05F3" w:rsidP="007F05F3">
            <w:pPr>
              <w:spacing w:after="0" w:line="240" w:lineRule="auto"/>
              <w:jc w:val="both"/>
              <w:rPr>
                <w:rFonts w:ascii="Times New Roman" w:hAnsi="Times New Roman" w:cs="Times New Roman"/>
                <w:b/>
                <w:sz w:val="20"/>
                <w:szCs w:val="20"/>
              </w:rPr>
            </w:pPr>
            <w:r w:rsidRPr="009C48BA">
              <w:rPr>
                <w:rFonts w:ascii="Times New Roman" w:hAnsi="Times New Roman" w:cs="Times New Roman"/>
                <w:bCs/>
                <w:sz w:val="20"/>
                <w:szCs w:val="20"/>
              </w:rPr>
              <w:t>р</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 общее количество выпускников 9 классов текущего года на уровне основного общего образования</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b/>
                <w:sz w:val="20"/>
                <w:szCs w:val="20"/>
              </w:rPr>
            </w:pPr>
            <w:r w:rsidRPr="009C48BA">
              <w:rPr>
                <w:rFonts w:ascii="Times New Roman" w:hAnsi="Times New Roman" w:cs="Times New Roman"/>
                <w:sz w:val="20"/>
                <w:szCs w:val="20"/>
              </w:rPr>
              <w:lastRenderedPageBreak/>
              <w:t>Все обучающиеся МОУ 9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pacing w:after="0" w:line="240" w:lineRule="auto"/>
              <w:jc w:val="both"/>
              <w:rPr>
                <w:rFonts w:ascii="Times New Roman" w:hAnsi="Times New Roman" w:cs="Times New Roman"/>
                <w:i/>
                <w:sz w:val="20"/>
                <w:szCs w:val="20"/>
              </w:rPr>
            </w:pPr>
          </w:p>
          <w:p w:rsidR="007F05F3" w:rsidRPr="009C48BA" w:rsidRDefault="007F05F3" w:rsidP="007F05F3">
            <w:pPr>
              <w:spacing w:after="0" w:line="240" w:lineRule="auto"/>
              <w:jc w:val="both"/>
              <w:rPr>
                <w:rFonts w:ascii="Times New Roman" w:hAnsi="Times New Roman" w:cs="Times New Roman"/>
                <w:b/>
                <w:i/>
                <w:sz w:val="20"/>
                <w:szCs w:val="20"/>
              </w:rPr>
            </w:pPr>
          </w:p>
        </w:tc>
        <w:tc>
          <w:tcPr>
            <w:tcW w:w="252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sz w:val="20"/>
                <w:szCs w:val="20"/>
              </w:rPr>
              <w:t>факт отсутствия</w:t>
            </w:r>
            <w:r w:rsidRPr="009C48BA">
              <w:rPr>
                <w:rFonts w:ascii="Times New Roman" w:hAnsi="Times New Roman" w:cs="Times New Roman"/>
                <w:b/>
                <w:bCs/>
                <w:sz w:val="20"/>
                <w:szCs w:val="20"/>
              </w:rPr>
              <w:t xml:space="preserve"> -</w:t>
            </w:r>
            <w:r w:rsidRPr="009C48BA">
              <w:rPr>
                <w:rFonts w:ascii="Times New Roman" w:hAnsi="Times New Roman" w:cs="Times New Roman"/>
                <w:bCs/>
                <w:sz w:val="20"/>
                <w:szCs w:val="20"/>
              </w:rPr>
              <w:t>0</w:t>
            </w:r>
            <w:r w:rsidRPr="009C48BA">
              <w:rPr>
                <w:rFonts w:ascii="Times New Roman" w:hAnsi="Times New Roman" w:cs="Times New Roman"/>
                <w:sz w:val="20"/>
                <w:szCs w:val="20"/>
              </w:rPr>
              <w:t xml:space="preserve">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- 3 балла.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p>
        </w:tc>
        <w:tc>
          <w:tcPr>
            <w:tcW w:w="851"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bCs/>
                <w:sz w:val="20"/>
                <w:szCs w:val="20"/>
              </w:rPr>
            </w:pPr>
          </w:p>
          <w:p w:rsidR="007F05F3" w:rsidRPr="009C48BA" w:rsidRDefault="007F05F3" w:rsidP="007F05F3">
            <w:pPr>
              <w:shd w:val="clear" w:color="auto" w:fill="FFFFFF"/>
              <w:spacing w:after="0" w:line="240" w:lineRule="auto"/>
              <w:jc w:val="center"/>
              <w:rPr>
                <w:rFonts w:ascii="Times New Roman" w:hAnsi="Times New Roman" w:cs="Times New Roman"/>
                <w:bCs/>
                <w:sz w:val="20"/>
                <w:szCs w:val="20"/>
              </w:rPr>
            </w:pP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bCs/>
                <w:sz w:val="20"/>
                <w:szCs w:val="20"/>
              </w:rPr>
              <w:t>3</w:t>
            </w:r>
          </w:p>
          <w:p w:rsidR="007F05F3" w:rsidRPr="009C48BA" w:rsidRDefault="007F05F3" w:rsidP="007F05F3">
            <w:pPr>
              <w:shd w:val="clear" w:color="auto" w:fill="FFFFFF"/>
              <w:spacing w:after="0" w:line="240" w:lineRule="auto"/>
              <w:ind w:hanging="10"/>
              <w:jc w:val="center"/>
              <w:rPr>
                <w:rFonts w:ascii="Times New Roman" w:hAnsi="Times New Roman" w:cs="Times New Roman"/>
                <w:sz w:val="20"/>
                <w:szCs w:val="20"/>
              </w:rPr>
            </w:pP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p>
        </w:tc>
        <w:tc>
          <w:tcPr>
            <w:tcW w:w="1159"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lastRenderedPageBreak/>
              <w:t>Год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набравших минимальное количество баллов ЕГЭ (без учета всех пересдач) </w:t>
            </w:r>
            <w:r w:rsidRPr="009C48BA">
              <w:rPr>
                <w:rFonts w:ascii="Times New Roman" w:hAnsi="Times New Roman" w:cs="Times New Roman"/>
                <w:b/>
                <w:sz w:val="20"/>
                <w:szCs w:val="20"/>
              </w:rPr>
              <w:t>по обязательным учебным предметам</w:t>
            </w:r>
            <w:r w:rsidRPr="009C48BA">
              <w:rPr>
                <w:rFonts w:ascii="Times New Roman" w:hAnsi="Times New Roman" w:cs="Times New Roman"/>
                <w:sz w:val="20"/>
                <w:szCs w:val="20"/>
              </w:rPr>
              <w:t xml:space="preserve"> при прохождении государственной итоговой аттестации по основной образовательной программе среднего общего образования, в общей численности выпускников 11 классов текущего года</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D определяется по формуле: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D=a/b x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 – количество выпускников 11 классов текущего года, набравших минимальное количество баллов по обязательным учебным предметам при прохождении ГИА по образовательной программе среднего общего образования в форме ЕГЭ (без всех учетов пересдач в основном и дополнительном периодах),</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b – общее количество выпускников 11 классов текущего года, прошедших ГИА в форме ЕГЭ</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ФИС ГИА </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Лицей, гимназия</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 - 97%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97,1% - 99%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- 3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ОО</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90%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90% - 95%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95,1% - 99%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- 3 балла</w:t>
            </w:r>
            <w:r w:rsidRPr="009C48BA">
              <w:rPr>
                <w:rFonts w:ascii="Times New Roman" w:hAnsi="Times New Roman" w:cs="Times New Roman"/>
                <w:sz w:val="20"/>
                <w:szCs w:val="20"/>
              </w:rPr>
              <w:tab/>
            </w:r>
            <w:r w:rsidRPr="009C48BA">
              <w:rPr>
                <w:rFonts w:ascii="Times New Roman" w:hAnsi="Times New Roman" w:cs="Times New Roman"/>
                <w:sz w:val="20"/>
                <w:szCs w:val="20"/>
              </w:rPr>
              <w:tab/>
            </w:r>
            <w:r w:rsidRPr="009C48BA">
              <w:rPr>
                <w:rFonts w:ascii="Times New Roman" w:hAnsi="Times New Roman" w:cs="Times New Roman"/>
                <w:sz w:val="20"/>
                <w:szCs w:val="20"/>
              </w:rPr>
              <w:tab/>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11 классов текущего года, набравших минимальное количество баллов ЕГЭ при прохождении государственной </w:t>
            </w:r>
            <w:r w:rsidRPr="009C48BA">
              <w:rPr>
                <w:rFonts w:ascii="Times New Roman" w:hAnsi="Times New Roman" w:cs="Times New Roman"/>
                <w:sz w:val="20"/>
                <w:szCs w:val="20"/>
              </w:rPr>
              <w:lastRenderedPageBreak/>
              <w:t xml:space="preserve">итоговой аттестации </w:t>
            </w:r>
            <w:r w:rsidRPr="009C48BA">
              <w:rPr>
                <w:rFonts w:ascii="Times New Roman" w:hAnsi="Times New Roman" w:cs="Times New Roman"/>
                <w:b/>
                <w:sz w:val="20"/>
                <w:szCs w:val="20"/>
              </w:rPr>
              <w:t xml:space="preserve">по профильной математике, </w:t>
            </w:r>
            <w:r w:rsidRPr="009C48BA">
              <w:rPr>
                <w:rFonts w:ascii="Times New Roman" w:hAnsi="Times New Roman" w:cs="Times New Roman"/>
                <w:sz w:val="20"/>
                <w:szCs w:val="20"/>
              </w:rPr>
              <w:t>необходимое для поступления в образовательные организации высшего образования, в общей численности выпускников 1 классов текущего года, прошедших государственную итоговую аттестацию по профильной математике</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Значение показателя D определяется по формуле: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D=a/b x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а – количество выпускников 11 классов текущего года, набравших минимальное количество баллов по </w:t>
            </w:r>
            <w:r w:rsidRPr="009C48BA">
              <w:rPr>
                <w:rFonts w:ascii="Times New Roman" w:hAnsi="Times New Roman" w:cs="Times New Roman"/>
                <w:b/>
                <w:sz w:val="20"/>
                <w:szCs w:val="20"/>
              </w:rPr>
              <w:t>профильной математике</w:t>
            </w:r>
            <w:r w:rsidRPr="009C48BA">
              <w:rPr>
                <w:rFonts w:ascii="Times New Roman" w:hAnsi="Times New Roman" w:cs="Times New Roman"/>
                <w:sz w:val="20"/>
                <w:szCs w:val="20"/>
              </w:rPr>
              <w:t>, необходимое для поступления в образовательные организации высшего образования,</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b – общее количество выпускников 11 классов текущего года, прошедших ГИА </w:t>
            </w:r>
            <w:r w:rsidRPr="009C48BA">
              <w:rPr>
                <w:rFonts w:ascii="Times New Roman" w:hAnsi="Times New Roman" w:cs="Times New Roman"/>
                <w:b/>
                <w:sz w:val="20"/>
                <w:szCs w:val="20"/>
              </w:rPr>
              <w:t>по профильной математике</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ФИС ГИА </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Лицей, гимназия</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ОО</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90%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90%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r w:rsidRPr="009C48BA">
              <w:rPr>
                <w:rFonts w:ascii="Times New Roman" w:hAnsi="Times New Roman" w:cs="Times New Roman"/>
                <w:sz w:val="20"/>
                <w:szCs w:val="20"/>
              </w:rPr>
              <w:tab/>
            </w:r>
            <w:r w:rsidRPr="009C48BA">
              <w:rPr>
                <w:rFonts w:ascii="Times New Roman" w:hAnsi="Times New Roman" w:cs="Times New Roman"/>
                <w:sz w:val="20"/>
                <w:szCs w:val="20"/>
              </w:rPr>
              <w:tab/>
            </w:r>
            <w:r w:rsidRPr="009C48BA">
              <w:rPr>
                <w:rFonts w:ascii="Times New Roman" w:hAnsi="Times New Roman" w:cs="Times New Roman"/>
                <w:sz w:val="20"/>
                <w:szCs w:val="20"/>
              </w:rPr>
              <w:tab/>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lastRenderedPageBreak/>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по физике</w:t>
            </w:r>
            <w:r w:rsidRPr="009C48BA">
              <w:rPr>
                <w:rFonts w:ascii="Times New Roman" w:hAnsi="Times New Roman" w:cs="Times New Roman"/>
                <w:sz w:val="20"/>
                <w:szCs w:val="20"/>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физике</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D определяется по формуле: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D=a/b x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 – количество выпускников 11 классов текущего года, набравших минимальное количество баллов по </w:t>
            </w:r>
            <w:r w:rsidRPr="009C48BA">
              <w:rPr>
                <w:rFonts w:ascii="Times New Roman" w:hAnsi="Times New Roman" w:cs="Times New Roman"/>
                <w:b/>
                <w:sz w:val="20"/>
                <w:szCs w:val="20"/>
              </w:rPr>
              <w:t>физике,</w:t>
            </w:r>
            <w:r w:rsidRPr="009C48BA">
              <w:rPr>
                <w:rFonts w:ascii="Times New Roman" w:hAnsi="Times New Roman" w:cs="Times New Roman"/>
                <w:sz w:val="20"/>
                <w:szCs w:val="20"/>
              </w:rPr>
              <w:t xml:space="preserve"> необходимое для поступления в образовательные организации высшего образования,</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b – общее количество выпускников 11 классов текущего года, прошедших ГИА </w:t>
            </w:r>
            <w:r w:rsidRPr="009C48BA">
              <w:rPr>
                <w:rFonts w:ascii="Times New Roman" w:hAnsi="Times New Roman" w:cs="Times New Roman"/>
                <w:b/>
                <w:sz w:val="20"/>
                <w:szCs w:val="20"/>
              </w:rPr>
              <w:t>по физике</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ФИС ГИА </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Лицей, гимназия</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ОО</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90%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90%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r w:rsidRPr="009C48BA">
              <w:rPr>
                <w:rFonts w:ascii="Times New Roman" w:hAnsi="Times New Roman" w:cs="Times New Roman"/>
                <w:sz w:val="20"/>
                <w:szCs w:val="20"/>
              </w:rPr>
              <w:tab/>
            </w:r>
            <w:r w:rsidRPr="009C48BA">
              <w:rPr>
                <w:rFonts w:ascii="Times New Roman" w:hAnsi="Times New Roman" w:cs="Times New Roman"/>
                <w:sz w:val="20"/>
                <w:szCs w:val="20"/>
              </w:rPr>
              <w:tab/>
            </w:r>
            <w:r w:rsidRPr="009C48BA">
              <w:rPr>
                <w:rFonts w:ascii="Times New Roman" w:hAnsi="Times New Roman" w:cs="Times New Roman"/>
                <w:sz w:val="20"/>
                <w:szCs w:val="20"/>
              </w:rPr>
              <w:tab/>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по химии</w:t>
            </w:r>
            <w:r w:rsidRPr="009C48BA">
              <w:rPr>
                <w:rFonts w:ascii="Times New Roman" w:hAnsi="Times New Roman" w:cs="Times New Roman"/>
                <w:sz w:val="20"/>
                <w:szCs w:val="20"/>
              </w:rPr>
              <w:t>, необходимое для поступ</w:t>
            </w:r>
            <w:r w:rsidRPr="009C48BA">
              <w:rPr>
                <w:rFonts w:ascii="Times New Roman" w:hAnsi="Times New Roman" w:cs="Times New Roman"/>
                <w:sz w:val="20"/>
                <w:szCs w:val="20"/>
              </w:rPr>
              <w:lastRenderedPageBreak/>
              <w:t>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химии</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Значение показателя D определяется по формуле: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D=a/b x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 – количество выпускников 11 классов текущего года, </w:t>
            </w:r>
            <w:r w:rsidRPr="009C48BA">
              <w:rPr>
                <w:rFonts w:ascii="Times New Roman" w:hAnsi="Times New Roman" w:cs="Times New Roman"/>
                <w:sz w:val="20"/>
                <w:szCs w:val="20"/>
              </w:rPr>
              <w:lastRenderedPageBreak/>
              <w:t xml:space="preserve">набравших минимальное количество баллов </w:t>
            </w:r>
            <w:r w:rsidRPr="009C48BA">
              <w:rPr>
                <w:rFonts w:ascii="Times New Roman" w:hAnsi="Times New Roman" w:cs="Times New Roman"/>
                <w:b/>
                <w:sz w:val="20"/>
                <w:szCs w:val="20"/>
              </w:rPr>
              <w:t>по химии</w:t>
            </w:r>
            <w:r w:rsidRPr="009C48BA">
              <w:rPr>
                <w:rFonts w:ascii="Times New Roman" w:hAnsi="Times New Roman" w:cs="Times New Roman"/>
                <w:sz w:val="20"/>
                <w:szCs w:val="20"/>
              </w:rPr>
              <w:t>, необходимое для поступления в образовательные организации высшего образования,</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b – общее количество выпускников 11 классов текущего года, прошедших ГИА </w:t>
            </w:r>
            <w:r w:rsidRPr="009C48BA">
              <w:rPr>
                <w:rFonts w:ascii="Times New Roman" w:hAnsi="Times New Roman" w:cs="Times New Roman"/>
                <w:b/>
                <w:sz w:val="20"/>
                <w:szCs w:val="20"/>
              </w:rPr>
              <w:t>по химии</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ФИС ГИА </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Лицей, гимназия</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ОО</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90%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90%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99,1 – 100% - 2 балла</w:t>
            </w:r>
            <w:r w:rsidRPr="009C48BA">
              <w:rPr>
                <w:rFonts w:ascii="Times New Roman" w:hAnsi="Times New Roman" w:cs="Times New Roman"/>
                <w:sz w:val="20"/>
                <w:szCs w:val="20"/>
              </w:rPr>
              <w:tab/>
            </w:r>
            <w:r w:rsidRPr="009C48BA">
              <w:rPr>
                <w:rFonts w:ascii="Times New Roman" w:hAnsi="Times New Roman" w:cs="Times New Roman"/>
                <w:sz w:val="20"/>
                <w:szCs w:val="20"/>
              </w:rPr>
              <w:tab/>
            </w:r>
            <w:r w:rsidRPr="009C48BA">
              <w:rPr>
                <w:rFonts w:ascii="Times New Roman" w:hAnsi="Times New Roman" w:cs="Times New Roman"/>
                <w:sz w:val="20"/>
                <w:szCs w:val="20"/>
              </w:rPr>
              <w:tab/>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lastRenderedPageBreak/>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по биологии</w:t>
            </w:r>
            <w:r w:rsidRPr="009C48BA">
              <w:rPr>
                <w:rFonts w:ascii="Times New Roman" w:hAnsi="Times New Roman" w:cs="Times New Roman"/>
                <w:sz w:val="20"/>
                <w:szCs w:val="20"/>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биологии</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D определяется по формуле: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D=a/b x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 – количество выпускников 11 классов текущего года, набравших минимальное количество баллов по </w:t>
            </w:r>
            <w:r w:rsidRPr="009C48BA">
              <w:rPr>
                <w:rFonts w:ascii="Times New Roman" w:hAnsi="Times New Roman" w:cs="Times New Roman"/>
                <w:b/>
                <w:sz w:val="20"/>
                <w:szCs w:val="20"/>
              </w:rPr>
              <w:t>биологии,</w:t>
            </w:r>
            <w:r w:rsidRPr="009C48BA">
              <w:rPr>
                <w:rFonts w:ascii="Times New Roman" w:hAnsi="Times New Roman" w:cs="Times New Roman"/>
                <w:sz w:val="20"/>
                <w:szCs w:val="20"/>
              </w:rPr>
              <w:t xml:space="preserve"> необходимое для поступления в образовательные организации высшего образования,</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b – общее количество выпускников 11 классов текущего года, прошедших ГИА </w:t>
            </w:r>
            <w:r w:rsidRPr="009C48BA">
              <w:rPr>
                <w:rFonts w:ascii="Times New Roman" w:hAnsi="Times New Roman" w:cs="Times New Roman"/>
                <w:b/>
                <w:sz w:val="20"/>
                <w:szCs w:val="20"/>
              </w:rPr>
              <w:t>по биологии</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ФИС ГИА </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Лицей, гимназия</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ОО</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90%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90%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r w:rsidRPr="009C48BA">
              <w:rPr>
                <w:rFonts w:ascii="Times New Roman" w:hAnsi="Times New Roman" w:cs="Times New Roman"/>
                <w:sz w:val="20"/>
                <w:szCs w:val="20"/>
              </w:rPr>
              <w:tab/>
            </w:r>
            <w:r w:rsidRPr="009C48BA">
              <w:rPr>
                <w:rFonts w:ascii="Times New Roman" w:hAnsi="Times New Roman" w:cs="Times New Roman"/>
                <w:sz w:val="20"/>
                <w:szCs w:val="20"/>
              </w:rPr>
              <w:tab/>
            </w:r>
            <w:r w:rsidRPr="009C48BA">
              <w:rPr>
                <w:rFonts w:ascii="Times New Roman" w:hAnsi="Times New Roman" w:cs="Times New Roman"/>
                <w:sz w:val="20"/>
                <w:szCs w:val="20"/>
              </w:rPr>
              <w:tab/>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выпускников 11 классов текущего года, набравших минимальное количество баллов ЕГЭ при прохождении государственной итоговой аттестации </w:t>
            </w:r>
            <w:r w:rsidRPr="009C48BA">
              <w:rPr>
                <w:rFonts w:ascii="Times New Roman" w:hAnsi="Times New Roman" w:cs="Times New Roman"/>
                <w:b/>
                <w:sz w:val="20"/>
                <w:szCs w:val="20"/>
              </w:rPr>
              <w:t>по информатике</w:t>
            </w:r>
            <w:r w:rsidRPr="009C48BA">
              <w:rPr>
                <w:rFonts w:ascii="Times New Roman" w:hAnsi="Times New Roman" w:cs="Times New Roman"/>
                <w:sz w:val="20"/>
                <w:szCs w:val="20"/>
              </w:rPr>
              <w:t xml:space="preserve">, необходимое для поступления в образовательные организации высшего образования, в общей численности выпускников 11 классов </w:t>
            </w:r>
            <w:r w:rsidRPr="009C48BA">
              <w:rPr>
                <w:rFonts w:ascii="Times New Roman" w:hAnsi="Times New Roman" w:cs="Times New Roman"/>
                <w:sz w:val="20"/>
                <w:szCs w:val="20"/>
              </w:rPr>
              <w:lastRenderedPageBreak/>
              <w:t>текущего года, прошедших государственную итоговую аттестацию по информатике</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Значение показателя D определяется по формуле: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D=a/b x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D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 – количество выпускников 11 классов текущего года, набравших минимальное количество баллов </w:t>
            </w:r>
            <w:r w:rsidRPr="009C48BA">
              <w:rPr>
                <w:rFonts w:ascii="Times New Roman" w:hAnsi="Times New Roman" w:cs="Times New Roman"/>
                <w:b/>
                <w:sz w:val="20"/>
                <w:szCs w:val="20"/>
              </w:rPr>
              <w:t xml:space="preserve">по информатике, </w:t>
            </w:r>
            <w:r w:rsidRPr="009C48BA">
              <w:rPr>
                <w:rFonts w:ascii="Times New Roman" w:hAnsi="Times New Roman" w:cs="Times New Roman"/>
                <w:sz w:val="20"/>
                <w:szCs w:val="20"/>
              </w:rPr>
              <w:t xml:space="preserve">необходимое для </w:t>
            </w:r>
            <w:r w:rsidRPr="009C48BA">
              <w:rPr>
                <w:rFonts w:ascii="Times New Roman" w:hAnsi="Times New Roman" w:cs="Times New Roman"/>
                <w:sz w:val="20"/>
                <w:szCs w:val="20"/>
              </w:rPr>
              <w:lastRenderedPageBreak/>
              <w:t>поступления в образовательные организации высшего образования,</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b – общее количество выпускников 11 классов текущего года, прошедших ГИА </w:t>
            </w:r>
            <w:r w:rsidRPr="009C48BA">
              <w:rPr>
                <w:rFonts w:ascii="Times New Roman" w:hAnsi="Times New Roman" w:cs="Times New Roman"/>
                <w:b/>
                <w:sz w:val="20"/>
                <w:szCs w:val="20"/>
              </w:rPr>
              <w:t>по информатике</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ФИС ГИА </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Лицей, гимназия</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ОО</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90%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90%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99,1 – 100% - 2 балла</w:t>
            </w:r>
            <w:r w:rsidRPr="009C48BA">
              <w:rPr>
                <w:rFonts w:ascii="Times New Roman" w:hAnsi="Times New Roman" w:cs="Times New Roman"/>
                <w:sz w:val="20"/>
                <w:szCs w:val="20"/>
              </w:rPr>
              <w:tab/>
            </w:r>
            <w:r w:rsidRPr="009C48BA">
              <w:rPr>
                <w:rFonts w:ascii="Times New Roman" w:hAnsi="Times New Roman" w:cs="Times New Roman"/>
                <w:sz w:val="20"/>
                <w:szCs w:val="20"/>
              </w:rPr>
              <w:tab/>
            </w:r>
            <w:r w:rsidRPr="009C48BA">
              <w:rPr>
                <w:rFonts w:ascii="Times New Roman" w:hAnsi="Times New Roman" w:cs="Times New Roman"/>
                <w:sz w:val="20"/>
                <w:szCs w:val="20"/>
              </w:rPr>
              <w:tab/>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выпускников 11 классов текущего года, прошедших государственную итоговую аттестацию по образовательной программе среднего общего образования и получивших по результатам ЕГЭ </w:t>
            </w:r>
            <w:r w:rsidRPr="009C48BA">
              <w:rPr>
                <w:rFonts w:ascii="Times New Roman" w:hAnsi="Times New Roman" w:cs="Times New Roman"/>
                <w:b/>
                <w:sz w:val="20"/>
                <w:szCs w:val="20"/>
              </w:rPr>
              <w:t>81 и более баллов</w:t>
            </w:r>
            <w:r w:rsidRPr="009C48BA">
              <w:rPr>
                <w:rFonts w:ascii="Times New Roman" w:hAnsi="Times New Roman" w:cs="Times New Roman"/>
                <w:sz w:val="20"/>
                <w:szCs w:val="20"/>
              </w:rPr>
              <w:t xml:space="preserve"> (хотя бы по одному учебному предмету)</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V</w:t>
            </w:r>
            <w:r w:rsidRPr="009C48BA">
              <w:rPr>
                <w:rFonts w:ascii="Times New Roman" w:hAnsi="Times New Roman" w:cs="Times New Roman"/>
                <w:sz w:val="20"/>
                <w:szCs w:val="20"/>
              </w:rPr>
              <w:t xml:space="preserve">со определяется по формуле: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V</w:t>
            </w:r>
            <w:r w:rsidRPr="009C48BA">
              <w:rPr>
                <w:rFonts w:ascii="Times New Roman" w:hAnsi="Times New Roman" w:cs="Times New Roman"/>
                <w:sz w:val="20"/>
                <w:szCs w:val="20"/>
              </w:rPr>
              <w:t>со=</w:t>
            </w:r>
            <w:r w:rsidRPr="009C48BA">
              <w:rPr>
                <w:rFonts w:ascii="Times New Roman" w:hAnsi="Times New Roman" w:cs="Times New Roman"/>
                <w:sz w:val="20"/>
                <w:szCs w:val="20"/>
                <w:lang w:val="en-US"/>
              </w:rPr>
              <w:t>w</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p</w:t>
            </w:r>
            <w:r w:rsidRPr="009C48BA">
              <w:rPr>
                <w:rFonts w:ascii="Times New Roman" w:hAnsi="Times New Roman" w:cs="Times New Roman"/>
                <w:sz w:val="20"/>
                <w:szCs w:val="20"/>
              </w:rPr>
              <w:t>1 x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V</w:t>
            </w:r>
            <w:r w:rsidRPr="009C48BA">
              <w:rPr>
                <w:rFonts w:ascii="Times New Roman" w:hAnsi="Times New Roman" w:cs="Times New Roman"/>
                <w:sz w:val="20"/>
                <w:szCs w:val="20"/>
              </w:rPr>
              <w:t>со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w</w:t>
            </w:r>
            <w:r w:rsidRPr="009C48BA">
              <w:rPr>
                <w:rFonts w:ascii="Times New Roman" w:hAnsi="Times New Roman" w:cs="Times New Roman"/>
                <w:sz w:val="20"/>
                <w:szCs w:val="20"/>
              </w:rPr>
              <w:t xml:space="preserve"> – количество выпускников 11 классов текущего года, получивших по результатам ЕГЭ </w:t>
            </w:r>
            <w:r w:rsidRPr="009C48BA">
              <w:rPr>
                <w:rFonts w:ascii="Times New Roman" w:hAnsi="Times New Roman" w:cs="Times New Roman"/>
                <w:b/>
                <w:sz w:val="20"/>
                <w:szCs w:val="20"/>
              </w:rPr>
              <w:t>81 и более баллов</w:t>
            </w:r>
            <w:r w:rsidRPr="009C48BA">
              <w:rPr>
                <w:rFonts w:ascii="Times New Roman" w:hAnsi="Times New Roman" w:cs="Times New Roman"/>
                <w:sz w:val="20"/>
                <w:szCs w:val="20"/>
              </w:rPr>
              <w:t xml:space="preserve"> (хотя бы по одному учебному предмету),</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p</w:t>
            </w:r>
            <w:r w:rsidRPr="009C48BA">
              <w:rPr>
                <w:rFonts w:ascii="Times New Roman" w:hAnsi="Times New Roman" w:cs="Times New Roman"/>
                <w:sz w:val="20"/>
                <w:szCs w:val="20"/>
              </w:rPr>
              <w:t>1 – общее количество выпускников 11 классов текущего года на уровне среднего образования</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ФИС ГИА </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Лицей, гимназия</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21%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21% - 30%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30,1 – 40%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40,1 и более – 3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ОО</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11%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11% - 20%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20,1 – 30%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30,1 и более - 3 балла</w:t>
            </w:r>
            <w:r w:rsidRPr="009C48BA">
              <w:rPr>
                <w:rFonts w:ascii="Times New Roman" w:hAnsi="Times New Roman" w:cs="Times New Roman"/>
                <w:sz w:val="20"/>
                <w:szCs w:val="20"/>
              </w:rPr>
              <w:tab/>
            </w:r>
            <w:r w:rsidRPr="009C48BA">
              <w:rPr>
                <w:rFonts w:ascii="Times New Roman" w:hAnsi="Times New Roman" w:cs="Times New Roman"/>
                <w:sz w:val="20"/>
                <w:szCs w:val="20"/>
              </w:rPr>
              <w:tab/>
            </w:r>
            <w:r w:rsidRPr="009C48BA">
              <w:rPr>
                <w:rFonts w:ascii="Times New Roman" w:hAnsi="Times New Roman" w:cs="Times New Roman"/>
                <w:sz w:val="20"/>
                <w:szCs w:val="20"/>
              </w:rPr>
              <w:tab/>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Доля выпускников 11 классов текущего года, получивших аттестат о среднем общем образовании</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определяется по формуле:</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 </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со=</w:t>
            </w:r>
            <w:r w:rsidRPr="009C48BA">
              <w:rPr>
                <w:rFonts w:ascii="Times New Roman" w:hAnsi="Times New Roman" w:cs="Times New Roman"/>
                <w:sz w:val="20"/>
                <w:szCs w:val="20"/>
                <w:lang w:val="en-US"/>
              </w:rPr>
              <w:t>m</w:t>
            </w:r>
            <w:r w:rsidRPr="009C48BA">
              <w:rPr>
                <w:rFonts w:ascii="Times New Roman" w:hAnsi="Times New Roman" w:cs="Times New Roman"/>
                <w:sz w:val="20"/>
                <w:szCs w:val="20"/>
              </w:rPr>
              <w:t>1/</w:t>
            </w:r>
            <w:r w:rsidRPr="009C48BA">
              <w:rPr>
                <w:rFonts w:ascii="Times New Roman" w:hAnsi="Times New Roman" w:cs="Times New Roman"/>
                <w:sz w:val="20"/>
                <w:szCs w:val="20"/>
                <w:lang w:val="en-US"/>
              </w:rPr>
              <w:t>p</w:t>
            </w:r>
            <w:r w:rsidRPr="009C48BA">
              <w:rPr>
                <w:rFonts w:ascii="Times New Roman" w:hAnsi="Times New Roman" w:cs="Times New Roman"/>
                <w:sz w:val="20"/>
                <w:szCs w:val="20"/>
              </w:rPr>
              <w:t xml:space="preserve">1 </w:t>
            </w: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Асо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m1 - количество выпускников, получивших аттестат о среднем общем образовании;</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р1 - общее количество выпускников на уровне среднего общего образования</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Лицей, гимназия</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98%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98,1%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100% - 2 балла</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ОО</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97%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97,1% - 99%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100% - 2 балла</w:t>
            </w:r>
            <w:r w:rsidRPr="009C48BA">
              <w:rPr>
                <w:rFonts w:ascii="Times New Roman" w:hAnsi="Times New Roman" w:cs="Times New Roman"/>
                <w:sz w:val="20"/>
                <w:szCs w:val="20"/>
              </w:rPr>
              <w:tab/>
            </w:r>
            <w:r w:rsidRPr="009C48BA">
              <w:rPr>
                <w:rFonts w:ascii="Times New Roman" w:hAnsi="Times New Roman" w:cs="Times New Roman"/>
                <w:sz w:val="20"/>
                <w:szCs w:val="20"/>
              </w:rPr>
              <w:tab/>
            </w:r>
            <w:r w:rsidRPr="009C48BA">
              <w:rPr>
                <w:rFonts w:ascii="Times New Roman" w:hAnsi="Times New Roman" w:cs="Times New Roman"/>
                <w:sz w:val="20"/>
                <w:szCs w:val="20"/>
              </w:rPr>
              <w:tab/>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Доля выпускников 11 классов текущего года, получивших аттестат о среднем общем образовании с отличием и медаль «За особые успехи в учении»</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определяется по формуле:</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 </w:t>
            </w:r>
            <w:r w:rsidRPr="009C48BA">
              <w:rPr>
                <w:rFonts w:ascii="Times New Roman" w:hAnsi="Times New Roman" w:cs="Times New Roman"/>
                <w:sz w:val="20"/>
                <w:szCs w:val="20"/>
                <w:lang w:val="en-US"/>
              </w:rPr>
              <w:t>O</w:t>
            </w:r>
            <w:r w:rsidRPr="009C48BA">
              <w:rPr>
                <w:rFonts w:ascii="Times New Roman" w:hAnsi="Times New Roman" w:cs="Times New Roman"/>
                <w:sz w:val="20"/>
                <w:szCs w:val="20"/>
              </w:rPr>
              <w:t>со=m1/p1 x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O</w:t>
            </w:r>
            <w:r w:rsidRPr="009C48BA">
              <w:rPr>
                <w:rFonts w:ascii="Times New Roman" w:hAnsi="Times New Roman" w:cs="Times New Roman"/>
                <w:sz w:val="20"/>
                <w:szCs w:val="20"/>
              </w:rPr>
              <w:t>со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m1 - количество выпускников, получивших аттестат о </w:t>
            </w:r>
            <w:r w:rsidRPr="009C48BA">
              <w:rPr>
                <w:rFonts w:ascii="Times New Roman" w:hAnsi="Times New Roman" w:cs="Times New Roman"/>
                <w:sz w:val="20"/>
                <w:szCs w:val="20"/>
              </w:rPr>
              <w:lastRenderedPageBreak/>
              <w:t>среднем общем образовании с отличием и медаль «За особые успехи в учении»;</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р1 - общее количество выпускников на уровне среднего общего образования</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b/>
                <w:sz w:val="20"/>
                <w:szCs w:val="20"/>
              </w:rPr>
            </w:pPr>
            <w:r w:rsidRPr="009C48BA">
              <w:rPr>
                <w:rFonts w:ascii="Times New Roman" w:hAnsi="Times New Roman" w:cs="Times New Roman"/>
                <w:sz w:val="20"/>
                <w:szCs w:val="20"/>
              </w:rPr>
              <w:lastRenderedPageBreak/>
              <w:t>Все обучающиеся МОУ 11 классов</w:t>
            </w:r>
          </w:p>
        </w:tc>
        <w:tc>
          <w:tcPr>
            <w:tcW w:w="1842"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pacing w:after="0" w:line="240" w:lineRule="auto"/>
              <w:jc w:val="both"/>
              <w:rPr>
                <w:rFonts w:ascii="Times New Roman" w:hAnsi="Times New Roman" w:cs="Times New Roman"/>
                <w:i/>
                <w:sz w:val="20"/>
                <w:szCs w:val="20"/>
              </w:rPr>
            </w:pPr>
          </w:p>
          <w:p w:rsidR="007F05F3" w:rsidRPr="009C48BA" w:rsidRDefault="007F05F3" w:rsidP="007F05F3">
            <w:pPr>
              <w:spacing w:after="0" w:line="240" w:lineRule="auto"/>
              <w:jc w:val="both"/>
              <w:rPr>
                <w:rFonts w:ascii="Times New Roman" w:hAnsi="Times New Roman" w:cs="Times New Roman"/>
                <w:b/>
                <w:i/>
                <w:sz w:val="20"/>
                <w:szCs w:val="20"/>
              </w:rPr>
            </w:pPr>
          </w:p>
        </w:tc>
        <w:tc>
          <w:tcPr>
            <w:tcW w:w="252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sz w:val="20"/>
                <w:szCs w:val="20"/>
              </w:rPr>
              <w:t>факт отсутствия</w:t>
            </w:r>
            <w:r w:rsidRPr="009C48BA">
              <w:rPr>
                <w:rFonts w:ascii="Times New Roman" w:hAnsi="Times New Roman" w:cs="Times New Roman"/>
                <w:b/>
                <w:bCs/>
                <w:sz w:val="20"/>
                <w:szCs w:val="20"/>
              </w:rPr>
              <w:t xml:space="preserve"> -</w:t>
            </w:r>
            <w:r w:rsidRPr="009C48BA">
              <w:rPr>
                <w:rFonts w:ascii="Times New Roman" w:hAnsi="Times New Roman" w:cs="Times New Roman"/>
                <w:bCs/>
                <w:sz w:val="20"/>
                <w:szCs w:val="20"/>
              </w:rPr>
              <w:t>0</w:t>
            </w:r>
            <w:r w:rsidRPr="009C48BA">
              <w:rPr>
                <w:rFonts w:ascii="Times New Roman" w:hAnsi="Times New Roman" w:cs="Times New Roman"/>
                <w:sz w:val="20"/>
                <w:szCs w:val="20"/>
              </w:rPr>
              <w:t xml:space="preserve">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- 2 балла.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p>
        </w:tc>
        <w:tc>
          <w:tcPr>
            <w:tcW w:w="851"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bCs/>
                <w:sz w:val="20"/>
                <w:szCs w:val="20"/>
              </w:rPr>
            </w:pPr>
          </w:p>
          <w:p w:rsidR="007F05F3" w:rsidRPr="009C48BA" w:rsidRDefault="007F05F3" w:rsidP="007F05F3">
            <w:pPr>
              <w:shd w:val="clear" w:color="auto" w:fill="FFFFFF"/>
              <w:spacing w:after="0" w:line="240" w:lineRule="auto"/>
              <w:jc w:val="center"/>
              <w:rPr>
                <w:rFonts w:ascii="Times New Roman" w:hAnsi="Times New Roman" w:cs="Times New Roman"/>
                <w:bCs/>
                <w:sz w:val="20"/>
                <w:szCs w:val="20"/>
              </w:rPr>
            </w:pP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bCs/>
                <w:sz w:val="20"/>
                <w:szCs w:val="20"/>
              </w:rPr>
              <w:t>2</w:t>
            </w:r>
          </w:p>
          <w:p w:rsidR="007F05F3" w:rsidRPr="009C48BA" w:rsidRDefault="007F05F3" w:rsidP="007F05F3">
            <w:pPr>
              <w:shd w:val="clear" w:color="auto" w:fill="FFFFFF"/>
              <w:spacing w:after="0" w:line="240" w:lineRule="auto"/>
              <w:ind w:hanging="10"/>
              <w:jc w:val="center"/>
              <w:rPr>
                <w:rFonts w:ascii="Times New Roman" w:hAnsi="Times New Roman" w:cs="Times New Roman"/>
                <w:sz w:val="20"/>
                <w:szCs w:val="20"/>
              </w:rPr>
            </w:pP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p>
        </w:tc>
        <w:tc>
          <w:tcPr>
            <w:tcW w:w="1159"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Для участников ВПР 4 класса  по математике, преодолевших границу низких результатов, в общей численности участников ВПР 4 класса по математике</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 </w:t>
            </w:r>
            <w:r w:rsidRPr="009C48BA">
              <w:rPr>
                <w:rFonts w:ascii="Times New Roman" w:hAnsi="Times New Roman" w:cs="Times New Roman"/>
                <w:sz w:val="20"/>
                <w:szCs w:val="20"/>
              </w:rPr>
              <w:br/>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х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значение показателя мониторинга,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 – количество участников ВПР по математике, преодолевших границу низких результатов,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 общее количество участников ВПР 4 класса по математике</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ОО 4 классов</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из ФИС ОКО</w:t>
            </w:r>
          </w:p>
          <w:p w:rsidR="007F05F3" w:rsidRPr="009C48BA" w:rsidRDefault="007F05F3" w:rsidP="007F05F3">
            <w:pPr>
              <w:spacing w:after="0" w:line="240" w:lineRule="auto"/>
              <w:jc w:val="both"/>
              <w:rPr>
                <w:rFonts w:ascii="Times New Roman" w:hAnsi="Times New Roman" w:cs="Times New Roman"/>
                <w:sz w:val="20"/>
                <w:szCs w:val="20"/>
              </w:rPr>
            </w:pP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75%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75-84%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84,1%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Жарова Р.А.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Для участников ВПР 4 класса  по русскому языку, преодолевших границу низких результатов, в общей численности участников ВПР 4 класса по русскому языку</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 </w:t>
            </w:r>
            <w:r w:rsidRPr="009C48BA">
              <w:rPr>
                <w:rFonts w:ascii="Times New Roman" w:hAnsi="Times New Roman" w:cs="Times New Roman"/>
                <w:sz w:val="20"/>
                <w:szCs w:val="20"/>
              </w:rPr>
              <w:br/>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х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значение показателя мониторинга,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 – количество участников ВПР по русскому языку, преодолевших границу низких результатов,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 общее количество участников ВПР 4 класса по русскому языку</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ОО 4 классов</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из ФИС ОКО</w:t>
            </w:r>
          </w:p>
          <w:p w:rsidR="007F05F3" w:rsidRPr="009C48BA" w:rsidRDefault="007F05F3" w:rsidP="007F05F3">
            <w:pPr>
              <w:spacing w:after="0" w:line="240" w:lineRule="auto"/>
              <w:jc w:val="both"/>
              <w:rPr>
                <w:rFonts w:ascii="Times New Roman" w:hAnsi="Times New Roman" w:cs="Times New Roman"/>
                <w:sz w:val="20"/>
                <w:szCs w:val="20"/>
              </w:rPr>
            </w:pP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75%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75-84%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84,1%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Жарова Р.А.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Для участников ВПР 4 класса  по окружающему миру, преодолевших границу низких результатов, в общей численности участников ВПР 4 класса по окружающему миру</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 </w:t>
            </w:r>
            <w:r w:rsidRPr="009C48BA">
              <w:rPr>
                <w:rFonts w:ascii="Times New Roman" w:hAnsi="Times New Roman" w:cs="Times New Roman"/>
                <w:sz w:val="20"/>
                <w:szCs w:val="20"/>
              </w:rPr>
              <w:br/>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х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значение показателя мониторинга,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 – количество участников ВПР по окружающему миру, </w:t>
            </w:r>
            <w:r w:rsidRPr="009C48BA">
              <w:rPr>
                <w:rFonts w:ascii="Times New Roman" w:hAnsi="Times New Roman" w:cs="Times New Roman"/>
                <w:sz w:val="20"/>
                <w:szCs w:val="20"/>
              </w:rPr>
              <w:lastRenderedPageBreak/>
              <w:t xml:space="preserve">преодолевших границу низких результатов,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rPr>
              <w:t xml:space="preserve"> – общее количество участников ВПР 4 класса по окружающему миру</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ОО 4 классов</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из ФИС ОКО</w:t>
            </w:r>
          </w:p>
          <w:p w:rsidR="007F05F3" w:rsidRPr="009C48BA" w:rsidRDefault="007F05F3" w:rsidP="007F05F3">
            <w:pPr>
              <w:spacing w:after="0" w:line="240" w:lineRule="auto"/>
              <w:jc w:val="both"/>
              <w:rPr>
                <w:rFonts w:ascii="Times New Roman" w:hAnsi="Times New Roman" w:cs="Times New Roman"/>
                <w:sz w:val="20"/>
                <w:szCs w:val="20"/>
              </w:rPr>
            </w:pP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75%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75-84%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84,1%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Жарова Р.А.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участников ВПР 5-8, 10 классов, достигших минимального уровня подготовки по итогам ВПР по русскому языку</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Значение показателя определяется по формуле:</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vertAlign w:val="subscript"/>
                <w:lang w:val="en-US"/>
              </w:rPr>
              <w:t>min</w:t>
            </w:r>
            <w:r w:rsidRPr="009C48BA">
              <w:rPr>
                <w:rFonts w:ascii="Times New Roman" w:hAnsi="Times New Roman" w:cs="Times New Roman"/>
                <w:sz w:val="20"/>
                <w:szCs w:val="20"/>
              </w:rPr>
              <w:t xml:space="preserve"> = 100% - (</w:t>
            </w:r>
            <w:r w:rsidRPr="009C48BA">
              <w:rPr>
                <w:rFonts w:ascii="Times New Roman" w:hAnsi="Times New Roman" w:cs="Times New Roman"/>
                <w:sz w:val="20"/>
                <w:szCs w:val="20"/>
                <w:lang w:val="en-US"/>
              </w:rPr>
              <w:t>k</w:t>
            </w:r>
            <w:r w:rsidRPr="009C48BA">
              <w:rPr>
                <w:rFonts w:ascii="Times New Roman" w:hAnsi="Times New Roman" w:cs="Times New Roman"/>
                <w:sz w:val="20"/>
                <w:szCs w:val="20"/>
              </w:rPr>
              <w:t>1/</w:t>
            </w: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 х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vertAlign w:val="subscript"/>
                <w:lang w:val="en-US"/>
              </w:rPr>
              <w:t>min</w:t>
            </w:r>
            <w:r w:rsidRPr="009C48BA">
              <w:rPr>
                <w:rFonts w:ascii="Times New Roman" w:hAnsi="Times New Roman" w:cs="Times New Roman"/>
                <w:sz w:val="20"/>
                <w:szCs w:val="20"/>
              </w:rPr>
              <w:t xml:space="preserve"> – достижение минимального уровня подготовки по русскому языку,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1 – численность участников ВПР по русскому языку, результаты которых ниже или равны </w:t>
            </w:r>
            <w:r w:rsidRPr="009C48BA">
              <w:rPr>
                <w:rFonts w:ascii="Times New Roman" w:hAnsi="Times New Roman" w:cs="Times New Roman"/>
                <w:sz w:val="20"/>
                <w:szCs w:val="20"/>
                <w:lang w:val="en-US"/>
              </w:rPr>
              <w:t>B</w:t>
            </w:r>
            <w:r w:rsidRPr="009C48BA">
              <w:rPr>
                <w:rFonts w:ascii="Times New Roman" w:hAnsi="Times New Roman" w:cs="Times New Roman"/>
                <w:sz w:val="20"/>
                <w:szCs w:val="20"/>
                <w:vertAlign w:val="subscript"/>
                <w:lang w:val="en-US"/>
              </w:rPr>
              <w:t>min</w:t>
            </w:r>
            <w:r w:rsidRPr="009C48BA">
              <w:rPr>
                <w:rFonts w:ascii="Times New Roman" w:hAnsi="Times New Roman" w:cs="Times New Roman"/>
                <w:sz w:val="20"/>
                <w:szCs w:val="20"/>
              </w:rPr>
              <w:t xml:space="preserve"> (источник данных: таблица «Индивидуальные результаты обучающихся»),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vertAlign w:val="subscript"/>
                <w:lang w:val="en-US"/>
              </w:rPr>
              <w:t>min</w:t>
            </w:r>
            <w:r w:rsidRPr="009C48BA">
              <w:rPr>
                <w:rFonts w:ascii="Times New Roman" w:hAnsi="Times New Roman" w:cs="Times New Roman"/>
                <w:sz w:val="20"/>
                <w:szCs w:val="20"/>
                <w:vertAlign w:val="subscript"/>
              </w:rPr>
              <w:t xml:space="preserve"> </w:t>
            </w:r>
            <w:r w:rsidRPr="009C48BA">
              <w:rPr>
                <w:rFonts w:ascii="Times New Roman" w:hAnsi="Times New Roman" w:cs="Times New Roman"/>
                <w:sz w:val="20"/>
                <w:szCs w:val="20"/>
              </w:rPr>
              <w:t>– минимальный балл отметки «3» по спецификации ВПР плюс 5% от максимальной суммы баллов по русскому языку (источник данных: спецификация ВПР по предмету),</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 – общая численность участников ВПР по русскому языку</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Обучающиеся 5-8, 10 классов – участники ВПР</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из ФИС ОКО</w:t>
            </w:r>
          </w:p>
          <w:p w:rsidR="007F05F3" w:rsidRPr="009C48BA" w:rsidRDefault="007F05F3" w:rsidP="007F05F3">
            <w:pPr>
              <w:spacing w:after="0" w:line="240" w:lineRule="auto"/>
              <w:jc w:val="both"/>
              <w:rPr>
                <w:rFonts w:ascii="Times New Roman" w:hAnsi="Times New Roman" w:cs="Times New Roman"/>
                <w:sz w:val="20"/>
                <w:szCs w:val="20"/>
              </w:rPr>
            </w:pP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75%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75-84%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84,1%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w:t>
            </w:r>
            <w:r w:rsidR="007F05F3" w:rsidRPr="009C48BA">
              <w:rPr>
                <w:rFonts w:ascii="Times New Roman" w:hAnsi="Times New Roman" w:cs="Times New Roman"/>
                <w:sz w:val="20"/>
                <w:szCs w:val="20"/>
              </w:rPr>
              <w:t>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Жарова Р.А.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Доля участников ВПР 5-8, 10 классов, достигших минимального уровня подготовки по итогам ВПР по математике</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Значение показателя определяется по формуле:</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vertAlign w:val="subscript"/>
                <w:lang w:val="en-US"/>
              </w:rPr>
              <w:t>min</w:t>
            </w:r>
            <w:r w:rsidRPr="009C48BA">
              <w:rPr>
                <w:rFonts w:ascii="Times New Roman" w:hAnsi="Times New Roman" w:cs="Times New Roman"/>
                <w:sz w:val="20"/>
                <w:szCs w:val="20"/>
              </w:rPr>
              <w:t xml:space="preserve"> = 100% - (</w:t>
            </w:r>
            <w:r w:rsidRPr="009C48BA">
              <w:rPr>
                <w:rFonts w:ascii="Times New Roman" w:hAnsi="Times New Roman" w:cs="Times New Roman"/>
                <w:sz w:val="20"/>
                <w:szCs w:val="20"/>
                <w:lang w:val="en-US"/>
              </w:rPr>
              <w:t>k</w:t>
            </w:r>
            <w:r w:rsidRPr="009C48BA">
              <w:rPr>
                <w:rFonts w:ascii="Times New Roman" w:hAnsi="Times New Roman" w:cs="Times New Roman"/>
                <w:sz w:val="20"/>
                <w:szCs w:val="20"/>
              </w:rPr>
              <w:t>1/</w:t>
            </w: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 х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vertAlign w:val="subscript"/>
                <w:lang w:val="en-US"/>
              </w:rPr>
              <w:t>min</w:t>
            </w:r>
            <w:r w:rsidRPr="009C48BA">
              <w:rPr>
                <w:rFonts w:ascii="Times New Roman" w:hAnsi="Times New Roman" w:cs="Times New Roman"/>
                <w:sz w:val="20"/>
                <w:szCs w:val="20"/>
              </w:rPr>
              <w:t xml:space="preserve"> – достижение минимального уровня подготовки по математике,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1 – численность участников ВПР по математике, результаты которых ниже или </w:t>
            </w:r>
            <w:r w:rsidRPr="009C48BA">
              <w:rPr>
                <w:rFonts w:ascii="Times New Roman" w:hAnsi="Times New Roman" w:cs="Times New Roman"/>
                <w:sz w:val="20"/>
                <w:szCs w:val="20"/>
              </w:rPr>
              <w:lastRenderedPageBreak/>
              <w:t xml:space="preserve">равны </w:t>
            </w:r>
            <w:r w:rsidRPr="009C48BA">
              <w:rPr>
                <w:rFonts w:ascii="Times New Roman" w:hAnsi="Times New Roman" w:cs="Times New Roman"/>
                <w:sz w:val="20"/>
                <w:szCs w:val="20"/>
                <w:lang w:val="en-US"/>
              </w:rPr>
              <w:t>B</w:t>
            </w:r>
            <w:r w:rsidRPr="009C48BA">
              <w:rPr>
                <w:rFonts w:ascii="Times New Roman" w:hAnsi="Times New Roman" w:cs="Times New Roman"/>
                <w:sz w:val="20"/>
                <w:szCs w:val="20"/>
                <w:vertAlign w:val="subscript"/>
                <w:lang w:val="en-US"/>
              </w:rPr>
              <w:t>min</w:t>
            </w:r>
            <w:r w:rsidRPr="009C48BA">
              <w:rPr>
                <w:rFonts w:ascii="Times New Roman" w:hAnsi="Times New Roman" w:cs="Times New Roman"/>
                <w:sz w:val="20"/>
                <w:szCs w:val="20"/>
              </w:rPr>
              <w:t xml:space="preserve"> (источник данных: таблица «Индивидуальные результаты обучающихся»), </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vertAlign w:val="subscript"/>
                <w:lang w:val="en-US"/>
              </w:rPr>
              <w:t>min</w:t>
            </w:r>
            <w:r w:rsidRPr="009C48BA">
              <w:rPr>
                <w:rFonts w:ascii="Times New Roman" w:hAnsi="Times New Roman" w:cs="Times New Roman"/>
                <w:sz w:val="20"/>
                <w:szCs w:val="20"/>
                <w:vertAlign w:val="subscript"/>
              </w:rPr>
              <w:t xml:space="preserve"> </w:t>
            </w:r>
            <w:r w:rsidRPr="009C48BA">
              <w:rPr>
                <w:rFonts w:ascii="Times New Roman" w:hAnsi="Times New Roman" w:cs="Times New Roman"/>
                <w:sz w:val="20"/>
                <w:szCs w:val="20"/>
              </w:rPr>
              <w:t>– минимальный балл отметки «3» по спецификации ВПР плюс 5% от максимальной суммы баллов по математике (источник данных: спецификация ВПР по предмету),</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 – общая численность участников ВПР по математике</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Обучающиеся 5-8, 10 классов – участники ВПР</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из ФИС ОКО</w:t>
            </w:r>
          </w:p>
          <w:p w:rsidR="007F05F3" w:rsidRPr="009C48BA" w:rsidRDefault="007F05F3" w:rsidP="007F05F3">
            <w:pPr>
              <w:spacing w:after="0" w:line="240" w:lineRule="auto"/>
              <w:jc w:val="both"/>
              <w:rPr>
                <w:rFonts w:ascii="Times New Roman" w:hAnsi="Times New Roman" w:cs="Times New Roman"/>
                <w:sz w:val="20"/>
                <w:szCs w:val="20"/>
              </w:rPr>
            </w:pP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75%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75-84%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84,1%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Жарова Р.А.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участников ВПР 5-8, 10 классов, достигших высокого уровня подготовки по итогам ВПР по русскому языку</w:t>
            </w:r>
          </w:p>
        </w:tc>
        <w:tc>
          <w:tcPr>
            <w:tcW w:w="2700" w:type="dxa"/>
            <w:vAlign w:val="center"/>
          </w:tcPr>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Значение показателя определяется по формуле:</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proofErr w:type="spellStart"/>
            <w:r w:rsidRPr="009C48BA">
              <w:rPr>
                <w:rFonts w:ascii="Times New Roman" w:hAnsi="Times New Roman" w:cs="Times New Roman"/>
                <w:sz w:val="20"/>
                <w:szCs w:val="20"/>
                <w:lang w:val="en-US"/>
              </w:rPr>
              <w:t>D</w:t>
            </w:r>
            <w:r>
              <w:rPr>
                <w:rFonts w:ascii="Times New Roman" w:hAnsi="Times New Roman" w:cs="Times New Roman"/>
                <w:sz w:val="20"/>
                <w:szCs w:val="20"/>
                <w:lang w:val="en-US"/>
              </w:rPr>
              <w:t>max</w:t>
            </w:r>
            <w:proofErr w:type="spellEnd"/>
            <w:r w:rsidRPr="009C48BA">
              <w:rPr>
                <w:rFonts w:ascii="Times New Roman" w:hAnsi="Times New Roman" w:cs="Times New Roman"/>
                <w:sz w:val="20"/>
                <w:szCs w:val="20"/>
              </w:rPr>
              <w:t xml:space="preserve"> = </w:t>
            </w:r>
            <w:r w:rsidRPr="009C48BA">
              <w:rPr>
                <w:rFonts w:ascii="Times New Roman" w:hAnsi="Times New Roman" w:cs="Times New Roman"/>
                <w:sz w:val="20"/>
                <w:szCs w:val="20"/>
                <w:lang w:val="en-US"/>
              </w:rPr>
              <w:t>k</w:t>
            </w:r>
            <w:r w:rsidRPr="006C45F8">
              <w:rPr>
                <w:rFonts w:ascii="Times New Roman" w:hAnsi="Times New Roman" w:cs="Times New Roman"/>
                <w:sz w:val="20"/>
                <w:szCs w:val="20"/>
              </w:rPr>
              <w:t>3</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 х 100%</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proofErr w:type="spellStart"/>
            <w:r w:rsidRPr="009C48BA">
              <w:rPr>
                <w:rFonts w:ascii="Times New Roman" w:hAnsi="Times New Roman" w:cs="Times New Roman"/>
                <w:sz w:val="20"/>
                <w:szCs w:val="20"/>
                <w:lang w:val="en-US"/>
              </w:rPr>
              <w:t>D</w:t>
            </w:r>
            <w:r>
              <w:rPr>
                <w:rFonts w:ascii="Times New Roman" w:hAnsi="Times New Roman" w:cs="Times New Roman"/>
                <w:sz w:val="20"/>
                <w:szCs w:val="20"/>
                <w:lang w:val="en-US"/>
              </w:rPr>
              <w:t>max</w:t>
            </w:r>
            <w:proofErr w:type="spellEnd"/>
            <w:r w:rsidRPr="009C48BA">
              <w:rPr>
                <w:rFonts w:ascii="Times New Roman" w:hAnsi="Times New Roman" w:cs="Times New Roman"/>
                <w:sz w:val="20"/>
                <w:szCs w:val="20"/>
              </w:rPr>
              <w:t xml:space="preserve"> – достижение высокого уровня подготовки по русскому языку, </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k</w:t>
            </w:r>
            <w:r w:rsidRPr="006C45F8">
              <w:rPr>
                <w:rFonts w:ascii="Times New Roman" w:hAnsi="Times New Roman" w:cs="Times New Roman"/>
                <w:sz w:val="20"/>
                <w:szCs w:val="20"/>
              </w:rPr>
              <w:t>3</w:t>
            </w:r>
            <w:r w:rsidRPr="009C48BA">
              <w:rPr>
                <w:rFonts w:ascii="Times New Roman" w:hAnsi="Times New Roman" w:cs="Times New Roman"/>
                <w:sz w:val="20"/>
                <w:szCs w:val="20"/>
              </w:rPr>
              <w:t xml:space="preserve"> – численность участников ВПР по русскому языку, результаты которых выше </w:t>
            </w:r>
            <w:r>
              <w:rPr>
                <w:rFonts w:ascii="Times New Roman" w:hAnsi="Times New Roman" w:cs="Times New Roman"/>
                <w:sz w:val="20"/>
                <w:szCs w:val="20"/>
              </w:rPr>
              <w:t xml:space="preserve">или равны </w:t>
            </w:r>
            <w:proofErr w:type="spellStart"/>
            <w:r w:rsidRPr="009C48BA">
              <w:rPr>
                <w:rFonts w:ascii="Times New Roman" w:hAnsi="Times New Roman" w:cs="Times New Roman"/>
                <w:sz w:val="20"/>
                <w:szCs w:val="20"/>
                <w:lang w:val="en-US"/>
              </w:rPr>
              <w:t>B</w:t>
            </w:r>
            <w:r w:rsidRPr="009C48BA">
              <w:rPr>
                <w:rFonts w:ascii="Times New Roman" w:hAnsi="Times New Roman" w:cs="Times New Roman"/>
                <w:sz w:val="20"/>
                <w:szCs w:val="20"/>
                <w:vertAlign w:val="subscript"/>
                <w:lang w:val="en-US"/>
              </w:rPr>
              <w:t>top</w:t>
            </w:r>
            <w:proofErr w:type="spellEnd"/>
            <w:r w:rsidRPr="009C48BA">
              <w:rPr>
                <w:rFonts w:ascii="Times New Roman" w:hAnsi="Times New Roman" w:cs="Times New Roman"/>
                <w:sz w:val="20"/>
                <w:szCs w:val="20"/>
              </w:rPr>
              <w:t xml:space="preserve"> </w:t>
            </w:r>
            <w:r>
              <w:rPr>
                <w:rFonts w:ascii="Times New Roman" w:hAnsi="Times New Roman" w:cs="Times New Roman"/>
                <w:sz w:val="20"/>
                <w:szCs w:val="20"/>
              </w:rPr>
              <w:t xml:space="preserve">с поправкой на объективность </w:t>
            </w:r>
            <w:r w:rsidRPr="009C48BA">
              <w:rPr>
                <w:rFonts w:ascii="Times New Roman" w:hAnsi="Times New Roman" w:cs="Times New Roman"/>
                <w:sz w:val="20"/>
                <w:szCs w:val="20"/>
              </w:rPr>
              <w:t>(источник данных: таблица «Индивидуальные результаты обучающихся»),</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proofErr w:type="spellStart"/>
            <w:r w:rsidRPr="009C48BA">
              <w:rPr>
                <w:rFonts w:ascii="Times New Roman" w:hAnsi="Times New Roman" w:cs="Times New Roman"/>
                <w:sz w:val="20"/>
                <w:szCs w:val="20"/>
                <w:lang w:val="en-US"/>
              </w:rPr>
              <w:t>B</w:t>
            </w:r>
            <w:r w:rsidRPr="009C48BA">
              <w:rPr>
                <w:rFonts w:ascii="Times New Roman" w:hAnsi="Times New Roman" w:cs="Times New Roman"/>
                <w:sz w:val="20"/>
                <w:szCs w:val="20"/>
                <w:vertAlign w:val="subscript"/>
                <w:lang w:val="en-US"/>
              </w:rPr>
              <w:t>top</w:t>
            </w:r>
            <w:proofErr w:type="spellEnd"/>
            <w:r w:rsidRPr="009C48BA">
              <w:rPr>
                <w:rFonts w:ascii="Times New Roman" w:hAnsi="Times New Roman" w:cs="Times New Roman"/>
                <w:sz w:val="20"/>
                <w:szCs w:val="20"/>
                <w:vertAlign w:val="subscript"/>
              </w:rPr>
              <w:t xml:space="preserve"> </w:t>
            </w:r>
            <w:r w:rsidRPr="009C48BA">
              <w:rPr>
                <w:rFonts w:ascii="Times New Roman" w:hAnsi="Times New Roman" w:cs="Times New Roman"/>
                <w:sz w:val="20"/>
                <w:szCs w:val="20"/>
              </w:rPr>
              <w:t>– верхняя граница, задаваемая как балл по спецификации ВПР, который свидетельствует о достижении высоких результатов по русскому языку,</w:t>
            </w:r>
          </w:p>
          <w:p w:rsidR="007F05F3" w:rsidRPr="009C48BA" w:rsidRDefault="00C6071C" w:rsidP="00C6071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 – общая численность участников ВПР по русскому языку</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Обучающиеся 5-8, 10 классов – участники ВПР</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из ФИС ОКО</w:t>
            </w:r>
          </w:p>
          <w:p w:rsidR="007F05F3" w:rsidRPr="009C48BA" w:rsidRDefault="007F05F3" w:rsidP="007F05F3">
            <w:pPr>
              <w:spacing w:after="0" w:line="240" w:lineRule="auto"/>
              <w:jc w:val="both"/>
              <w:rPr>
                <w:rFonts w:ascii="Times New Roman" w:hAnsi="Times New Roman" w:cs="Times New Roman"/>
                <w:sz w:val="20"/>
                <w:szCs w:val="20"/>
              </w:rPr>
            </w:pPr>
          </w:p>
        </w:tc>
        <w:tc>
          <w:tcPr>
            <w:tcW w:w="2520" w:type="dxa"/>
            <w:vAlign w:val="center"/>
          </w:tcPr>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6% - 0 баллов;</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6-8,5% - 1 балл;</w:t>
            </w:r>
          </w:p>
          <w:p w:rsidR="007F05F3" w:rsidRPr="009C48BA" w:rsidRDefault="007F05F3" w:rsidP="007F05F3">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8,51% и более – 2 балла</w:t>
            </w:r>
          </w:p>
        </w:tc>
        <w:tc>
          <w:tcPr>
            <w:tcW w:w="85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Жарова Р.А.</w:t>
            </w:r>
          </w:p>
        </w:tc>
      </w:tr>
      <w:tr w:rsidR="00C6071C" w:rsidRPr="009C48BA" w:rsidTr="00F70B4D">
        <w:trPr>
          <w:jc w:val="center"/>
        </w:trPr>
        <w:tc>
          <w:tcPr>
            <w:tcW w:w="2830" w:type="dxa"/>
            <w:vAlign w:val="center"/>
          </w:tcPr>
          <w:p w:rsidR="00C6071C" w:rsidRPr="009C48BA" w:rsidRDefault="00C6071C" w:rsidP="00C6071C">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участников ВПР 5-8, 10 классов, достигших высокого уровня подготовки по итогам ВПР по математике</w:t>
            </w:r>
          </w:p>
        </w:tc>
        <w:tc>
          <w:tcPr>
            <w:tcW w:w="2700" w:type="dxa"/>
            <w:vAlign w:val="center"/>
          </w:tcPr>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Значение показателя определяется по формуле:</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proofErr w:type="spellStart"/>
            <w:r w:rsidRPr="009C48BA">
              <w:rPr>
                <w:rFonts w:ascii="Times New Roman" w:hAnsi="Times New Roman" w:cs="Times New Roman"/>
                <w:sz w:val="20"/>
                <w:szCs w:val="20"/>
                <w:lang w:val="en-US"/>
              </w:rPr>
              <w:t>D</w:t>
            </w:r>
            <w:r>
              <w:rPr>
                <w:rFonts w:ascii="Times New Roman" w:hAnsi="Times New Roman" w:cs="Times New Roman"/>
                <w:sz w:val="20"/>
                <w:szCs w:val="20"/>
                <w:lang w:val="en-US"/>
              </w:rPr>
              <w:t>max</w:t>
            </w:r>
            <w:proofErr w:type="spellEnd"/>
            <w:r w:rsidRPr="009C48BA">
              <w:rPr>
                <w:rFonts w:ascii="Times New Roman" w:hAnsi="Times New Roman" w:cs="Times New Roman"/>
                <w:sz w:val="20"/>
                <w:szCs w:val="20"/>
              </w:rPr>
              <w:t xml:space="preserve"> = </w:t>
            </w:r>
            <w:r w:rsidRPr="009C48BA">
              <w:rPr>
                <w:rFonts w:ascii="Times New Roman" w:hAnsi="Times New Roman" w:cs="Times New Roman"/>
                <w:sz w:val="20"/>
                <w:szCs w:val="20"/>
                <w:lang w:val="en-US"/>
              </w:rPr>
              <w:t>k</w:t>
            </w:r>
            <w:r w:rsidRPr="006C45F8">
              <w:rPr>
                <w:rFonts w:ascii="Times New Roman" w:hAnsi="Times New Roman" w:cs="Times New Roman"/>
                <w:sz w:val="20"/>
                <w:szCs w:val="20"/>
              </w:rPr>
              <w:t>3</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 х 100%</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proofErr w:type="spellStart"/>
            <w:r w:rsidRPr="009C48BA">
              <w:rPr>
                <w:rFonts w:ascii="Times New Roman" w:hAnsi="Times New Roman" w:cs="Times New Roman"/>
                <w:sz w:val="20"/>
                <w:szCs w:val="20"/>
                <w:lang w:val="en-US"/>
              </w:rPr>
              <w:t>D</w:t>
            </w:r>
            <w:r>
              <w:rPr>
                <w:rFonts w:ascii="Times New Roman" w:hAnsi="Times New Roman" w:cs="Times New Roman"/>
                <w:sz w:val="20"/>
                <w:szCs w:val="20"/>
                <w:lang w:val="en-US"/>
              </w:rPr>
              <w:t>max</w:t>
            </w:r>
            <w:proofErr w:type="spellEnd"/>
            <w:r w:rsidRPr="009C48BA">
              <w:rPr>
                <w:rFonts w:ascii="Times New Roman" w:hAnsi="Times New Roman" w:cs="Times New Roman"/>
                <w:sz w:val="20"/>
                <w:szCs w:val="20"/>
              </w:rPr>
              <w:t xml:space="preserve"> – достижение высокого уровня подготовки по </w:t>
            </w:r>
            <w:r>
              <w:rPr>
                <w:rFonts w:ascii="Times New Roman" w:hAnsi="Times New Roman" w:cs="Times New Roman"/>
                <w:sz w:val="20"/>
                <w:szCs w:val="20"/>
              </w:rPr>
              <w:t>математике</w:t>
            </w:r>
            <w:r w:rsidRPr="009C48BA">
              <w:rPr>
                <w:rFonts w:ascii="Times New Roman" w:hAnsi="Times New Roman" w:cs="Times New Roman"/>
                <w:sz w:val="20"/>
                <w:szCs w:val="20"/>
              </w:rPr>
              <w:t xml:space="preserve">, </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k</w:t>
            </w:r>
            <w:r w:rsidRPr="006C45F8">
              <w:rPr>
                <w:rFonts w:ascii="Times New Roman" w:hAnsi="Times New Roman" w:cs="Times New Roman"/>
                <w:sz w:val="20"/>
                <w:szCs w:val="20"/>
              </w:rPr>
              <w:t>3</w:t>
            </w:r>
            <w:r w:rsidRPr="009C48BA">
              <w:rPr>
                <w:rFonts w:ascii="Times New Roman" w:hAnsi="Times New Roman" w:cs="Times New Roman"/>
                <w:sz w:val="20"/>
                <w:szCs w:val="20"/>
              </w:rPr>
              <w:t xml:space="preserve"> – численность участников ВПР по </w:t>
            </w:r>
            <w:r>
              <w:rPr>
                <w:rFonts w:ascii="Times New Roman" w:hAnsi="Times New Roman" w:cs="Times New Roman"/>
                <w:sz w:val="20"/>
                <w:szCs w:val="20"/>
              </w:rPr>
              <w:t>математике</w:t>
            </w:r>
            <w:r w:rsidRPr="009C48BA">
              <w:rPr>
                <w:rFonts w:ascii="Times New Roman" w:hAnsi="Times New Roman" w:cs="Times New Roman"/>
                <w:sz w:val="20"/>
                <w:szCs w:val="20"/>
              </w:rPr>
              <w:t xml:space="preserve">, результаты которых выше </w:t>
            </w:r>
            <w:r>
              <w:rPr>
                <w:rFonts w:ascii="Times New Roman" w:hAnsi="Times New Roman" w:cs="Times New Roman"/>
                <w:sz w:val="20"/>
                <w:szCs w:val="20"/>
              </w:rPr>
              <w:t xml:space="preserve">или равны </w:t>
            </w:r>
            <w:proofErr w:type="spellStart"/>
            <w:r w:rsidRPr="009C48BA">
              <w:rPr>
                <w:rFonts w:ascii="Times New Roman" w:hAnsi="Times New Roman" w:cs="Times New Roman"/>
                <w:sz w:val="20"/>
                <w:szCs w:val="20"/>
                <w:lang w:val="en-US"/>
              </w:rPr>
              <w:t>B</w:t>
            </w:r>
            <w:r w:rsidRPr="009C48BA">
              <w:rPr>
                <w:rFonts w:ascii="Times New Roman" w:hAnsi="Times New Roman" w:cs="Times New Roman"/>
                <w:sz w:val="20"/>
                <w:szCs w:val="20"/>
                <w:vertAlign w:val="subscript"/>
                <w:lang w:val="en-US"/>
              </w:rPr>
              <w:t>top</w:t>
            </w:r>
            <w:proofErr w:type="spellEnd"/>
            <w:r w:rsidRPr="009C48BA">
              <w:rPr>
                <w:rFonts w:ascii="Times New Roman" w:hAnsi="Times New Roman" w:cs="Times New Roman"/>
                <w:sz w:val="20"/>
                <w:szCs w:val="20"/>
              </w:rPr>
              <w:t xml:space="preserve"> </w:t>
            </w:r>
            <w:r>
              <w:rPr>
                <w:rFonts w:ascii="Times New Roman" w:hAnsi="Times New Roman" w:cs="Times New Roman"/>
                <w:sz w:val="20"/>
                <w:szCs w:val="20"/>
              </w:rPr>
              <w:t xml:space="preserve">с поправкой на объективность </w:t>
            </w:r>
            <w:r w:rsidRPr="009C48BA">
              <w:rPr>
                <w:rFonts w:ascii="Times New Roman" w:hAnsi="Times New Roman" w:cs="Times New Roman"/>
                <w:sz w:val="20"/>
                <w:szCs w:val="20"/>
              </w:rPr>
              <w:t>(источник данных: таблица «Индивидуальные результаты обучающихся»),</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proofErr w:type="spellStart"/>
            <w:r w:rsidRPr="009C48BA">
              <w:rPr>
                <w:rFonts w:ascii="Times New Roman" w:hAnsi="Times New Roman" w:cs="Times New Roman"/>
                <w:sz w:val="20"/>
                <w:szCs w:val="20"/>
                <w:lang w:val="en-US"/>
              </w:rPr>
              <w:t>B</w:t>
            </w:r>
            <w:r w:rsidRPr="009C48BA">
              <w:rPr>
                <w:rFonts w:ascii="Times New Roman" w:hAnsi="Times New Roman" w:cs="Times New Roman"/>
                <w:sz w:val="20"/>
                <w:szCs w:val="20"/>
                <w:vertAlign w:val="subscript"/>
                <w:lang w:val="en-US"/>
              </w:rPr>
              <w:t>top</w:t>
            </w:r>
            <w:proofErr w:type="spellEnd"/>
            <w:r w:rsidRPr="009C48BA">
              <w:rPr>
                <w:rFonts w:ascii="Times New Roman" w:hAnsi="Times New Roman" w:cs="Times New Roman"/>
                <w:sz w:val="20"/>
                <w:szCs w:val="20"/>
                <w:vertAlign w:val="subscript"/>
              </w:rPr>
              <w:t xml:space="preserve"> </w:t>
            </w:r>
            <w:r w:rsidRPr="009C48BA">
              <w:rPr>
                <w:rFonts w:ascii="Times New Roman" w:hAnsi="Times New Roman" w:cs="Times New Roman"/>
                <w:sz w:val="20"/>
                <w:szCs w:val="20"/>
              </w:rPr>
              <w:t xml:space="preserve">– верхняя граница, задаваемая как балл по спецификации ВПР, который свидетельствует о достижении высоких результатов по </w:t>
            </w:r>
            <w:r>
              <w:rPr>
                <w:rFonts w:ascii="Times New Roman" w:hAnsi="Times New Roman" w:cs="Times New Roman"/>
                <w:sz w:val="20"/>
                <w:szCs w:val="20"/>
              </w:rPr>
              <w:t>математике</w:t>
            </w:r>
            <w:r w:rsidRPr="009C48BA">
              <w:rPr>
                <w:rFonts w:ascii="Times New Roman" w:hAnsi="Times New Roman" w:cs="Times New Roman"/>
                <w:sz w:val="20"/>
                <w:szCs w:val="20"/>
              </w:rPr>
              <w:t>,</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k</w:t>
            </w:r>
            <w:r w:rsidRPr="009C48BA">
              <w:rPr>
                <w:rFonts w:ascii="Times New Roman" w:hAnsi="Times New Roman" w:cs="Times New Roman"/>
                <w:sz w:val="20"/>
                <w:szCs w:val="20"/>
              </w:rPr>
              <w:t xml:space="preserve"> – общая численность участников ВПР по </w:t>
            </w:r>
            <w:r>
              <w:rPr>
                <w:rFonts w:ascii="Times New Roman" w:hAnsi="Times New Roman" w:cs="Times New Roman"/>
                <w:sz w:val="20"/>
                <w:szCs w:val="20"/>
              </w:rPr>
              <w:t>математике</w:t>
            </w:r>
          </w:p>
        </w:tc>
        <w:tc>
          <w:tcPr>
            <w:tcW w:w="1701" w:type="dxa"/>
            <w:vAlign w:val="center"/>
          </w:tcPr>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Обучающиеся 5-8, 10 классов – участники ВПР</w:t>
            </w:r>
          </w:p>
        </w:tc>
        <w:tc>
          <w:tcPr>
            <w:tcW w:w="1842" w:type="dxa"/>
            <w:vAlign w:val="center"/>
          </w:tcPr>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p w:rsidR="00C6071C" w:rsidRPr="009C48BA" w:rsidRDefault="00C6071C" w:rsidP="00C6071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из ФИС ОКО</w:t>
            </w:r>
          </w:p>
          <w:p w:rsidR="00C6071C" w:rsidRPr="009C48BA" w:rsidRDefault="00C6071C" w:rsidP="00C6071C">
            <w:pPr>
              <w:spacing w:after="0" w:line="240" w:lineRule="auto"/>
              <w:jc w:val="both"/>
              <w:rPr>
                <w:rFonts w:ascii="Times New Roman" w:hAnsi="Times New Roman" w:cs="Times New Roman"/>
                <w:sz w:val="20"/>
                <w:szCs w:val="20"/>
              </w:rPr>
            </w:pPr>
          </w:p>
        </w:tc>
        <w:tc>
          <w:tcPr>
            <w:tcW w:w="2520" w:type="dxa"/>
            <w:vAlign w:val="center"/>
          </w:tcPr>
          <w:p w:rsidR="00C6071C" w:rsidRPr="009C48BA" w:rsidRDefault="00C6071C" w:rsidP="00C6071C">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6% - 0 баллов;</w:t>
            </w:r>
          </w:p>
          <w:p w:rsidR="00C6071C" w:rsidRPr="009C48BA" w:rsidRDefault="00C6071C" w:rsidP="00C6071C">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6-8,5% - 1 балл;</w:t>
            </w:r>
          </w:p>
          <w:p w:rsidR="00C6071C" w:rsidRPr="009C48BA" w:rsidRDefault="00C6071C" w:rsidP="00C6071C">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8,51% и более – 2 балла</w:t>
            </w:r>
          </w:p>
        </w:tc>
        <w:tc>
          <w:tcPr>
            <w:tcW w:w="851" w:type="dxa"/>
            <w:vAlign w:val="center"/>
          </w:tcPr>
          <w:p w:rsidR="00C6071C" w:rsidRPr="009C48BA" w:rsidRDefault="00C6071C" w:rsidP="00C6071C">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vAlign w:val="center"/>
          </w:tcPr>
          <w:p w:rsidR="00C6071C" w:rsidRPr="009C48BA" w:rsidRDefault="00C6071C" w:rsidP="00C6071C">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vAlign w:val="center"/>
          </w:tcPr>
          <w:p w:rsidR="00C6071C" w:rsidRPr="009C48BA" w:rsidRDefault="00C6071C" w:rsidP="00C6071C">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Жарова Р.А.</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Наличие обучающихся, являющихся участниками регионального этапа всероссийской олимпиады школьников</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Факт наличия/факт отсутствия в МОУ обучающихся, являющихся участниками регионального этапа всероссийской олимпиады школьников </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Все обучающиеся 9 -11 классов МОУ, в т.ч. </w:t>
            </w:r>
            <w:r w:rsidRPr="009C48BA">
              <w:rPr>
                <w:rFonts w:ascii="Times New Roman" w:hAnsi="Times New Roman" w:cs="Times New Roman"/>
                <w:bCs/>
                <w:sz w:val="20"/>
                <w:szCs w:val="20"/>
              </w:rPr>
              <w:t>с</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ОВЗ</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Данные, размещённые на сайте ОЦ «Персей», приказы Комитета образования </w:t>
            </w:r>
          </w:p>
        </w:tc>
        <w:tc>
          <w:tcPr>
            <w:tcW w:w="252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sz w:val="20"/>
                <w:szCs w:val="20"/>
              </w:rPr>
              <w:t>факт отсутствия</w:t>
            </w:r>
            <w:r w:rsidRPr="009C48BA">
              <w:rPr>
                <w:rFonts w:ascii="Times New Roman" w:hAnsi="Times New Roman" w:cs="Times New Roman"/>
                <w:b/>
                <w:bCs/>
                <w:sz w:val="20"/>
                <w:szCs w:val="20"/>
              </w:rPr>
              <w:t xml:space="preserve"> -</w:t>
            </w:r>
            <w:r w:rsidRPr="009C48BA">
              <w:rPr>
                <w:rFonts w:ascii="Times New Roman" w:hAnsi="Times New Roman" w:cs="Times New Roman"/>
                <w:bCs/>
                <w:sz w:val="20"/>
                <w:szCs w:val="20"/>
              </w:rPr>
              <w:t>0</w:t>
            </w:r>
            <w:r w:rsidRPr="009C48BA">
              <w:rPr>
                <w:rFonts w:ascii="Times New Roman" w:hAnsi="Times New Roman" w:cs="Times New Roman"/>
                <w:sz w:val="20"/>
                <w:szCs w:val="20"/>
              </w:rPr>
              <w:t xml:space="preserve">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- 1 балл.</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p>
        </w:tc>
        <w:tc>
          <w:tcPr>
            <w:tcW w:w="851"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p>
        </w:tc>
        <w:tc>
          <w:tcPr>
            <w:tcW w:w="1159"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Воронкова М.И.</w:t>
            </w:r>
          </w:p>
        </w:tc>
      </w:tr>
      <w:tr w:rsidR="009C48BA" w:rsidRPr="009C48BA" w:rsidTr="00F70B4D">
        <w:trPr>
          <w:jc w:val="center"/>
        </w:trPr>
        <w:tc>
          <w:tcPr>
            <w:tcW w:w="2830" w:type="dxa"/>
            <w:vAlign w:val="center"/>
          </w:tcPr>
          <w:p w:rsidR="007F05F3" w:rsidRPr="009C48BA" w:rsidRDefault="007F05F3" w:rsidP="007F05F3">
            <w:pPr>
              <w:pStyle w:val="a5"/>
              <w:numPr>
                <w:ilvl w:val="0"/>
                <w:numId w:val="41"/>
              </w:numPr>
              <w:shd w:val="clear" w:color="auto" w:fill="FFFFFF"/>
              <w:tabs>
                <w:tab w:val="left" w:pos="306"/>
                <w:tab w:val="left" w:pos="525"/>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Наличие победителей и призеров регионального этапа всероссийской олимпиады школьников</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Факт наличия/факт отсутствия в МОУ победителей и призеров регионального этапа всероссийской олимпиады школьников </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Все обучающиеся 9 -11 классов МОУ, в т.ч. </w:t>
            </w:r>
            <w:r w:rsidRPr="009C48BA">
              <w:rPr>
                <w:rFonts w:ascii="Times New Roman" w:hAnsi="Times New Roman" w:cs="Times New Roman"/>
                <w:bCs/>
                <w:sz w:val="20"/>
                <w:szCs w:val="20"/>
              </w:rPr>
              <w:t>с</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ОВЗ</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размещённые на сайте ОЦ «Персей», распоряжение министерства образования Иркутской области</w:t>
            </w:r>
          </w:p>
        </w:tc>
        <w:tc>
          <w:tcPr>
            <w:tcW w:w="252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sz w:val="20"/>
                <w:szCs w:val="20"/>
              </w:rPr>
              <w:t>факт отсутствия</w:t>
            </w:r>
            <w:r w:rsidRPr="009C48BA">
              <w:rPr>
                <w:rFonts w:ascii="Times New Roman" w:hAnsi="Times New Roman" w:cs="Times New Roman"/>
                <w:b/>
                <w:bCs/>
                <w:sz w:val="20"/>
                <w:szCs w:val="20"/>
              </w:rPr>
              <w:t xml:space="preserve"> -</w:t>
            </w:r>
            <w:r w:rsidRPr="009C48BA">
              <w:rPr>
                <w:rFonts w:ascii="Times New Roman" w:hAnsi="Times New Roman" w:cs="Times New Roman"/>
                <w:bCs/>
                <w:sz w:val="20"/>
                <w:szCs w:val="20"/>
              </w:rPr>
              <w:t>0</w:t>
            </w:r>
            <w:r w:rsidRPr="009C48BA">
              <w:rPr>
                <w:rFonts w:ascii="Times New Roman" w:hAnsi="Times New Roman" w:cs="Times New Roman"/>
                <w:sz w:val="20"/>
                <w:szCs w:val="20"/>
              </w:rPr>
              <w:t xml:space="preserve">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- 3 балла.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p>
        </w:tc>
        <w:tc>
          <w:tcPr>
            <w:tcW w:w="851"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bCs/>
                <w:sz w:val="20"/>
                <w:szCs w:val="20"/>
              </w:rPr>
              <w:t>3</w:t>
            </w:r>
          </w:p>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p>
        </w:tc>
        <w:tc>
          <w:tcPr>
            <w:tcW w:w="1159"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Воронкова М.И.</w:t>
            </w:r>
          </w:p>
        </w:tc>
      </w:tr>
      <w:tr w:rsidR="009C48BA" w:rsidRPr="009C48BA" w:rsidTr="00F70B4D">
        <w:trPr>
          <w:jc w:val="center"/>
        </w:trPr>
        <w:tc>
          <w:tcPr>
            <w:tcW w:w="2830" w:type="dxa"/>
            <w:vAlign w:val="center"/>
          </w:tcPr>
          <w:p w:rsidR="007F05F3" w:rsidRPr="009C48BA" w:rsidRDefault="007F05F3" w:rsidP="007F05F3">
            <w:pPr>
              <w:pStyle w:val="a5"/>
              <w:widowControl w:val="0"/>
              <w:numPr>
                <w:ilvl w:val="0"/>
                <w:numId w:val="41"/>
              </w:numPr>
              <w:tabs>
                <w:tab w:val="left" w:pos="313"/>
              </w:tabs>
              <w:autoSpaceDE w:val="0"/>
              <w:autoSpaceDN w:val="0"/>
              <w:adjustRightInd w:val="0"/>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обучающихся по </w:t>
            </w:r>
            <w:r w:rsidRPr="009C48BA">
              <w:rPr>
                <w:rFonts w:ascii="Times New Roman" w:hAnsi="Times New Roman" w:cs="Times New Roman"/>
                <w:sz w:val="20"/>
                <w:szCs w:val="20"/>
              </w:rPr>
              <w:lastRenderedPageBreak/>
              <w:t xml:space="preserve">программам основного общего образования, углубленно изучавших учебные предметы </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Значение показателя </w:t>
            </w:r>
            <w:r w:rsidRPr="009C48BA">
              <w:rPr>
                <w:rFonts w:ascii="Times New Roman" w:hAnsi="Times New Roman" w:cs="Times New Roman"/>
                <w:sz w:val="20"/>
                <w:szCs w:val="20"/>
                <w:lang w:val="en-US"/>
              </w:rPr>
              <w:t>Y</w:t>
            </w:r>
            <w:r w:rsidRPr="009C48BA">
              <w:rPr>
                <w:rFonts w:ascii="Times New Roman" w:hAnsi="Times New Roman" w:cs="Times New Roman"/>
                <w:sz w:val="20"/>
                <w:szCs w:val="20"/>
              </w:rPr>
              <w:t>оо определяется по формуле:</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lastRenderedPageBreak/>
              <w:t>Y</w:t>
            </w:r>
            <w:r w:rsidRPr="009C48BA">
              <w:rPr>
                <w:rFonts w:ascii="Times New Roman" w:hAnsi="Times New Roman" w:cs="Times New Roman"/>
                <w:sz w:val="20"/>
                <w:szCs w:val="20"/>
              </w:rPr>
              <w:t xml:space="preserve">оо = </w:t>
            </w:r>
            <w:r w:rsidRPr="009C48BA">
              <w:rPr>
                <w:rFonts w:ascii="Times New Roman" w:hAnsi="Times New Roman" w:cs="Times New Roman"/>
                <w:sz w:val="20"/>
                <w:szCs w:val="20"/>
                <w:lang w:val="en-US"/>
              </w:rPr>
              <w:t>my</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p</w:t>
            </w:r>
            <w:r w:rsidRPr="009C48BA">
              <w:rPr>
                <w:rFonts w:ascii="Times New Roman" w:hAnsi="Times New Roman" w:cs="Times New Roman"/>
                <w:sz w:val="20"/>
                <w:szCs w:val="20"/>
              </w:rPr>
              <w:t xml:space="preserve"> </w:t>
            </w: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100%</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Y</w:t>
            </w:r>
            <w:r w:rsidRPr="009C48BA">
              <w:rPr>
                <w:rFonts w:ascii="Times New Roman" w:hAnsi="Times New Roman" w:cs="Times New Roman"/>
                <w:sz w:val="20"/>
                <w:szCs w:val="20"/>
              </w:rPr>
              <w:t>оо - значение показателя мониторинга</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My</w:t>
            </w:r>
            <w:r w:rsidRPr="009C48BA">
              <w:rPr>
                <w:rFonts w:ascii="Times New Roman" w:hAnsi="Times New Roman" w:cs="Times New Roman"/>
                <w:sz w:val="20"/>
                <w:szCs w:val="20"/>
              </w:rPr>
              <w:t>- количество обучающихся по программам основного общего образования, углубленно изучающих учебные предметы,</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p</w:t>
            </w:r>
            <w:r w:rsidRPr="009C48BA">
              <w:rPr>
                <w:rFonts w:ascii="Times New Roman" w:hAnsi="Times New Roman" w:cs="Times New Roman"/>
                <w:sz w:val="20"/>
                <w:szCs w:val="20"/>
              </w:rPr>
              <w:t>- общее количество обучающихся на уровне основного общего образования</w:t>
            </w:r>
          </w:p>
        </w:tc>
        <w:tc>
          <w:tcPr>
            <w:tcW w:w="1701"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5-9 классов</w:t>
            </w: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w:t>
            </w:r>
          </w:p>
        </w:tc>
        <w:tc>
          <w:tcPr>
            <w:tcW w:w="252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Гимназия, лицей, СОШ с УИОП</w:t>
            </w:r>
          </w:p>
          <w:p w:rsidR="007F05F3" w:rsidRPr="009C48BA" w:rsidRDefault="007F05F3" w:rsidP="007F05F3">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lastRenderedPageBreak/>
              <w:t>Менее 40%-0 баллов,</w:t>
            </w:r>
          </w:p>
          <w:p w:rsidR="007F05F3" w:rsidRPr="009C48BA" w:rsidRDefault="007F05F3" w:rsidP="007F05F3">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40%-50% -1 балл</w:t>
            </w:r>
          </w:p>
          <w:p w:rsidR="007F05F3" w:rsidRPr="009C48BA" w:rsidRDefault="007F05F3" w:rsidP="007F05F3">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50,1 и более -2 балла</w:t>
            </w:r>
          </w:p>
          <w:p w:rsidR="007F05F3" w:rsidRPr="009C48BA" w:rsidRDefault="007F05F3" w:rsidP="007F05F3">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ОО</w:t>
            </w:r>
          </w:p>
          <w:p w:rsidR="007F05F3" w:rsidRPr="009C48BA" w:rsidRDefault="007F05F3" w:rsidP="007F05F3">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20%-0 баллов,</w:t>
            </w:r>
          </w:p>
          <w:p w:rsidR="007F05F3" w:rsidRPr="009C48BA" w:rsidRDefault="007F05F3" w:rsidP="007F05F3">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20%-30% -1 балл</w:t>
            </w:r>
          </w:p>
          <w:p w:rsidR="007F05F3" w:rsidRPr="009C48BA" w:rsidRDefault="007F05F3" w:rsidP="007F05F3">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30,1 и более -2 балла</w:t>
            </w:r>
          </w:p>
        </w:tc>
        <w:tc>
          <w:tcPr>
            <w:tcW w:w="851"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lastRenderedPageBreak/>
              <w:t>2</w:t>
            </w:r>
          </w:p>
        </w:tc>
        <w:tc>
          <w:tcPr>
            <w:tcW w:w="1159" w:type="dxa"/>
            <w:vAlign w:val="center"/>
          </w:tcPr>
          <w:p w:rsidR="007F05F3" w:rsidRPr="009C48BA" w:rsidRDefault="00C54076"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7F05F3" w:rsidRPr="009C48BA">
              <w:rPr>
                <w:rFonts w:ascii="Times New Roman" w:hAnsi="Times New Roman" w:cs="Times New Roman"/>
                <w:sz w:val="20"/>
                <w:szCs w:val="20"/>
              </w:rPr>
              <w:t>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trHeight w:val="79"/>
          <w:jc w:val="center"/>
        </w:trPr>
        <w:tc>
          <w:tcPr>
            <w:tcW w:w="5530" w:type="dxa"/>
            <w:gridSpan w:val="2"/>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lastRenderedPageBreak/>
              <w:t>Минимальный/максимальный балл</w:t>
            </w:r>
          </w:p>
        </w:tc>
        <w:tc>
          <w:tcPr>
            <w:tcW w:w="1701"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b/>
                <w:sz w:val="20"/>
                <w:szCs w:val="20"/>
              </w:rPr>
            </w:pPr>
          </w:p>
        </w:tc>
        <w:tc>
          <w:tcPr>
            <w:tcW w:w="1842"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b/>
                <w:sz w:val="20"/>
                <w:szCs w:val="20"/>
              </w:rPr>
            </w:pPr>
          </w:p>
        </w:tc>
        <w:tc>
          <w:tcPr>
            <w:tcW w:w="2520" w:type="dxa"/>
            <w:vAlign w:val="center"/>
          </w:tcPr>
          <w:p w:rsidR="007F05F3" w:rsidRPr="009C48BA" w:rsidRDefault="007F05F3" w:rsidP="004F10C9">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w:t>
            </w:r>
          </w:p>
        </w:tc>
        <w:tc>
          <w:tcPr>
            <w:tcW w:w="851" w:type="dxa"/>
            <w:vAlign w:val="center"/>
          </w:tcPr>
          <w:p w:rsidR="007F05F3" w:rsidRPr="009C48BA" w:rsidRDefault="007F05F3" w:rsidP="0040779D">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w:t>
            </w:r>
            <w:r w:rsidR="0040779D" w:rsidRPr="009C48BA">
              <w:rPr>
                <w:rFonts w:ascii="Times New Roman" w:hAnsi="Times New Roman" w:cs="Times New Roman"/>
                <w:b/>
                <w:sz w:val="20"/>
                <w:szCs w:val="20"/>
              </w:rPr>
              <w:t>56</w:t>
            </w:r>
          </w:p>
        </w:tc>
        <w:tc>
          <w:tcPr>
            <w:tcW w:w="1159" w:type="dxa"/>
            <w:vAlign w:val="center"/>
          </w:tcPr>
          <w:p w:rsidR="007F05F3" w:rsidRPr="009C48BA" w:rsidRDefault="007F05F3" w:rsidP="007F05F3">
            <w:pPr>
              <w:spacing w:after="0" w:line="240" w:lineRule="auto"/>
              <w:jc w:val="center"/>
              <w:rPr>
                <w:rFonts w:ascii="Times New Roman" w:hAnsi="Times New Roman" w:cs="Times New Roman"/>
                <w:sz w:val="20"/>
                <w:szCs w:val="20"/>
              </w:rPr>
            </w:pPr>
          </w:p>
        </w:tc>
        <w:tc>
          <w:tcPr>
            <w:tcW w:w="1701" w:type="dxa"/>
            <w:vAlign w:val="center"/>
          </w:tcPr>
          <w:p w:rsidR="007F05F3" w:rsidRPr="009C48BA" w:rsidRDefault="007F05F3" w:rsidP="007F05F3">
            <w:pPr>
              <w:spacing w:after="0" w:line="240" w:lineRule="auto"/>
              <w:jc w:val="both"/>
              <w:rPr>
                <w:rFonts w:ascii="Times New Roman" w:hAnsi="Times New Roman" w:cs="Times New Roman"/>
                <w:sz w:val="20"/>
                <w:szCs w:val="20"/>
              </w:rPr>
            </w:pPr>
          </w:p>
        </w:tc>
      </w:tr>
      <w:tr w:rsidR="009C48BA" w:rsidRPr="009C48BA" w:rsidTr="00F70B4D">
        <w:trPr>
          <w:trHeight w:val="79"/>
          <w:jc w:val="center"/>
        </w:trPr>
        <w:tc>
          <w:tcPr>
            <w:tcW w:w="15304" w:type="dxa"/>
            <w:gridSpan w:val="8"/>
            <w:shd w:val="clear" w:color="auto" w:fill="E7E6E6" w:themeFill="background2"/>
            <w:vAlign w:val="center"/>
          </w:tcPr>
          <w:p w:rsidR="007F05F3" w:rsidRPr="009C48BA" w:rsidRDefault="007F05F3" w:rsidP="007F05F3">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Критерий 1.2. Развитие внутришкольных механизмов управления качеством образования</w:t>
            </w:r>
          </w:p>
        </w:tc>
      </w:tr>
      <w:tr w:rsidR="009C48BA" w:rsidRPr="009C48BA" w:rsidTr="00F70B4D">
        <w:trPr>
          <w:trHeight w:val="79"/>
          <w:jc w:val="center"/>
        </w:trPr>
        <w:tc>
          <w:tcPr>
            <w:tcW w:w="2830" w:type="dxa"/>
            <w:vAlign w:val="center"/>
          </w:tcPr>
          <w:p w:rsidR="007F05F3" w:rsidRPr="009C48BA" w:rsidRDefault="007F05F3" w:rsidP="007F05F3">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Наличие коллегиального органа управления с участием общественности (родителей, работодателей)</w:t>
            </w:r>
          </w:p>
        </w:tc>
        <w:tc>
          <w:tcPr>
            <w:tcW w:w="2700" w:type="dxa"/>
            <w:vAlign w:val="center"/>
          </w:tcPr>
          <w:p w:rsidR="007F05F3" w:rsidRPr="009C48BA" w:rsidRDefault="007F05F3" w:rsidP="0040779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w:t>
            </w:r>
            <w:r w:rsidRPr="009C48BA">
              <w:rPr>
                <w:rFonts w:ascii="Times New Roman" w:hAnsi="Times New Roman" w:cs="Times New Roman"/>
                <w:bCs/>
                <w:sz w:val="20"/>
                <w:szCs w:val="20"/>
              </w:rPr>
              <w:t xml:space="preserve">факт </w:t>
            </w:r>
            <w:r w:rsidRPr="009C48BA">
              <w:rPr>
                <w:rFonts w:ascii="Times New Roman" w:hAnsi="Times New Roman" w:cs="Times New Roman"/>
                <w:sz w:val="20"/>
                <w:szCs w:val="20"/>
              </w:rPr>
              <w:t xml:space="preserve">отсутствия в МОУ коллегиального </w:t>
            </w:r>
            <w:r w:rsidRPr="009C48BA">
              <w:rPr>
                <w:rFonts w:ascii="Times New Roman" w:hAnsi="Times New Roman" w:cs="Times New Roman"/>
                <w:bCs/>
                <w:sz w:val="20"/>
                <w:szCs w:val="20"/>
              </w:rPr>
              <w:t xml:space="preserve">органа </w:t>
            </w:r>
            <w:r w:rsidRPr="009C48BA">
              <w:rPr>
                <w:rFonts w:ascii="Times New Roman" w:hAnsi="Times New Roman" w:cs="Times New Roman"/>
                <w:sz w:val="20"/>
                <w:szCs w:val="20"/>
              </w:rPr>
              <w:t>управления с привлечением представителей участников образовательных отношений и размещение сведений о нем в разделе официального сайта «Структура и органы управления образовательной организацией» (Положение, состав, план работы, протоколы заседаний, отчет, иная информация)</w:t>
            </w:r>
          </w:p>
        </w:tc>
        <w:tc>
          <w:tcPr>
            <w:tcW w:w="1701" w:type="dxa"/>
            <w:vAlign w:val="center"/>
          </w:tcPr>
          <w:p w:rsidR="007F05F3" w:rsidRPr="009C48BA" w:rsidRDefault="007F05F3" w:rsidP="0040779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vAlign w:val="center"/>
          </w:tcPr>
          <w:p w:rsidR="007F05F3" w:rsidRPr="009C48BA" w:rsidRDefault="007F05F3" w:rsidP="0040779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 – 1, раздел официального сайта МОУ «Структура и органы управления образовательной организацией»</w:t>
            </w:r>
          </w:p>
          <w:p w:rsidR="007F05F3" w:rsidRPr="009C48BA" w:rsidRDefault="007F05F3" w:rsidP="0040779D">
            <w:pPr>
              <w:shd w:val="clear" w:color="auto" w:fill="FFFFFF"/>
              <w:spacing w:after="0" w:line="240" w:lineRule="auto"/>
              <w:jc w:val="both"/>
              <w:rPr>
                <w:rFonts w:ascii="Times New Roman" w:hAnsi="Times New Roman" w:cs="Times New Roman"/>
                <w:i/>
                <w:sz w:val="20"/>
                <w:szCs w:val="20"/>
              </w:rPr>
            </w:pPr>
          </w:p>
        </w:tc>
        <w:tc>
          <w:tcPr>
            <w:tcW w:w="2520" w:type="dxa"/>
            <w:vAlign w:val="center"/>
          </w:tcPr>
          <w:p w:rsidR="007F05F3" w:rsidRPr="009C48BA" w:rsidRDefault="007F05F3" w:rsidP="0040779D">
            <w:pPr>
              <w:shd w:val="clear" w:color="auto" w:fill="FFFFFF"/>
              <w:spacing w:after="0" w:line="240" w:lineRule="auto"/>
              <w:ind w:firstLine="34"/>
              <w:jc w:val="both"/>
              <w:rPr>
                <w:rFonts w:ascii="Times New Roman" w:hAnsi="Times New Roman" w:cs="Times New Roman"/>
                <w:bCs/>
                <w:sz w:val="20"/>
                <w:szCs w:val="20"/>
              </w:rPr>
            </w:pPr>
            <w:r w:rsidRPr="009C48BA">
              <w:rPr>
                <w:rFonts w:ascii="Times New Roman" w:hAnsi="Times New Roman" w:cs="Times New Roman"/>
                <w:bCs/>
                <w:sz w:val="20"/>
                <w:szCs w:val="20"/>
              </w:rPr>
              <w:t xml:space="preserve">факт отсутствия </w:t>
            </w:r>
            <w:r w:rsidRPr="009C48BA">
              <w:rPr>
                <w:rFonts w:ascii="Times New Roman" w:hAnsi="Times New Roman" w:cs="Times New Roman"/>
                <w:sz w:val="20"/>
                <w:szCs w:val="20"/>
              </w:rPr>
              <w:t xml:space="preserve">-0 </w:t>
            </w:r>
            <w:r w:rsidRPr="009C48BA">
              <w:rPr>
                <w:rFonts w:ascii="Times New Roman" w:hAnsi="Times New Roman" w:cs="Times New Roman"/>
                <w:bCs/>
                <w:sz w:val="20"/>
                <w:szCs w:val="20"/>
              </w:rPr>
              <w:t xml:space="preserve">баллов; </w:t>
            </w:r>
          </w:p>
          <w:p w:rsidR="007F05F3" w:rsidRPr="009C48BA" w:rsidRDefault="007F05F3" w:rsidP="0040779D">
            <w:pPr>
              <w:shd w:val="clear" w:color="auto" w:fill="FFFFFF"/>
              <w:spacing w:after="0" w:line="240" w:lineRule="auto"/>
              <w:ind w:firstLine="34"/>
              <w:jc w:val="both"/>
              <w:rPr>
                <w:rFonts w:ascii="Times New Roman" w:hAnsi="Times New Roman" w:cs="Times New Roman"/>
                <w:sz w:val="20"/>
                <w:szCs w:val="20"/>
              </w:rPr>
            </w:pPr>
            <w:r w:rsidRPr="009C48BA">
              <w:rPr>
                <w:rFonts w:ascii="Times New Roman" w:hAnsi="Times New Roman" w:cs="Times New Roman"/>
                <w:sz w:val="20"/>
                <w:szCs w:val="20"/>
              </w:rPr>
              <w:t xml:space="preserve">факт </w:t>
            </w:r>
            <w:r w:rsidRPr="009C48BA">
              <w:rPr>
                <w:rFonts w:ascii="Times New Roman" w:hAnsi="Times New Roman" w:cs="Times New Roman"/>
                <w:bCs/>
                <w:sz w:val="20"/>
                <w:szCs w:val="20"/>
              </w:rPr>
              <w:t xml:space="preserve">наличия </w:t>
            </w:r>
            <w:r w:rsidRPr="009C48BA">
              <w:rPr>
                <w:rFonts w:ascii="Times New Roman" w:hAnsi="Times New Roman" w:cs="Times New Roman"/>
                <w:i/>
                <w:iCs/>
                <w:sz w:val="20"/>
                <w:szCs w:val="20"/>
              </w:rPr>
              <w:t xml:space="preserve">- </w:t>
            </w:r>
            <w:r w:rsidRPr="009C48BA">
              <w:rPr>
                <w:rFonts w:ascii="Times New Roman" w:hAnsi="Times New Roman" w:cs="Times New Roman"/>
                <w:sz w:val="20"/>
                <w:szCs w:val="20"/>
              </w:rPr>
              <w:t>1 балл.</w:t>
            </w:r>
          </w:p>
        </w:tc>
        <w:tc>
          <w:tcPr>
            <w:tcW w:w="851" w:type="dxa"/>
            <w:vAlign w:val="center"/>
          </w:tcPr>
          <w:p w:rsidR="007F05F3" w:rsidRPr="009C48BA" w:rsidRDefault="007F05F3" w:rsidP="0040779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vAlign w:val="center"/>
          </w:tcPr>
          <w:p w:rsidR="007F05F3" w:rsidRPr="009C48BA" w:rsidRDefault="007F05F3" w:rsidP="0040779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Полугодие (сентябрь/ март)</w:t>
            </w:r>
          </w:p>
          <w:p w:rsidR="007F05F3" w:rsidRPr="009C48BA" w:rsidRDefault="007F05F3" w:rsidP="0040779D">
            <w:pPr>
              <w:spacing w:after="0" w:line="240" w:lineRule="auto"/>
              <w:jc w:val="center"/>
              <w:rPr>
                <w:rFonts w:ascii="Times New Roman" w:hAnsi="Times New Roman" w:cs="Times New Roman"/>
                <w:sz w:val="20"/>
                <w:szCs w:val="20"/>
              </w:rPr>
            </w:pPr>
          </w:p>
        </w:tc>
        <w:tc>
          <w:tcPr>
            <w:tcW w:w="1701" w:type="dxa"/>
            <w:vAlign w:val="center"/>
          </w:tcPr>
          <w:p w:rsidR="007F05F3" w:rsidRPr="009C48BA" w:rsidRDefault="007F05F3" w:rsidP="007F05F3">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 xml:space="preserve">     Иванова С.В.</w:t>
            </w:r>
          </w:p>
        </w:tc>
      </w:tr>
      <w:tr w:rsidR="009C48BA" w:rsidRPr="009C48BA" w:rsidTr="00F70B4D">
        <w:trPr>
          <w:trHeight w:val="79"/>
          <w:jc w:val="center"/>
        </w:trPr>
        <w:tc>
          <w:tcPr>
            <w:tcW w:w="2830" w:type="dxa"/>
            <w:vAlign w:val="center"/>
          </w:tcPr>
          <w:p w:rsidR="007F05F3" w:rsidRPr="009C48BA" w:rsidRDefault="007F05F3" w:rsidP="007F05F3">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Отсутствие признаков необъективности по результатам федеральных оценочных процедур (ВПР)</w:t>
            </w:r>
          </w:p>
        </w:tc>
        <w:tc>
          <w:tcPr>
            <w:tcW w:w="2700"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 факт отсутствия МОУ в федеральном перечне школ с признаками необъективности по результатам проведения ВПР</w:t>
            </w:r>
          </w:p>
        </w:tc>
        <w:tc>
          <w:tcPr>
            <w:tcW w:w="1701" w:type="dxa"/>
            <w:vAlign w:val="center"/>
          </w:tcPr>
          <w:p w:rsidR="007F05F3" w:rsidRPr="009C48BA" w:rsidRDefault="007F05F3" w:rsidP="0040779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vAlign w:val="center"/>
          </w:tcPr>
          <w:p w:rsidR="007F05F3" w:rsidRPr="009C48BA" w:rsidRDefault="007F05F3" w:rsidP="0040779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из ФИС ОКО</w:t>
            </w:r>
          </w:p>
          <w:p w:rsidR="007F05F3" w:rsidRPr="009C48BA" w:rsidRDefault="007F05F3" w:rsidP="0040779D">
            <w:pPr>
              <w:shd w:val="clear" w:color="auto" w:fill="FFFFFF"/>
              <w:spacing w:after="0" w:line="240" w:lineRule="auto"/>
              <w:jc w:val="both"/>
              <w:rPr>
                <w:rFonts w:ascii="Times New Roman" w:hAnsi="Times New Roman" w:cs="Times New Roman"/>
                <w:sz w:val="20"/>
                <w:szCs w:val="20"/>
              </w:rPr>
            </w:pPr>
          </w:p>
          <w:p w:rsidR="007F05F3" w:rsidRPr="009C48BA" w:rsidRDefault="007F05F3" w:rsidP="0040779D">
            <w:pPr>
              <w:shd w:val="clear" w:color="auto" w:fill="FFFFFF"/>
              <w:spacing w:after="0" w:line="240" w:lineRule="auto"/>
              <w:jc w:val="both"/>
              <w:rPr>
                <w:rFonts w:ascii="Times New Roman" w:hAnsi="Times New Roman" w:cs="Times New Roman"/>
                <w:i/>
                <w:sz w:val="20"/>
                <w:szCs w:val="20"/>
              </w:rPr>
            </w:pPr>
          </w:p>
        </w:tc>
        <w:tc>
          <w:tcPr>
            <w:tcW w:w="2520" w:type="dxa"/>
            <w:vAlign w:val="center"/>
          </w:tcPr>
          <w:p w:rsidR="007F05F3" w:rsidRPr="009C48BA" w:rsidRDefault="007F05F3" w:rsidP="0040779D">
            <w:pPr>
              <w:shd w:val="clear" w:color="auto" w:fill="FFFFFF"/>
              <w:spacing w:after="0" w:line="240" w:lineRule="auto"/>
              <w:ind w:firstLine="34"/>
              <w:jc w:val="both"/>
              <w:rPr>
                <w:rFonts w:ascii="Times New Roman" w:hAnsi="Times New Roman" w:cs="Times New Roman"/>
                <w:sz w:val="20"/>
                <w:szCs w:val="20"/>
              </w:rPr>
            </w:pPr>
            <w:r w:rsidRPr="009C48BA">
              <w:rPr>
                <w:rFonts w:ascii="Times New Roman" w:hAnsi="Times New Roman" w:cs="Times New Roman"/>
                <w:sz w:val="20"/>
                <w:szCs w:val="20"/>
              </w:rPr>
              <w:t xml:space="preserve">факт </w:t>
            </w:r>
            <w:r w:rsidRPr="009C48BA">
              <w:rPr>
                <w:rFonts w:ascii="Times New Roman" w:hAnsi="Times New Roman" w:cs="Times New Roman"/>
                <w:bCs/>
                <w:sz w:val="20"/>
                <w:szCs w:val="20"/>
              </w:rPr>
              <w:t xml:space="preserve">наличия </w:t>
            </w:r>
            <w:r w:rsidRPr="009C48BA">
              <w:rPr>
                <w:rFonts w:ascii="Times New Roman" w:hAnsi="Times New Roman" w:cs="Times New Roman"/>
                <w:i/>
                <w:iCs/>
                <w:sz w:val="20"/>
                <w:szCs w:val="20"/>
              </w:rPr>
              <w:t xml:space="preserve">- </w:t>
            </w:r>
            <w:r w:rsidRPr="009C48BA">
              <w:rPr>
                <w:rFonts w:ascii="Times New Roman" w:hAnsi="Times New Roman" w:cs="Times New Roman"/>
                <w:sz w:val="20"/>
                <w:szCs w:val="20"/>
              </w:rPr>
              <w:t>0 баллов;</w:t>
            </w:r>
          </w:p>
          <w:p w:rsidR="007F05F3" w:rsidRPr="009C48BA" w:rsidRDefault="007F05F3" w:rsidP="0040779D">
            <w:pPr>
              <w:shd w:val="clear" w:color="auto" w:fill="FFFFFF"/>
              <w:spacing w:after="0" w:line="240" w:lineRule="auto"/>
              <w:ind w:firstLine="34"/>
              <w:jc w:val="both"/>
              <w:rPr>
                <w:rFonts w:ascii="Times New Roman" w:hAnsi="Times New Roman" w:cs="Times New Roman"/>
                <w:bCs/>
                <w:sz w:val="20"/>
                <w:szCs w:val="20"/>
              </w:rPr>
            </w:pPr>
            <w:r w:rsidRPr="009C48BA">
              <w:rPr>
                <w:rFonts w:ascii="Times New Roman" w:hAnsi="Times New Roman" w:cs="Times New Roman"/>
                <w:bCs/>
                <w:sz w:val="20"/>
                <w:szCs w:val="20"/>
              </w:rPr>
              <w:t xml:space="preserve">факт отсутствия </w:t>
            </w:r>
            <w:r w:rsidRPr="009C48BA">
              <w:rPr>
                <w:rFonts w:ascii="Times New Roman" w:hAnsi="Times New Roman" w:cs="Times New Roman"/>
                <w:sz w:val="20"/>
                <w:szCs w:val="20"/>
              </w:rPr>
              <w:t xml:space="preserve">- 10 </w:t>
            </w:r>
            <w:r w:rsidRPr="009C48BA">
              <w:rPr>
                <w:rFonts w:ascii="Times New Roman" w:hAnsi="Times New Roman" w:cs="Times New Roman"/>
                <w:bCs/>
                <w:sz w:val="20"/>
                <w:szCs w:val="20"/>
              </w:rPr>
              <w:t>баллов.</w:t>
            </w:r>
          </w:p>
          <w:p w:rsidR="007F05F3" w:rsidRPr="009C48BA" w:rsidRDefault="007F05F3" w:rsidP="0040779D">
            <w:pPr>
              <w:shd w:val="clear" w:color="auto" w:fill="FFFFFF"/>
              <w:spacing w:after="0" w:line="240" w:lineRule="auto"/>
              <w:ind w:firstLine="34"/>
              <w:jc w:val="both"/>
              <w:rPr>
                <w:rFonts w:ascii="Times New Roman" w:hAnsi="Times New Roman" w:cs="Times New Roman"/>
                <w:sz w:val="20"/>
                <w:szCs w:val="20"/>
              </w:rPr>
            </w:pPr>
          </w:p>
        </w:tc>
        <w:tc>
          <w:tcPr>
            <w:tcW w:w="851" w:type="dxa"/>
            <w:vAlign w:val="center"/>
          </w:tcPr>
          <w:p w:rsidR="007F05F3" w:rsidRPr="009C48BA" w:rsidRDefault="007F05F3" w:rsidP="0040779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bCs/>
                <w:sz w:val="20"/>
                <w:szCs w:val="20"/>
              </w:rPr>
              <w:t>1</w:t>
            </w:r>
            <w:r w:rsidR="00F70B4D" w:rsidRPr="009C48BA">
              <w:rPr>
                <w:rFonts w:ascii="Times New Roman" w:hAnsi="Times New Roman" w:cs="Times New Roman"/>
                <w:bCs/>
                <w:sz w:val="20"/>
                <w:szCs w:val="20"/>
              </w:rPr>
              <w:t>0</w:t>
            </w:r>
          </w:p>
        </w:tc>
        <w:tc>
          <w:tcPr>
            <w:tcW w:w="1159" w:type="dxa"/>
            <w:vAlign w:val="center"/>
          </w:tcPr>
          <w:p w:rsidR="007F05F3" w:rsidRPr="009C48BA" w:rsidRDefault="007F05F3" w:rsidP="0040779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Жарова Р.А.</w:t>
            </w:r>
          </w:p>
        </w:tc>
      </w:tr>
      <w:tr w:rsidR="009C48BA" w:rsidRPr="009C48BA" w:rsidTr="00F70B4D">
        <w:trPr>
          <w:trHeight w:val="79"/>
          <w:jc w:val="center"/>
        </w:trPr>
        <w:tc>
          <w:tcPr>
            <w:tcW w:w="5530" w:type="dxa"/>
            <w:gridSpan w:val="2"/>
            <w:vAlign w:val="center"/>
          </w:tcPr>
          <w:p w:rsidR="007F05F3" w:rsidRPr="009C48BA" w:rsidRDefault="007F05F3" w:rsidP="007F05F3">
            <w:pPr>
              <w:shd w:val="clear" w:color="auto" w:fill="FFFFFF"/>
              <w:spacing w:after="0" w:line="240" w:lineRule="auto"/>
              <w:rPr>
                <w:rFonts w:ascii="Times New Roman" w:hAnsi="Times New Roman" w:cs="Times New Roman"/>
                <w:b/>
                <w:sz w:val="20"/>
                <w:szCs w:val="20"/>
              </w:rPr>
            </w:pPr>
            <w:r w:rsidRPr="009C48BA">
              <w:rPr>
                <w:rFonts w:ascii="Times New Roman" w:hAnsi="Times New Roman" w:cs="Times New Roman"/>
                <w:b/>
                <w:sz w:val="20"/>
                <w:szCs w:val="20"/>
              </w:rPr>
              <w:t>Минимальный/максимальный балл</w:t>
            </w:r>
          </w:p>
        </w:tc>
        <w:tc>
          <w:tcPr>
            <w:tcW w:w="1701" w:type="dxa"/>
            <w:vAlign w:val="center"/>
          </w:tcPr>
          <w:p w:rsidR="007F05F3" w:rsidRPr="009C48BA" w:rsidRDefault="007F05F3" w:rsidP="007F05F3">
            <w:pPr>
              <w:shd w:val="clear" w:color="auto" w:fill="FFFFFF"/>
              <w:spacing w:after="0" w:line="240" w:lineRule="auto"/>
              <w:jc w:val="center"/>
              <w:rPr>
                <w:rFonts w:ascii="Times New Roman" w:hAnsi="Times New Roman" w:cs="Times New Roman"/>
                <w:b/>
                <w:sz w:val="20"/>
                <w:szCs w:val="20"/>
              </w:rPr>
            </w:pPr>
          </w:p>
        </w:tc>
        <w:tc>
          <w:tcPr>
            <w:tcW w:w="1842" w:type="dxa"/>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p>
        </w:tc>
        <w:tc>
          <w:tcPr>
            <w:tcW w:w="2520" w:type="dxa"/>
            <w:vAlign w:val="center"/>
          </w:tcPr>
          <w:p w:rsidR="007F05F3" w:rsidRPr="009C48BA" w:rsidRDefault="007F05F3" w:rsidP="00F70B4D">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w:t>
            </w:r>
            <w:r w:rsidR="00F70B4D" w:rsidRPr="009C48BA">
              <w:rPr>
                <w:rFonts w:ascii="Times New Roman" w:hAnsi="Times New Roman" w:cs="Times New Roman"/>
                <w:b/>
                <w:sz w:val="20"/>
                <w:szCs w:val="20"/>
              </w:rPr>
              <w:t>11</w:t>
            </w:r>
          </w:p>
        </w:tc>
        <w:tc>
          <w:tcPr>
            <w:tcW w:w="851" w:type="dxa"/>
            <w:vAlign w:val="center"/>
          </w:tcPr>
          <w:p w:rsidR="007F05F3" w:rsidRPr="009C48BA" w:rsidRDefault="007F05F3" w:rsidP="00F70B4D">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w:t>
            </w:r>
            <w:r w:rsidR="00F70B4D" w:rsidRPr="009C48BA">
              <w:rPr>
                <w:rFonts w:ascii="Times New Roman" w:hAnsi="Times New Roman" w:cs="Times New Roman"/>
                <w:b/>
                <w:sz w:val="20"/>
                <w:szCs w:val="20"/>
              </w:rPr>
              <w:t>11</w:t>
            </w:r>
          </w:p>
        </w:tc>
        <w:tc>
          <w:tcPr>
            <w:tcW w:w="1159" w:type="dxa"/>
            <w:vAlign w:val="center"/>
          </w:tcPr>
          <w:p w:rsidR="007F05F3" w:rsidRPr="009C48BA" w:rsidRDefault="007F05F3" w:rsidP="007F05F3">
            <w:pPr>
              <w:spacing w:after="0" w:line="240" w:lineRule="auto"/>
              <w:jc w:val="both"/>
              <w:rPr>
                <w:rFonts w:ascii="Times New Roman" w:hAnsi="Times New Roman" w:cs="Times New Roman"/>
                <w:sz w:val="20"/>
                <w:szCs w:val="20"/>
              </w:rPr>
            </w:pPr>
          </w:p>
        </w:tc>
        <w:tc>
          <w:tcPr>
            <w:tcW w:w="1701" w:type="dxa"/>
            <w:vAlign w:val="center"/>
          </w:tcPr>
          <w:p w:rsidR="007F05F3" w:rsidRPr="009C48BA" w:rsidRDefault="007F05F3" w:rsidP="007F05F3">
            <w:pPr>
              <w:spacing w:after="0" w:line="240" w:lineRule="auto"/>
              <w:jc w:val="both"/>
              <w:rPr>
                <w:rFonts w:ascii="Times New Roman" w:hAnsi="Times New Roman" w:cs="Times New Roman"/>
                <w:sz w:val="20"/>
                <w:szCs w:val="20"/>
              </w:rPr>
            </w:pPr>
          </w:p>
        </w:tc>
      </w:tr>
      <w:tr w:rsidR="009C48BA" w:rsidRPr="009C48BA" w:rsidTr="00F70B4D">
        <w:trPr>
          <w:trHeight w:val="79"/>
          <w:jc w:val="center"/>
        </w:trPr>
        <w:tc>
          <w:tcPr>
            <w:tcW w:w="15304" w:type="dxa"/>
            <w:gridSpan w:val="8"/>
            <w:shd w:val="clear" w:color="auto" w:fill="D9D9D9" w:themeFill="background1" w:themeFillShade="D9"/>
            <w:vAlign w:val="center"/>
          </w:tcPr>
          <w:p w:rsidR="007F05F3" w:rsidRPr="009C48BA" w:rsidRDefault="007F05F3" w:rsidP="007F05F3">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 xml:space="preserve">Критерий 1.3. Качество </w:t>
            </w:r>
            <w:r w:rsidRPr="009C48BA">
              <w:rPr>
                <w:rFonts w:ascii="Times New Roman" w:hAnsi="Times New Roman" w:cs="Times New Roman"/>
                <w:b/>
                <w:bCs/>
                <w:sz w:val="20"/>
                <w:szCs w:val="20"/>
              </w:rPr>
              <w:t xml:space="preserve">воспитательной, </w:t>
            </w:r>
            <w:r w:rsidRPr="009C48BA">
              <w:rPr>
                <w:rFonts w:ascii="Times New Roman" w:hAnsi="Times New Roman" w:cs="Times New Roman"/>
                <w:b/>
                <w:sz w:val="20"/>
                <w:szCs w:val="20"/>
              </w:rPr>
              <w:t>социокультурной, профориентационной деятельности</w:t>
            </w:r>
          </w:p>
        </w:tc>
      </w:tr>
      <w:tr w:rsidR="009C48BA" w:rsidRPr="009C48BA" w:rsidTr="00F70B4D">
        <w:trPr>
          <w:trHeight w:val="79"/>
          <w:jc w:val="center"/>
        </w:trPr>
        <w:tc>
          <w:tcPr>
            <w:tcW w:w="2830" w:type="dxa"/>
            <w:shd w:val="clear" w:color="auto" w:fill="auto"/>
            <w:vAlign w:val="center"/>
          </w:tcPr>
          <w:p w:rsidR="007F05F3" w:rsidRPr="009C48BA" w:rsidRDefault="007F05F3"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Соответствие рабочей программы воспитания общеобразовательно</w:t>
            </w:r>
            <w:r w:rsidR="00F70B4D" w:rsidRPr="009C48BA">
              <w:rPr>
                <w:rFonts w:ascii="Times New Roman" w:hAnsi="Times New Roman" w:cs="Times New Roman"/>
                <w:sz w:val="20"/>
                <w:szCs w:val="20"/>
              </w:rPr>
              <w:t>го</w:t>
            </w:r>
            <w:r w:rsidRPr="009C48BA">
              <w:rPr>
                <w:rFonts w:ascii="Times New Roman" w:hAnsi="Times New Roman" w:cs="Times New Roman"/>
                <w:sz w:val="20"/>
                <w:szCs w:val="20"/>
              </w:rPr>
              <w:t xml:space="preserve"> </w:t>
            </w:r>
            <w:r w:rsidR="00F70B4D" w:rsidRPr="009C48BA">
              <w:rPr>
                <w:rFonts w:ascii="Times New Roman" w:hAnsi="Times New Roman" w:cs="Times New Roman"/>
                <w:sz w:val="20"/>
                <w:szCs w:val="20"/>
              </w:rPr>
              <w:t xml:space="preserve">учреждения </w:t>
            </w:r>
            <w:r w:rsidRPr="009C48BA">
              <w:rPr>
                <w:rFonts w:ascii="Times New Roman" w:hAnsi="Times New Roman" w:cs="Times New Roman"/>
                <w:sz w:val="20"/>
                <w:szCs w:val="20"/>
              </w:rPr>
              <w:t xml:space="preserve">требованиям государственной </w:t>
            </w:r>
            <w:r w:rsidRPr="009C48BA">
              <w:rPr>
                <w:rFonts w:ascii="Times New Roman" w:hAnsi="Times New Roman" w:cs="Times New Roman"/>
                <w:sz w:val="20"/>
                <w:szCs w:val="20"/>
              </w:rPr>
              <w:lastRenderedPageBreak/>
              <w:t>политики  в сфере воспитания и особенностям образовательной организации</w:t>
            </w:r>
          </w:p>
        </w:tc>
        <w:tc>
          <w:tcPr>
            <w:tcW w:w="2700" w:type="dxa"/>
            <w:shd w:val="clear" w:color="auto" w:fill="auto"/>
            <w:vAlign w:val="center"/>
          </w:tcPr>
          <w:p w:rsidR="007F05F3" w:rsidRPr="009C48BA" w:rsidRDefault="007F05F3" w:rsidP="007F05F3">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Факт наличия / факт отсутствия </w:t>
            </w:r>
          </w:p>
        </w:tc>
        <w:tc>
          <w:tcPr>
            <w:tcW w:w="1701" w:type="dxa"/>
            <w:shd w:val="clear" w:color="auto" w:fill="auto"/>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Мониторинг эффективности реализации рабочих </w:t>
            </w:r>
            <w:r w:rsidRPr="009C48BA">
              <w:rPr>
                <w:rFonts w:ascii="Times New Roman" w:hAnsi="Times New Roman" w:cs="Times New Roman"/>
                <w:sz w:val="20"/>
                <w:szCs w:val="20"/>
              </w:rPr>
              <w:lastRenderedPageBreak/>
              <w:t>программ воспитания в МОУ</w:t>
            </w:r>
          </w:p>
        </w:tc>
        <w:tc>
          <w:tcPr>
            <w:tcW w:w="2520" w:type="dxa"/>
            <w:shd w:val="clear" w:color="auto" w:fill="auto"/>
            <w:vAlign w:val="center"/>
          </w:tcPr>
          <w:p w:rsidR="007F05F3" w:rsidRPr="009C48BA" w:rsidRDefault="007F05F3" w:rsidP="007F05F3">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lastRenderedPageBreak/>
              <w:t>факт наличия - 0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7F05F3" w:rsidRPr="009C48BA" w:rsidRDefault="007F05F3" w:rsidP="007F05F3">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Наличие в Программе развития общеобразовательной организации блока, направленного на работу с одаренными детьми</w:t>
            </w:r>
          </w:p>
        </w:tc>
        <w:tc>
          <w:tcPr>
            <w:tcW w:w="2700" w:type="dxa"/>
            <w:shd w:val="clear" w:color="auto" w:fill="auto"/>
            <w:vAlign w:val="center"/>
          </w:tcPr>
          <w:p w:rsidR="007F05F3" w:rsidRPr="009C48BA" w:rsidRDefault="007F05F3" w:rsidP="007F05F3">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наличия / факт отсутствия</w:t>
            </w:r>
          </w:p>
        </w:tc>
        <w:tc>
          <w:tcPr>
            <w:tcW w:w="1701" w:type="dxa"/>
            <w:shd w:val="clear" w:color="auto" w:fill="auto"/>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Анализ  программы развития общеобразовательной организации </w:t>
            </w:r>
          </w:p>
        </w:tc>
        <w:tc>
          <w:tcPr>
            <w:tcW w:w="2520" w:type="dxa"/>
            <w:shd w:val="clear" w:color="auto" w:fill="auto"/>
            <w:vAlign w:val="center"/>
          </w:tcPr>
          <w:p w:rsidR="007F05F3" w:rsidRPr="009C48BA" w:rsidRDefault="007F05F3" w:rsidP="007F05F3">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7F05F3" w:rsidRPr="009C48BA" w:rsidRDefault="007F05F3" w:rsidP="007F05F3">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Участие обучающихся в программах и проектах, направленных на формирование культуры здоровья</w:t>
            </w:r>
          </w:p>
        </w:tc>
        <w:tc>
          <w:tcPr>
            <w:tcW w:w="2700" w:type="dxa"/>
            <w:shd w:val="clear" w:color="auto" w:fill="auto"/>
            <w:vAlign w:val="center"/>
          </w:tcPr>
          <w:p w:rsidR="007F05F3" w:rsidRPr="009C48BA" w:rsidRDefault="007F05F3" w:rsidP="007F05F3">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наличия/ факт отсутствия участия обучающихся в программах и проектах направленных на формирование культуры здоровья</w:t>
            </w:r>
          </w:p>
        </w:tc>
        <w:tc>
          <w:tcPr>
            <w:tcW w:w="1701" w:type="dxa"/>
            <w:shd w:val="clear" w:color="auto" w:fill="auto"/>
            <w:vAlign w:val="center"/>
          </w:tcPr>
          <w:p w:rsidR="007F05F3" w:rsidRPr="009C48BA" w:rsidRDefault="007F05F3" w:rsidP="007F05F3">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анализа данных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7F05F3" w:rsidRPr="009C48BA" w:rsidRDefault="007F05F3" w:rsidP="007F05F3">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 xml:space="preserve">Елисеева О.В. </w:t>
            </w:r>
          </w:p>
        </w:tc>
      </w:tr>
      <w:tr w:rsidR="009C48BA" w:rsidRPr="009C48BA" w:rsidTr="00F70B4D">
        <w:trPr>
          <w:trHeight w:val="79"/>
          <w:jc w:val="center"/>
        </w:trPr>
        <w:tc>
          <w:tcPr>
            <w:tcW w:w="2830" w:type="dxa"/>
            <w:shd w:val="clear" w:color="auto" w:fill="auto"/>
            <w:vAlign w:val="center"/>
          </w:tcPr>
          <w:p w:rsidR="007F05F3" w:rsidRPr="009C48BA" w:rsidRDefault="007F05F3" w:rsidP="007F05F3">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Участие обучающихся в программах и проектах экологической направленности</w:t>
            </w:r>
          </w:p>
        </w:tc>
        <w:tc>
          <w:tcPr>
            <w:tcW w:w="2700" w:type="dxa"/>
            <w:shd w:val="clear" w:color="auto" w:fill="auto"/>
            <w:vAlign w:val="center"/>
          </w:tcPr>
          <w:p w:rsidR="007F05F3" w:rsidRPr="009C48BA" w:rsidRDefault="007F05F3" w:rsidP="007F05F3">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наличия/ факт отсутствия участия обучающихся в программах и проектах экологической направленности</w:t>
            </w:r>
          </w:p>
        </w:tc>
        <w:tc>
          <w:tcPr>
            <w:tcW w:w="1701" w:type="dxa"/>
            <w:shd w:val="clear" w:color="auto" w:fill="auto"/>
            <w:vAlign w:val="center"/>
          </w:tcPr>
          <w:p w:rsidR="007F05F3" w:rsidRPr="009C48BA" w:rsidRDefault="007F05F3" w:rsidP="007F05F3">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анализа данных размещенных на официальном сайте общеобразовательного учреждения в разделе «Достижения и победы» и официальных группах ВК</w:t>
            </w:r>
          </w:p>
        </w:tc>
        <w:tc>
          <w:tcPr>
            <w:tcW w:w="2520" w:type="dxa"/>
            <w:shd w:val="clear" w:color="auto" w:fill="auto"/>
            <w:vAlign w:val="center"/>
          </w:tcPr>
          <w:p w:rsidR="007F05F3" w:rsidRPr="009C48BA" w:rsidRDefault="007F05F3" w:rsidP="007F05F3">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7F05F3" w:rsidRPr="009C48BA" w:rsidRDefault="007F05F3" w:rsidP="007F05F3">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Участие обучающихся в программах и проектах духовно-нравственной</w:t>
            </w:r>
            <w:r w:rsidR="00F70B4D" w:rsidRPr="009C48BA">
              <w:rPr>
                <w:rFonts w:ascii="Times New Roman" w:hAnsi="Times New Roman" w:cs="Times New Roman"/>
                <w:sz w:val="20"/>
                <w:szCs w:val="20"/>
              </w:rPr>
              <w:t xml:space="preserve"> направленности</w:t>
            </w:r>
          </w:p>
        </w:tc>
        <w:tc>
          <w:tcPr>
            <w:tcW w:w="2700" w:type="dxa"/>
            <w:shd w:val="clear" w:color="auto" w:fill="auto"/>
            <w:vAlign w:val="center"/>
          </w:tcPr>
          <w:p w:rsidR="007F05F3" w:rsidRPr="009C48BA" w:rsidRDefault="007F05F3" w:rsidP="007F05F3">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выполнения / факт невыполнения показателей</w:t>
            </w:r>
          </w:p>
        </w:tc>
        <w:tc>
          <w:tcPr>
            <w:tcW w:w="1701" w:type="dxa"/>
            <w:shd w:val="clear" w:color="auto" w:fill="auto"/>
            <w:vAlign w:val="center"/>
          </w:tcPr>
          <w:p w:rsidR="007F05F3" w:rsidRPr="009C48BA" w:rsidRDefault="007F05F3" w:rsidP="007F05F3">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Результаты анализа данных размещенных на официальном сайте общеобразовательного учреждения в разделе «Воспитательная деятельность» и </w:t>
            </w:r>
            <w:r w:rsidRPr="009C48BA">
              <w:rPr>
                <w:rFonts w:ascii="Times New Roman" w:hAnsi="Times New Roman" w:cs="Times New Roman"/>
                <w:sz w:val="20"/>
                <w:szCs w:val="20"/>
              </w:rPr>
              <w:lastRenderedPageBreak/>
              <w:t>официальных группах ВК</w:t>
            </w:r>
          </w:p>
        </w:tc>
        <w:tc>
          <w:tcPr>
            <w:tcW w:w="2520" w:type="dxa"/>
            <w:shd w:val="clear" w:color="auto" w:fill="auto"/>
            <w:vAlign w:val="center"/>
          </w:tcPr>
          <w:p w:rsidR="007F05F3" w:rsidRPr="009C48BA" w:rsidRDefault="007F05F3" w:rsidP="007F05F3">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lastRenderedPageBreak/>
              <w:t>факт наличия - 0 баллов;</w:t>
            </w:r>
          </w:p>
          <w:p w:rsidR="007F05F3" w:rsidRPr="009C48BA" w:rsidRDefault="007F05F3" w:rsidP="007F05F3">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7F05F3" w:rsidRPr="009C48BA" w:rsidRDefault="007F05F3" w:rsidP="007F05F3">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7F05F3" w:rsidRPr="009C48BA" w:rsidRDefault="007F05F3" w:rsidP="007F05F3">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Участие обучающихся в программах и проектах гражданско-патриотической направленности</w:t>
            </w:r>
          </w:p>
        </w:tc>
        <w:tc>
          <w:tcPr>
            <w:tcW w:w="2700" w:type="dxa"/>
            <w:shd w:val="clear" w:color="auto" w:fill="auto"/>
            <w:vAlign w:val="center"/>
          </w:tcPr>
          <w:p w:rsidR="00F70B4D" w:rsidRPr="009C48BA" w:rsidRDefault="00F70B4D" w:rsidP="00F70B4D">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выполнения / факт невыполнения показателей</w:t>
            </w:r>
          </w:p>
        </w:tc>
        <w:tc>
          <w:tcPr>
            <w:tcW w:w="1701" w:type="dxa"/>
            <w:shd w:val="clear" w:color="auto" w:fill="auto"/>
            <w:vAlign w:val="center"/>
          </w:tcPr>
          <w:p w:rsidR="00F70B4D" w:rsidRPr="009C48BA" w:rsidRDefault="00F70B4D" w:rsidP="00F70B4D">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анализа данных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Участие обучающихся в программах и проектах, направленных на формирование ценности научного познания  </w:t>
            </w:r>
          </w:p>
        </w:tc>
        <w:tc>
          <w:tcPr>
            <w:tcW w:w="2700" w:type="dxa"/>
            <w:shd w:val="clear" w:color="auto" w:fill="auto"/>
            <w:vAlign w:val="center"/>
          </w:tcPr>
          <w:p w:rsidR="00F70B4D" w:rsidRPr="009C48BA" w:rsidRDefault="00F70B4D" w:rsidP="00F70B4D">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выполнения / факт невыполнения показателей</w:t>
            </w:r>
          </w:p>
        </w:tc>
        <w:tc>
          <w:tcPr>
            <w:tcW w:w="1701" w:type="dxa"/>
            <w:shd w:val="clear" w:color="auto" w:fill="auto"/>
            <w:vAlign w:val="center"/>
          </w:tcPr>
          <w:p w:rsidR="00F70B4D" w:rsidRPr="009C48BA" w:rsidRDefault="00F70B4D" w:rsidP="00F70B4D">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анализа данных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Участие обучающихся в деятельности общественных объединений, реализующих свою деятельность в образовательных учреждениях (волонтерство, наставничество)</w:t>
            </w:r>
          </w:p>
        </w:tc>
        <w:tc>
          <w:tcPr>
            <w:tcW w:w="2700" w:type="dxa"/>
            <w:shd w:val="clear" w:color="auto" w:fill="auto"/>
            <w:vAlign w:val="center"/>
          </w:tcPr>
          <w:p w:rsidR="00F70B4D" w:rsidRPr="009C48BA" w:rsidRDefault="00F70B4D" w:rsidP="00F70B4D">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выполнения / факт невыполнения показателей</w:t>
            </w:r>
          </w:p>
        </w:tc>
        <w:tc>
          <w:tcPr>
            <w:tcW w:w="1701" w:type="dxa"/>
            <w:shd w:val="clear" w:color="auto" w:fill="auto"/>
            <w:vAlign w:val="center"/>
          </w:tcPr>
          <w:p w:rsidR="00F70B4D" w:rsidRPr="009C48BA" w:rsidRDefault="00F70B4D" w:rsidP="00F70B4D">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анализа данных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Наличие в общеобразовательном учреждении школьного музея/музейного уголка/музейной экспозиции</w:t>
            </w:r>
          </w:p>
        </w:tc>
        <w:tc>
          <w:tcPr>
            <w:tcW w:w="2700" w:type="dxa"/>
            <w:shd w:val="clear" w:color="auto" w:fill="auto"/>
            <w:vAlign w:val="center"/>
          </w:tcPr>
          <w:p w:rsidR="00F70B4D" w:rsidRPr="009C48BA" w:rsidRDefault="00F70B4D" w:rsidP="00F70B4D">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выполнения / факт невыполнения показателей</w:t>
            </w:r>
          </w:p>
        </w:tc>
        <w:tc>
          <w:tcPr>
            <w:tcW w:w="1701" w:type="dxa"/>
            <w:shd w:val="clear" w:color="auto" w:fill="auto"/>
            <w:vAlign w:val="center"/>
          </w:tcPr>
          <w:p w:rsidR="00F70B4D" w:rsidRPr="009C48BA" w:rsidRDefault="00F70B4D" w:rsidP="00F70B4D">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анализа данных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Наличие в общеобразовательном учреждении школьного спортивного клуба </w:t>
            </w:r>
          </w:p>
        </w:tc>
        <w:tc>
          <w:tcPr>
            <w:tcW w:w="2700" w:type="dxa"/>
            <w:shd w:val="clear" w:color="auto" w:fill="auto"/>
            <w:vAlign w:val="center"/>
          </w:tcPr>
          <w:p w:rsidR="00F70B4D" w:rsidRPr="009C48BA" w:rsidRDefault="00F70B4D" w:rsidP="00F70B4D">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выполнения / факт невыполнения показателей</w:t>
            </w:r>
          </w:p>
        </w:tc>
        <w:tc>
          <w:tcPr>
            <w:tcW w:w="1701" w:type="dxa"/>
            <w:shd w:val="clear" w:color="auto" w:fill="auto"/>
            <w:vAlign w:val="center"/>
          </w:tcPr>
          <w:p w:rsidR="00F70B4D" w:rsidRPr="009C48BA" w:rsidRDefault="00F70B4D" w:rsidP="00F70B4D">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анализа данных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Елисеева О.В.</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 xml:space="preserve">Наличие в общеобразовательном учреждении школьного театра </w:t>
            </w:r>
          </w:p>
        </w:tc>
        <w:tc>
          <w:tcPr>
            <w:tcW w:w="2700" w:type="dxa"/>
            <w:shd w:val="clear" w:color="auto" w:fill="auto"/>
            <w:vAlign w:val="center"/>
          </w:tcPr>
          <w:p w:rsidR="00F70B4D" w:rsidRPr="009C48BA" w:rsidRDefault="00F70B4D" w:rsidP="00F70B4D">
            <w:pPr>
              <w:shd w:val="clear" w:color="auto" w:fill="FFFFFF"/>
              <w:spacing w:after="0" w:line="240" w:lineRule="auto"/>
              <w:ind w:firstLine="22"/>
              <w:jc w:val="both"/>
              <w:rPr>
                <w:rFonts w:ascii="Times New Roman" w:hAnsi="Times New Roman" w:cs="Times New Roman"/>
                <w:sz w:val="20"/>
                <w:szCs w:val="20"/>
              </w:rPr>
            </w:pPr>
            <w:r w:rsidRPr="009C48BA">
              <w:rPr>
                <w:rFonts w:ascii="Times New Roman" w:hAnsi="Times New Roman" w:cs="Times New Roman"/>
                <w:sz w:val="20"/>
                <w:szCs w:val="20"/>
              </w:rPr>
              <w:t>Факт выполнения / факт невыполнения показателей</w:t>
            </w:r>
          </w:p>
        </w:tc>
        <w:tc>
          <w:tcPr>
            <w:tcW w:w="1701" w:type="dxa"/>
            <w:shd w:val="clear" w:color="auto" w:fill="auto"/>
            <w:vAlign w:val="center"/>
          </w:tcPr>
          <w:p w:rsidR="00F70B4D" w:rsidRPr="009C48BA" w:rsidRDefault="00F70B4D" w:rsidP="00F70B4D">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анализа данных размещенных на официальном сайте общеобразовательного учреждения в разделе «Воспитательная деятельность» и официальных группах ВК</w:t>
            </w:r>
          </w:p>
        </w:tc>
        <w:tc>
          <w:tcPr>
            <w:tcW w:w="2520"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Выполнение показателей летней оздоровительной кампании</w:t>
            </w:r>
          </w:p>
        </w:tc>
        <w:tc>
          <w:tcPr>
            <w:tcW w:w="2700"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выполнения / факт невыполнения показателей охвата обучающихся летним отдыхом в лагере с дневным пребывание детей</w:t>
            </w:r>
          </w:p>
        </w:tc>
        <w:tc>
          <w:tcPr>
            <w:tcW w:w="1701"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Приказ Комитет образования </w:t>
            </w:r>
          </w:p>
        </w:tc>
        <w:tc>
          <w:tcPr>
            <w:tcW w:w="2520"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показатели охвата не выполнены - 0 баллов;</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показатели выполнены- 3балла (исполнитель)/2 балла (соисполнитель).</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вовлеченных обучающихся в РДДМ</w:t>
            </w:r>
          </w:p>
        </w:tc>
        <w:tc>
          <w:tcPr>
            <w:tcW w:w="2700"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position w:val="-10"/>
                <w:sz w:val="20"/>
                <w:szCs w:val="20"/>
              </w:rPr>
              <w:object w:dxaOrig="380" w:dyaOrig="320" w14:anchorId="5C64B177">
                <v:shape id="_x0000_i1026" type="#_x0000_t75" style="width:18.75pt;height:17.25pt" o:ole="">
                  <v:imagedata r:id="rId17" o:title=""/>
                </v:shape>
                <o:OLEObject Type="Embed" ProgID="Equation.3" ShapeID="_x0000_i1026" DrawAspect="Content" ObjectID="_1836481647" r:id="rId18"/>
              </w:object>
            </w:r>
            <w:r w:rsidRPr="009C48BA">
              <w:rPr>
                <w:rFonts w:ascii="Times New Roman" w:hAnsi="Times New Roman" w:cs="Times New Roman"/>
                <w:sz w:val="20"/>
                <w:szCs w:val="20"/>
              </w:rPr>
              <w:t>определяется по формуле:</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8"/>
                <w:sz w:val="20"/>
                <w:szCs w:val="20"/>
              </w:rPr>
              <w:object w:dxaOrig="1560" w:dyaOrig="660" w14:anchorId="1DF918C5">
                <v:shape id="_x0000_i1027" type="#_x0000_t75" style="width:78.75pt;height:33pt" o:ole="">
                  <v:imagedata r:id="rId19" o:title=""/>
                </v:shape>
                <o:OLEObject Type="Embed" ProgID="Equation.3" ShapeID="_x0000_i1027" DrawAspect="Content" ObjectID="_1836481648" r:id="rId20"/>
              </w:objec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6"/>
                <w:sz w:val="20"/>
                <w:szCs w:val="20"/>
              </w:rPr>
              <w:object w:dxaOrig="200" w:dyaOrig="220" w14:anchorId="7837FEAD">
                <v:shape id="_x0000_i1028" type="#_x0000_t75" style="width:9.75pt;height:11.25pt" o:ole="">
                  <v:imagedata r:id="rId21" o:title=""/>
                </v:shape>
                <o:OLEObject Type="Embed" ProgID="Equation.3" ShapeID="_x0000_i1028" DrawAspect="Content" ObjectID="_1836481649" r:id="rId22"/>
              </w:object>
            </w:r>
            <w:r w:rsidRPr="009C48BA">
              <w:rPr>
                <w:rFonts w:ascii="Times New Roman" w:hAnsi="Times New Roman" w:cs="Times New Roman"/>
                <w:sz w:val="20"/>
                <w:szCs w:val="20"/>
              </w:rPr>
              <w:t xml:space="preserve"> - количество обучающихся, зарегистрированных в РДДМ и принимающих участие в их проектах РДДМ: </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10"/>
                <w:sz w:val="20"/>
                <w:szCs w:val="20"/>
              </w:rPr>
              <w:object w:dxaOrig="220" w:dyaOrig="260" w14:anchorId="17322D22">
                <v:shape id="_x0000_i1029" type="#_x0000_t75" style="width:11.25pt;height:12pt" o:ole="">
                  <v:imagedata r:id="rId23" o:title=""/>
                </v:shape>
                <o:OLEObject Type="Embed" ProgID="Equation.3" ShapeID="_x0000_i1029" DrawAspect="Content" ObjectID="_1836481650" r:id="rId24"/>
              </w:object>
            </w:r>
            <w:r w:rsidRPr="009C48BA">
              <w:rPr>
                <w:rFonts w:ascii="Times New Roman" w:hAnsi="Times New Roman" w:cs="Times New Roman"/>
                <w:sz w:val="20"/>
                <w:szCs w:val="20"/>
              </w:rPr>
              <w:t xml:space="preserve"> - общее количество обучающихся</w:t>
            </w:r>
          </w:p>
        </w:tc>
        <w:tc>
          <w:tcPr>
            <w:tcW w:w="1701"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Результаты мониторинга вовлеченности обучающихся в РДДМ (по данным местного отделения)</w:t>
            </w:r>
          </w:p>
        </w:tc>
        <w:tc>
          <w:tcPr>
            <w:tcW w:w="2520"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менее 25%- 0 баллов;  </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25 - 49% - 1 балл,  </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50-74% - 2 балла;</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75% и более – 3 балла.</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Участие обучающихся в программах и проектах профориентационной направленности</w:t>
            </w:r>
          </w:p>
        </w:tc>
        <w:tc>
          <w:tcPr>
            <w:tcW w:w="2700"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факт отсутствия участия обучающихся в программах и проектах профориентационной направленности</w:t>
            </w:r>
          </w:p>
        </w:tc>
        <w:tc>
          <w:tcPr>
            <w:tcW w:w="1701" w:type="dxa"/>
            <w:shd w:val="clear" w:color="auto" w:fill="auto"/>
            <w:vAlign w:val="center"/>
          </w:tcPr>
          <w:p w:rsidR="00F70B4D" w:rsidRPr="009C48BA" w:rsidRDefault="00F70B4D" w:rsidP="00F70B4D">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F70B4D" w:rsidRPr="009C48BA" w:rsidRDefault="00F70B4D" w:rsidP="00F70B4D">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Мониторинг эффективности реализации рабочих программ воспитания в МОУ</w:t>
            </w:r>
          </w:p>
        </w:tc>
        <w:tc>
          <w:tcPr>
            <w:tcW w:w="2520"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наличия - 0 баллов;</w:t>
            </w:r>
          </w:p>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факт отсутствия - 1 балл</w:t>
            </w:r>
          </w:p>
        </w:tc>
        <w:tc>
          <w:tcPr>
            <w:tcW w:w="85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Полугодие</w:t>
            </w:r>
          </w:p>
        </w:tc>
        <w:tc>
          <w:tcPr>
            <w:tcW w:w="1701"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 xml:space="preserve"> Баженова Е.В.</w:t>
            </w:r>
          </w:p>
        </w:tc>
      </w:tr>
      <w:tr w:rsidR="009C48BA" w:rsidRPr="009C48BA" w:rsidTr="00F70B4D">
        <w:trPr>
          <w:trHeight w:val="79"/>
          <w:jc w:val="center"/>
        </w:trPr>
        <w:tc>
          <w:tcPr>
            <w:tcW w:w="2830" w:type="dxa"/>
            <w:shd w:val="clear" w:color="auto" w:fill="auto"/>
            <w:vAlign w:val="center"/>
          </w:tcPr>
          <w:p w:rsidR="00F70B4D" w:rsidRPr="009C48BA" w:rsidRDefault="00F70B4D" w:rsidP="00F70B4D">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Доля обучающихся по программам основного и среднего общего образования, прошедших профориентационную диагностику (тестирование)</w:t>
            </w:r>
          </w:p>
        </w:tc>
        <w:tc>
          <w:tcPr>
            <w:tcW w:w="2700"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vertAlign w:val="subscript"/>
                <w:lang w:val="en-US"/>
              </w:rPr>
              <w:t>p</w:t>
            </w:r>
            <w:r w:rsidRPr="009C48BA">
              <w:rPr>
                <w:rFonts w:ascii="Times New Roman" w:hAnsi="Times New Roman" w:cs="Times New Roman"/>
                <w:sz w:val="20"/>
                <w:szCs w:val="20"/>
                <w:vertAlign w:val="subscript"/>
              </w:rPr>
              <w:t xml:space="preserve"> </w:t>
            </w:r>
            <w:r w:rsidRPr="009C48BA">
              <w:rPr>
                <w:rFonts w:ascii="Times New Roman" w:hAnsi="Times New Roman" w:cs="Times New Roman"/>
                <w:sz w:val="20"/>
                <w:szCs w:val="20"/>
              </w:rPr>
              <w:t>определяется по формуле:</w:t>
            </w:r>
          </w:p>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vertAlign w:val="subscript"/>
                <w:lang w:val="en-US"/>
              </w:rPr>
              <w:t>p</w:t>
            </w:r>
            <w:r w:rsidRPr="009C48BA">
              <w:rPr>
                <w:rFonts w:ascii="Times New Roman" w:hAnsi="Times New Roman" w:cs="Times New Roman"/>
                <w:sz w:val="20"/>
                <w:szCs w:val="20"/>
              </w:rPr>
              <w:t>=х/у×100%,</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vertAlign w:val="subscript"/>
                <w:lang w:val="en-US"/>
              </w:rPr>
              <w:t>p</w:t>
            </w:r>
            <w:r w:rsidRPr="009C48BA">
              <w:rPr>
                <w:rFonts w:ascii="Times New Roman" w:hAnsi="Times New Roman" w:cs="Times New Roman"/>
                <w:sz w:val="20"/>
                <w:szCs w:val="20"/>
                <w:vertAlign w:val="subscript"/>
              </w:rPr>
              <w:t xml:space="preserve"> </w:t>
            </w:r>
            <w:r w:rsidRPr="009C48BA">
              <w:rPr>
                <w:rFonts w:ascii="Times New Roman" w:hAnsi="Times New Roman" w:cs="Times New Roman"/>
                <w:sz w:val="20"/>
                <w:szCs w:val="20"/>
              </w:rPr>
              <w:t>– значение показателя мониторинга,</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х – количество обучающихся, прошедших профориентационную диагностику (тестирование),</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у – общее количество обучающихся (6-11 классов)</w:t>
            </w:r>
          </w:p>
        </w:tc>
        <w:tc>
          <w:tcPr>
            <w:tcW w:w="1701"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6-11 классов</w:t>
            </w:r>
          </w:p>
        </w:tc>
        <w:tc>
          <w:tcPr>
            <w:tcW w:w="1842" w:type="dxa"/>
            <w:shd w:val="clear" w:color="auto" w:fill="auto"/>
            <w:vAlign w:val="center"/>
          </w:tcPr>
          <w:p w:rsidR="00F70B4D" w:rsidRPr="009C48BA" w:rsidRDefault="00F70B4D" w:rsidP="00F70B4D">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Региональный мониторинг по результатам реализации Единой модели профориентации в МОУ в текущем учебном году</w:t>
            </w:r>
          </w:p>
        </w:tc>
        <w:tc>
          <w:tcPr>
            <w:tcW w:w="2520" w:type="dxa"/>
            <w:shd w:val="clear" w:color="auto" w:fill="auto"/>
            <w:vAlign w:val="center"/>
          </w:tcPr>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40% - 0 баллов;</w:t>
            </w:r>
          </w:p>
          <w:p w:rsidR="00F70B4D" w:rsidRPr="009C48BA" w:rsidRDefault="00F70B4D" w:rsidP="00F70B4D">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40% и более – 1 балл</w:t>
            </w:r>
          </w:p>
        </w:tc>
        <w:tc>
          <w:tcPr>
            <w:tcW w:w="851" w:type="dxa"/>
            <w:shd w:val="clear" w:color="auto" w:fill="auto"/>
            <w:vAlign w:val="center"/>
          </w:tcPr>
          <w:p w:rsidR="00F70B4D" w:rsidRPr="009C48BA" w:rsidRDefault="00F70B4D" w:rsidP="00F70B4D">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Полугодие (май, декабрь)</w:t>
            </w:r>
          </w:p>
        </w:tc>
        <w:tc>
          <w:tcPr>
            <w:tcW w:w="1701" w:type="dxa"/>
            <w:shd w:val="clear" w:color="auto" w:fill="auto"/>
            <w:vAlign w:val="center"/>
          </w:tcPr>
          <w:p w:rsidR="00F70B4D" w:rsidRPr="009C48BA" w:rsidRDefault="00F70B4D" w:rsidP="00F70B4D">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Баженова Е.В.</w:t>
            </w:r>
          </w:p>
        </w:tc>
      </w:tr>
      <w:tr w:rsidR="009C48BA" w:rsidRPr="009C48BA" w:rsidTr="00F70B4D">
        <w:trPr>
          <w:trHeight w:val="79"/>
          <w:jc w:val="center"/>
        </w:trPr>
        <w:tc>
          <w:tcPr>
            <w:tcW w:w="2830" w:type="dxa"/>
            <w:shd w:val="clear" w:color="auto" w:fill="auto"/>
            <w:vAlign w:val="center"/>
          </w:tcPr>
          <w:p w:rsidR="00510B6C" w:rsidRPr="009C48BA" w:rsidRDefault="00510B6C" w:rsidP="00510B6C">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Доля обучающихся по программам основного и среднего общего образования, принявших участие в профессиональных пробах</w:t>
            </w:r>
          </w:p>
        </w:tc>
        <w:tc>
          <w:tcPr>
            <w:tcW w:w="2700" w:type="dxa"/>
            <w:shd w:val="clear" w:color="auto" w:fill="auto"/>
            <w:vAlign w:val="center"/>
          </w:tcPr>
          <w:p w:rsidR="00510B6C" w:rsidRPr="009C48BA" w:rsidRDefault="00510B6C" w:rsidP="00510B6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Bb</w:t>
            </w:r>
            <w:r w:rsidRPr="009C48BA">
              <w:rPr>
                <w:rFonts w:ascii="Times New Roman" w:hAnsi="Times New Roman" w:cs="Times New Roman"/>
                <w:sz w:val="20"/>
                <w:szCs w:val="20"/>
                <w:vertAlign w:val="subscript"/>
              </w:rPr>
              <w:t xml:space="preserve"> </w:t>
            </w:r>
            <w:r w:rsidRPr="009C48BA">
              <w:rPr>
                <w:rFonts w:ascii="Times New Roman" w:hAnsi="Times New Roman" w:cs="Times New Roman"/>
                <w:sz w:val="20"/>
                <w:szCs w:val="20"/>
              </w:rPr>
              <w:t>определяется по формуле:</w:t>
            </w:r>
          </w:p>
          <w:p w:rsidR="00510B6C" w:rsidRPr="009C48BA" w:rsidRDefault="00510B6C" w:rsidP="00510B6C">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lang w:val="en-US"/>
              </w:rPr>
              <w:t>Bb</w:t>
            </w:r>
            <w:r w:rsidRPr="009C48BA">
              <w:rPr>
                <w:rFonts w:ascii="Times New Roman" w:hAnsi="Times New Roman" w:cs="Times New Roman"/>
                <w:sz w:val="20"/>
                <w:szCs w:val="20"/>
              </w:rPr>
              <w:t>=х</w:t>
            </w:r>
            <w:r w:rsidRPr="009C48BA">
              <w:rPr>
                <w:rFonts w:ascii="Times New Roman" w:hAnsi="Times New Roman" w:cs="Times New Roman"/>
                <w:sz w:val="20"/>
                <w:szCs w:val="20"/>
                <w:vertAlign w:val="subscript"/>
              </w:rPr>
              <w:t>1</w:t>
            </w:r>
            <w:r w:rsidRPr="009C48BA">
              <w:rPr>
                <w:rFonts w:ascii="Times New Roman" w:hAnsi="Times New Roman" w:cs="Times New Roman"/>
                <w:sz w:val="20"/>
                <w:szCs w:val="20"/>
              </w:rPr>
              <w:t>/у×100%,</w:t>
            </w:r>
          </w:p>
          <w:p w:rsidR="00510B6C" w:rsidRPr="009C48BA" w:rsidRDefault="00510B6C" w:rsidP="00510B6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510B6C" w:rsidRPr="009C48BA" w:rsidRDefault="00510B6C" w:rsidP="00510B6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Bb</w:t>
            </w:r>
            <w:r w:rsidRPr="009C48BA">
              <w:rPr>
                <w:rFonts w:ascii="Times New Roman" w:hAnsi="Times New Roman" w:cs="Times New Roman"/>
                <w:sz w:val="20"/>
                <w:szCs w:val="20"/>
                <w:vertAlign w:val="subscript"/>
              </w:rPr>
              <w:t xml:space="preserve"> </w:t>
            </w:r>
            <w:r w:rsidRPr="009C48BA">
              <w:rPr>
                <w:rFonts w:ascii="Times New Roman" w:hAnsi="Times New Roman" w:cs="Times New Roman"/>
                <w:sz w:val="20"/>
                <w:szCs w:val="20"/>
              </w:rPr>
              <w:t>– значение показателя мониторинга,</w:t>
            </w:r>
          </w:p>
          <w:p w:rsidR="00510B6C" w:rsidRPr="009C48BA" w:rsidRDefault="00510B6C" w:rsidP="00510B6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х</w:t>
            </w:r>
            <w:r w:rsidRPr="009C48BA">
              <w:rPr>
                <w:rFonts w:ascii="Times New Roman" w:hAnsi="Times New Roman" w:cs="Times New Roman"/>
                <w:sz w:val="20"/>
                <w:szCs w:val="20"/>
                <w:vertAlign w:val="subscript"/>
              </w:rPr>
              <w:t>1</w:t>
            </w:r>
            <w:r w:rsidRPr="009C48BA">
              <w:rPr>
                <w:rFonts w:ascii="Times New Roman" w:hAnsi="Times New Roman" w:cs="Times New Roman"/>
                <w:sz w:val="20"/>
                <w:szCs w:val="20"/>
              </w:rPr>
              <w:t xml:space="preserve"> – количество обучающихся, принявших участие в профессиональных пробах</w:t>
            </w:r>
          </w:p>
          <w:p w:rsidR="00510B6C" w:rsidRPr="009C48BA" w:rsidRDefault="00510B6C" w:rsidP="00510B6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у – общее количество обучающихся (6-11 классов)</w:t>
            </w:r>
          </w:p>
        </w:tc>
        <w:tc>
          <w:tcPr>
            <w:tcW w:w="1701" w:type="dxa"/>
            <w:shd w:val="clear" w:color="auto" w:fill="auto"/>
            <w:vAlign w:val="center"/>
          </w:tcPr>
          <w:p w:rsidR="00510B6C" w:rsidRPr="009C48BA" w:rsidRDefault="00510B6C" w:rsidP="00510B6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МОУ 6-11 классов</w:t>
            </w:r>
          </w:p>
        </w:tc>
        <w:tc>
          <w:tcPr>
            <w:tcW w:w="1842" w:type="dxa"/>
            <w:shd w:val="clear" w:color="auto" w:fill="auto"/>
            <w:vAlign w:val="center"/>
          </w:tcPr>
          <w:p w:rsidR="00510B6C" w:rsidRPr="009C48BA" w:rsidRDefault="00510B6C" w:rsidP="00510B6C">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Региональный мониторинг по результатам реализации Единой модели профориентации в МОУ в текущем учебном году</w:t>
            </w:r>
          </w:p>
        </w:tc>
        <w:tc>
          <w:tcPr>
            <w:tcW w:w="2520" w:type="dxa"/>
            <w:shd w:val="clear" w:color="auto" w:fill="auto"/>
            <w:vAlign w:val="center"/>
          </w:tcPr>
          <w:p w:rsidR="00510B6C" w:rsidRPr="009C48BA" w:rsidRDefault="00510B6C" w:rsidP="00510B6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40% - 0 баллов;</w:t>
            </w:r>
          </w:p>
          <w:p w:rsidR="00510B6C" w:rsidRPr="009C48BA" w:rsidRDefault="00510B6C" w:rsidP="00510B6C">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40% и более – 1 балл</w:t>
            </w:r>
          </w:p>
        </w:tc>
        <w:tc>
          <w:tcPr>
            <w:tcW w:w="851" w:type="dxa"/>
            <w:shd w:val="clear" w:color="auto" w:fill="auto"/>
            <w:vAlign w:val="center"/>
          </w:tcPr>
          <w:p w:rsidR="00510B6C" w:rsidRPr="009C48BA" w:rsidRDefault="00510B6C" w:rsidP="00510B6C">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510B6C" w:rsidRPr="009C48BA" w:rsidRDefault="00510B6C" w:rsidP="00510B6C">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Полугодие (май, декабрь)</w:t>
            </w:r>
          </w:p>
        </w:tc>
        <w:tc>
          <w:tcPr>
            <w:tcW w:w="1701" w:type="dxa"/>
            <w:shd w:val="clear" w:color="auto" w:fill="auto"/>
            <w:vAlign w:val="center"/>
          </w:tcPr>
          <w:p w:rsidR="00510B6C" w:rsidRPr="009C48BA" w:rsidRDefault="00510B6C" w:rsidP="00510B6C">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Баженова Е.В.</w:t>
            </w:r>
          </w:p>
        </w:tc>
      </w:tr>
      <w:tr w:rsidR="009C48BA" w:rsidRPr="009C48BA" w:rsidTr="00F70B4D">
        <w:trPr>
          <w:trHeight w:val="79"/>
          <w:jc w:val="center"/>
        </w:trPr>
        <w:tc>
          <w:tcPr>
            <w:tcW w:w="2830" w:type="dxa"/>
            <w:shd w:val="clear" w:color="auto" w:fill="auto"/>
            <w:vAlign w:val="center"/>
          </w:tcPr>
          <w:p w:rsidR="005A39B9" w:rsidRPr="009C48BA" w:rsidRDefault="005A39B9" w:rsidP="005A39B9">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выпускников 9 классов текущего года, сдававших государственную итоговую аттестацию по химии, физике, информатике, биологии в общей численности выпускников 9 классов текущего года</w:t>
            </w:r>
          </w:p>
        </w:tc>
        <w:tc>
          <w:tcPr>
            <w:tcW w:w="2700" w:type="dxa"/>
            <w:shd w:val="clear" w:color="auto" w:fill="auto"/>
            <w:vAlign w:val="center"/>
          </w:tcPr>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Значение показателя Х определяется по формуле:</w:t>
            </w:r>
          </w:p>
          <w:p w:rsidR="005A39B9" w:rsidRPr="009C48BA" w:rsidRDefault="005A39B9" w:rsidP="005A39B9">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Х=(Вхим+Вфиз+Винф+ +Вбио)/В х 100%</w:t>
            </w:r>
          </w:p>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Х – значение показателя мониторинга,</w:t>
            </w:r>
          </w:p>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Вхим – количество выпускников основного общего образования, сдававших ГИА по химии в отчетном году, человек,</w:t>
            </w:r>
          </w:p>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Вфиз – количество выпускников основного общего образования, сдававших ГИА по физике в отчетном году, человек,</w:t>
            </w:r>
          </w:p>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Винф – количество выпускников основного общего образования, сдававших ГИА по информатике в отчетном году, человек,</w:t>
            </w:r>
          </w:p>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Вбио – количество выпускников основного общего образования, сдававших ГИА по биологии в отчетном году, человек,</w:t>
            </w:r>
          </w:p>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 – общее количество выпускников 9-х классов, принявших участие в ГИА по образовательным программам основного общего образования в форме ОГЭ по всем учебным предметам в отчетном году, человеко-экзамены.</w:t>
            </w:r>
          </w:p>
        </w:tc>
        <w:tc>
          <w:tcPr>
            <w:tcW w:w="1701" w:type="dxa"/>
            <w:shd w:val="clear" w:color="auto" w:fill="auto"/>
            <w:vAlign w:val="center"/>
          </w:tcPr>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Все обучающиеся 9 классов </w:t>
            </w:r>
          </w:p>
        </w:tc>
        <w:tc>
          <w:tcPr>
            <w:tcW w:w="1842" w:type="dxa"/>
            <w:shd w:val="clear" w:color="auto" w:fill="auto"/>
            <w:vAlign w:val="center"/>
          </w:tcPr>
          <w:p w:rsidR="005A39B9" w:rsidRPr="009C48BA" w:rsidRDefault="005A39B9" w:rsidP="005A39B9">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Форма ФСН ОО – 1</w:t>
            </w:r>
          </w:p>
          <w:p w:rsidR="005A39B9" w:rsidRPr="009C48BA" w:rsidRDefault="005A39B9" w:rsidP="005A39B9">
            <w:pPr>
              <w:spacing w:after="0" w:line="240" w:lineRule="auto"/>
              <w:rPr>
                <w:rFonts w:ascii="Times New Roman" w:hAnsi="Times New Roman" w:cs="Times New Roman"/>
                <w:sz w:val="20"/>
                <w:szCs w:val="20"/>
              </w:rPr>
            </w:pPr>
            <w:r w:rsidRPr="009C48BA">
              <w:rPr>
                <w:rFonts w:ascii="Times New Roman" w:hAnsi="Times New Roman" w:cs="Times New Roman"/>
                <w:sz w:val="20"/>
                <w:szCs w:val="20"/>
              </w:rPr>
              <w:t>ФИС ГИА и приема</w:t>
            </w:r>
          </w:p>
        </w:tc>
        <w:tc>
          <w:tcPr>
            <w:tcW w:w="2520" w:type="dxa"/>
            <w:shd w:val="clear" w:color="auto" w:fill="auto"/>
            <w:vAlign w:val="center"/>
          </w:tcPr>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32% - 0 баллов;</w:t>
            </w:r>
          </w:p>
          <w:p w:rsidR="005A39B9" w:rsidRPr="009C48BA" w:rsidRDefault="005A39B9" w:rsidP="005A39B9">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32% и более – 1 балл</w:t>
            </w:r>
          </w:p>
        </w:tc>
        <w:tc>
          <w:tcPr>
            <w:tcW w:w="851" w:type="dxa"/>
            <w:shd w:val="clear" w:color="auto" w:fill="auto"/>
            <w:vAlign w:val="center"/>
          </w:tcPr>
          <w:p w:rsidR="005A39B9" w:rsidRPr="009C48BA" w:rsidRDefault="005A39B9" w:rsidP="005A39B9">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5A39B9" w:rsidRPr="009C48BA" w:rsidRDefault="005A39B9" w:rsidP="005A39B9">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5A39B9" w:rsidRPr="009C48BA" w:rsidRDefault="005A39B9" w:rsidP="005A39B9">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F70B4D">
        <w:trPr>
          <w:trHeight w:val="79"/>
          <w:jc w:val="center"/>
        </w:trPr>
        <w:tc>
          <w:tcPr>
            <w:tcW w:w="2830" w:type="dxa"/>
            <w:shd w:val="clear" w:color="auto" w:fill="auto"/>
            <w:vAlign w:val="center"/>
          </w:tcPr>
          <w:p w:rsidR="00204EDB" w:rsidRPr="009C48BA" w:rsidRDefault="00204EDB" w:rsidP="00204EDB">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выпускников 11 классов текущего года, выбравших один и тот же предмет при прохождении ГИА в форме ОГЭ и в форме ЕГЭ, в общей численности выпускников 11 классов текущего года, прошедших ГИА</w:t>
            </w:r>
          </w:p>
        </w:tc>
        <w:tc>
          <w:tcPr>
            <w:tcW w:w="2700" w:type="dxa"/>
            <w:shd w:val="clear" w:color="auto" w:fill="auto"/>
            <w:vAlign w:val="center"/>
          </w:tcPr>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определяется по формуле:</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a</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w:t>
            </w:r>
            <w:r w:rsidRPr="009C48BA">
              <w:rPr>
                <w:rFonts w:ascii="Times New Roman" w:hAnsi="Times New Roman" w:cs="Times New Roman"/>
                <w:sz w:val="20"/>
                <w:szCs w:val="20"/>
              </w:rPr>
              <w:t>*100%</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-значение показателя мониторинга</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a</w:t>
            </w:r>
            <w:r w:rsidRPr="009C48BA">
              <w:rPr>
                <w:rFonts w:ascii="Times New Roman" w:hAnsi="Times New Roman" w:cs="Times New Roman"/>
                <w:sz w:val="20"/>
                <w:szCs w:val="20"/>
              </w:rPr>
              <w:t xml:space="preserve">-количество выпускников 11 класса текущего года, прошедших ГИА в форме ОГЭ и в форме ЕГЭ по одному и тому же учебному предмету (хотя бы по одному из следующего перечня предметов: физике, химии, биологии, информатике) при прохождении </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b</w:t>
            </w:r>
            <w:r w:rsidRPr="009C48BA">
              <w:rPr>
                <w:rFonts w:ascii="Times New Roman" w:hAnsi="Times New Roman" w:cs="Times New Roman"/>
                <w:sz w:val="20"/>
                <w:szCs w:val="20"/>
              </w:rPr>
              <w:t>-общее количество выпускников 11 класса текущего года, прошедших ГИА</w:t>
            </w:r>
          </w:p>
        </w:tc>
        <w:tc>
          <w:tcPr>
            <w:tcW w:w="1701" w:type="dxa"/>
            <w:shd w:val="clear" w:color="auto" w:fill="auto"/>
            <w:vAlign w:val="center"/>
          </w:tcPr>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11 классов</w:t>
            </w:r>
          </w:p>
        </w:tc>
        <w:tc>
          <w:tcPr>
            <w:tcW w:w="1842" w:type="dxa"/>
            <w:shd w:val="clear" w:color="auto" w:fill="auto"/>
            <w:vAlign w:val="center"/>
          </w:tcPr>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ФСН ОО-1, ФИС ГИА </w:t>
            </w:r>
          </w:p>
        </w:tc>
        <w:tc>
          <w:tcPr>
            <w:tcW w:w="2520" w:type="dxa"/>
            <w:shd w:val="clear" w:color="auto" w:fill="auto"/>
            <w:vAlign w:val="center"/>
          </w:tcPr>
          <w:p w:rsidR="00204EDB" w:rsidRPr="009C48BA" w:rsidRDefault="00204EDB" w:rsidP="00204EDB">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Гимназия, лицей, ОО</w:t>
            </w:r>
          </w:p>
          <w:p w:rsidR="00204EDB" w:rsidRPr="009C48BA" w:rsidRDefault="00204EDB" w:rsidP="00204EDB">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30% -0 баллов</w:t>
            </w:r>
          </w:p>
          <w:p w:rsidR="00204EDB" w:rsidRPr="009C48BA" w:rsidRDefault="00204EDB" w:rsidP="00204EDB">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30%-49,9% -0,5 балла</w:t>
            </w:r>
          </w:p>
          <w:p w:rsidR="00204EDB" w:rsidRPr="009C48BA" w:rsidRDefault="00204EDB" w:rsidP="00204EDB">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50% и более -1 балл</w:t>
            </w:r>
          </w:p>
          <w:p w:rsidR="00204EDB" w:rsidRPr="009C48BA" w:rsidRDefault="00204EDB" w:rsidP="00204EDB">
            <w:pPr>
              <w:spacing w:after="0" w:line="240" w:lineRule="auto"/>
              <w:jc w:val="both"/>
              <w:rPr>
                <w:rFonts w:ascii="Times New Roman" w:hAnsi="Times New Roman" w:cs="Times New Roman"/>
                <w:sz w:val="20"/>
                <w:szCs w:val="20"/>
              </w:rPr>
            </w:pPr>
          </w:p>
        </w:tc>
        <w:tc>
          <w:tcPr>
            <w:tcW w:w="851" w:type="dxa"/>
            <w:shd w:val="clear" w:color="auto" w:fill="auto"/>
            <w:vAlign w:val="center"/>
          </w:tcPr>
          <w:p w:rsidR="00204EDB" w:rsidRPr="009C48BA" w:rsidRDefault="00204EDB" w:rsidP="00204EDB">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204EDB" w:rsidRPr="009C48BA" w:rsidRDefault="00C54076" w:rsidP="00204EDB">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204EDB" w:rsidRPr="009C48BA">
              <w:rPr>
                <w:rFonts w:ascii="Times New Roman" w:hAnsi="Times New Roman" w:cs="Times New Roman"/>
                <w:sz w:val="20"/>
                <w:szCs w:val="20"/>
              </w:rPr>
              <w:t>од</w:t>
            </w:r>
          </w:p>
        </w:tc>
        <w:tc>
          <w:tcPr>
            <w:tcW w:w="1701" w:type="dxa"/>
            <w:shd w:val="clear" w:color="auto" w:fill="auto"/>
            <w:vAlign w:val="center"/>
          </w:tcPr>
          <w:p w:rsidR="00204EDB" w:rsidRPr="009C48BA" w:rsidRDefault="00204EDB" w:rsidP="00204EDB">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 Ахова Е.В.</w:t>
            </w:r>
          </w:p>
        </w:tc>
      </w:tr>
      <w:tr w:rsidR="009C48BA" w:rsidRPr="009C48BA" w:rsidTr="00F70B4D">
        <w:trPr>
          <w:trHeight w:val="79"/>
          <w:jc w:val="center"/>
        </w:trPr>
        <w:tc>
          <w:tcPr>
            <w:tcW w:w="2830" w:type="dxa"/>
            <w:shd w:val="clear" w:color="auto" w:fill="auto"/>
            <w:vAlign w:val="center"/>
          </w:tcPr>
          <w:p w:rsidR="00204EDB" w:rsidRPr="009C48BA" w:rsidRDefault="00204EDB" w:rsidP="00204EDB">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Доля выпускников 11 классов текущего года, выбравших при прохождении ГИА профильную математику, информатику, физику, химию, биологию в общей численности выпускников 11 классов текущего года, прошедших ГИА</w:t>
            </w:r>
          </w:p>
        </w:tc>
        <w:tc>
          <w:tcPr>
            <w:tcW w:w="2700" w:type="dxa"/>
            <w:shd w:val="clear" w:color="auto" w:fill="auto"/>
            <w:vAlign w:val="center"/>
          </w:tcPr>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Значение показателя Х определяется по формуле:</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Х=(Вхим+Вфиз+Винф+Вбио+Вмат)/В*100%</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Х- значение показателя мониторинга</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Вхим -  количество выпускников среднего общего образования, выбравших ЕГЭ по химии в отчетном году, человек;</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Вфиз- количество выпускников среднего общего образования, выбравших ЕГЭ по физике в отчетном году, человек;</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Винф- количество выпускников среднего общего образования, выбравших ЕГЭ по </w:t>
            </w:r>
            <w:r w:rsidRPr="009C48BA">
              <w:rPr>
                <w:rFonts w:ascii="Times New Roman" w:hAnsi="Times New Roman" w:cs="Times New Roman"/>
                <w:sz w:val="20"/>
                <w:szCs w:val="20"/>
              </w:rPr>
              <w:lastRenderedPageBreak/>
              <w:t>информатике в отчетном году, человек;</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Вбио- количество выпускников среднего общего образования, выбравших ЕГЭ по биологии в отчетном году, человек;</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Вмат - количество выпускников среднего общего образования, выбравших ЕГЭ по математике профильного уровня в отчетном году, человек;</w:t>
            </w:r>
          </w:p>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В-общее количество выпускников среднего общего образования, принявших участие в ГИА по ОП СОО в форме ЕГЭ  по всем учебным предметам в отчетном году, человеко-экзамены</w:t>
            </w:r>
          </w:p>
        </w:tc>
        <w:tc>
          <w:tcPr>
            <w:tcW w:w="1701" w:type="dxa"/>
            <w:shd w:val="clear" w:color="auto" w:fill="auto"/>
            <w:vAlign w:val="center"/>
          </w:tcPr>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обучающиеся 11 классов</w:t>
            </w:r>
          </w:p>
        </w:tc>
        <w:tc>
          <w:tcPr>
            <w:tcW w:w="1842" w:type="dxa"/>
            <w:shd w:val="clear" w:color="auto" w:fill="auto"/>
            <w:vAlign w:val="center"/>
          </w:tcPr>
          <w:p w:rsidR="00204EDB" w:rsidRPr="009C48BA" w:rsidRDefault="00204EDB" w:rsidP="00204EDB">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ФИС ГИА </w:t>
            </w:r>
          </w:p>
        </w:tc>
        <w:tc>
          <w:tcPr>
            <w:tcW w:w="2520" w:type="dxa"/>
            <w:shd w:val="clear" w:color="auto" w:fill="auto"/>
            <w:vAlign w:val="center"/>
          </w:tcPr>
          <w:p w:rsidR="00204EDB" w:rsidRPr="009C48BA" w:rsidRDefault="00204EDB" w:rsidP="00204EDB">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Гимназия, лицей, ОО</w:t>
            </w:r>
          </w:p>
          <w:p w:rsidR="00204EDB" w:rsidRPr="009C48BA" w:rsidRDefault="00204EDB" w:rsidP="00204EDB">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32% -0 баллов</w:t>
            </w:r>
          </w:p>
          <w:p w:rsidR="00204EDB" w:rsidRPr="009C48BA" w:rsidRDefault="00204EDB" w:rsidP="00204EDB">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32% и более -1 балл</w:t>
            </w:r>
          </w:p>
          <w:p w:rsidR="00204EDB" w:rsidRPr="009C48BA" w:rsidRDefault="00204EDB" w:rsidP="00204EDB">
            <w:pPr>
              <w:spacing w:after="0" w:line="240" w:lineRule="auto"/>
              <w:jc w:val="both"/>
              <w:rPr>
                <w:rFonts w:ascii="Times New Roman" w:hAnsi="Times New Roman" w:cs="Times New Roman"/>
                <w:sz w:val="20"/>
                <w:szCs w:val="20"/>
              </w:rPr>
            </w:pPr>
          </w:p>
        </w:tc>
        <w:tc>
          <w:tcPr>
            <w:tcW w:w="851" w:type="dxa"/>
            <w:shd w:val="clear" w:color="auto" w:fill="auto"/>
            <w:vAlign w:val="center"/>
          </w:tcPr>
          <w:p w:rsidR="00204EDB" w:rsidRPr="009C48BA" w:rsidRDefault="00204EDB" w:rsidP="00204EDB">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204EDB" w:rsidRPr="009C48BA" w:rsidRDefault="00C54076" w:rsidP="00204EDB">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w:t>
            </w:r>
            <w:r w:rsidR="00204EDB" w:rsidRPr="009C48BA">
              <w:rPr>
                <w:rFonts w:ascii="Times New Roman" w:hAnsi="Times New Roman" w:cs="Times New Roman"/>
                <w:sz w:val="20"/>
                <w:szCs w:val="20"/>
              </w:rPr>
              <w:t>од</w:t>
            </w:r>
          </w:p>
        </w:tc>
        <w:tc>
          <w:tcPr>
            <w:tcW w:w="1701" w:type="dxa"/>
            <w:shd w:val="clear" w:color="auto" w:fill="auto"/>
            <w:vAlign w:val="center"/>
          </w:tcPr>
          <w:p w:rsidR="00204EDB" w:rsidRPr="009C48BA" w:rsidRDefault="00204EDB" w:rsidP="00204EDB">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tc>
      </w:tr>
      <w:tr w:rsidR="009C48BA" w:rsidRPr="009C48BA" w:rsidTr="00F70B4D">
        <w:trPr>
          <w:trHeight w:val="79"/>
          <w:jc w:val="center"/>
        </w:trPr>
        <w:tc>
          <w:tcPr>
            <w:tcW w:w="2830" w:type="dxa"/>
            <w:shd w:val="clear" w:color="auto" w:fill="auto"/>
            <w:vAlign w:val="center"/>
          </w:tcPr>
          <w:p w:rsidR="00D97454" w:rsidRPr="009C48BA" w:rsidRDefault="00D97454" w:rsidP="00D97454">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Выполнение плановых показателей  охвата дополнительным образованием</w:t>
            </w:r>
          </w:p>
        </w:tc>
        <w:tc>
          <w:tcPr>
            <w:tcW w:w="2700" w:type="dxa"/>
            <w:shd w:val="clear" w:color="auto" w:fill="auto"/>
            <w:vAlign w:val="center"/>
          </w:tcPr>
          <w:p w:rsidR="00D97454" w:rsidRPr="009C48BA" w:rsidRDefault="00D97454" w:rsidP="00D97454">
            <w:pPr>
              <w:shd w:val="clear" w:color="auto" w:fill="FFFFFF"/>
              <w:tabs>
                <w:tab w:val="left" w:pos="1920"/>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 xml:space="preserve">Показатели охвата рассчитываются по результатам зачисления обучающихся на дополнительные общеразвивающие программы в АИС «Навигатор дополнительного образования детей Иркутской области» </w:t>
            </w:r>
          </w:p>
        </w:tc>
        <w:tc>
          <w:tcPr>
            <w:tcW w:w="1701"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D97454" w:rsidRPr="009C48BA" w:rsidRDefault="00D97454" w:rsidP="00D97454">
            <w:pPr>
              <w:shd w:val="clear" w:color="auto" w:fill="FFFFFF"/>
              <w:tabs>
                <w:tab w:val="left" w:pos="1920"/>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Аналитическая справка о выполнении целевых показателей реализации Концепции развития дополнительного </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образования детей до 2030 года в муниципальных общеобразовательных учреждениях</w:t>
            </w:r>
          </w:p>
        </w:tc>
        <w:tc>
          <w:tcPr>
            <w:tcW w:w="2520"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sz w:val="20"/>
                <w:szCs w:val="20"/>
              </w:rPr>
              <w:t xml:space="preserve">Показатель охвата менее </w:t>
            </w:r>
            <w:r w:rsidRPr="009C48BA">
              <w:rPr>
                <w:rFonts w:ascii="Times New Roman" w:hAnsi="Times New Roman" w:cs="Times New Roman"/>
                <w:bCs/>
                <w:sz w:val="20"/>
                <w:szCs w:val="20"/>
              </w:rPr>
              <w:t xml:space="preserve">80% – 0 баллов; </w:t>
            </w:r>
          </w:p>
          <w:p w:rsidR="00D97454" w:rsidRPr="009C48BA" w:rsidRDefault="00D97454" w:rsidP="00D9745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показатель охвата 80-99% – 1 балл;</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sz w:val="20"/>
                <w:szCs w:val="20"/>
              </w:rPr>
              <w:t>показатель охвата 100% – 2 балла</w:t>
            </w:r>
          </w:p>
        </w:tc>
        <w:tc>
          <w:tcPr>
            <w:tcW w:w="851" w:type="dxa"/>
            <w:shd w:val="clear" w:color="auto" w:fill="auto"/>
            <w:vAlign w:val="center"/>
          </w:tcPr>
          <w:p w:rsidR="00D97454" w:rsidRPr="009C48BA" w:rsidRDefault="00D97454" w:rsidP="00D97454">
            <w:pPr>
              <w:shd w:val="clear" w:color="auto" w:fill="FFFFFF"/>
              <w:spacing w:after="0" w:line="240" w:lineRule="auto"/>
              <w:ind w:firstLine="10"/>
              <w:jc w:val="center"/>
              <w:rPr>
                <w:rFonts w:ascii="Times New Roman" w:hAnsi="Times New Roman" w:cs="Times New Roman"/>
                <w:sz w:val="20"/>
                <w:szCs w:val="20"/>
              </w:rPr>
            </w:pPr>
            <w:r w:rsidRPr="009C48BA">
              <w:rPr>
                <w:rFonts w:ascii="Times New Roman" w:hAnsi="Times New Roman" w:cs="Times New Roman"/>
                <w:bCs/>
                <w:sz w:val="20"/>
                <w:szCs w:val="20"/>
              </w:rPr>
              <w:t>1</w:t>
            </w:r>
          </w:p>
        </w:tc>
        <w:tc>
          <w:tcPr>
            <w:tcW w:w="1159"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Ежеквартально</w:t>
            </w:r>
          </w:p>
        </w:tc>
        <w:tc>
          <w:tcPr>
            <w:tcW w:w="1701"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Баженова Е.В.</w:t>
            </w:r>
          </w:p>
        </w:tc>
      </w:tr>
      <w:tr w:rsidR="009C48BA" w:rsidRPr="009C48BA" w:rsidTr="00F70B4D">
        <w:trPr>
          <w:trHeight w:val="79"/>
          <w:jc w:val="center"/>
        </w:trPr>
        <w:tc>
          <w:tcPr>
            <w:tcW w:w="2830" w:type="dxa"/>
            <w:shd w:val="clear" w:color="auto" w:fill="auto"/>
            <w:vAlign w:val="center"/>
          </w:tcPr>
          <w:p w:rsidR="00D97454" w:rsidRPr="009C48BA" w:rsidRDefault="00D97454" w:rsidP="00D97454">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Доля обучающихся, охваченных дополнительными образовательными программами технической и естественно-научной направленностей</w:t>
            </w:r>
          </w:p>
        </w:tc>
        <w:tc>
          <w:tcPr>
            <w:tcW w:w="2700" w:type="dxa"/>
            <w:shd w:val="clear" w:color="auto" w:fill="auto"/>
            <w:vAlign w:val="center"/>
          </w:tcPr>
          <w:p w:rsidR="00D97454" w:rsidRPr="009C48BA" w:rsidRDefault="00D97454" w:rsidP="00D97454">
            <w:pPr>
              <w:shd w:val="clear" w:color="auto" w:fill="FFFFFF"/>
              <w:tabs>
                <w:tab w:val="left" w:pos="1920"/>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 xml:space="preserve">Доля обучающихся по дополнительным общеразвивающим программам технической и естественно-научной направленностей от общего </w:t>
            </w:r>
            <w:r w:rsidRPr="009C48BA">
              <w:rPr>
                <w:rFonts w:ascii="Times New Roman" w:hAnsi="Times New Roman" w:cs="Times New Roman"/>
                <w:sz w:val="20"/>
                <w:szCs w:val="20"/>
              </w:rPr>
              <w:lastRenderedPageBreak/>
              <w:t xml:space="preserve">числа занятых  в дополнительном образовании в общеобразовательном учреждении по данным АИС «Навигатор дополнительного образования детей Иркутской области»  </w:t>
            </w:r>
          </w:p>
        </w:tc>
        <w:tc>
          <w:tcPr>
            <w:tcW w:w="1701"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МОУ</w:t>
            </w:r>
          </w:p>
        </w:tc>
        <w:tc>
          <w:tcPr>
            <w:tcW w:w="1842" w:type="dxa"/>
            <w:shd w:val="clear" w:color="auto" w:fill="auto"/>
            <w:vAlign w:val="center"/>
          </w:tcPr>
          <w:p w:rsidR="00D97454" w:rsidRPr="009C48BA" w:rsidRDefault="00D97454" w:rsidP="00D97454">
            <w:pPr>
              <w:shd w:val="clear" w:color="auto" w:fill="FFFFFF"/>
              <w:tabs>
                <w:tab w:val="left" w:pos="1920"/>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Аналитическая справка о выполнении целевых показателей реализации Концепции </w:t>
            </w:r>
            <w:r w:rsidRPr="009C48BA">
              <w:rPr>
                <w:rFonts w:ascii="Times New Roman" w:hAnsi="Times New Roman" w:cs="Times New Roman"/>
                <w:sz w:val="20"/>
                <w:szCs w:val="20"/>
              </w:rPr>
              <w:lastRenderedPageBreak/>
              <w:t xml:space="preserve">развития дополнительного </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образования детей до 2030 года в муниципальных общеобразовательных учреждениях</w:t>
            </w:r>
          </w:p>
        </w:tc>
        <w:tc>
          <w:tcPr>
            <w:tcW w:w="2520"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Доля менее 5% – 0 баллов;           5-15% – 1 балл; </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16%-30% – 2 балла;  </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более 30% – 3 балла </w:t>
            </w:r>
          </w:p>
        </w:tc>
        <w:tc>
          <w:tcPr>
            <w:tcW w:w="851" w:type="dxa"/>
            <w:shd w:val="clear" w:color="auto" w:fill="auto"/>
            <w:vAlign w:val="center"/>
          </w:tcPr>
          <w:p w:rsidR="00D97454" w:rsidRPr="009C48BA" w:rsidRDefault="00D97454" w:rsidP="00D97454">
            <w:pPr>
              <w:shd w:val="clear" w:color="auto" w:fill="FFFFFF"/>
              <w:spacing w:after="0" w:line="240" w:lineRule="auto"/>
              <w:ind w:firstLine="10"/>
              <w:jc w:val="center"/>
              <w:rPr>
                <w:rFonts w:ascii="Times New Roman" w:hAnsi="Times New Roman" w:cs="Times New Roman"/>
                <w:bCs/>
                <w:sz w:val="20"/>
                <w:szCs w:val="20"/>
              </w:rPr>
            </w:pPr>
            <w:r w:rsidRPr="009C48BA">
              <w:rPr>
                <w:rFonts w:ascii="Times New Roman" w:hAnsi="Times New Roman" w:cs="Times New Roman"/>
                <w:bCs/>
                <w:sz w:val="20"/>
                <w:szCs w:val="20"/>
              </w:rPr>
              <w:t>3</w:t>
            </w:r>
          </w:p>
        </w:tc>
        <w:tc>
          <w:tcPr>
            <w:tcW w:w="1159"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Ежеквартально</w:t>
            </w:r>
          </w:p>
        </w:tc>
        <w:tc>
          <w:tcPr>
            <w:tcW w:w="1701"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Баженова Е.В.</w:t>
            </w:r>
          </w:p>
        </w:tc>
      </w:tr>
      <w:tr w:rsidR="009C48BA" w:rsidRPr="009C48BA" w:rsidTr="00F70B4D">
        <w:trPr>
          <w:trHeight w:val="79"/>
          <w:jc w:val="center"/>
        </w:trPr>
        <w:tc>
          <w:tcPr>
            <w:tcW w:w="2830" w:type="dxa"/>
            <w:shd w:val="clear" w:color="auto" w:fill="auto"/>
            <w:vAlign w:val="center"/>
          </w:tcPr>
          <w:p w:rsidR="00D97454" w:rsidRPr="009C48BA" w:rsidRDefault="00D97454" w:rsidP="00D97454">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lastRenderedPageBreak/>
              <w:t>Результативное участие обучающихся в конкурсах, фестивалях, форумах различных уровней</w:t>
            </w:r>
          </w:p>
        </w:tc>
        <w:tc>
          <w:tcPr>
            <w:tcW w:w="2700"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Наличие призеров и победителей интеллектуальных, спортивных, творческих, социальных и иных мероприятий различного уровня </w:t>
            </w:r>
          </w:p>
        </w:tc>
        <w:tc>
          <w:tcPr>
            <w:tcW w:w="1701"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Анализ данных размещенных на официальном сайте общеобразовательного учреждения в разделе «Достижения и победы» и официальных группах ВК</w:t>
            </w:r>
          </w:p>
        </w:tc>
        <w:tc>
          <w:tcPr>
            <w:tcW w:w="2520" w:type="dxa"/>
            <w:shd w:val="clear" w:color="auto" w:fill="auto"/>
            <w:vAlign w:val="center"/>
          </w:tcPr>
          <w:p w:rsidR="00D97454" w:rsidRPr="009C48BA" w:rsidRDefault="00D97454" w:rsidP="00D97454">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муниципальный уровень - 1 балл;</w:t>
            </w:r>
          </w:p>
          <w:p w:rsidR="00D97454" w:rsidRPr="009C48BA" w:rsidRDefault="00D97454" w:rsidP="00D97454">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региональный уровень -2 балла;</w:t>
            </w:r>
          </w:p>
          <w:p w:rsidR="00D97454" w:rsidRPr="009C48BA" w:rsidRDefault="00D97454" w:rsidP="00D97454">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федеральный уровень -3 балла.</w:t>
            </w:r>
          </w:p>
        </w:tc>
        <w:tc>
          <w:tcPr>
            <w:tcW w:w="851" w:type="dxa"/>
            <w:shd w:val="clear" w:color="auto" w:fill="auto"/>
            <w:vAlign w:val="center"/>
          </w:tcPr>
          <w:p w:rsidR="00D97454" w:rsidRPr="009C48BA" w:rsidRDefault="00D97454" w:rsidP="00D9745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Баженова Е.В., Ефременко Н.А., Плистова Е.Д., Елисеева О.В., Солдатова Г.Е.,</w:t>
            </w:r>
          </w:p>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Шереметова И.М.</w:t>
            </w:r>
          </w:p>
          <w:p w:rsidR="00D97454" w:rsidRPr="009C48BA" w:rsidRDefault="00D97454" w:rsidP="00D97454">
            <w:pPr>
              <w:spacing w:after="0" w:line="240" w:lineRule="auto"/>
              <w:jc w:val="center"/>
              <w:rPr>
                <w:rFonts w:ascii="Times New Roman" w:hAnsi="Times New Roman" w:cs="Times New Roman"/>
                <w:sz w:val="20"/>
                <w:szCs w:val="20"/>
              </w:rPr>
            </w:pPr>
          </w:p>
        </w:tc>
      </w:tr>
      <w:tr w:rsidR="009C48BA" w:rsidRPr="009C48BA" w:rsidTr="00F70B4D">
        <w:trPr>
          <w:trHeight w:val="79"/>
          <w:jc w:val="center"/>
        </w:trPr>
        <w:tc>
          <w:tcPr>
            <w:tcW w:w="2830" w:type="dxa"/>
            <w:shd w:val="clear" w:color="auto" w:fill="auto"/>
            <w:vAlign w:val="center"/>
          </w:tcPr>
          <w:p w:rsidR="00D97454" w:rsidRPr="009C48BA" w:rsidRDefault="00D97454" w:rsidP="00D97454">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Выполнение плановых показателей вовлечения обучающихся в федеральную программу «Пушкинская карта»</w:t>
            </w:r>
          </w:p>
        </w:tc>
        <w:tc>
          <w:tcPr>
            <w:tcW w:w="2700"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Соответствие или превышение достигнутых показателей плановых показателей</w:t>
            </w:r>
          </w:p>
        </w:tc>
        <w:tc>
          <w:tcPr>
            <w:tcW w:w="1701"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Выгрузка данных</w:t>
            </w:r>
          </w:p>
        </w:tc>
        <w:tc>
          <w:tcPr>
            <w:tcW w:w="2520" w:type="dxa"/>
            <w:shd w:val="clear" w:color="auto" w:fill="auto"/>
            <w:vAlign w:val="center"/>
          </w:tcPr>
          <w:p w:rsidR="00D97454" w:rsidRPr="009C48BA" w:rsidRDefault="00D97454" w:rsidP="00D97454">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не выполнены – 0 баллов; выполнены - 1 балл.</w:t>
            </w:r>
          </w:p>
        </w:tc>
        <w:tc>
          <w:tcPr>
            <w:tcW w:w="851"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 xml:space="preserve">Квартал </w:t>
            </w:r>
          </w:p>
        </w:tc>
        <w:tc>
          <w:tcPr>
            <w:tcW w:w="1701"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Плистова Е.Д.</w:t>
            </w:r>
          </w:p>
        </w:tc>
      </w:tr>
      <w:tr w:rsidR="009C48BA" w:rsidRPr="009C48BA" w:rsidTr="00F70B4D">
        <w:trPr>
          <w:trHeight w:val="79"/>
          <w:jc w:val="center"/>
        </w:trPr>
        <w:tc>
          <w:tcPr>
            <w:tcW w:w="2830" w:type="dxa"/>
            <w:shd w:val="clear" w:color="auto" w:fill="auto"/>
            <w:vAlign w:val="center"/>
          </w:tcPr>
          <w:p w:rsidR="00D97454" w:rsidRPr="009C48BA" w:rsidRDefault="00D97454" w:rsidP="00D97454">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Доля обучающихся общеобразовательных учреждений (в возрасте от 13 лет), принявших участие в социально-психологическом тестировании от общей численности обучающихся, которые должны принять участие в СПТ</w:t>
            </w:r>
          </w:p>
        </w:tc>
        <w:tc>
          <w:tcPr>
            <w:tcW w:w="2700"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i/>
                <w:sz w:val="20"/>
                <w:szCs w:val="20"/>
                <w:lang w:val="en-US"/>
              </w:rPr>
              <w:t>D</w:t>
            </w:r>
            <w:r w:rsidRPr="009C48BA">
              <w:rPr>
                <w:rFonts w:ascii="Times New Roman" w:hAnsi="Times New Roman" w:cs="Times New Roman"/>
                <w:sz w:val="20"/>
                <w:szCs w:val="20"/>
              </w:rPr>
              <w:t xml:space="preserve"> определяется по формуле:</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D</w:t>
            </w:r>
            <w:r w:rsidRPr="009C48BA">
              <w:rPr>
                <w:rFonts w:ascii="Times New Roman" w:hAnsi="Times New Roman" w:cs="Times New Roman"/>
                <w:sz w:val="20"/>
                <w:szCs w:val="20"/>
              </w:rPr>
              <w:t xml:space="preserve"> = </w:t>
            </w:r>
            <w:r w:rsidRPr="009C48BA">
              <w:rPr>
                <w:rFonts w:ascii="Times New Roman" w:hAnsi="Times New Roman" w:cs="Times New Roman"/>
                <w:sz w:val="20"/>
                <w:szCs w:val="20"/>
                <w:lang w:val="en-US"/>
              </w:rPr>
              <w:t>x</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y</w:t>
            </w:r>
            <w:r w:rsidRPr="009C48BA">
              <w:rPr>
                <w:rFonts w:ascii="Times New Roman" w:hAnsi="Times New Roman" w:cs="Times New Roman"/>
                <w:sz w:val="20"/>
                <w:szCs w:val="20"/>
              </w:rPr>
              <w:t xml:space="preserve"> *100% </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6"/>
                <w:sz w:val="20"/>
                <w:szCs w:val="20"/>
              </w:rPr>
              <w:object w:dxaOrig="200" w:dyaOrig="220" w14:anchorId="2DCA86BD">
                <v:shape id="_x0000_i1030" type="#_x0000_t75" style="width:9.75pt;height:11.25pt" o:ole="">
                  <v:imagedata r:id="rId21" o:title=""/>
                </v:shape>
                <o:OLEObject Type="Embed" ProgID="Equation.3" ShapeID="_x0000_i1030" DrawAspect="Content" ObjectID="_1836481651" r:id="rId25"/>
              </w:object>
            </w:r>
            <w:r w:rsidRPr="009C48BA">
              <w:rPr>
                <w:rFonts w:ascii="Times New Roman" w:hAnsi="Times New Roman" w:cs="Times New Roman"/>
                <w:sz w:val="20"/>
                <w:szCs w:val="20"/>
              </w:rPr>
              <w:t xml:space="preserve"> - количество обучающихся, принявших участие в СПТ. </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10"/>
                <w:sz w:val="20"/>
                <w:szCs w:val="20"/>
              </w:rPr>
              <w:object w:dxaOrig="220" w:dyaOrig="260" w14:anchorId="4D9FD70D">
                <v:shape id="_x0000_i1031" type="#_x0000_t75" style="width:11.25pt;height:12pt" o:ole="">
                  <v:imagedata r:id="rId23" o:title=""/>
                </v:shape>
                <o:OLEObject Type="Embed" ProgID="Equation.3" ShapeID="_x0000_i1031" DrawAspect="Content" ObjectID="_1836481652" r:id="rId26"/>
              </w:object>
            </w:r>
            <w:r w:rsidRPr="009C48BA">
              <w:rPr>
                <w:rFonts w:ascii="Times New Roman" w:hAnsi="Times New Roman" w:cs="Times New Roman"/>
                <w:sz w:val="20"/>
                <w:szCs w:val="20"/>
              </w:rPr>
              <w:t xml:space="preserve"> - общее количество обучающихся</w:t>
            </w:r>
          </w:p>
        </w:tc>
        <w:tc>
          <w:tcPr>
            <w:tcW w:w="1701"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7-11 классов (в возрасте от 13 лет)</w:t>
            </w:r>
          </w:p>
        </w:tc>
        <w:tc>
          <w:tcPr>
            <w:tcW w:w="1842"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Единая методика социально-психологического тестирования</w:t>
            </w:r>
          </w:p>
        </w:tc>
        <w:tc>
          <w:tcPr>
            <w:tcW w:w="2520"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95 % - 0 баллов;</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95% - 96% - 1 балл;</w:t>
            </w:r>
          </w:p>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97% - 99% - 2 балла;                                    100% - 3 балла.</w:t>
            </w:r>
          </w:p>
        </w:tc>
        <w:tc>
          <w:tcPr>
            <w:tcW w:w="851" w:type="dxa"/>
            <w:shd w:val="clear" w:color="auto" w:fill="auto"/>
            <w:vAlign w:val="center"/>
          </w:tcPr>
          <w:p w:rsidR="00D97454" w:rsidRPr="009C48BA" w:rsidRDefault="00D97454" w:rsidP="00D9745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D97454" w:rsidRPr="009C48BA" w:rsidRDefault="00D97454" w:rsidP="00D9745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Овчинникова Е.Е.</w:t>
            </w:r>
          </w:p>
        </w:tc>
      </w:tr>
      <w:tr w:rsidR="009C48BA" w:rsidRPr="009C48BA" w:rsidTr="00F70B4D">
        <w:trPr>
          <w:trHeight w:val="79"/>
          <w:jc w:val="center"/>
        </w:trPr>
        <w:tc>
          <w:tcPr>
            <w:tcW w:w="2830" w:type="dxa"/>
            <w:shd w:val="clear" w:color="auto" w:fill="auto"/>
            <w:vAlign w:val="center"/>
          </w:tcPr>
          <w:p w:rsidR="00D97454" w:rsidRPr="009C48BA" w:rsidRDefault="00D97454" w:rsidP="00D97454">
            <w:pPr>
              <w:pStyle w:val="a5"/>
              <w:numPr>
                <w:ilvl w:val="0"/>
                <w:numId w:val="41"/>
              </w:numPr>
              <w:shd w:val="clear" w:color="auto" w:fill="FFFFFF"/>
              <w:tabs>
                <w:tab w:val="left" w:pos="313"/>
              </w:tabs>
              <w:spacing w:after="0" w:line="240" w:lineRule="auto"/>
              <w:ind w:left="0" w:firstLine="22"/>
              <w:jc w:val="both"/>
              <w:rPr>
                <w:rFonts w:ascii="Times New Roman" w:hAnsi="Times New Roman" w:cs="Times New Roman"/>
                <w:sz w:val="20"/>
                <w:szCs w:val="20"/>
              </w:rPr>
            </w:pPr>
            <w:r w:rsidRPr="009C48BA">
              <w:rPr>
                <w:rFonts w:ascii="Times New Roman" w:hAnsi="Times New Roman" w:cs="Times New Roman"/>
                <w:sz w:val="20"/>
                <w:szCs w:val="20"/>
              </w:rPr>
              <w:t>Отсутствие зарегистрированных фактов совершения обучающимися противоправных деяний, в том числе экстремистской и террористической направленности</w:t>
            </w:r>
          </w:p>
        </w:tc>
        <w:tc>
          <w:tcPr>
            <w:tcW w:w="2700"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w:t>
            </w:r>
            <w:r w:rsidRPr="009C48BA">
              <w:rPr>
                <w:rFonts w:ascii="Times New Roman" w:hAnsi="Times New Roman" w:cs="Times New Roman"/>
                <w:bCs/>
                <w:sz w:val="20"/>
                <w:szCs w:val="20"/>
              </w:rPr>
              <w:t xml:space="preserve">факт </w:t>
            </w:r>
            <w:r w:rsidRPr="009C48BA">
              <w:rPr>
                <w:rFonts w:ascii="Times New Roman" w:hAnsi="Times New Roman" w:cs="Times New Roman"/>
                <w:sz w:val="20"/>
                <w:szCs w:val="20"/>
              </w:rPr>
              <w:t>отсутствия в МОУ зарегистрированных фактов совершения обучающимися противоправных деяний, в том числе экстремистской и террористической направленности</w:t>
            </w:r>
          </w:p>
        </w:tc>
        <w:tc>
          <w:tcPr>
            <w:tcW w:w="1701" w:type="dxa"/>
            <w:shd w:val="clear" w:color="auto" w:fill="auto"/>
            <w:vAlign w:val="center"/>
          </w:tcPr>
          <w:p w:rsidR="00D97454" w:rsidRPr="009C48BA" w:rsidRDefault="00D97454" w:rsidP="00D97454">
            <w:pPr>
              <w:shd w:val="clear" w:color="auto" w:fill="FFFFFF"/>
              <w:spacing w:after="0" w:line="240" w:lineRule="auto"/>
              <w:ind w:firstLine="480"/>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D97454" w:rsidRPr="009C48BA" w:rsidRDefault="00D97454" w:rsidP="00D97454">
            <w:pPr>
              <w:shd w:val="clear" w:color="auto" w:fill="FFFFFF"/>
              <w:spacing w:after="0" w:line="240" w:lineRule="auto"/>
              <w:ind w:firstLine="120"/>
              <w:rPr>
                <w:rFonts w:ascii="Times New Roman" w:hAnsi="Times New Roman" w:cs="Times New Roman"/>
                <w:sz w:val="20"/>
                <w:szCs w:val="20"/>
              </w:rPr>
            </w:pPr>
            <w:r w:rsidRPr="009C48BA">
              <w:rPr>
                <w:rFonts w:ascii="Times New Roman" w:hAnsi="Times New Roman" w:cs="Times New Roman"/>
                <w:sz w:val="20"/>
                <w:szCs w:val="20"/>
              </w:rPr>
              <w:t xml:space="preserve">Отчет о занятости несовершеннолетних состоящих на различных видах учета (ежемесячно до 27 числа) </w:t>
            </w:r>
          </w:p>
        </w:tc>
        <w:tc>
          <w:tcPr>
            <w:tcW w:w="2520" w:type="dxa"/>
            <w:shd w:val="clear" w:color="auto" w:fill="auto"/>
            <w:vAlign w:val="center"/>
          </w:tcPr>
          <w:p w:rsidR="00D97454" w:rsidRPr="009C48BA" w:rsidRDefault="00D97454" w:rsidP="00D97454">
            <w:pPr>
              <w:shd w:val="clear" w:color="auto" w:fill="FFFFFF"/>
              <w:spacing w:after="0" w:line="240" w:lineRule="auto"/>
              <w:ind w:hanging="35"/>
              <w:jc w:val="both"/>
              <w:rPr>
                <w:rFonts w:ascii="Times New Roman" w:hAnsi="Times New Roman" w:cs="Times New Roman"/>
                <w:bCs/>
                <w:sz w:val="20"/>
                <w:szCs w:val="20"/>
              </w:rPr>
            </w:pPr>
            <w:r w:rsidRPr="009C48BA">
              <w:rPr>
                <w:rFonts w:ascii="Times New Roman" w:hAnsi="Times New Roman" w:cs="Times New Roman"/>
                <w:bCs/>
                <w:sz w:val="20"/>
                <w:szCs w:val="20"/>
              </w:rPr>
              <w:t xml:space="preserve">факт отсутствия </w:t>
            </w:r>
            <w:r w:rsidRPr="009C48BA">
              <w:rPr>
                <w:rFonts w:ascii="Times New Roman" w:hAnsi="Times New Roman" w:cs="Times New Roman"/>
                <w:sz w:val="20"/>
                <w:szCs w:val="20"/>
              </w:rPr>
              <w:t xml:space="preserve">-1 </w:t>
            </w:r>
            <w:r w:rsidRPr="009C48BA">
              <w:rPr>
                <w:rFonts w:ascii="Times New Roman" w:hAnsi="Times New Roman" w:cs="Times New Roman"/>
                <w:bCs/>
                <w:sz w:val="20"/>
                <w:szCs w:val="20"/>
              </w:rPr>
              <w:t xml:space="preserve">балл; </w:t>
            </w:r>
          </w:p>
          <w:p w:rsidR="00D97454" w:rsidRPr="009C48BA" w:rsidRDefault="00D97454" w:rsidP="00D97454">
            <w:pPr>
              <w:shd w:val="clear" w:color="auto" w:fill="FFFFFF"/>
              <w:spacing w:after="0" w:line="240" w:lineRule="auto"/>
              <w:ind w:hanging="35"/>
              <w:jc w:val="both"/>
              <w:rPr>
                <w:rFonts w:ascii="Times New Roman" w:hAnsi="Times New Roman" w:cs="Times New Roman"/>
                <w:sz w:val="20"/>
                <w:szCs w:val="20"/>
              </w:rPr>
            </w:pPr>
            <w:r w:rsidRPr="009C48BA">
              <w:rPr>
                <w:rFonts w:ascii="Times New Roman" w:hAnsi="Times New Roman" w:cs="Times New Roman"/>
                <w:sz w:val="20"/>
                <w:szCs w:val="20"/>
              </w:rPr>
              <w:t xml:space="preserve">факт </w:t>
            </w:r>
            <w:r w:rsidRPr="009C48BA">
              <w:rPr>
                <w:rFonts w:ascii="Times New Roman" w:hAnsi="Times New Roman" w:cs="Times New Roman"/>
                <w:bCs/>
                <w:sz w:val="20"/>
                <w:szCs w:val="20"/>
              </w:rPr>
              <w:t xml:space="preserve">наличия </w:t>
            </w:r>
            <w:r w:rsidRPr="009C48BA">
              <w:rPr>
                <w:rFonts w:ascii="Times New Roman" w:hAnsi="Times New Roman" w:cs="Times New Roman"/>
                <w:i/>
                <w:iCs/>
                <w:sz w:val="20"/>
                <w:szCs w:val="20"/>
              </w:rPr>
              <w:t>- 0</w:t>
            </w:r>
            <w:r w:rsidRPr="009C48BA">
              <w:rPr>
                <w:rFonts w:ascii="Times New Roman" w:hAnsi="Times New Roman" w:cs="Times New Roman"/>
                <w:sz w:val="20"/>
                <w:szCs w:val="20"/>
              </w:rPr>
              <w:t xml:space="preserve"> баллов.</w:t>
            </w:r>
          </w:p>
        </w:tc>
        <w:tc>
          <w:tcPr>
            <w:tcW w:w="851" w:type="dxa"/>
            <w:shd w:val="clear" w:color="auto" w:fill="auto"/>
            <w:vAlign w:val="center"/>
          </w:tcPr>
          <w:p w:rsidR="00D97454" w:rsidRPr="009C48BA" w:rsidRDefault="00D97454" w:rsidP="00D97454">
            <w:pPr>
              <w:shd w:val="clear" w:color="auto" w:fill="FFFFFF"/>
              <w:spacing w:after="0" w:line="240" w:lineRule="auto"/>
              <w:ind w:firstLine="45"/>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D97454" w:rsidRPr="009C48BA" w:rsidRDefault="00D97454" w:rsidP="00D97454">
            <w:pPr>
              <w:spacing w:after="0" w:line="240" w:lineRule="auto"/>
              <w:ind w:firstLine="80"/>
              <w:jc w:val="center"/>
              <w:rPr>
                <w:rFonts w:ascii="Times New Roman" w:hAnsi="Times New Roman" w:cs="Times New Roman"/>
                <w:sz w:val="20"/>
                <w:szCs w:val="20"/>
              </w:rPr>
            </w:pPr>
            <w:r w:rsidRPr="009C48BA">
              <w:rPr>
                <w:rFonts w:ascii="Times New Roman" w:hAnsi="Times New Roman" w:cs="Times New Roman"/>
                <w:sz w:val="20"/>
                <w:szCs w:val="20"/>
              </w:rPr>
              <w:t xml:space="preserve">Квартал </w:t>
            </w:r>
          </w:p>
          <w:p w:rsidR="00D97454" w:rsidRPr="009C48BA" w:rsidRDefault="00D97454" w:rsidP="00D97454">
            <w:pPr>
              <w:spacing w:after="0" w:line="240" w:lineRule="auto"/>
              <w:ind w:firstLine="480"/>
              <w:jc w:val="center"/>
              <w:rPr>
                <w:rFonts w:ascii="Times New Roman" w:hAnsi="Times New Roman" w:cs="Times New Roman"/>
                <w:sz w:val="20"/>
                <w:szCs w:val="20"/>
              </w:rPr>
            </w:pPr>
          </w:p>
        </w:tc>
        <w:tc>
          <w:tcPr>
            <w:tcW w:w="1701" w:type="dxa"/>
            <w:shd w:val="clear" w:color="auto" w:fill="auto"/>
            <w:vAlign w:val="center"/>
          </w:tcPr>
          <w:p w:rsidR="00D97454" w:rsidRPr="009C48BA" w:rsidRDefault="00D97454" w:rsidP="00D97454">
            <w:pPr>
              <w:spacing w:after="0" w:line="240" w:lineRule="auto"/>
              <w:ind w:firstLine="41"/>
              <w:jc w:val="center"/>
              <w:rPr>
                <w:rFonts w:ascii="Times New Roman" w:hAnsi="Times New Roman" w:cs="Times New Roman"/>
                <w:sz w:val="20"/>
                <w:szCs w:val="20"/>
              </w:rPr>
            </w:pPr>
            <w:r w:rsidRPr="009C48BA">
              <w:rPr>
                <w:rFonts w:ascii="Times New Roman" w:hAnsi="Times New Roman" w:cs="Times New Roman"/>
                <w:sz w:val="20"/>
                <w:szCs w:val="20"/>
              </w:rPr>
              <w:t>Овчинникова Е.Е.</w:t>
            </w:r>
          </w:p>
          <w:p w:rsidR="00D97454" w:rsidRPr="009C48BA" w:rsidRDefault="00D97454" w:rsidP="00D97454">
            <w:pPr>
              <w:spacing w:after="0" w:line="240" w:lineRule="auto"/>
              <w:ind w:firstLine="41"/>
              <w:jc w:val="center"/>
              <w:rPr>
                <w:rFonts w:ascii="Times New Roman" w:hAnsi="Times New Roman" w:cs="Times New Roman"/>
                <w:sz w:val="20"/>
                <w:szCs w:val="20"/>
              </w:rPr>
            </w:pPr>
            <w:r w:rsidRPr="009C48BA">
              <w:rPr>
                <w:rFonts w:ascii="Times New Roman" w:hAnsi="Times New Roman" w:cs="Times New Roman"/>
                <w:sz w:val="20"/>
                <w:szCs w:val="20"/>
              </w:rPr>
              <w:t>Широбокова В.А.</w:t>
            </w:r>
          </w:p>
        </w:tc>
      </w:tr>
      <w:tr w:rsidR="009C48BA" w:rsidRPr="009C48BA" w:rsidTr="00F70B4D">
        <w:trPr>
          <w:trHeight w:val="79"/>
          <w:jc w:val="center"/>
        </w:trPr>
        <w:tc>
          <w:tcPr>
            <w:tcW w:w="2830" w:type="dxa"/>
            <w:shd w:val="clear" w:color="auto" w:fill="auto"/>
            <w:vAlign w:val="center"/>
          </w:tcPr>
          <w:p w:rsidR="00D97454" w:rsidRPr="009C48BA" w:rsidRDefault="00D97454" w:rsidP="00D97454">
            <w:pPr>
              <w:pStyle w:val="a5"/>
              <w:numPr>
                <w:ilvl w:val="0"/>
                <w:numId w:val="41"/>
              </w:numPr>
              <w:shd w:val="clear" w:color="auto" w:fill="FFFFFF"/>
              <w:tabs>
                <w:tab w:val="left" w:pos="22"/>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Отсутствие случаев сокрытия руководителя учреждения о выявлении случаев детской безнадзорности, правонарушений, преступлений и иных антиобщественных действий, совершённых несовершеннолетними или в отношении них, а также о ненадлежащем исполнении родительских обязанностей законными представителями, оказывающих отрицательное влияние на обучающихся</w:t>
            </w:r>
          </w:p>
          <w:p w:rsidR="00D97454" w:rsidRPr="009C48BA" w:rsidRDefault="00D97454" w:rsidP="00D97454">
            <w:pPr>
              <w:shd w:val="clear" w:color="auto" w:fill="FFFFFF"/>
              <w:tabs>
                <w:tab w:val="left" w:pos="313"/>
              </w:tabs>
              <w:spacing w:after="0" w:line="240" w:lineRule="auto"/>
              <w:ind w:left="360"/>
              <w:jc w:val="both"/>
              <w:rPr>
                <w:rFonts w:ascii="Times New Roman" w:hAnsi="Times New Roman" w:cs="Times New Roman"/>
                <w:sz w:val="20"/>
                <w:szCs w:val="20"/>
              </w:rPr>
            </w:pPr>
          </w:p>
        </w:tc>
        <w:tc>
          <w:tcPr>
            <w:tcW w:w="2700" w:type="dxa"/>
            <w:shd w:val="clear" w:color="auto" w:fill="auto"/>
            <w:vAlign w:val="center"/>
          </w:tcPr>
          <w:p w:rsidR="00D97454" w:rsidRPr="009C48BA" w:rsidRDefault="00D97454" w:rsidP="00D9745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b/>
                <w:sz w:val="20"/>
                <w:szCs w:val="20"/>
              </w:rPr>
              <w:t>Э</w:t>
            </w:r>
            <w:r w:rsidRPr="009C48BA">
              <w:rPr>
                <w:rFonts w:ascii="Times New Roman" w:hAnsi="Times New Roman" w:cs="Times New Roman"/>
                <w:sz w:val="20"/>
                <w:szCs w:val="20"/>
              </w:rPr>
              <w:t xml:space="preserve"> определяется по формуле:</w:t>
            </w:r>
          </w:p>
          <w:p w:rsidR="00D97454" w:rsidRPr="009C48BA" w:rsidRDefault="00D97454" w:rsidP="00D97454">
            <w:pPr>
              <w:shd w:val="clear" w:color="auto" w:fill="FFFFFF" w:themeFill="background1"/>
              <w:spacing w:after="0" w:line="240" w:lineRule="auto"/>
              <w:jc w:val="center"/>
              <w:rPr>
                <w:rFonts w:ascii="Times New Roman" w:hAnsi="Times New Roman" w:cs="Times New Roman"/>
                <w:b/>
                <w:sz w:val="20"/>
                <w:szCs w:val="20"/>
              </w:rPr>
            </w:pPr>
          </w:p>
          <w:p w:rsidR="00D97454" w:rsidRPr="009C48BA" w:rsidRDefault="00D97454" w:rsidP="00D97454">
            <w:pPr>
              <w:shd w:val="clear" w:color="auto" w:fill="FFFFFF" w:themeFill="background1"/>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Э = К/О*100%</w:t>
            </w:r>
          </w:p>
          <w:p w:rsidR="00D97454" w:rsidRPr="009C48BA" w:rsidRDefault="00D97454" w:rsidP="00D97454">
            <w:pPr>
              <w:shd w:val="clear" w:color="auto" w:fill="FFFFFF" w:themeFill="background1"/>
              <w:spacing w:after="0" w:line="240" w:lineRule="auto"/>
              <w:jc w:val="center"/>
              <w:rPr>
                <w:rFonts w:ascii="Times New Roman" w:hAnsi="Times New Roman" w:cs="Times New Roman"/>
                <w:b/>
                <w:sz w:val="20"/>
                <w:szCs w:val="20"/>
              </w:rPr>
            </w:pPr>
          </w:p>
          <w:p w:rsidR="00D97454" w:rsidRPr="009C48BA" w:rsidRDefault="00D97454" w:rsidP="00D97454">
            <w:pPr>
              <w:shd w:val="clear" w:color="auto" w:fill="FFFFFF" w:themeFill="background1"/>
              <w:spacing w:after="0" w:line="240" w:lineRule="auto"/>
              <w:rPr>
                <w:rFonts w:ascii="Times New Roman" w:hAnsi="Times New Roman" w:cs="Times New Roman"/>
                <w:sz w:val="20"/>
                <w:szCs w:val="20"/>
              </w:rPr>
            </w:pPr>
            <w:r w:rsidRPr="009C48BA">
              <w:rPr>
                <w:rFonts w:ascii="Times New Roman" w:hAnsi="Times New Roman" w:cs="Times New Roman"/>
                <w:sz w:val="20"/>
                <w:szCs w:val="20"/>
              </w:rPr>
              <w:t>Э – Эффективность</w:t>
            </w:r>
          </w:p>
          <w:p w:rsidR="00D97454" w:rsidRPr="009C48BA" w:rsidRDefault="00D97454" w:rsidP="00D97454">
            <w:pPr>
              <w:shd w:val="clear" w:color="auto" w:fill="FFFFFF" w:themeFill="background1"/>
              <w:spacing w:after="0" w:line="240" w:lineRule="auto"/>
              <w:rPr>
                <w:rFonts w:ascii="Times New Roman" w:hAnsi="Times New Roman" w:cs="Times New Roman"/>
                <w:sz w:val="20"/>
                <w:szCs w:val="20"/>
              </w:rPr>
            </w:pPr>
            <w:r w:rsidRPr="009C48BA">
              <w:rPr>
                <w:rFonts w:ascii="Times New Roman" w:hAnsi="Times New Roman" w:cs="Times New Roman"/>
                <w:sz w:val="20"/>
                <w:szCs w:val="20"/>
              </w:rPr>
              <w:t>К - Количество зафиксированных и переданных случаев</w:t>
            </w:r>
          </w:p>
          <w:p w:rsidR="00D97454" w:rsidRPr="009C48BA" w:rsidRDefault="00D97454" w:rsidP="00D97454">
            <w:pPr>
              <w:shd w:val="clear" w:color="auto" w:fill="FFFFFF" w:themeFill="background1"/>
              <w:spacing w:after="0" w:line="240" w:lineRule="auto"/>
              <w:rPr>
                <w:rFonts w:ascii="Times New Roman" w:hAnsi="Times New Roman" w:cs="Times New Roman"/>
                <w:sz w:val="20"/>
                <w:szCs w:val="20"/>
              </w:rPr>
            </w:pPr>
            <w:r w:rsidRPr="009C48BA">
              <w:rPr>
                <w:rFonts w:ascii="Times New Roman" w:hAnsi="Times New Roman" w:cs="Times New Roman"/>
                <w:sz w:val="20"/>
                <w:szCs w:val="20"/>
              </w:rPr>
              <w:t>О - Общее количество произошедших случаев</w:t>
            </w:r>
          </w:p>
          <w:p w:rsidR="00D97454" w:rsidRPr="009C48BA" w:rsidRDefault="00D97454" w:rsidP="00D97454">
            <w:pPr>
              <w:shd w:val="clear" w:color="auto" w:fill="FFFFFF" w:themeFill="background1"/>
              <w:spacing w:after="0" w:line="240" w:lineRule="auto"/>
              <w:jc w:val="center"/>
              <w:rPr>
                <w:rFonts w:ascii="Times New Roman" w:hAnsi="Times New Roman" w:cs="Times New Roman"/>
                <w:sz w:val="20"/>
                <w:szCs w:val="20"/>
              </w:rPr>
            </w:pPr>
          </w:p>
        </w:tc>
        <w:tc>
          <w:tcPr>
            <w:tcW w:w="1701" w:type="dxa"/>
            <w:shd w:val="clear" w:color="auto" w:fill="auto"/>
            <w:vAlign w:val="center"/>
          </w:tcPr>
          <w:p w:rsidR="00D97454" w:rsidRPr="009C48BA" w:rsidRDefault="00D97454" w:rsidP="00D97454">
            <w:pPr>
              <w:shd w:val="clear" w:color="auto" w:fill="FFFFFF"/>
              <w:spacing w:after="0" w:line="240" w:lineRule="auto"/>
              <w:ind w:firstLine="480"/>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D97454" w:rsidRPr="009C48BA" w:rsidRDefault="00D97454" w:rsidP="00D97454">
            <w:pPr>
              <w:shd w:val="clear" w:color="auto" w:fill="FFFFFF" w:themeFill="background1"/>
              <w:tabs>
                <w:tab w:val="num" w:pos="306"/>
              </w:tabs>
              <w:spacing w:after="0" w:line="240" w:lineRule="auto"/>
              <w:jc w:val="both"/>
              <w:outlineLvl w:val="3"/>
              <w:rPr>
                <w:rFonts w:ascii="Times New Roman" w:hAnsi="Times New Roman" w:cs="Times New Roman"/>
                <w:bCs/>
                <w:sz w:val="20"/>
                <w:szCs w:val="20"/>
              </w:rPr>
            </w:pPr>
            <w:r w:rsidRPr="009C48BA">
              <w:rPr>
                <w:rFonts w:ascii="Times New Roman" w:hAnsi="Times New Roman" w:cs="Times New Roman"/>
                <w:bCs/>
                <w:sz w:val="20"/>
                <w:szCs w:val="20"/>
              </w:rPr>
              <w:t>Критерии (по 1 баллу по каждому показателю)</w:t>
            </w:r>
          </w:p>
          <w:p w:rsidR="00D97454" w:rsidRPr="009C48BA" w:rsidRDefault="00D97454" w:rsidP="00D97454">
            <w:pPr>
              <w:shd w:val="clear" w:color="auto" w:fill="FFFFFF" w:themeFill="background1"/>
              <w:tabs>
                <w:tab w:val="num" w:pos="306"/>
              </w:tabs>
              <w:spacing w:after="0" w:line="240" w:lineRule="auto"/>
              <w:outlineLvl w:val="3"/>
              <w:rPr>
                <w:rFonts w:ascii="Times New Roman" w:hAnsi="Times New Roman" w:cs="Times New Roman"/>
                <w:sz w:val="20"/>
                <w:szCs w:val="20"/>
              </w:rPr>
            </w:pPr>
            <w:r w:rsidRPr="009C48BA">
              <w:rPr>
                <w:rFonts w:ascii="Times New Roman" w:hAnsi="Times New Roman" w:cs="Times New Roman"/>
                <w:bCs/>
                <w:sz w:val="20"/>
                <w:szCs w:val="20"/>
              </w:rPr>
              <w:t>- Своевременность информирования (</w:t>
            </w:r>
            <w:r w:rsidRPr="009C48BA">
              <w:rPr>
                <w:rFonts w:ascii="Times New Roman" w:hAnsi="Times New Roman" w:cs="Times New Roman"/>
                <w:sz w:val="20"/>
                <w:szCs w:val="20"/>
              </w:rPr>
              <w:t xml:space="preserve">проверка журналов учета, электронной переписки, отчетов. Фиксируется время между событием и уведомлением) </w:t>
            </w:r>
          </w:p>
          <w:p w:rsidR="00D97454" w:rsidRPr="009C48BA" w:rsidRDefault="00D97454" w:rsidP="00BD4BCD">
            <w:pPr>
              <w:shd w:val="clear" w:color="auto" w:fill="FFFFFF" w:themeFill="background1"/>
              <w:tabs>
                <w:tab w:val="num" w:pos="306"/>
              </w:tabs>
              <w:spacing w:after="0" w:line="240" w:lineRule="auto"/>
              <w:outlineLvl w:val="3"/>
              <w:rPr>
                <w:rFonts w:ascii="Times New Roman" w:hAnsi="Times New Roman" w:cs="Times New Roman"/>
                <w:sz w:val="20"/>
                <w:szCs w:val="20"/>
              </w:rPr>
            </w:pPr>
            <w:r w:rsidRPr="009C48BA">
              <w:rPr>
                <w:rFonts w:ascii="Times New Roman" w:hAnsi="Times New Roman" w:cs="Times New Roman"/>
                <w:bCs/>
                <w:sz w:val="20"/>
                <w:szCs w:val="20"/>
              </w:rPr>
              <w:t>- Правильность действий (с</w:t>
            </w:r>
            <w:r w:rsidRPr="009C48BA">
              <w:rPr>
                <w:rFonts w:ascii="Times New Roman" w:hAnsi="Times New Roman" w:cs="Times New Roman"/>
                <w:sz w:val="20"/>
                <w:szCs w:val="20"/>
              </w:rPr>
              <w:t>оответствие алгоритму (уведомление полиции, КДН, родителей и т. д.).</w:t>
            </w:r>
          </w:p>
        </w:tc>
        <w:tc>
          <w:tcPr>
            <w:tcW w:w="2520" w:type="dxa"/>
            <w:shd w:val="clear" w:color="auto" w:fill="auto"/>
            <w:vAlign w:val="center"/>
          </w:tcPr>
          <w:p w:rsidR="00D97454" w:rsidRPr="009C48BA" w:rsidRDefault="00D97454" w:rsidP="00D97454">
            <w:pPr>
              <w:numPr>
                <w:ilvl w:val="0"/>
                <w:numId w:val="43"/>
              </w:numPr>
              <w:shd w:val="clear" w:color="auto" w:fill="FFFFFF" w:themeFill="background1"/>
              <w:tabs>
                <w:tab w:val="clear" w:pos="720"/>
                <w:tab w:val="left" w:pos="321"/>
              </w:tabs>
              <w:spacing w:after="0" w:line="240" w:lineRule="auto"/>
              <w:ind w:left="0" w:firstLine="179"/>
              <w:rPr>
                <w:rFonts w:ascii="Times New Roman" w:hAnsi="Times New Roman" w:cs="Times New Roman"/>
                <w:sz w:val="20"/>
                <w:szCs w:val="20"/>
              </w:rPr>
            </w:pPr>
            <w:r w:rsidRPr="009C48BA">
              <w:rPr>
                <w:rFonts w:ascii="Times New Roman" w:hAnsi="Times New Roman" w:cs="Times New Roman"/>
                <w:bCs/>
                <w:sz w:val="20"/>
                <w:szCs w:val="20"/>
              </w:rPr>
              <w:t>Высокий уровень (2 балла)</w:t>
            </w:r>
            <w:r w:rsidRPr="009C48BA">
              <w:rPr>
                <w:rFonts w:ascii="Times New Roman" w:hAnsi="Times New Roman" w:cs="Times New Roman"/>
                <w:sz w:val="20"/>
                <w:szCs w:val="20"/>
              </w:rPr>
              <w:t> – все случаи зафиксированы, информация передана в установленные законом сроки, приняты корректные меры.</w:t>
            </w:r>
          </w:p>
          <w:p w:rsidR="00D97454" w:rsidRPr="009C48BA" w:rsidRDefault="00D97454" w:rsidP="00D97454">
            <w:pPr>
              <w:numPr>
                <w:ilvl w:val="0"/>
                <w:numId w:val="43"/>
              </w:numPr>
              <w:shd w:val="clear" w:color="auto" w:fill="FFFFFF" w:themeFill="background1"/>
              <w:tabs>
                <w:tab w:val="clear" w:pos="720"/>
                <w:tab w:val="left" w:pos="321"/>
              </w:tabs>
              <w:spacing w:after="0" w:line="240" w:lineRule="auto"/>
              <w:ind w:left="0" w:firstLine="179"/>
              <w:rPr>
                <w:rFonts w:ascii="Times New Roman" w:hAnsi="Times New Roman" w:cs="Times New Roman"/>
                <w:sz w:val="20"/>
                <w:szCs w:val="20"/>
              </w:rPr>
            </w:pPr>
            <w:r w:rsidRPr="009C48BA">
              <w:rPr>
                <w:rFonts w:ascii="Times New Roman" w:hAnsi="Times New Roman" w:cs="Times New Roman"/>
                <w:bCs/>
                <w:sz w:val="20"/>
                <w:szCs w:val="20"/>
              </w:rPr>
              <w:t>Средний уровень (1 балл)</w:t>
            </w:r>
            <w:r w:rsidRPr="009C48BA">
              <w:rPr>
                <w:rFonts w:ascii="Times New Roman" w:hAnsi="Times New Roman" w:cs="Times New Roman"/>
                <w:sz w:val="20"/>
                <w:szCs w:val="20"/>
              </w:rPr>
              <w:t> – есть незначительные задержки (до 3 дней) или недостатки в отчетности.</w:t>
            </w:r>
          </w:p>
          <w:p w:rsidR="00D97454" w:rsidRPr="009C48BA" w:rsidRDefault="00D97454" w:rsidP="00D97454">
            <w:pPr>
              <w:numPr>
                <w:ilvl w:val="0"/>
                <w:numId w:val="43"/>
              </w:numPr>
              <w:shd w:val="clear" w:color="auto" w:fill="FFFFFF" w:themeFill="background1"/>
              <w:tabs>
                <w:tab w:val="clear" w:pos="720"/>
                <w:tab w:val="left" w:pos="321"/>
              </w:tabs>
              <w:spacing w:after="0" w:line="240" w:lineRule="auto"/>
              <w:ind w:left="0" w:firstLine="179"/>
              <w:rPr>
                <w:rFonts w:ascii="Times New Roman" w:hAnsi="Times New Roman" w:cs="Times New Roman"/>
                <w:sz w:val="20"/>
                <w:szCs w:val="20"/>
              </w:rPr>
            </w:pPr>
            <w:r w:rsidRPr="009C48BA">
              <w:rPr>
                <w:rFonts w:ascii="Times New Roman" w:hAnsi="Times New Roman" w:cs="Times New Roman"/>
                <w:bCs/>
                <w:sz w:val="20"/>
                <w:szCs w:val="20"/>
              </w:rPr>
              <w:t>Низкий уровень (0 баллов)</w:t>
            </w:r>
            <w:r w:rsidRPr="009C48BA">
              <w:rPr>
                <w:rFonts w:ascii="Times New Roman" w:hAnsi="Times New Roman" w:cs="Times New Roman"/>
                <w:sz w:val="20"/>
                <w:szCs w:val="20"/>
              </w:rPr>
              <w:t> – выявлены факты сокрытия, серьезные нарушения сроков или процедуры.</w:t>
            </w:r>
          </w:p>
          <w:p w:rsidR="00D97454" w:rsidRPr="009C48BA" w:rsidRDefault="00D97454" w:rsidP="00D97454">
            <w:pPr>
              <w:shd w:val="clear" w:color="auto" w:fill="FFFFFF"/>
              <w:spacing w:after="0" w:line="240" w:lineRule="auto"/>
              <w:ind w:hanging="35"/>
              <w:jc w:val="both"/>
              <w:rPr>
                <w:rFonts w:ascii="Times New Roman" w:hAnsi="Times New Roman" w:cs="Times New Roman"/>
                <w:sz w:val="20"/>
                <w:szCs w:val="20"/>
              </w:rPr>
            </w:pPr>
          </w:p>
        </w:tc>
        <w:tc>
          <w:tcPr>
            <w:tcW w:w="851" w:type="dxa"/>
            <w:shd w:val="clear" w:color="auto" w:fill="auto"/>
            <w:vAlign w:val="center"/>
          </w:tcPr>
          <w:p w:rsidR="00D97454" w:rsidRPr="009C48BA" w:rsidRDefault="00D97454" w:rsidP="00D97454">
            <w:pPr>
              <w:shd w:val="clear" w:color="auto" w:fill="FFFFFF"/>
              <w:spacing w:after="0" w:line="240" w:lineRule="auto"/>
              <w:ind w:firstLine="45"/>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shd w:val="clear" w:color="auto" w:fill="auto"/>
            <w:vAlign w:val="center"/>
          </w:tcPr>
          <w:p w:rsidR="00D97454" w:rsidRPr="009C48BA" w:rsidRDefault="00BD4BCD" w:rsidP="00D97454">
            <w:pPr>
              <w:spacing w:after="0" w:line="240" w:lineRule="auto"/>
              <w:ind w:firstLine="80"/>
              <w:jc w:val="center"/>
              <w:rPr>
                <w:rFonts w:ascii="Times New Roman" w:hAnsi="Times New Roman" w:cs="Times New Roman"/>
                <w:sz w:val="20"/>
                <w:szCs w:val="20"/>
              </w:rPr>
            </w:pPr>
            <w:r w:rsidRPr="009C48BA">
              <w:rPr>
                <w:rFonts w:ascii="Times New Roman" w:hAnsi="Times New Roman" w:cs="Times New Roman"/>
                <w:sz w:val="20"/>
                <w:szCs w:val="20"/>
              </w:rPr>
              <w:t>Квартал</w:t>
            </w:r>
          </w:p>
          <w:p w:rsidR="00D97454" w:rsidRPr="009C48BA" w:rsidRDefault="00D97454" w:rsidP="00D97454">
            <w:pPr>
              <w:spacing w:after="0" w:line="240" w:lineRule="auto"/>
              <w:ind w:firstLine="480"/>
              <w:jc w:val="center"/>
              <w:rPr>
                <w:rFonts w:ascii="Times New Roman" w:hAnsi="Times New Roman" w:cs="Times New Roman"/>
                <w:sz w:val="20"/>
                <w:szCs w:val="20"/>
              </w:rPr>
            </w:pPr>
          </w:p>
        </w:tc>
        <w:tc>
          <w:tcPr>
            <w:tcW w:w="1701" w:type="dxa"/>
            <w:shd w:val="clear" w:color="auto" w:fill="auto"/>
            <w:vAlign w:val="center"/>
          </w:tcPr>
          <w:p w:rsidR="00D97454" w:rsidRPr="009C48BA" w:rsidRDefault="00D97454" w:rsidP="00D97454">
            <w:pPr>
              <w:spacing w:after="0" w:line="240" w:lineRule="auto"/>
              <w:ind w:firstLine="41"/>
              <w:jc w:val="center"/>
              <w:rPr>
                <w:rFonts w:ascii="Times New Roman" w:hAnsi="Times New Roman" w:cs="Times New Roman"/>
                <w:sz w:val="20"/>
                <w:szCs w:val="20"/>
              </w:rPr>
            </w:pPr>
            <w:r w:rsidRPr="009C48BA">
              <w:rPr>
                <w:rFonts w:ascii="Times New Roman" w:hAnsi="Times New Roman" w:cs="Times New Roman"/>
                <w:sz w:val="20"/>
                <w:szCs w:val="20"/>
              </w:rPr>
              <w:t>Овчинникова Е.Е.</w:t>
            </w:r>
          </w:p>
          <w:p w:rsidR="00D97454" w:rsidRPr="009C48BA" w:rsidRDefault="00D97454" w:rsidP="00D97454">
            <w:pPr>
              <w:spacing w:after="0" w:line="240" w:lineRule="auto"/>
              <w:ind w:firstLine="41"/>
              <w:jc w:val="center"/>
              <w:rPr>
                <w:rFonts w:ascii="Times New Roman" w:hAnsi="Times New Roman" w:cs="Times New Roman"/>
                <w:sz w:val="20"/>
                <w:szCs w:val="20"/>
              </w:rPr>
            </w:pPr>
            <w:r w:rsidRPr="009C48BA">
              <w:rPr>
                <w:rFonts w:ascii="Times New Roman" w:hAnsi="Times New Roman" w:cs="Times New Roman"/>
                <w:sz w:val="20"/>
                <w:szCs w:val="20"/>
              </w:rPr>
              <w:t>Широбокова В.А.</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22"/>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Организация и проведение мероприятий, способствующих вовлечению в социальную активную деятельность детей, подростков, молодежи через участие в инициативах, акциях, проектах (по поручению (приказам) Комитета образования Администрации города Усть-Илимска, МКУ «ЦРО»)</w:t>
            </w:r>
          </w:p>
        </w:tc>
        <w:tc>
          <w:tcPr>
            <w:tcW w:w="2700" w:type="dxa"/>
            <w:shd w:val="clear" w:color="auto" w:fill="auto"/>
            <w:vAlign w:val="center"/>
          </w:tcPr>
          <w:p w:rsidR="005E66D4" w:rsidRPr="009C48BA" w:rsidRDefault="005E66D4" w:rsidP="005E66D4">
            <w:pPr>
              <w:shd w:val="clear" w:color="auto" w:fill="FFFFFF"/>
              <w:spacing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 факт отсутствия организации и проведения мероприятий, способствующих вовлечению в социальную активную деятельность детей, подростков, молодежи через участие в инициативах, акциях, проектах</w:t>
            </w:r>
          </w:p>
        </w:tc>
        <w:tc>
          <w:tcPr>
            <w:tcW w:w="1701" w:type="dxa"/>
            <w:shd w:val="clear" w:color="auto" w:fill="auto"/>
            <w:vAlign w:val="center"/>
          </w:tcPr>
          <w:p w:rsidR="005E66D4" w:rsidRPr="009C48BA" w:rsidRDefault="005E66D4" w:rsidP="005E66D4">
            <w:pPr>
              <w:shd w:val="clear" w:color="auto" w:fill="FFFFFF"/>
              <w:spacing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Приказы Комитета образования </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Администрации города Усть-Илимска, МКУ «ЦРО»</w:t>
            </w:r>
          </w:p>
        </w:tc>
        <w:tc>
          <w:tcPr>
            <w:tcW w:w="2520" w:type="dxa"/>
            <w:shd w:val="clear" w:color="auto" w:fill="auto"/>
            <w:vAlign w:val="center"/>
          </w:tcPr>
          <w:p w:rsidR="005E66D4" w:rsidRPr="009C48BA" w:rsidRDefault="005E66D4" w:rsidP="005E66D4">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–0 баллов;</w:t>
            </w:r>
          </w:p>
          <w:p w:rsidR="005E66D4" w:rsidRPr="009C48BA" w:rsidRDefault="005E66D4" w:rsidP="005E66D4">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Баженова Е.В., Ефременко Н.А., Плистова Е.Д., Елисеева О.В., Солдатова Г.Е.,</w:t>
            </w:r>
          </w:p>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Шереметова И.М.</w:t>
            </w:r>
          </w:p>
          <w:p w:rsidR="005E66D4" w:rsidRPr="009C48BA" w:rsidRDefault="005E66D4" w:rsidP="005E66D4">
            <w:pPr>
              <w:spacing w:after="0" w:line="240" w:lineRule="auto"/>
              <w:jc w:val="center"/>
              <w:rPr>
                <w:rFonts w:ascii="Times New Roman" w:hAnsi="Times New Roman" w:cs="Times New Roman"/>
                <w:sz w:val="20"/>
                <w:szCs w:val="20"/>
              </w:rPr>
            </w:pPr>
          </w:p>
        </w:tc>
      </w:tr>
      <w:tr w:rsidR="009C48BA" w:rsidRPr="009C48BA" w:rsidTr="00F70B4D">
        <w:trPr>
          <w:trHeight w:val="79"/>
          <w:jc w:val="center"/>
        </w:trPr>
        <w:tc>
          <w:tcPr>
            <w:tcW w:w="9073" w:type="dxa"/>
            <w:gridSpan w:val="4"/>
            <w:vAlign w:val="center"/>
          </w:tcPr>
          <w:p w:rsidR="005E66D4" w:rsidRPr="009C48BA" w:rsidRDefault="005E66D4" w:rsidP="005E66D4">
            <w:pPr>
              <w:shd w:val="clear" w:color="auto" w:fill="FFFFFF"/>
              <w:tabs>
                <w:tab w:val="left" w:pos="313"/>
              </w:tabs>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t xml:space="preserve">Минимальный/максимальный балл </w:t>
            </w:r>
          </w:p>
        </w:tc>
        <w:tc>
          <w:tcPr>
            <w:tcW w:w="2520" w:type="dxa"/>
            <w:vAlign w:val="center"/>
          </w:tcPr>
          <w:p w:rsidR="005E66D4" w:rsidRPr="009C48BA" w:rsidRDefault="005E66D4" w:rsidP="004F10C9">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0/3</w:t>
            </w:r>
            <w:r w:rsidR="004F10C9" w:rsidRPr="009C48BA">
              <w:rPr>
                <w:rFonts w:ascii="Times New Roman" w:hAnsi="Times New Roman" w:cs="Times New Roman"/>
                <w:b/>
                <w:sz w:val="20"/>
                <w:szCs w:val="20"/>
              </w:rPr>
              <w:t>8</w:t>
            </w:r>
          </w:p>
        </w:tc>
        <w:tc>
          <w:tcPr>
            <w:tcW w:w="851" w:type="dxa"/>
            <w:vAlign w:val="center"/>
          </w:tcPr>
          <w:p w:rsidR="005E66D4" w:rsidRPr="009C48BA" w:rsidRDefault="005E66D4" w:rsidP="004F10C9">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0/3</w:t>
            </w:r>
            <w:r w:rsidR="004F10C9" w:rsidRPr="009C48BA">
              <w:rPr>
                <w:rFonts w:ascii="Times New Roman" w:hAnsi="Times New Roman" w:cs="Times New Roman"/>
                <w:b/>
                <w:sz w:val="20"/>
                <w:szCs w:val="20"/>
              </w:rPr>
              <w:t>8</w:t>
            </w:r>
          </w:p>
        </w:tc>
        <w:tc>
          <w:tcPr>
            <w:tcW w:w="1159" w:type="dxa"/>
            <w:vAlign w:val="center"/>
          </w:tcPr>
          <w:p w:rsidR="005E66D4" w:rsidRPr="009C48BA" w:rsidRDefault="005E66D4" w:rsidP="005E66D4">
            <w:pPr>
              <w:spacing w:after="0" w:line="240" w:lineRule="auto"/>
              <w:jc w:val="both"/>
              <w:rPr>
                <w:rFonts w:ascii="Times New Roman" w:hAnsi="Times New Roman" w:cs="Times New Roman"/>
                <w:sz w:val="20"/>
                <w:szCs w:val="20"/>
              </w:rPr>
            </w:pPr>
          </w:p>
        </w:tc>
        <w:tc>
          <w:tcPr>
            <w:tcW w:w="1701" w:type="dxa"/>
            <w:vAlign w:val="center"/>
          </w:tcPr>
          <w:p w:rsidR="005E66D4" w:rsidRPr="009C48BA" w:rsidRDefault="005E66D4" w:rsidP="005E66D4">
            <w:pPr>
              <w:spacing w:after="0" w:line="240" w:lineRule="auto"/>
              <w:jc w:val="both"/>
              <w:rPr>
                <w:rFonts w:ascii="Times New Roman" w:hAnsi="Times New Roman" w:cs="Times New Roman"/>
                <w:sz w:val="20"/>
                <w:szCs w:val="20"/>
              </w:rPr>
            </w:pPr>
          </w:p>
        </w:tc>
      </w:tr>
      <w:tr w:rsidR="009C48BA" w:rsidRPr="009C48BA" w:rsidTr="00F70B4D">
        <w:trPr>
          <w:trHeight w:val="79"/>
          <w:jc w:val="center"/>
        </w:trPr>
        <w:tc>
          <w:tcPr>
            <w:tcW w:w="15304" w:type="dxa"/>
            <w:gridSpan w:val="8"/>
            <w:shd w:val="clear" w:color="auto" w:fill="D9D9D9" w:themeFill="background1" w:themeFillShade="D9"/>
            <w:vAlign w:val="center"/>
          </w:tcPr>
          <w:p w:rsidR="005E66D4" w:rsidRPr="009C48BA" w:rsidRDefault="005E66D4" w:rsidP="005E66D4">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Направление 2. Администрирование деятельности общеобразовательного</w:t>
            </w:r>
            <w:r w:rsidRPr="009C48BA">
              <w:rPr>
                <w:rFonts w:ascii="Times New Roman" w:hAnsi="Times New Roman" w:cs="Times New Roman"/>
                <w:b/>
                <w:bCs/>
                <w:sz w:val="20"/>
                <w:szCs w:val="20"/>
              </w:rPr>
              <w:t xml:space="preserve"> учреждения</w:t>
            </w:r>
          </w:p>
        </w:tc>
      </w:tr>
      <w:tr w:rsidR="009C48BA" w:rsidRPr="009C48BA" w:rsidTr="00F70B4D">
        <w:trPr>
          <w:trHeight w:val="79"/>
          <w:jc w:val="center"/>
        </w:trPr>
        <w:tc>
          <w:tcPr>
            <w:tcW w:w="15304" w:type="dxa"/>
            <w:gridSpan w:val="8"/>
            <w:shd w:val="clear" w:color="auto" w:fill="D9D9D9" w:themeFill="background1" w:themeFillShade="D9"/>
            <w:vAlign w:val="center"/>
          </w:tcPr>
          <w:p w:rsidR="005E66D4" w:rsidRPr="009C48BA" w:rsidRDefault="005E66D4" w:rsidP="005E66D4">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 xml:space="preserve">Критерии 2.1. Соответствие деятельности образовательном </w:t>
            </w:r>
            <w:r w:rsidRPr="009C48BA">
              <w:rPr>
                <w:rFonts w:ascii="Times New Roman" w:hAnsi="Times New Roman" w:cs="Times New Roman"/>
                <w:b/>
                <w:bCs/>
                <w:sz w:val="20"/>
                <w:szCs w:val="20"/>
              </w:rPr>
              <w:t xml:space="preserve">организации </w:t>
            </w:r>
            <w:r w:rsidRPr="009C48BA">
              <w:rPr>
                <w:rFonts w:ascii="Times New Roman" w:hAnsi="Times New Roman" w:cs="Times New Roman"/>
                <w:b/>
                <w:sz w:val="20"/>
                <w:szCs w:val="20"/>
              </w:rPr>
              <w:t>требованиям действующего законодательства в области образовании</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.Наличие предостережений, выданных министерством образования Иркутской области в рамках мониторинга </w:t>
            </w:r>
            <w:r w:rsidRPr="009C48BA">
              <w:rPr>
                <w:rFonts w:ascii="Times New Roman" w:hAnsi="Times New Roman" w:cs="Times New Roman"/>
                <w:sz w:val="20"/>
                <w:szCs w:val="20"/>
              </w:rPr>
              <w:lastRenderedPageBreak/>
              <w:t>исполнения законодательства в области образования</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Факт исполнения / факт неисполнения предостережений выданных, министерством образования Иркут</w:t>
            </w:r>
            <w:r w:rsidRPr="009C48BA">
              <w:rPr>
                <w:rFonts w:ascii="Times New Roman" w:hAnsi="Times New Roman" w:cs="Times New Roman"/>
                <w:sz w:val="20"/>
                <w:szCs w:val="20"/>
              </w:rPr>
              <w:lastRenderedPageBreak/>
              <w:t>ской области в рамках мониторинга исполнения закона законодательства в области образования</w:t>
            </w:r>
          </w:p>
        </w:tc>
        <w:tc>
          <w:tcPr>
            <w:tcW w:w="170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lastRenderedPageBreak/>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Данные, предоставляемые министерством образования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факт </w:t>
            </w:r>
            <w:r w:rsidRPr="009C48BA">
              <w:rPr>
                <w:rFonts w:ascii="Times New Roman" w:hAnsi="Times New Roman" w:cs="Times New Roman"/>
                <w:bCs/>
                <w:sz w:val="20"/>
                <w:szCs w:val="20"/>
              </w:rPr>
              <w:t xml:space="preserve">наличия </w:t>
            </w:r>
            <w:r w:rsidRPr="009C48BA">
              <w:rPr>
                <w:rFonts w:ascii="Times New Roman" w:hAnsi="Times New Roman" w:cs="Times New Roman"/>
                <w:i/>
                <w:iCs/>
                <w:sz w:val="20"/>
                <w:szCs w:val="20"/>
              </w:rPr>
              <w:t xml:space="preserve">– </w:t>
            </w:r>
            <w:r w:rsidRPr="009C48BA">
              <w:rPr>
                <w:rFonts w:ascii="Times New Roman" w:hAnsi="Times New Roman" w:cs="Times New Roman"/>
                <w:sz w:val="20"/>
                <w:szCs w:val="20"/>
              </w:rPr>
              <w:t>0 баллов;</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факт отсутствия </w:t>
            </w:r>
            <w:r w:rsidRPr="009C48BA">
              <w:rPr>
                <w:rFonts w:ascii="Times New Roman" w:hAnsi="Times New Roman" w:cs="Times New Roman"/>
                <w:sz w:val="20"/>
                <w:szCs w:val="20"/>
              </w:rPr>
              <w:t xml:space="preserve">– 1 </w:t>
            </w:r>
            <w:r w:rsidRPr="009C48BA">
              <w:rPr>
                <w:rFonts w:ascii="Times New Roman" w:hAnsi="Times New Roman" w:cs="Times New Roman"/>
                <w:bCs/>
                <w:sz w:val="20"/>
                <w:szCs w:val="20"/>
              </w:rPr>
              <w:t xml:space="preserve">балл. </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 xml:space="preserve">Петлюк Е.А., </w:t>
            </w:r>
          </w:p>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Воронкова М.И., Ефременко Н.А.</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Функционирование электронной системы контроля успеваемости обучающихся: ведение классных журналов</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Jt</w:t>
            </w:r>
            <w:r w:rsidRPr="009C48BA">
              <w:rPr>
                <w:rFonts w:ascii="Times New Roman" w:hAnsi="Times New Roman" w:cs="Times New Roman"/>
                <w:sz w:val="20"/>
                <w:szCs w:val="20"/>
              </w:rPr>
              <w:t xml:space="preserve"> определяется по формуле: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4"/>
                <w:sz w:val="20"/>
                <w:szCs w:val="20"/>
              </w:rPr>
              <w:object w:dxaOrig="1560" w:dyaOrig="620" w14:anchorId="37926D89">
                <v:shape id="_x0000_i1032" type="#_x0000_t75" style="width:78.75pt;height:30pt" o:ole="">
                  <v:imagedata r:id="rId27" o:title=""/>
                </v:shape>
                <o:OLEObject Type="Embed" ProgID="Equation.3" ShapeID="_x0000_i1032" DrawAspect="Content" ObjectID="_1836481653" r:id="rId28"/>
              </w:objec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U</w:t>
            </w:r>
            <w:r w:rsidRPr="009C48BA">
              <w:rPr>
                <w:rFonts w:ascii="Times New Roman" w:hAnsi="Times New Roman" w:cs="Times New Roman"/>
                <w:sz w:val="20"/>
                <w:szCs w:val="20"/>
                <w:vertAlign w:val="superscript"/>
              </w:rPr>
              <w:t>1</w:t>
            </w:r>
            <w:r w:rsidRPr="009C48BA">
              <w:rPr>
                <w:rFonts w:ascii="Times New Roman" w:hAnsi="Times New Roman" w:cs="Times New Roman"/>
                <w:sz w:val="20"/>
                <w:szCs w:val="20"/>
              </w:rPr>
              <w:t>- уроки, по которым электронный журнал заполнен;</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U</w:t>
            </w:r>
            <w:r w:rsidRPr="009C48BA">
              <w:rPr>
                <w:rFonts w:ascii="Times New Roman" w:hAnsi="Times New Roman" w:cs="Times New Roman"/>
                <w:sz w:val="20"/>
                <w:szCs w:val="20"/>
                <w:vertAlign w:val="superscript"/>
              </w:rPr>
              <w:t xml:space="preserve">- </w:t>
            </w:r>
            <w:r w:rsidRPr="009C48BA">
              <w:rPr>
                <w:rFonts w:ascii="Times New Roman" w:hAnsi="Times New Roman" w:cs="Times New Roman"/>
                <w:sz w:val="20"/>
                <w:szCs w:val="20"/>
              </w:rPr>
              <w:t xml:space="preserve"> общее количество уроков в отчетный период.</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Показатель равен 100%, если для каждого урока заполнена минимум одна характеристика:</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не менее одной оценки;</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-не менее одной отметки об отсутствии;</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-комментарий к уроку</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Галочка «Урок проведен»</w:t>
            </w:r>
          </w:p>
        </w:tc>
        <w:tc>
          <w:tcPr>
            <w:tcW w:w="170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ГИС «Цифровая образовательная платформа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70%- 0 баллов;</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70%-89%- 0,5 балла;</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90% и более- 1 балла. </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Курило Н.М.</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Функционирование электронной системы контроля успеваемости обучающихся: своевременное выставление отметок к электронный журнал</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Ot</w:t>
            </w:r>
            <w:r w:rsidRPr="009C48BA">
              <w:rPr>
                <w:rFonts w:ascii="Times New Roman" w:hAnsi="Times New Roman" w:cs="Times New Roman"/>
                <w:sz w:val="20"/>
                <w:szCs w:val="20"/>
              </w:rPr>
              <w:t xml:space="preserve"> определяется по формуле: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4"/>
                <w:sz w:val="20"/>
                <w:szCs w:val="20"/>
              </w:rPr>
              <w:object w:dxaOrig="1600" w:dyaOrig="620" w14:anchorId="15DB96C1">
                <v:shape id="_x0000_i1033" type="#_x0000_t75" style="width:81pt;height:30pt" o:ole="">
                  <v:imagedata r:id="rId29" o:title=""/>
                </v:shape>
                <o:OLEObject Type="Embed" ProgID="Equation.3" ShapeID="_x0000_i1033" DrawAspect="Content" ObjectID="_1836481654" r:id="rId30"/>
              </w:objec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O</w:t>
            </w:r>
            <w:r w:rsidRPr="009C48BA">
              <w:rPr>
                <w:rFonts w:ascii="Times New Roman" w:hAnsi="Times New Roman" w:cs="Times New Roman"/>
                <w:sz w:val="20"/>
                <w:szCs w:val="20"/>
                <w:vertAlign w:val="superscript"/>
              </w:rPr>
              <w:t>1</w:t>
            </w:r>
            <w:r w:rsidRPr="009C48BA">
              <w:rPr>
                <w:rFonts w:ascii="Times New Roman" w:hAnsi="Times New Roman" w:cs="Times New Roman"/>
                <w:sz w:val="20"/>
                <w:szCs w:val="20"/>
              </w:rPr>
              <w:t>- отметки, выставленные в день проведения урока до 21.00;</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 общее количество отметок, выставленных за отчетный период;</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 расчете учитываются только виды работ «Ответ на уроке», «Поведение», «Работа на уроке» и «Наизусть»</w:t>
            </w:r>
          </w:p>
        </w:tc>
        <w:tc>
          <w:tcPr>
            <w:tcW w:w="170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ГИС «Цифровая образовательная платформа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70%- 0 баллов;</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70%-89% - 0,5 балла;</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90% и более- 1 балла. </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Курило Н.М.</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Функционирование электронной системы контроля успеваемости обучающихся: своевременная выдача домашних заданий</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DZt</w:t>
            </w:r>
            <w:r w:rsidRPr="009C48BA">
              <w:rPr>
                <w:rFonts w:ascii="Times New Roman" w:hAnsi="Times New Roman" w:cs="Times New Roman"/>
                <w:sz w:val="20"/>
                <w:szCs w:val="20"/>
              </w:rPr>
              <w:t xml:space="preserve"> определяется по формуле: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4"/>
                <w:sz w:val="20"/>
                <w:szCs w:val="20"/>
              </w:rPr>
              <w:object w:dxaOrig="1820" w:dyaOrig="620" w14:anchorId="3B89315D">
                <v:shape id="_x0000_i1034" type="#_x0000_t75" style="width:90.75pt;height:30pt" o:ole="">
                  <v:imagedata r:id="rId31" o:title=""/>
                </v:shape>
                <o:OLEObject Type="Embed" ProgID="Equation.3" ShapeID="_x0000_i1034" DrawAspect="Content" ObjectID="_1836481655" r:id="rId32"/>
              </w:objec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U</w:t>
            </w:r>
            <w:r w:rsidRPr="009C48BA">
              <w:rPr>
                <w:rFonts w:ascii="Times New Roman" w:hAnsi="Times New Roman" w:cs="Times New Roman"/>
                <w:sz w:val="20"/>
                <w:szCs w:val="20"/>
                <w:vertAlign w:val="superscript"/>
              </w:rPr>
              <w:t>3</w:t>
            </w:r>
            <w:r w:rsidRPr="009C48BA">
              <w:rPr>
                <w:rFonts w:ascii="Times New Roman" w:hAnsi="Times New Roman" w:cs="Times New Roman"/>
                <w:sz w:val="20"/>
                <w:szCs w:val="20"/>
              </w:rPr>
              <w:t>- уроки со своевременно выданным ДЗ в отчетный период;</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U</w:t>
            </w:r>
            <w:r w:rsidRPr="009C48BA">
              <w:rPr>
                <w:rFonts w:ascii="Times New Roman" w:hAnsi="Times New Roman" w:cs="Times New Roman"/>
                <w:sz w:val="20"/>
                <w:szCs w:val="20"/>
                <w:vertAlign w:val="superscript"/>
              </w:rPr>
              <w:t>4</w:t>
            </w:r>
            <w:r w:rsidRPr="009C48BA">
              <w:rPr>
                <w:rFonts w:ascii="Times New Roman" w:hAnsi="Times New Roman" w:cs="Times New Roman"/>
                <w:sz w:val="20"/>
                <w:szCs w:val="20"/>
              </w:rPr>
              <w:t>- общее количество уроков в расписании на следующую неделю;</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ДЗ считывается своевременным, если оно выдано или обновлено: </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ща неделю до проведения урока и до 13.00 следующего за уроком</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Все МОУ </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ГИС «Цифровая образовательная платформа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70%- 0 баллов;</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70%-89% - 0,5 балла;</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90% и более- 1 балла. </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Курило Н.М.</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Активность работы МОУ с электронным журналом: планирование уроков</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Jt</w:t>
            </w:r>
            <w:r w:rsidRPr="009C48BA">
              <w:rPr>
                <w:rFonts w:ascii="Times New Roman" w:hAnsi="Times New Roman" w:cs="Times New Roman"/>
                <w:sz w:val="20"/>
                <w:szCs w:val="20"/>
              </w:rPr>
              <w:t xml:space="preserve"> определяется по формуле: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4"/>
                <w:sz w:val="20"/>
                <w:szCs w:val="20"/>
              </w:rPr>
              <w:object w:dxaOrig="1620" w:dyaOrig="620" w14:anchorId="00DBE5D6">
                <v:shape id="_x0000_i1035" type="#_x0000_t75" style="width:81pt;height:30pt" o:ole="">
                  <v:imagedata r:id="rId33" o:title=""/>
                </v:shape>
                <o:OLEObject Type="Embed" ProgID="Equation.3" ShapeID="_x0000_i1035" DrawAspect="Content" ObjectID="_1836481656" r:id="rId34"/>
              </w:objec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U</w:t>
            </w:r>
            <w:r w:rsidRPr="009C48BA">
              <w:rPr>
                <w:rFonts w:ascii="Times New Roman" w:hAnsi="Times New Roman" w:cs="Times New Roman"/>
                <w:sz w:val="20"/>
                <w:szCs w:val="20"/>
                <w:vertAlign w:val="superscript"/>
              </w:rPr>
              <w:t>2</w:t>
            </w:r>
            <w:r w:rsidRPr="009C48BA">
              <w:rPr>
                <w:rFonts w:ascii="Times New Roman" w:hAnsi="Times New Roman" w:cs="Times New Roman"/>
                <w:sz w:val="20"/>
                <w:szCs w:val="20"/>
              </w:rPr>
              <w:t>- уроки с внесённой темой или созданным домашним заданием</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U</w:t>
            </w:r>
            <w:r w:rsidRPr="009C48BA">
              <w:rPr>
                <w:rFonts w:ascii="Times New Roman" w:hAnsi="Times New Roman" w:cs="Times New Roman"/>
                <w:sz w:val="20"/>
                <w:szCs w:val="20"/>
                <w:vertAlign w:val="superscript"/>
              </w:rPr>
              <w:t xml:space="preserve">- </w:t>
            </w:r>
            <w:r w:rsidRPr="009C48BA">
              <w:rPr>
                <w:rFonts w:ascii="Times New Roman" w:hAnsi="Times New Roman" w:cs="Times New Roman"/>
                <w:sz w:val="20"/>
                <w:szCs w:val="20"/>
              </w:rPr>
              <w:t>общее количество уроков в отчетный период.</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ГИС «Цифровая образовательная платформа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80%- 0 баллов;</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80%-94% - 0,5 балла;</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95% и более- 1 балла. </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Курило Н.М.</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Активность работы МОУ с электронным журналом: наполненность расписания</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Rt</w:t>
            </w:r>
            <w:r w:rsidRPr="009C48BA">
              <w:rPr>
                <w:rFonts w:ascii="Times New Roman" w:hAnsi="Times New Roman" w:cs="Times New Roman"/>
                <w:sz w:val="20"/>
                <w:szCs w:val="20"/>
              </w:rPr>
              <w:t xml:space="preserve"> определяется по формуле: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4"/>
                <w:sz w:val="20"/>
                <w:szCs w:val="20"/>
              </w:rPr>
              <w:object w:dxaOrig="1620" w:dyaOrig="620" w14:anchorId="18AD95BE">
                <v:shape id="_x0000_i1036" type="#_x0000_t75" style="width:81pt;height:30pt" o:ole="">
                  <v:imagedata r:id="rId35" o:title=""/>
                </v:shape>
                <o:OLEObject Type="Embed" ProgID="Equation.3" ShapeID="_x0000_i1036" DrawAspect="Content" ObjectID="_1836481657" r:id="rId36"/>
              </w:objec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K</w:t>
            </w:r>
            <w:r w:rsidRPr="009C48BA">
              <w:rPr>
                <w:rFonts w:ascii="Times New Roman" w:hAnsi="Times New Roman" w:cs="Times New Roman"/>
                <w:sz w:val="20"/>
                <w:szCs w:val="20"/>
                <w:vertAlign w:val="superscript"/>
              </w:rPr>
              <w:t>1</w:t>
            </w:r>
            <w:r w:rsidRPr="009C48BA">
              <w:rPr>
                <w:rFonts w:ascii="Times New Roman" w:hAnsi="Times New Roman" w:cs="Times New Roman"/>
                <w:sz w:val="20"/>
                <w:szCs w:val="20"/>
              </w:rPr>
              <w:t>- классы, для которых создано расписание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К</w:t>
            </w:r>
            <w:r w:rsidRPr="009C48BA">
              <w:rPr>
                <w:rFonts w:ascii="Times New Roman" w:hAnsi="Times New Roman" w:cs="Times New Roman"/>
                <w:sz w:val="20"/>
                <w:szCs w:val="20"/>
                <w:vertAlign w:val="superscript"/>
              </w:rPr>
              <w:t xml:space="preserve">- </w:t>
            </w:r>
            <w:r w:rsidRPr="009C48BA">
              <w:rPr>
                <w:rFonts w:ascii="Times New Roman" w:hAnsi="Times New Roman" w:cs="Times New Roman"/>
                <w:sz w:val="20"/>
                <w:szCs w:val="20"/>
              </w:rPr>
              <w:t xml:space="preserve"> общее количество классов в школе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Показатель равен 100%, если для каждого класса на отчетной неделе создано не менее 8-ми уроков в сетке расписания </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ГИС «Цифровая образовательная платформа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89%- 0 баллов;</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90%-99%- 0,5 балла;</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100%- 1 балла.</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Курило Н.М.</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Активность работы МОУ с электронным журналом: наполненность оценками</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Ro</w:t>
            </w:r>
            <w:r w:rsidRPr="009C48BA">
              <w:rPr>
                <w:rFonts w:ascii="Times New Roman" w:hAnsi="Times New Roman" w:cs="Times New Roman"/>
                <w:sz w:val="20"/>
                <w:szCs w:val="20"/>
              </w:rPr>
              <w:t xml:space="preserve"> определяется по формуле: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4"/>
                <w:sz w:val="20"/>
                <w:szCs w:val="20"/>
              </w:rPr>
              <w:object w:dxaOrig="1600" w:dyaOrig="620" w14:anchorId="39B471F0">
                <v:shape id="_x0000_i1037" type="#_x0000_t75" style="width:81pt;height:30pt" o:ole="">
                  <v:imagedata r:id="rId37" o:title=""/>
                </v:shape>
                <o:OLEObject Type="Embed" ProgID="Equation.3" ShapeID="_x0000_i1037" DrawAspect="Content" ObjectID="_1836481658" r:id="rId38"/>
              </w:objec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Y</w:t>
            </w:r>
            <w:r w:rsidRPr="009C48BA">
              <w:rPr>
                <w:rFonts w:ascii="Times New Roman" w:hAnsi="Times New Roman" w:cs="Times New Roman"/>
                <w:sz w:val="20"/>
                <w:szCs w:val="20"/>
                <w:vertAlign w:val="superscript"/>
              </w:rPr>
              <w:t>1</w:t>
            </w:r>
            <w:r w:rsidRPr="009C48BA">
              <w:rPr>
                <w:rFonts w:ascii="Times New Roman" w:hAnsi="Times New Roman" w:cs="Times New Roman"/>
                <w:sz w:val="20"/>
                <w:szCs w:val="20"/>
              </w:rPr>
              <w:t>- количество учеников, у которых выставлено по всем предметам для аттестации более 3-х оценок</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Y</w:t>
            </w:r>
            <w:r w:rsidRPr="009C48BA">
              <w:rPr>
                <w:rFonts w:ascii="Times New Roman" w:hAnsi="Times New Roman" w:cs="Times New Roman"/>
                <w:sz w:val="20"/>
                <w:szCs w:val="20"/>
                <w:vertAlign w:val="superscript"/>
              </w:rPr>
              <w:t xml:space="preserve">- </w:t>
            </w:r>
            <w:r w:rsidRPr="009C48BA">
              <w:rPr>
                <w:rFonts w:ascii="Times New Roman" w:hAnsi="Times New Roman" w:cs="Times New Roman"/>
                <w:sz w:val="20"/>
                <w:szCs w:val="20"/>
              </w:rPr>
              <w:t xml:space="preserve"> общее количество обучающихся в школе (2-11 классы)</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I</w:t>
            </w:r>
            <w:r w:rsidRPr="009C48BA">
              <w:rPr>
                <w:rFonts w:ascii="Times New Roman" w:hAnsi="Times New Roman" w:cs="Times New Roman"/>
                <w:sz w:val="20"/>
                <w:szCs w:val="20"/>
              </w:rPr>
              <w:t xml:space="preserve"> квартал – проверяется наполненность оценками за </w:t>
            </w:r>
            <w:r w:rsidRPr="009C48BA">
              <w:rPr>
                <w:rFonts w:ascii="Times New Roman" w:hAnsi="Times New Roman" w:cs="Times New Roman"/>
                <w:sz w:val="20"/>
                <w:szCs w:val="20"/>
                <w:lang w:val="en-US"/>
              </w:rPr>
              <w:t>II</w:t>
            </w:r>
            <w:r w:rsidRPr="009C48BA">
              <w:rPr>
                <w:rFonts w:ascii="Times New Roman" w:hAnsi="Times New Roman" w:cs="Times New Roman"/>
                <w:sz w:val="20"/>
                <w:szCs w:val="20"/>
              </w:rPr>
              <w:t xml:space="preserve"> четверть</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II</w:t>
            </w:r>
            <w:r w:rsidRPr="009C48BA">
              <w:rPr>
                <w:rFonts w:ascii="Times New Roman" w:hAnsi="Times New Roman" w:cs="Times New Roman"/>
                <w:sz w:val="20"/>
                <w:szCs w:val="20"/>
              </w:rPr>
              <w:t xml:space="preserve"> квартал – проверяется наполненность оценками за </w:t>
            </w:r>
            <w:r w:rsidRPr="009C48BA">
              <w:rPr>
                <w:rFonts w:ascii="Times New Roman" w:hAnsi="Times New Roman" w:cs="Times New Roman"/>
                <w:sz w:val="20"/>
                <w:szCs w:val="20"/>
                <w:lang w:val="en-US"/>
              </w:rPr>
              <w:t>III</w:t>
            </w:r>
            <w:r w:rsidRPr="009C48BA">
              <w:rPr>
                <w:rFonts w:ascii="Times New Roman" w:hAnsi="Times New Roman" w:cs="Times New Roman"/>
                <w:sz w:val="20"/>
                <w:szCs w:val="20"/>
              </w:rPr>
              <w:t xml:space="preserve"> четверть</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III</w:t>
            </w:r>
            <w:r w:rsidRPr="009C48BA">
              <w:rPr>
                <w:rFonts w:ascii="Times New Roman" w:hAnsi="Times New Roman" w:cs="Times New Roman"/>
                <w:sz w:val="20"/>
                <w:szCs w:val="20"/>
              </w:rPr>
              <w:t xml:space="preserve"> квартал – проверяется наполненность оценками за </w:t>
            </w:r>
            <w:r w:rsidRPr="009C48BA">
              <w:rPr>
                <w:rFonts w:ascii="Times New Roman" w:hAnsi="Times New Roman" w:cs="Times New Roman"/>
                <w:sz w:val="20"/>
                <w:szCs w:val="20"/>
                <w:lang w:val="en-US"/>
              </w:rPr>
              <w:t>IV</w:t>
            </w:r>
            <w:r w:rsidRPr="009C48BA">
              <w:rPr>
                <w:rFonts w:ascii="Times New Roman" w:hAnsi="Times New Roman" w:cs="Times New Roman"/>
                <w:sz w:val="20"/>
                <w:szCs w:val="20"/>
              </w:rPr>
              <w:t xml:space="preserve"> четверть</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IV</w:t>
            </w:r>
            <w:r w:rsidRPr="009C48BA">
              <w:rPr>
                <w:rFonts w:ascii="Times New Roman" w:hAnsi="Times New Roman" w:cs="Times New Roman"/>
                <w:sz w:val="20"/>
                <w:szCs w:val="20"/>
              </w:rPr>
              <w:t xml:space="preserve"> квартал – проверяется наполненность оценками за </w:t>
            </w:r>
            <w:r w:rsidRPr="009C48BA">
              <w:rPr>
                <w:rFonts w:ascii="Times New Roman" w:hAnsi="Times New Roman" w:cs="Times New Roman"/>
                <w:sz w:val="20"/>
                <w:szCs w:val="20"/>
                <w:lang w:val="en-US"/>
              </w:rPr>
              <w:t>I</w:t>
            </w:r>
            <w:r w:rsidRPr="009C48BA">
              <w:rPr>
                <w:rFonts w:ascii="Times New Roman" w:hAnsi="Times New Roman" w:cs="Times New Roman"/>
                <w:sz w:val="20"/>
                <w:szCs w:val="20"/>
              </w:rPr>
              <w:t xml:space="preserve"> четверть</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ГИС «Цифровая образовательная платформа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50%- 0 баллов;</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50%-79%- 0,5 балла;</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80% и более - 1 балла.</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Курило Н.М.</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Соответствие сайта МОУ требованиям, предъявляемым к структуре сайта в соответствии с действующим законодательством</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Соответствие раздела «Сведения об образовательной организации» приказу Федеральной службы по надзору в сфере образования и науки от 4.08.2023 года №1493 «Об утверждении Требований к структуре официального </w:t>
            </w:r>
            <w:r w:rsidRPr="009C48BA">
              <w:rPr>
                <w:rFonts w:ascii="Times New Roman" w:hAnsi="Times New Roman" w:cs="Times New Roman"/>
                <w:sz w:val="20"/>
                <w:szCs w:val="20"/>
              </w:rPr>
              <w:lastRenderedPageBreak/>
              <w:t>сайта образовательной организации в информационно-телекоммуникационной сети «Интернет» и формату представления информации»</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Официальные сайты </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не соответствует - 0 баллов; </w:t>
            </w:r>
          </w:p>
          <w:p w:rsidR="005E66D4" w:rsidRPr="009C48BA" w:rsidRDefault="005E66D4" w:rsidP="005E66D4">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соответствуют- 1 балл.</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Курило Н.М.</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Внедрение цифровой образовательной среды:  активность использования информационно-коммуникационной образовательной платформы «Сферум» педагогами ОО</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S</w:t>
            </w:r>
            <w:r w:rsidRPr="009C48BA">
              <w:rPr>
                <w:rFonts w:ascii="Times New Roman" w:hAnsi="Times New Roman" w:cs="Times New Roman"/>
                <w:sz w:val="20"/>
                <w:szCs w:val="20"/>
              </w:rPr>
              <w:t xml:space="preserve"> определяется по формуле: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8"/>
                <w:sz w:val="20"/>
                <w:szCs w:val="20"/>
              </w:rPr>
              <w:object w:dxaOrig="1579" w:dyaOrig="660" w14:anchorId="79981002">
                <v:shape id="_x0000_i1038" type="#_x0000_t75" style="width:81pt;height:33pt" o:ole="">
                  <v:imagedata r:id="rId39" o:title=""/>
                </v:shape>
                <o:OLEObject Type="Embed" ProgID="Equation.3" ShapeID="_x0000_i1038" DrawAspect="Content" ObjectID="_1836481659" r:id="rId40"/>
              </w:objec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где:</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spr</w:t>
            </w:r>
            <w:r w:rsidRPr="009C48BA">
              <w:rPr>
                <w:rFonts w:ascii="Times New Roman" w:hAnsi="Times New Roman" w:cs="Times New Roman"/>
                <w:sz w:val="20"/>
                <w:szCs w:val="20"/>
              </w:rPr>
              <w:t xml:space="preserve"> – педагоги, активно использующие ИКОП «Сферум»</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pr</w:t>
            </w:r>
            <w:r w:rsidRPr="009C48BA">
              <w:rPr>
                <w:rFonts w:ascii="Times New Roman" w:hAnsi="Times New Roman" w:cs="Times New Roman"/>
                <w:sz w:val="20"/>
                <w:szCs w:val="20"/>
              </w:rPr>
              <w:t xml:space="preserve">- общее количество педагогических работников (без учета совместителей) </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Все педагогические работники МОУ (без учета совместителей) </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ГИС «Цифровая образовательная платформа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60%- 0 баллов;</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60%-74,9- 0,5 балла;</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75% и более- 1 балла. </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Саксонов Д.В.</w:t>
            </w:r>
          </w:p>
        </w:tc>
      </w:tr>
      <w:tr w:rsidR="009C48BA" w:rsidRPr="009C48BA" w:rsidTr="00F70B4D">
        <w:trPr>
          <w:trHeight w:val="81"/>
          <w:jc w:val="center"/>
        </w:trPr>
        <w:tc>
          <w:tcPr>
            <w:tcW w:w="5530" w:type="dxa"/>
            <w:gridSpan w:val="2"/>
            <w:vAlign w:val="center"/>
          </w:tcPr>
          <w:p w:rsidR="005E66D4" w:rsidRPr="009C48BA" w:rsidRDefault="005E66D4" w:rsidP="005E66D4">
            <w:pPr>
              <w:shd w:val="clear" w:color="auto" w:fill="FFFFFF"/>
              <w:tabs>
                <w:tab w:val="left" w:pos="313"/>
              </w:tabs>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t xml:space="preserve">Минимальный/максимальный балл </w:t>
            </w:r>
          </w:p>
        </w:tc>
        <w:tc>
          <w:tcPr>
            <w:tcW w:w="1701" w:type="dxa"/>
            <w:vAlign w:val="center"/>
          </w:tcPr>
          <w:p w:rsidR="005E66D4" w:rsidRPr="009C48BA" w:rsidRDefault="005E66D4" w:rsidP="005E66D4">
            <w:pPr>
              <w:shd w:val="clear" w:color="auto" w:fill="FFFFFF"/>
              <w:spacing w:after="0" w:line="240" w:lineRule="auto"/>
              <w:jc w:val="center"/>
              <w:rPr>
                <w:rFonts w:ascii="Times New Roman" w:hAnsi="Times New Roman" w:cs="Times New Roman"/>
                <w:b/>
                <w:sz w:val="20"/>
                <w:szCs w:val="20"/>
              </w:rPr>
            </w:pPr>
          </w:p>
        </w:tc>
        <w:tc>
          <w:tcPr>
            <w:tcW w:w="1842" w:type="dxa"/>
            <w:vAlign w:val="center"/>
          </w:tcPr>
          <w:p w:rsidR="005E66D4" w:rsidRPr="009C48BA" w:rsidRDefault="005E66D4" w:rsidP="005E66D4">
            <w:pPr>
              <w:shd w:val="clear" w:color="auto" w:fill="FFFFFF"/>
              <w:spacing w:after="0" w:line="240" w:lineRule="auto"/>
              <w:jc w:val="center"/>
              <w:rPr>
                <w:rFonts w:ascii="Times New Roman" w:hAnsi="Times New Roman" w:cs="Times New Roman"/>
                <w:b/>
                <w:sz w:val="20"/>
                <w:szCs w:val="20"/>
              </w:rPr>
            </w:pPr>
          </w:p>
        </w:tc>
        <w:tc>
          <w:tcPr>
            <w:tcW w:w="2520" w:type="dxa"/>
            <w:vAlign w:val="center"/>
          </w:tcPr>
          <w:p w:rsidR="005E66D4" w:rsidRPr="009C48BA" w:rsidRDefault="005E66D4" w:rsidP="005E66D4">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0/9</w:t>
            </w:r>
          </w:p>
        </w:tc>
        <w:tc>
          <w:tcPr>
            <w:tcW w:w="851" w:type="dxa"/>
            <w:vAlign w:val="center"/>
          </w:tcPr>
          <w:p w:rsidR="005E66D4" w:rsidRPr="009C48BA" w:rsidRDefault="005E66D4" w:rsidP="005E66D4">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0/9</w:t>
            </w:r>
          </w:p>
          <w:p w:rsidR="005E66D4" w:rsidRPr="009C48BA" w:rsidRDefault="005E66D4" w:rsidP="005E66D4">
            <w:pPr>
              <w:shd w:val="clear" w:color="auto" w:fill="FFFFFF"/>
              <w:spacing w:after="0" w:line="240" w:lineRule="auto"/>
              <w:jc w:val="center"/>
              <w:rPr>
                <w:rFonts w:ascii="Times New Roman" w:hAnsi="Times New Roman" w:cs="Times New Roman"/>
                <w:b/>
                <w:sz w:val="20"/>
                <w:szCs w:val="20"/>
              </w:rPr>
            </w:pPr>
          </w:p>
        </w:tc>
        <w:tc>
          <w:tcPr>
            <w:tcW w:w="1159" w:type="dxa"/>
            <w:vAlign w:val="center"/>
          </w:tcPr>
          <w:p w:rsidR="005E66D4" w:rsidRPr="009C48BA" w:rsidRDefault="005E66D4" w:rsidP="005E66D4">
            <w:pPr>
              <w:spacing w:after="0" w:line="240" w:lineRule="auto"/>
              <w:jc w:val="center"/>
              <w:rPr>
                <w:rFonts w:ascii="Times New Roman" w:hAnsi="Times New Roman" w:cs="Times New Roman"/>
                <w:sz w:val="20"/>
                <w:szCs w:val="20"/>
              </w:rPr>
            </w:pPr>
          </w:p>
        </w:tc>
        <w:tc>
          <w:tcPr>
            <w:tcW w:w="1701" w:type="dxa"/>
            <w:vAlign w:val="center"/>
          </w:tcPr>
          <w:p w:rsidR="005E66D4" w:rsidRPr="009C48BA" w:rsidRDefault="005E66D4" w:rsidP="005E66D4">
            <w:pPr>
              <w:spacing w:after="0" w:line="240" w:lineRule="auto"/>
              <w:jc w:val="both"/>
              <w:rPr>
                <w:rFonts w:ascii="Times New Roman" w:hAnsi="Times New Roman" w:cs="Times New Roman"/>
                <w:sz w:val="20"/>
                <w:szCs w:val="20"/>
              </w:rPr>
            </w:pPr>
          </w:p>
        </w:tc>
      </w:tr>
      <w:tr w:rsidR="009C48BA" w:rsidRPr="009C48BA" w:rsidTr="00F70B4D">
        <w:trPr>
          <w:trHeight w:val="79"/>
          <w:jc w:val="center"/>
        </w:trPr>
        <w:tc>
          <w:tcPr>
            <w:tcW w:w="15304" w:type="dxa"/>
            <w:gridSpan w:val="8"/>
            <w:shd w:val="clear" w:color="auto" w:fill="D9D9D9" w:themeFill="background1" w:themeFillShade="D9"/>
            <w:vAlign w:val="center"/>
          </w:tcPr>
          <w:p w:rsidR="005E66D4" w:rsidRPr="009C48BA" w:rsidRDefault="005E66D4" w:rsidP="005E66D4">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 xml:space="preserve">Критерии 2.2. Качество условий для реализации основных образовательных </w:t>
            </w:r>
            <w:r w:rsidRPr="009C48BA">
              <w:rPr>
                <w:rFonts w:ascii="Times New Roman" w:hAnsi="Times New Roman" w:cs="Times New Roman"/>
                <w:b/>
                <w:bCs/>
                <w:sz w:val="20"/>
                <w:szCs w:val="20"/>
              </w:rPr>
              <w:t xml:space="preserve">программ </w:t>
            </w:r>
            <w:r w:rsidRPr="009C48BA">
              <w:rPr>
                <w:rFonts w:ascii="Times New Roman" w:hAnsi="Times New Roman" w:cs="Times New Roman"/>
                <w:b/>
                <w:sz w:val="20"/>
                <w:szCs w:val="20"/>
              </w:rPr>
              <w:t xml:space="preserve">(создание кадровых, финансовых, </w:t>
            </w:r>
            <w:r w:rsidRPr="009C48BA">
              <w:rPr>
                <w:rFonts w:ascii="Times New Roman" w:hAnsi="Times New Roman" w:cs="Times New Roman"/>
                <w:b/>
                <w:bCs/>
                <w:sz w:val="20"/>
                <w:szCs w:val="20"/>
              </w:rPr>
              <w:t xml:space="preserve">психолого-педагогических, </w:t>
            </w:r>
            <w:r w:rsidRPr="009C48BA">
              <w:rPr>
                <w:rFonts w:ascii="Times New Roman" w:hAnsi="Times New Roman" w:cs="Times New Roman"/>
                <w:b/>
                <w:sz w:val="20"/>
                <w:szCs w:val="20"/>
              </w:rPr>
              <w:t>информационно-методических и безопасных условий)</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Доля педагогических работников, имеющих высшую квалификационную категорию</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position w:val="-10"/>
                <w:sz w:val="20"/>
                <w:szCs w:val="20"/>
              </w:rPr>
              <w:object w:dxaOrig="480" w:dyaOrig="320">
                <v:shape id="_x0000_i1039" type="#_x0000_t75" style="width:24.75pt;height:17.25pt" o:ole="">
                  <v:imagedata r:id="rId41" o:title=""/>
                </v:shape>
                <o:OLEObject Type="Embed" ProgID="Equation.3" ShapeID="_x0000_i1039" DrawAspect="Content" ObjectID="_1836481660" r:id="rId42"/>
              </w:object>
            </w:r>
            <w:r w:rsidRPr="009C48BA">
              <w:rPr>
                <w:rFonts w:ascii="Times New Roman" w:hAnsi="Times New Roman" w:cs="Times New Roman"/>
                <w:sz w:val="20"/>
                <w:szCs w:val="20"/>
              </w:rPr>
              <w:t>определяется по формуле:</w:t>
            </w:r>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pr</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1</m:t>
                        </m:r>
                      </m:sub>
                    </m:sSub>
                  </m:num>
                  <m:den>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2</m:t>
                        </m:r>
                      </m:sub>
                    </m:sSub>
                  </m:den>
                </m:f>
                <m:r>
                  <w:rPr>
                    <w:rFonts w:ascii="Cambria Math" w:hAnsi="Cambria Math" w:cs="Times New Roman"/>
                    <w:sz w:val="20"/>
                    <w:szCs w:val="20"/>
                  </w:rPr>
                  <m:t>×100%</m:t>
                </m:r>
              </m:oMath>
            </m:oMathPara>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pr</m:t>
                  </m:r>
                </m:e>
                <m:sub>
                  <m:r>
                    <w:rPr>
                      <w:rFonts w:ascii="Cambria Math" w:hAnsi="Cambria Math" w:cs="Times New Roman"/>
                      <w:sz w:val="20"/>
                      <w:szCs w:val="20"/>
                    </w:rPr>
                    <m:t>1</m:t>
                  </m:r>
                </m:sub>
              </m:sSub>
            </m:oMath>
            <w:r w:rsidR="005E66D4" w:rsidRPr="009C48BA">
              <w:rPr>
                <w:rFonts w:ascii="Times New Roman" w:hAnsi="Times New Roman" w:cs="Times New Roman"/>
                <w:sz w:val="20"/>
                <w:szCs w:val="20"/>
              </w:rPr>
              <w:t xml:space="preserve"> - количество педагогических работников, имеющих высшую квалификационную категорию; </w:t>
            </w:r>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pr</m:t>
                  </m:r>
                </m:e>
                <m:sub>
                  <m:r>
                    <w:rPr>
                      <w:rFonts w:ascii="Cambria Math" w:hAnsi="Cambria Math" w:cs="Times New Roman"/>
                      <w:sz w:val="20"/>
                      <w:szCs w:val="20"/>
                    </w:rPr>
                    <m:t>2</m:t>
                  </m:r>
                </m:sub>
              </m:sSub>
            </m:oMath>
            <w:r w:rsidR="005E66D4" w:rsidRPr="009C48BA">
              <w:rPr>
                <w:rFonts w:ascii="Times New Roman" w:hAnsi="Times New Roman" w:cs="Times New Roman"/>
                <w:sz w:val="20"/>
                <w:szCs w:val="20"/>
              </w:rPr>
              <w:t xml:space="preserve"> - общее количество педагогических работников (без </w:t>
            </w:r>
            <w:r w:rsidR="005E66D4" w:rsidRPr="009C48BA">
              <w:rPr>
                <w:rFonts w:ascii="Times New Roman" w:hAnsi="Times New Roman" w:cs="Times New Roman"/>
                <w:bCs/>
                <w:sz w:val="20"/>
                <w:szCs w:val="20"/>
              </w:rPr>
              <w:t>учёта</w:t>
            </w:r>
            <w:r w:rsidR="005E66D4" w:rsidRPr="009C48BA">
              <w:rPr>
                <w:rFonts w:ascii="Times New Roman" w:hAnsi="Times New Roman" w:cs="Times New Roman"/>
                <w:b/>
                <w:bCs/>
                <w:sz w:val="20"/>
                <w:szCs w:val="20"/>
              </w:rPr>
              <w:t xml:space="preserve"> </w:t>
            </w:r>
            <w:r w:rsidR="005E66D4" w:rsidRPr="009C48BA">
              <w:rPr>
                <w:rFonts w:ascii="Times New Roman" w:hAnsi="Times New Roman" w:cs="Times New Roman"/>
                <w:sz w:val="20"/>
                <w:szCs w:val="20"/>
              </w:rPr>
              <w:t>совместителей)</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педагогические работники МОУ (без учета совместителей)</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 – 1</w:t>
            </w:r>
          </w:p>
          <w:p w:rsidR="005E66D4" w:rsidRPr="009C48BA" w:rsidRDefault="005E66D4" w:rsidP="005E66D4">
            <w:pPr>
              <w:shd w:val="clear" w:color="auto" w:fill="FFFFFF"/>
              <w:spacing w:after="0" w:line="240" w:lineRule="auto"/>
              <w:jc w:val="both"/>
              <w:rPr>
                <w:rFonts w:ascii="Times New Roman" w:hAnsi="Times New Roman" w:cs="Times New Roman"/>
                <w:i/>
                <w:sz w:val="20"/>
                <w:szCs w:val="20"/>
              </w:rPr>
            </w:pP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31% - 0 баллов;</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31%-50% - 1 балл; </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51% и более -2 балла.</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 xml:space="preserve">Полугодие </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Кадочникова Т.Н.</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Доля педагогических работников, имеющих первую квалификационную категорию</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определяется по формуле: </w:t>
            </w:r>
            <w:r w:rsidRPr="009C48BA">
              <w:rPr>
                <w:rFonts w:ascii="Times New Roman" w:hAnsi="Times New Roman" w:cs="Times New Roman"/>
                <w:position w:val="-10"/>
                <w:sz w:val="20"/>
                <w:szCs w:val="20"/>
              </w:rPr>
              <w:object w:dxaOrig="480" w:dyaOrig="320" w14:anchorId="3B565BA5">
                <v:shape id="_x0000_i1040" type="#_x0000_t75" style="width:24.75pt;height:17.25pt" o:ole="">
                  <v:imagedata r:id="rId41" o:title=""/>
                </v:shape>
                <o:OLEObject Type="Embed" ProgID="Equation.3" ShapeID="_x0000_i1040" DrawAspect="Content" ObjectID="_1836481661" r:id="rId43"/>
              </w:object>
            </w:r>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pr</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1</m:t>
                        </m:r>
                      </m:sub>
                    </m:sSub>
                  </m:num>
                  <m:den>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2</m:t>
                        </m:r>
                      </m:sub>
                    </m:sSub>
                  </m:den>
                </m:f>
                <m:r>
                  <w:rPr>
                    <w:rFonts w:ascii="Cambria Math" w:hAnsi="Cambria Math" w:cs="Times New Roman"/>
                    <w:sz w:val="20"/>
                    <w:szCs w:val="20"/>
                  </w:rPr>
                  <m:t>×100%</m:t>
                </m:r>
              </m:oMath>
            </m:oMathPara>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pr</m:t>
                  </m:r>
                </m:e>
                <m:sub>
                  <m:r>
                    <w:rPr>
                      <w:rFonts w:ascii="Cambria Math" w:hAnsi="Cambria Math" w:cs="Times New Roman"/>
                      <w:sz w:val="20"/>
                      <w:szCs w:val="20"/>
                    </w:rPr>
                    <m:t>1</m:t>
                  </m:r>
                </m:sub>
              </m:sSub>
            </m:oMath>
            <w:r w:rsidR="005E66D4" w:rsidRPr="009C48BA">
              <w:rPr>
                <w:rFonts w:ascii="Times New Roman" w:hAnsi="Times New Roman" w:cs="Times New Roman"/>
                <w:sz w:val="20"/>
                <w:szCs w:val="20"/>
              </w:rPr>
              <w:t xml:space="preserve">- </w:t>
            </w:r>
            <w:r w:rsidR="005E66D4" w:rsidRPr="009C48BA">
              <w:rPr>
                <w:rFonts w:ascii="Times New Roman" w:hAnsi="Times New Roman" w:cs="Times New Roman"/>
                <w:bCs/>
                <w:sz w:val="20"/>
                <w:szCs w:val="20"/>
              </w:rPr>
              <w:t>количество</w:t>
            </w:r>
            <w:r w:rsidR="005E66D4" w:rsidRPr="009C48BA">
              <w:rPr>
                <w:rFonts w:ascii="Times New Roman" w:hAnsi="Times New Roman" w:cs="Times New Roman"/>
                <w:b/>
                <w:bCs/>
                <w:sz w:val="20"/>
                <w:szCs w:val="20"/>
              </w:rPr>
              <w:t xml:space="preserve"> </w:t>
            </w:r>
            <w:r w:rsidR="005E66D4" w:rsidRPr="009C48BA">
              <w:rPr>
                <w:rFonts w:ascii="Times New Roman" w:hAnsi="Times New Roman" w:cs="Times New Roman"/>
                <w:sz w:val="20"/>
                <w:szCs w:val="20"/>
              </w:rPr>
              <w:t xml:space="preserve">педагогических работников, имеющих первую </w:t>
            </w:r>
            <w:r w:rsidR="005E66D4" w:rsidRPr="009C48BA">
              <w:rPr>
                <w:rFonts w:ascii="Times New Roman" w:hAnsi="Times New Roman" w:cs="Times New Roman"/>
                <w:bCs/>
                <w:sz w:val="20"/>
                <w:szCs w:val="20"/>
              </w:rPr>
              <w:t>квалификационную</w:t>
            </w:r>
            <w:r w:rsidR="005E66D4" w:rsidRPr="009C48BA">
              <w:rPr>
                <w:rFonts w:ascii="Times New Roman" w:hAnsi="Times New Roman" w:cs="Times New Roman"/>
                <w:b/>
                <w:bCs/>
                <w:sz w:val="20"/>
                <w:szCs w:val="20"/>
              </w:rPr>
              <w:t xml:space="preserve"> </w:t>
            </w:r>
            <w:r w:rsidR="005E66D4" w:rsidRPr="009C48BA">
              <w:rPr>
                <w:rFonts w:ascii="Times New Roman" w:hAnsi="Times New Roman" w:cs="Times New Roman"/>
                <w:sz w:val="20"/>
                <w:szCs w:val="20"/>
              </w:rPr>
              <w:t xml:space="preserve">категорию; </w:t>
            </w:r>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pr</m:t>
                  </m:r>
                </m:e>
                <m:sub>
                  <m:r>
                    <w:rPr>
                      <w:rFonts w:ascii="Cambria Math" w:hAnsi="Cambria Math" w:cs="Times New Roman"/>
                      <w:sz w:val="20"/>
                      <w:szCs w:val="20"/>
                    </w:rPr>
                    <m:t>2</m:t>
                  </m:r>
                </m:sub>
              </m:sSub>
            </m:oMath>
            <w:r w:rsidR="005E66D4" w:rsidRPr="009C48BA">
              <w:rPr>
                <w:rFonts w:ascii="Times New Roman" w:hAnsi="Times New Roman" w:cs="Times New Roman"/>
                <w:sz w:val="20"/>
                <w:szCs w:val="20"/>
              </w:rPr>
              <w:t xml:space="preserve"> - общее количество педагогических работников (без учёта совместителей)</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Все педагогические </w:t>
            </w:r>
            <w:r w:rsidRPr="009C48BA">
              <w:rPr>
                <w:rFonts w:ascii="Times New Roman" w:hAnsi="Times New Roman" w:cs="Times New Roman"/>
                <w:bCs/>
                <w:sz w:val="20"/>
                <w:szCs w:val="20"/>
              </w:rPr>
              <w:t xml:space="preserve">работники </w:t>
            </w:r>
            <w:r w:rsidRPr="009C48BA">
              <w:rPr>
                <w:rFonts w:ascii="Times New Roman" w:hAnsi="Times New Roman" w:cs="Times New Roman"/>
                <w:sz w:val="20"/>
                <w:szCs w:val="20"/>
              </w:rPr>
              <w:t>МОУ (без учета совместителей)</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ФСНОО-1</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33% - 0 баллов;</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sz w:val="20"/>
                <w:szCs w:val="20"/>
              </w:rPr>
              <w:t xml:space="preserve">33%-40% - 1 балл; </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41% и более -2 балла.</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sz w:val="20"/>
                <w:szCs w:val="20"/>
              </w:rPr>
              <w:t>2</w:t>
            </w:r>
          </w:p>
          <w:p w:rsidR="005E66D4" w:rsidRPr="009C48BA" w:rsidRDefault="005E66D4" w:rsidP="005E66D4">
            <w:pPr>
              <w:shd w:val="clear" w:color="auto" w:fill="FFFFFF"/>
              <w:spacing w:after="0" w:line="240" w:lineRule="auto"/>
              <w:ind w:firstLine="10"/>
              <w:jc w:val="center"/>
              <w:rPr>
                <w:rFonts w:ascii="Times New Roman" w:hAnsi="Times New Roman" w:cs="Times New Roman"/>
                <w:sz w:val="20"/>
                <w:szCs w:val="20"/>
              </w:rPr>
            </w:pP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Полугодие</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Кадочникова Т.Н.</w:t>
            </w:r>
          </w:p>
        </w:tc>
      </w:tr>
      <w:tr w:rsidR="009C48BA" w:rsidRPr="009C48BA" w:rsidTr="00F70B4D">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Наличие педагогических </w:t>
            </w:r>
            <w:r w:rsidRPr="009C48BA">
              <w:rPr>
                <w:rFonts w:ascii="Times New Roman" w:hAnsi="Times New Roman" w:cs="Times New Roman"/>
                <w:bCs/>
                <w:sz w:val="20"/>
                <w:szCs w:val="20"/>
              </w:rPr>
              <w:t>работников,</w:t>
            </w:r>
            <w:r w:rsidRPr="009C48BA">
              <w:rPr>
                <w:rFonts w:ascii="Times New Roman" w:hAnsi="Times New Roman" w:cs="Times New Roman"/>
                <w:sz w:val="20"/>
                <w:szCs w:val="20"/>
              </w:rPr>
              <w:t xml:space="preserve"> прошедших </w:t>
            </w:r>
            <w:r w:rsidRPr="009C48BA">
              <w:rPr>
                <w:rFonts w:ascii="Times New Roman" w:hAnsi="Times New Roman" w:cs="Times New Roman"/>
                <w:bCs/>
                <w:sz w:val="20"/>
                <w:szCs w:val="20"/>
              </w:rPr>
              <w:t>аттестацию</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на квалификацию «педагог-наставник» и «педагог-методист»</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педагогических работников, прошедших аттестацию на квалификацию «педагог-наставник» и «педагог-методист»</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педагогические работники МОУ, имеющие высшую квалификационную категорию</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i/>
                <w:sz w:val="20"/>
                <w:szCs w:val="20"/>
              </w:rPr>
            </w:pPr>
            <w:r w:rsidRPr="009C48BA">
              <w:rPr>
                <w:rFonts w:ascii="Times New Roman" w:hAnsi="Times New Roman" w:cs="Times New Roman"/>
                <w:sz w:val="20"/>
                <w:szCs w:val="20"/>
              </w:rPr>
              <w:t>Распоряжения Министерства образования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отсутствие - 0 баллов; </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наличие- 1 балл.</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BF3790">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Доля педагогических работников, прошедших в течение последних трех лет повышение квалификации и (или) профессиональную переподготовку</w:t>
            </w:r>
          </w:p>
        </w:tc>
        <w:tc>
          <w:tcPr>
            <w:tcW w:w="2700"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position w:val="-10"/>
                <w:sz w:val="20"/>
                <w:szCs w:val="20"/>
              </w:rPr>
              <w:object w:dxaOrig="499" w:dyaOrig="320" w14:anchorId="0F13ED87">
                <v:shape id="_x0000_i1041" type="#_x0000_t75" style="width:24.75pt;height:15.75pt" o:ole="">
                  <v:imagedata r:id="rId44" o:title=""/>
                </v:shape>
                <o:OLEObject Type="Embed" ProgID="Equation.3" ShapeID="_x0000_i1041" DrawAspect="Content" ObjectID="_1836481662" r:id="rId45"/>
              </w:objec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определяется по формуле:</w:t>
            </w:r>
          </w:p>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position w:val="-30"/>
                <w:sz w:val="20"/>
                <w:szCs w:val="20"/>
              </w:rPr>
              <w:object w:dxaOrig="1920" w:dyaOrig="720" w14:anchorId="0A8C1B01">
                <v:shape id="_x0000_i1042" type="#_x0000_t75" style="width:96pt;height:36pt" o:ole="">
                  <v:imagedata r:id="rId46" o:title=""/>
                </v:shape>
                <o:OLEObject Type="Embed" ProgID="Equation.3" ShapeID="_x0000_i1042" DrawAspect="Content" ObjectID="_1836481663" r:id="rId47"/>
              </w:object>
            </w:r>
          </w:p>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10"/>
                <w:sz w:val="20"/>
                <w:szCs w:val="20"/>
              </w:rPr>
              <w:object w:dxaOrig="420" w:dyaOrig="360" w14:anchorId="3BF4A95D">
                <v:shape id="_x0000_i1043" type="#_x0000_t75" style="width:20.25pt;height:19.5pt" o:ole="">
                  <v:imagedata r:id="rId48" o:title=""/>
                </v:shape>
                <o:OLEObject Type="Embed" ProgID="Equation.3" ShapeID="_x0000_i1043" DrawAspect="Content" ObjectID="_1836481664" r:id="rId49"/>
              </w:object>
            </w:r>
            <w:r w:rsidRPr="009C48BA">
              <w:rPr>
                <w:rFonts w:ascii="Times New Roman" w:hAnsi="Times New Roman" w:cs="Times New Roman"/>
                <w:sz w:val="20"/>
                <w:szCs w:val="20"/>
              </w:rPr>
              <w:t xml:space="preserve">- количество педагогических работников, прошедших в течение последних трех лет повышение квалификации и (или) профессиональную переподготовку; </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10"/>
                <w:sz w:val="20"/>
                <w:szCs w:val="20"/>
              </w:rPr>
              <w:object w:dxaOrig="420" w:dyaOrig="360" w14:anchorId="341230E0">
                <v:shape id="_x0000_i1044" type="#_x0000_t75" style="width:20.25pt;height:19.5pt" o:ole="">
                  <v:imagedata r:id="rId50" o:title=""/>
                </v:shape>
                <o:OLEObject Type="Embed" ProgID="Equation.3" ShapeID="_x0000_i1044" DrawAspect="Content" ObjectID="_1836481665" r:id="rId51"/>
              </w:object>
            </w:r>
            <w:r w:rsidRPr="009C48BA">
              <w:rPr>
                <w:rFonts w:ascii="Times New Roman" w:hAnsi="Times New Roman" w:cs="Times New Roman"/>
                <w:sz w:val="20"/>
                <w:szCs w:val="20"/>
              </w:rPr>
              <w:t xml:space="preserve"> - общее количество педагогических работников (без учета совместителей)</w:t>
            </w:r>
          </w:p>
        </w:tc>
        <w:tc>
          <w:tcPr>
            <w:tcW w:w="1701"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педагогические работники ОО без учета совместителей</w:t>
            </w:r>
          </w:p>
        </w:tc>
        <w:tc>
          <w:tcPr>
            <w:tcW w:w="1842"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АИС «Мониторинг ДПП» (данные на 15 июня, 15 декабря)</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p>
        </w:tc>
        <w:tc>
          <w:tcPr>
            <w:tcW w:w="2520" w:type="dxa"/>
            <w:shd w:val="clear" w:color="auto" w:fill="auto"/>
          </w:tcPr>
          <w:p w:rsidR="005E66D4" w:rsidRPr="009C48BA" w:rsidRDefault="005E66D4" w:rsidP="005E66D4">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bCs/>
                <w:sz w:val="20"/>
                <w:szCs w:val="20"/>
              </w:rPr>
              <w:t>менее 70% - 0 баллов</w:t>
            </w:r>
          </w:p>
          <w:p w:rsidR="005E66D4" w:rsidRPr="009C48BA" w:rsidRDefault="005E66D4" w:rsidP="005E66D4">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70%-90% - 1 балл</w:t>
            </w:r>
          </w:p>
          <w:p w:rsidR="005E66D4" w:rsidRPr="009C48BA" w:rsidRDefault="005E66D4" w:rsidP="005E66D4">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91%-99%</w:t>
            </w:r>
            <w:r w:rsidRPr="009C48BA">
              <w:rPr>
                <w:rFonts w:ascii="Times New Roman" w:hAnsi="Times New Roman" w:cs="Times New Roman"/>
                <w:sz w:val="20"/>
                <w:szCs w:val="20"/>
              </w:rPr>
              <w:t xml:space="preserve">-  2 </w:t>
            </w:r>
            <w:r w:rsidRPr="009C48BA">
              <w:rPr>
                <w:rFonts w:ascii="Times New Roman" w:hAnsi="Times New Roman" w:cs="Times New Roman"/>
                <w:bCs/>
                <w:sz w:val="20"/>
                <w:szCs w:val="20"/>
              </w:rPr>
              <w:t>балла</w:t>
            </w:r>
          </w:p>
          <w:p w:rsidR="005E66D4" w:rsidRPr="009C48BA" w:rsidRDefault="005E66D4" w:rsidP="005E66D4">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100%-3 балла</w:t>
            </w:r>
          </w:p>
        </w:tc>
        <w:tc>
          <w:tcPr>
            <w:tcW w:w="851" w:type="dxa"/>
            <w:shd w:val="clear" w:color="auto" w:fill="auto"/>
          </w:tcPr>
          <w:p w:rsidR="005E66D4" w:rsidRPr="009C48BA" w:rsidRDefault="005E66D4" w:rsidP="005E66D4">
            <w:pPr>
              <w:shd w:val="clear" w:color="auto" w:fill="FFFFFF"/>
              <w:spacing w:after="0" w:line="240" w:lineRule="auto"/>
              <w:ind w:hanging="5"/>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shd w:val="clear" w:color="auto" w:fill="auto"/>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Полугодие (июнь/</w:t>
            </w:r>
          </w:p>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декабрь)</w:t>
            </w:r>
          </w:p>
        </w:tc>
        <w:tc>
          <w:tcPr>
            <w:tcW w:w="1701" w:type="dxa"/>
            <w:shd w:val="clear" w:color="auto" w:fill="auto"/>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Иванова С.В.</w:t>
            </w:r>
          </w:p>
        </w:tc>
      </w:tr>
      <w:tr w:rsidR="009C48BA" w:rsidRPr="009C48BA" w:rsidTr="00BF3790">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Средний объем учебной нагрузки учителей</w:t>
            </w:r>
          </w:p>
        </w:tc>
        <w:tc>
          <w:tcPr>
            <w:tcW w:w="2700"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du</m:t>
                  </m:r>
                </m:sub>
              </m:sSub>
            </m:oMath>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определяется по формуле:</w:t>
            </w:r>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du</m:t>
                    </m:r>
                  </m:sub>
                </m:sSub>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us</m:t>
                        </m:r>
                      </m:den>
                    </m:f>
                  </m:e>
                </m:d>
              </m:oMath>
            </m:oMathPara>
          </w:p>
          <w:p w:rsidR="005E66D4" w:rsidRPr="009C48BA" w:rsidRDefault="00843C86" w:rsidP="005E66D4">
            <w:pPr>
              <w:shd w:val="clear" w:color="auto" w:fill="FFFFFF"/>
              <w:spacing w:after="0" w:line="240" w:lineRule="auto"/>
              <w:jc w:val="both"/>
              <w:rPr>
                <w:rFonts w:ascii="Times New Roman" w:hAnsi="Times New Roman" w:cs="Times New Roman"/>
                <w:b/>
                <w:bCs/>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du</m:t>
                  </m:r>
                </m:sub>
              </m:sSub>
            </m:oMath>
            <w:r w:rsidR="005E66D4" w:rsidRPr="009C48BA">
              <w:rPr>
                <w:rFonts w:ascii="Times New Roman" w:hAnsi="Times New Roman" w:cs="Times New Roman"/>
                <w:sz w:val="20"/>
                <w:szCs w:val="20"/>
              </w:rPr>
              <w:t xml:space="preserve"> - средний объем учебной нагрузки</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m:oMath>
              <m:r>
                <w:rPr>
                  <w:rFonts w:ascii="Cambria Math" w:hAnsi="Cambria Math" w:cs="Times New Roman"/>
                  <w:sz w:val="20"/>
                  <w:szCs w:val="20"/>
                </w:rPr>
                <m:t>us</m:t>
              </m:r>
            </m:oMath>
            <w:r w:rsidRPr="009C48BA">
              <w:rPr>
                <w:rFonts w:ascii="Times New Roman" w:hAnsi="Times New Roman" w:cs="Times New Roman"/>
                <w:sz w:val="20"/>
                <w:szCs w:val="20"/>
              </w:rPr>
              <w:t xml:space="preserve"> - число фактически занятых учительских ставок; </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m:oMath>
              <m:r>
                <w:rPr>
                  <w:rFonts w:ascii="Cambria Math" w:hAnsi="Cambria Math" w:cs="Times New Roman"/>
                  <w:sz w:val="20"/>
                  <w:szCs w:val="20"/>
                </w:rPr>
                <w:lastRenderedPageBreak/>
                <m:t>u</m:t>
              </m:r>
            </m:oMath>
            <w:r w:rsidRPr="009C48BA">
              <w:rPr>
                <w:rFonts w:ascii="Times New Roman" w:hAnsi="Times New Roman" w:cs="Times New Roman"/>
                <w:sz w:val="20"/>
                <w:szCs w:val="20"/>
              </w:rPr>
              <w:t>- общее количество учителей в ОО (без учета совместителей)</w:t>
            </w:r>
          </w:p>
        </w:tc>
        <w:tc>
          <w:tcPr>
            <w:tcW w:w="1701"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учителя ОО без учёта совместителей</w:t>
            </w:r>
          </w:p>
        </w:tc>
        <w:tc>
          <w:tcPr>
            <w:tcW w:w="1842"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Форма ФСН ОО- 1, расстановка педагогических кадров </w:t>
            </w:r>
          </w:p>
        </w:tc>
        <w:tc>
          <w:tcPr>
            <w:tcW w:w="2520" w:type="dxa"/>
            <w:shd w:val="clear" w:color="auto" w:fill="auto"/>
          </w:tcPr>
          <w:p w:rsidR="005E66D4" w:rsidRPr="009C48BA" w:rsidRDefault="005E66D4" w:rsidP="005E66D4">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превышает среднее значение по муниципалитету- 0 баллов (1,39), </w:t>
            </w:r>
          </w:p>
          <w:p w:rsidR="005E66D4" w:rsidRPr="009C48BA" w:rsidRDefault="005E66D4" w:rsidP="005E66D4">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значение показателя в диапазоне от 1,20 до среднего значения по муниципалитету - 1 балл</w:t>
            </w:r>
          </w:p>
          <w:p w:rsidR="005E66D4" w:rsidRPr="009C48BA" w:rsidRDefault="005E66D4" w:rsidP="005E66D4">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lastRenderedPageBreak/>
              <w:t>значение показателя менее 1,39 – 2 балла</w:t>
            </w:r>
          </w:p>
        </w:tc>
        <w:tc>
          <w:tcPr>
            <w:tcW w:w="851" w:type="dxa"/>
            <w:shd w:val="clear" w:color="auto" w:fill="auto"/>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lastRenderedPageBreak/>
              <w:t>2</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Кадочникова Т.Н.</w:t>
            </w:r>
          </w:p>
        </w:tc>
      </w:tr>
      <w:tr w:rsidR="009C48BA" w:rsidRPr="009C48BA" w:rsidTr="00BF3790">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педагогических в возрасте до 35 лет (без учёта внешних совместителем</w:t>
            </w:r>
          </w:p>
        </w:tc>
        <w:tc>
          <w:tcPr>
            <w:tcW w:w="2700"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m:oMath>
              <m:r>
                <w:rPr>
                  <w:rFonts w:ascii="Cambria Math" w:hAnsi="Cambria Math" w:cs="Times New Roman"/>
                  <w:sz w:val="20"/>
                  <w:szCs w:val="20"/>
                </w:rPr>
                <m:t>P</m:t>
              </m:r>
            </m:oMath>
            <w:r w:rsidRPr="009C48BA">
              <w:rPr>
                <w:rFonts w:ascii="Times New Roman" w:hAnsi="Times New Roman" w:cs="Times New Roman"/>
                <w:sz w:val="20"/>
                <w:szCs w:val="20"/>
              </w:rPr>
              <w:t xml:space="preserve"> определяется по формуле:</w:t>
            </w:r>
          </w:p>
          <w:p w:rsidR="005E66D4" w:rsidRPr="009C48BA" w:rsidRDefault="005E66D4" w:rsidP="005E66D4">
            <w:pPr>
              <w:shd w:val="clear" w:color="auto" w:fill="FFFFFF"/>
              <w:spacing w:after="0" w:line="240" w:lineRule="auto"/>
              <w:jc w:val="both"/>
              <w:rPr>
                <w:rFonts w:ascii="Times New Roman" w:hAnsi="Times New Roman" w:cs="Times New Roman"/>
                <w:i/>
                <w:sz w:val="20"/>
                <w:szCs w:val="20"/>
              </w:rPr>
            </w:pPr>
            <m:oMathPara>
              <m:oMath>
                <m:r>
                  <w:rPr>
                    <w:rFonts w:ascii="Cambria Math" w:hAnsi="Cambria Math" w:cs="Times New Roman"/>
                    <w:sz w:val="20"/>
                    <w:szCs w:val="20"/>
                  </w:rPr>
                  <m:t>P=</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pr5</m:t>
                        </m:r>
                      </m:e>
                      <m:sup/>
                    </m:sSup>
                  </m:num>
                  <m:den>
                    <m:sSup>
                      <m:sSupPr>
                        <m:ctrlPr>
                          <w:rPr>
                            <w:rFonts w:ascii="Cambria Math" w:hAnsi="Cambria Math" w:cs="Times New Roman"/>
                            <w:i/>
                            <w:sz w:val="20"/>
                            <w:szCs w:val="20"/>
                          </w:rPr>
                        </m:ctrlPr>
                      </m:sSupPr>
                      <m:e>
                        <m:r>
                          <w:rPr>
                            <w:rFonts w:ascii="Cambria Math" w:hAnsi="Cambria Math" w:cs="Times New Roman"/>
                            <w:sz w:val="20"/>
                            <w:szCs w:val="20"/>
                          </w:rPr>
                          <m:t>pr2</m:t>
                        </m:r>
                      </m:e>
                      <m:sup/>
                    </m:sSup>
                  </m:den>
                </m:f>
                <m:r>
                  <w:rPr>
                    <w:rFonts w:ascii="Cambria Math" w:hAnsi="Cambria Math" w:cs="Times New Roman"/>
                    <w:sz w:val="20"/>
                    <w:szCs w:val="20"/>
                  </w:rPr>
                  <m:t xml:space="preserve"> х 100%</m:t>
                </m:r>
              </m:oMath>
            </m:oMathPara>
          </w:p>
          <w:p w:rsidR="005E66D4" w:rsidRPr="009C48BA" w:rsidRDefault="00843C86" w:rsidP="005E66D4">
            <w:pPr>
              <w:shd w:val="clear" w:color="auto" w:fill="FFFFFF"/>
              <w:spacing w:after="0" w:line="240" w:lineRule="auto"/>
              <w:jc w:val="both"/>
              <w:rPr>
                <w:rFonts w:ascii="Times New Roman" w:hAnsi="Times New Roman" w:cs="Times New Roman"/>
                <w:bCs/>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pr5</m:t>
                  </m:r>
                </m:e>
                <m:sup/>
              </m:sSup>
            </m:oMath>
            <w:r w:rsidR="005E66D4" w:rsidRPr="009C48BA">
              <w:rPr>
                <w:rFonts w:ascii="Times New Roman" w:hAnsi="Times New Roman" w:cs="Times New Roman"/>
                <w:sz w:val="20"/>
                <w:szCs w:val="20"/>
              </w:rPr>
              <w:t xml:space="preserve"> - количество педагогических работников в возрасте до 35 лет </w:t>
            </w:r>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pr2</m:t>
                  </m:r>
                </m:e>
                <m:sup/>
              </m:sSup>
            </m:oMath>
            <w:r w:rsidR="005E66D4" w:rsidRPr="009C48BA">
              <w:rPr>
                <w:rFonts w:ascii="Times New Roman" w:hAnsi="Times New Roman" w:cs="Times New Roman"/>
                <w:sz w:val="20"/>
                <w:szCs w:val="20"/>
              </w:rPr>
              <w:t xml:space="preserve"> - общее количество педагогических </w:t>
            </w:r>
            <w:r w:rsidR="005E66D4" w:rsidRPr="009C48BA">
              <w:rPr>
                <w:rFonts w:ascii="Times New Roman" w:hAnsi="Times New Roman" w:cs="Times New Roman"/>
                <w:bCs/>
                <w:sz w:val="20"/>
                <w:szCs w:val="20"/>
              </w:rPr>
              <w:t>работников (</w:t>
            </w:r>
            <w:r w:rsidR="005E66D4" w:rsidRPr="009C48BA">
              <w:rPr>
                <w:rFonts w:ascii="Times New Roman" w:hAnsi="Times New Roman" w:cs="Times New Roman"/>
                <w:sz w:val="20"/>
                <w:szCs w:val="20"/>
              </w:rPr>
              <w:t>без учёта совместителей</w:t>
            </w:r>
            <w:r w:rsidR="005E66D4" w:rsidRPr="009C48BA">
              <w:rPr>
                <w:rFonts w:ascii="Times New Roman" w:hAnsi="Times New Roman" w:cs="Times New Roman"/>
                <w:bCs/>
                <w:sz w:val="20"/>
                <w:szCs w:val="20"/>
              </w:rPr>
              <w:t>)</w:t>
            </w:r>
          </w:p>
        </w:tc>
        <w:tc>
          <w:tcPr>
            <w:tcW w:w="1701"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педагогические работники ОО без учёта совместителей</w:t>
            </w:r>
          </w:p>
        </w:tc>
        <w:tc>
          <w:tcPr>
            <w:tcW w:w="1842"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ОО-1, расстановка педагогических кадров</w:t>
            </w:r>
          </w:p>
        </w:tc>
        <w:tc>
          <w:tcPr>
            <w:tcW w:w="2520" w:type="dxa"/>
            <w:shd w:val="clear" w:color="auto" w:fill="auto"/>
          </w:tcPr>
          <w:p w:rsidR="005E66D4" w:rsidRPr="009C48BA" w:rsidRDefault="005E66D4" w:rsidP="005E66D4">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 xml:space="preserve">0% - 0 баллов </w:t>
            </w:r>
          </w:p>
          <w:p w:rsidR="005E66D4" w:rsidRPr="009C48BA" w:rsidRDefault="005E66D4" w:rsidP="005E66D4">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 xml:space="preserve">1%-14% - 1 балл </w:t>
            </w:r>
          </w:p>
          <w:p w:rsidR="005E66D4" w:rsidRPr="009C48BA" w:rsidRDefault="005E66D4" w:rsidP="005E66D4">
            <w:pPr>
              <w:shd w:val="clear" w:color="auto" w:fill="FFFFFF"/>
              <w:spacing w:after="0" w:line="240" w:lineRule="auto"/>
              <w:rPr>
                <w:rFonts w:ascii="Times New Roman" w:hAnsi="Times New Roman" w:cs="Times New Roman"/>
                <w:sz w:val="20"/>
                <w:szCs w:val="20"/>
              </w:rPr>
            </w:pPr>
            <w:r w:rsidRPr="009C48BA">
              <w:rPr>
                <w:rFonts w:ascii="Times New Roman" w:hAnsi="Times New Roman" w:cs="Times New Roman"/>
                <w:sz w:val="20"/>
                <w:szCs w:val="20"/>
              </w:rPr>
              <w:t>15% и более - 2 балла</w:t>
            </w:r>
          </w:p>
        </w:tc>
        <w:tc>
          <w:tcPr>
            <w:tcW w:w="851" w:type="dxa"/>
            <w:shd w:val="clear" w:color="auto" w:fill="auto"/>
          </w:tcPr>
          <w:p w:rsidR="005E66D4" w:rsidRPr="009C48BA" w:rsidRDefault="005E66D4" w:rsidP="005E66D4">
            <w:pPr>
              <w:shd w:val="clear" w:color="auto" w:fill="FFFFFF"/>
              <w:spacing w:after="0" w:line="240" w:lineRule="auto"/>
              <w:rPr>
                <w:rFonts w:ascii="Times New Roman" w:hAnsi="Times New Roman" w:cs="Times New Roman"/>
                <w:sz w:val="20"/>
                <w:szCs w:val="20"/>
              </w:rPr>
            </w:pPr>
          </w:p>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p w:rsidR="005E66D4" w:rsidRPr="009C48BA" w:rsidRDefault="005E66D4" w:rsidP="005E66D4">
            <w:pPr>
              <w:shd w:val="clear" w:color="auto" w:fill="FFFFFF"/>
              <w:spacing w:after="0" w:line="240" w:lineRule="auto"/>
              <w:ind w:hanging="10"/>
              <w:rPr>
                <w:rFonts w:ascii="Times New Roman" w:hAnsi="Times New Roman" w:cs="Times New Roman"/>
                <w:sz w:val="20"/>
                <w:szCs w:val="20"/>
              </w:rPr>
            </w:pP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Кадочникова Т.Н.</w:t>
            </w:r>
          </w:p>
        </w:tc>
      </w:tr>
      <w:tr w:rsidR="009C48BA" w:rsidRPr="009C48BA" w:rsidTr="00BF3790">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Наличие педагогических работников, прошедших конкурсный отбор и включенных в реестр специалистов для осуществления всестороннего анализа профессиональной деятельности педагогических работников области</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педагогических работников, специалистов для осуществления всестороннего анализа профессиональной деятельности педагогических работников области</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педагогические работники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Распоряжения Министерства образования Иркутской области</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отсутствие – 0 баллов;</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от 1 до 4 экспертов – 2 балла;</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5 экспертов и более – 3 балла.</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BF3790">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Наличие педагогических работников, прошедших процедуру аттестации, от числа заявившихся</w:t>
            </w:r>
            <w:r w:rsidR="00995BE4">
              <w:rPr>
                <w:rFonts w:ascii="Times New Roman" w:hAnsi="Times New Roman" w:cs="Times New Roman"/>
                <w:sz w:val="20"/>
                <w:szCs w:val="20"/>
              </w:rPr>
              <w:t xml:space="preserve"> и отсутствие отзывов</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педагогических работников в распоряжении Министерства образования Иркутской области и индивидуальном графике аттестации педагогических работников за соответствующий период</w:t>
            </w:r>
            <w:r w:rsidR="00995BE4">
              <w:rPr>
                <w:rFonts w:ascii="Times New Roman" w:hAnsi="Times New Roman" w:cs="Times New Roman"/>
                <w:sz w:val="20"/>
                <w:szCs w:val="20"/>
              </w:rPr>
              <w:t xml:space="preserve"> и отсутствие отзывов</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педагогические работники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Распоряжения Министерства образования Иркутской области</w:t>
            </w:r>
          </w:p>
        </w:tc>
        <w:tc>
          <w:tcPr>
            <w:tcW w:w="2520" w:type="dxa"/>
            <w:shd w:val="clear" w:color="auto" w:fill="auto"/>
            <w:vAlign w:val="center"/>
          </w:tcPr>
          <w:p w:rsidR="00995BE4" w:rsidRDefault="00995BE4" w:rsidP="005E66D4">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наличии отзывов -0 баллов</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от 1 до 2-х педагогических работников – 1 балл;</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от 3-х – 3 балла.</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Ахова Е.В.</w:t>
            </w:r>
          </w:p>
        </w:tc>
      </w:tr>
      <w:tr w:rsidR="009C48BA" w:rsidRPr="009C48BA" w:rsidTr="00BF3790">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Доля педагогических работников, вовлеченных в реализацию целевой модели наставничество (не менее 70%, педагогических работников, педагогический стаж которых не более 3-х лет)</w:t>
            </w:r>
          </w:p>
        </w:tc>
        <w:tc>
          <w:tcPr>
            <w:tcW w:w="2700"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определяется по формуле: </w:t>
            </w:r>
            <w:r w:rsidRPr="009C48BA">
              <w:rPr>
                <w:rFonts w:ascii="Times New Roman" w:hAnsi="Times New Roman" w:cs="Times New Roman"/>
                <w:position w:val="-10"/>
                <w:sz w:val="20"/>
                <w:szCs w:val="20"/>
              </w:rPr>
              <w:object w:dxaOrig="480" w:dyaOrig="320" w14:anchorId="53FAED76">
                <v:shape id="_x0000_i1045" type="#_x0000_t75" style="width:24pt;height:15.75pt" o:ole="">
                  <v:imagedata r:id="rId41" o:title=""/>
                </v:shape>
                <o:OLEObject Type="Embed" ProgID="Equation.3" ShapeID="_x0000_i1045" DrawAspect="Content" ObjectID="_1836481666" r:id="rId52"/>
              </w:object>
            </w:r>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pr</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1</m:t>
                        </m:r>
                      </m:sub>
                    </m:sSub>
                  </m:num>
                  <m:den>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2</m:t>
                        </m:r>
                      </m:sub>
                    </m:sSub>
                  </m:den>
                </m:f>
                <m:r>
                  <w:rPr>
                    <w:rFonts w:ascii="Cambria Math" w:hAnsi="Cambria Math" w:cs="Times New Roman"/>
                    <w:sz w:val="20"/>
                    <w:szCs w:val="20"/>
                  </w:rPr>
                  <m:t>×100%</m:t>
                </m:r>
              </m:oMath>
            </m:oMathPara>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pr</m:t>
                  </m:r>
                </m:e>
                <m:sub>
                  <m:r>
                    <w:rPr>
                      <w:rFonts w:ascii="Cambria Math" w:hAnsi="Cambria Math" w:cs="Times New Roman"/>
                      <w:sz w:val="20"/>
                      <w:szCs w:val="20"/>
                    </w:rPr>
                    <m:t>1</m:t>
                  </m:r>
                </m:sub>
              </m:sSub>
            </m:oMath>
            <w:r w:rsidR="005E66D4" w:rsidRPr="009C48BA">
              <w:rPr>
                <w:rFonts w:ascii="Times New Roman" w:hAnsi="Times New Roman" w:cs="Times New Roman"/>
                <w:sz w:val="20"/>
                <w:szCs w:val="20"/>
              </w:rPr>
              <w:t xml:space="preserve">- </w:t>
            </w:r>
            <w:r w:rsidR="005E66D4" w:rsidRPr="009C48BA">
              <w:rPr>
                <w:rFonts w:ascii="Times New Roman" w:hAnsi="Times New Roman" w:cs="Times New Roman"/>
                <w:bCs/>
                <w:sz w:val="20"/>
                <w:szCs w:val="20"/>
              </w:rPr>
              <w:t>количество</w:t>
            </w:r>
            <w:r w:rsidR="005E66D4" w:rsidRPr="009C48BA">
              <w:rPr>
                <w:rFonts w:ascii="Times New Roman" w:hAnsi="Times New Roman" w:cs="Times New Roman"/>
                <w:b/>
                <w:bCs/>
                <w:sz w:val="20"/>
                <w:szCs w:val="20"/>
              </w:rPr>
              <w:t xml:space="preserve"> </w:t>
            </w:r>
            <w:r w:rsidR="005E66D4" w:rsidRPr="009C48BA">
              <w:rPr>
                <w:rFonts w:ascii="Times New Roman" w:hAnsi="Times New Roman" w:cs="Times New Roman"/>
                <w:sz w:val="20"/>
                <w:szCs w:val="20"/>
              </w:rPr>
              <w:t xml:space="preserve">педагогических работников, педагогический стаж которых не более 3-х лет; </w:t>
            </w:r>
          </w:p>
          <w:p w:rsidR="005E66D4" w:rsidRPr="009C48BA" w:rsidRDefault="00843C86" w:rsidP="005E66D4">
            <w:pPr>
              <w:shd w:val="clear" w:color="auto" w:fill="FFFFFF"/>
              <w:spacing w:after="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pr</m:t>
                  </m:r>
                </m:e>
                <m:sub>
                  <m:r>
                    <w:rPr>
                      <w:rFonts w:ascii="Cambria Math" w:hAnsi="Cambria Math" w:cs="Times New Roman"/>
                      <w:sz w:val="20"/>
                      <w:szCs w:val="20"/>
                    </w:rPr>
                    <m:t>2</m:t>
                  </m:r>
                </m:sub>
              </m:sSub>
            </m:oMath>
            <w:r w:rsidR="005E66D4" w:rsidRPr="009C48BA">
              <w:rPr>
                <w:rFonts w:ascii="Times New Roman" w:hAnsi="Times New Roman" w:cs="Times New Roman"/>
                <w:sz w:val="20"/>
                <w:szCs w:val="20"/>
              </w:rPr>
              <w:t xml:space="preserve"> - общее количество педагогических работников (без учёта совместителей)</w:t>
            </w:r>
          </w:p>
        </w:tc>
        <w:tc>
          <w:tcPr>
            <w:tcW w:w="1701"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ОО</w:t>
            </w:r>
          </w:p>
        </w:tc>
        <w:tc>
          <w:tcPr>
            <w:tcW w:w="1842"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Реестр наставляемых </w:t>
            </w:r>
          </w:p>
        </w:tc>
        <w:tc>
          <w:tcPr>
            <w:tcW w:w="2520" w:type="dxa"/>
            <w:shd w:val="clear" w:color="auto" w:fill="auto"/>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70% - 0 баллов;</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70%-96% - 1 балл;</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96,1% и более- 2 балла</w:t>
            </w:r>
          </w:p>
        </w:tc>
        <w:tc>
          <w:tcPr>
            <w:tcW w:w="851" w:type="dxa"/>
            <w:shd w:val="clear" w:color="auto" w:fill="auto"/>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Кадочникова Т.Н.</w:t>
            </w:r>
          </w:p>
        </w:tc>
      </w:tr>
      <w:tr w:rsidR="009C48BA" w:rsidRPr="009C48BA" w:rsidTr="00BF3790">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lastRenderedPageBreak/>
              <w:t>Организация и проведение мероприятий с педагогами по поручению (приказам) Комитета образования Администрации города Усть-Илимска, МКУ «ЦРО», в том числе мероприятий, направленных на повышение авторитета и имиджа МОУ</w:t>
            </w:r>
          </w:p>
        </w:tc>
        <w:tc>
          <w:tcPr>
            <w:tcW w:w="270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 факт отсутствия организации и проведения мероприятий с педагогами</w:t>
            </w:r>
          </w:p>
        </w:tc>
        <w:tc>
          <w:tcPr>
            <w:tcW w:w="1701"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Приказы Комитета образования </w:t>
            </w:r>
          </w:p>
          <w:p w:rsidR="005E66D4" w:rsidRPr="009C48BA" w:rsidRDefault="005E66D4" w:rsidP="005E66D4">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Администрации города Усть-Илимска, МКУ «ЦРО»</w:t>
            </w:r>
          </w:p>
        </w:tc>
        <w:tc>
          <w:tcPr>
            <w:tcW w:w="2520" w:type="dxa"/>
            <w:shd w:val="clear" w:color="auto" w:fill="auto"/>
            <w:vAlign w:val="center"/>
          </w:tcPr>
          <w:p w:rsidR="005E66D4" w:rsidRPr="009C48BA" w:rsidRDefault="005E66D4" w:rsidP="005E66D4">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5E66D4" w:rsidRPr="009C48BA" w:rsidRDefault="005E66D4" w:rsidP="005E66D4">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1</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Ефременко Н.А.,</w:t>
            </w:r>
          </w:p>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Иванова С.В.,</w:t>
            </w:r>
          </w:p>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Кадочникова Т.Н.,</w:t>
            </w:r>
          </w:p>
          <w:p w:rsidR="005E66D4" w:rsidRPr="009C48BA" w:rsidRDefault="005E66D4" w:rsidP="005E66D4">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Крумина И.Ю., Солдатова Г.Е., Шереметова И.М.</w:t>
            </w:r>
          </w:p>
        </w:tc>
      </w:tr>
      <w:tr w:rsidR="009C48BA" w:rsidRPr="009C48BA" w:rsidTr="00BF3790">
        <w:trPr>
          <w:trHeight w:val="79"/>
          <w:jc w:val="center"/>
        </w:trPr>
        <w:tc>
          <w:tcPr>
            <w:tcW w:w="2830" w:type="dxa"/>
            <w:shd w:val="clear" w:color="auto" w:fill="auto"/>
            <w:vAlign w:val="center"/>
          </w:tcPr>
          <w:p w:rsidR="005E66D4" w:rsidRPr="009C48BA" w:rsidRDefault="005E66D4" w:rsidP="005E66D4">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lang w:eastAsia="en-US"/>
              </w:rPr>
              <w:t>Результативное участие педагогических работников, в профессиональных конкурсах (рекомендованные МОИО)</w:t>
            </w:r>
          </w:p>
        </w:tc>
        <w:tc>
          <w:tcPr>
            <w:tcW w:w="2700" w:type="dxa"/>
            <w:shd w:val="clear" w:color="auto" w:fill="auto"/>
            <w:vAlign w:val="center"/>
          </w:tcPr>
          <w:p w:rsidR="005E66D4" w:rsidRPr="009C48BA" w:rsidRDefault="005E66D4" w:rsidP="005E66D4">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 / факт отсутствия сведений об участии в конкурсах педагогических работников на муниципальном, региональном, федеральном уровне.</w:t>
            </w:r>
          </w:p>
        </w:tc>
        <w:tc>
          <w:tcPr>
            <w:tcW w:w="1701" w:type="dxa"/>
            <w:shd w:val="clear" w:color="auto" w:fill="auto"/>
            <w:vAlign w:val="center"/>
          </w:tcPr>
          <w:p w:rsidR="005E66D4" w:rsidRPr="009C48BA" w:rsidRDefault="005E66D4" w:rsidP="005E66D4">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shd w:val="clear" w:color="auto" w:fill="auto"/>
            <w:vAlign w:val="center"/>
          </w:tcPr>
          <w:p w:rsidR="005E66D4" w:rsidRPr="009C48BA" w:rsidRDefault="005E66D4" w:rsidP="005E66D4">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rPr>
              <w:t>Данные, размещенные на официальном сайте общеобразовательного учреждения в разделе «Достижения и победы»</w:t>
            </w:r>
          </w:p>
        </w:tc>
        <w:tc>
          <w:tcPr>
            <w:tcW w:w="2520" w:type="dxa"/>
            <w:shd w:val="clear" w:color="auto" w:fill="auto"/>
            <w:vAlign w:val="center"/>
          </w:tcPr>
          <w:p w:rsidR="005E66D4" w:rsidRPr="009C48BA" w:rsidRDefault="005E66D4" w:rsidP="005E66D4">
            <w:pPr>
              <w:shd w:val="clear" w:color="auto" w:fill="FFFFFF"/>
              <w:spacing w:after="0" w:line="240" w:lineRule="auto"/>
              <w:jc w:val="both"/>
              <w:rPr>
                <w:rFonts w:ascii="Times New Roman" w:hAnsi="Times New Roman" w:cs="Times New Roman"/>
                <w:bCs/>
                <w:sz w:val="20"/>
                <w:szCs w:val="20"/>
                <w:lang w:eastAsia="en-US"/>
              </w:rPr>
            </w:pPr>
            <w:r w:rsidRPr="009C48BA">
              <w:rPr>
                <w:rFonts w:ascii="Times New Roman" w:hAnsi="Times New Roman" w:cs="Times New Roman"/>
                <w:bCs/>
                <w:sz w:val="20"/>
                <w:szCs w:val="20"/>
                <w:lang w:eastAsia="en-US"/>
              </w:rPr>
              <w:t xml:space="preserve">победители и призеры муниципальных, участники региональных конкурсов педагогического мастерства- 1 балл;  </w:t>
            </w:r>
          </w:p>
          <w:p w:rsidR="005E66D4" w:rsidRPr="009C48BA" w:rsidRDefault="005E66D4" w:rsidP="005E66D4">
            <w:pPr>
              <w:shd w:val="clear" w:color="auto" w:fill="FFFFFF"/>
              <w:spacing w:after="0" w:line="240" w:lineRule="auto"/>
              <w:jc w:val="both"/>
              <w:rPr>
                <w:rFonts w:ascii="Times New Roman" w:hAnsi="Times New Roman" w:cs="Times New Roman"/>
                <w:bCs/>
                <w:sz w:val="20"/>
                <w:szCs w:val="20"/>
                <w:lang w:eastAsia="en-US"/>
              </w:rPr>
            </w:pPr>
            <w:r w:rsidRPr="009C48BA">
              <w:rPr>
                <w:rFonts w:ascii="Times New Roman" w:hAnsi="Times New Roman" w:cs="Times New Roman"/>
                <w:bCs/>
                <w:sz w:val="20"/>
                <w:szCs w:val="20"/>
                <w:lang w:eastAsia="en-US"/>
              </w:rPr>
              <w:t>победители и призеры областных, участники федеральных конкурсов педагогического мастерства – 2 балла; победители и призеры федеральных конкурсов педагогического мастерства – 3 балла.</w:t>
            </w:r>
          </w:p>
        </w:tc>
        <w:tc>
          <w:tcPr>
            <w:tcW w:w="851" w:type="dxa"/>
            <w:shd w:val="clear" w:color="auto" w:fill="auto"/>
            <w:vAlign w:val="center"/>
          </w:tcPr>
          <w:p w:rsidR="005E66D4" w:rsidRPr="009C48BA" w:rsidRDefault="005E66D4" w:rsidP="005E66D4">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bCs/>
                <w:sz w:val="20"/>
                <w:szCs w:val="20"/>
                <w:lang w:eastAsia="en-US"/>
              </w:rPr>
              <w:t>3</w:t>
            </w:r>
          </w:p>
        </w:tc>
        <w:tc>
          <w:tcPr>
            <w:tcW w:w="1159"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Квартал</w:t>
            </w:r>
          </w:p>
        </w:tc>
        <w:tc>
          <w:tcPr>
            <w:tcW w:w="1701" w:type="dxa"/>
            <w:shd w:val="clear" w:color="auto" w:fill="auto"/>
            <w:vAlign w:val="center"/>
          </w:tcPr>
          <w:p w:rsidR="005E66D4" w:rsidRPr="009C48BA" w:rsidRDefault="005E66D4" w:rsidP="005E66D4">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Крумина И.Ю.</w:t>
            </w:r>
          </w:p>
        </w:tc>
      </w:tr>
      <w:tr w:rsidR="00647ADA" w:rsidRPr="009C48BA" w:rsidTr="00BF3790">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Доля </w:t>
            </w:r>
            <w:r w:rsidRPr="009C48BA">
              <w:rPr>
                <w:rFonts w:ascii="Times New Roman" w:hAnsi="Times New Roman" w:cs="Times New Roman"/>
                <w:sz w:val="20"/>
                <w:szCs w:val="20"/>
                <w:lang w:eastAsia="en-US"/>
              </w:rPr>
              <w:t>персональных компьютеров, используемых в учебных целях и имеющих доступ к сети Интернет</w:t>
            </w:r>
          </w:p>
        </w:tc>
        <w:tc>
          <w:tcPr>
            <w:tcW w:w="270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Значение показателя DKi определяется по формуле:            DKi = </w:t>
            </w:r>
            <w:r w:rsidRPr="009C48BA">
              <w:rPr>
                <w:rFonts w:ascii="Times New Roman" w:hAnsi="Times New Roman" w:cs="Times New Roman"/>
                <w:sz w:val="20"/>
                <w:szCs w:val="20"/>
                <w:lang w:val="en-US" w:eastAsia="en-US"/>
              </w:rPr>
              <w:t>ki</w:t>
            </w:r>
            <w:r w:rsidRPr="009C48BA">
              <w:rPr>
                <w:rFonts w:ascii="Times New Roman" w:hAnsi="Times New Roman" w:cs="Times New Roman"/>
                <w:sz w:val="20"/>
                <w:szCs w:val="20"/>
                <w:lang w:eastAsia="en-US"/>
              </w:rPr>
              <w:t>/</w:t>
            </w:r>
            <w:r w:rsidRPr="009C48BA">
              <w:rPr>
                <w:rFonts w:ascii="Times New Roman" w:hAnsi="Times New Roman" w:cs="Times New Roman"/>
                <w:sz w:val="20"/>
                <w:szCs w:val="20"/>
                <w:lang w:val="en-US" w:eastAsia="en-US"/>
              </w:rPr>
              <w:t>k</w:t>
            </w:r>
            <w:r w:rsidRPr="009C48BA">
              <w:rPr>
                <w:rFonts w:ascii="Times New Roman" w:hAnsi="Times New Roman" w:cs="Times New Roman"/>
                <w:sz w:val="20"/>
                <w:szCs w:val="20"/>
                <w:lang w:eastAsia="en-US"/>
              </w:rPr>
              <w:t xml:space="preserve"> </w:t>
            </w:r>
            <w:r w:rsidRPr="009C48BA">
              <w:rPr>
                <w:rFonts w:ascii="Times New Roman" w:hAnsi="Times New Roman" w:cs="Times New Roman"/>
                <w:sz w:val="20"/>
                <w:szCs w:val="20"/>
                <w:lang w:val="en-US" w:eastAsia="en-US"/>
              </w:rPr>
              <w:t>x</w:t>
            </w:r>
            <w:r w:rsidRPr="009C48BA">
              <w:rPr>
                <w:rFonts w:ascii="Times New Roman" w:hAnsi="Times New Roman" w:cs="Times New Roman"/>
                <w:sz w:val="20"/>
                <w:szCs w:val="20"/>
                <w:lang w:eastAsia="en-US"/>
              </w:rPr>
              <w:t xml:space="preserve"> 100% </w:t>
            </w:r>
          </w:p>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val="en-US" w:eastAsia="en-US"/>
              </w:rPr>
              <w:t>Dki</w:t>
            </w:r>
            <w:r w:rsidRPr="009C48BA">
              <w:rPr>
                <w:rFonts w:ascii="Times New Roman" w:hAnsi="Times New Roman" w:cs="Times New Roman"/>
                <w:sz w:val="20"/>
                <w:szCs w:val="20"/>
                <w:lang w:eastAsia="en-US"/>
              </w:rPr>
              <w:t xml:space="preserve"> – значение показателя мониторинга</w:t>
            </w:r>
          </w:p>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Ki – количество персональных компьютеров, использу</w:t>
            </w:r>
            <w:r w:rsidRPr="009C48BA">
              <w:rPr>
                <w:rFonts w:ascii="Times New Roman" w:hAnsi="Times New Roman" w:cs="Times New Roman"/>
                <w:sz w:val="20"/>
                <w:szCs w:val="20"/>
                <w:lang w:eastAsia="en-US"/>
              </w:rPr>
              <w:lastRenderedPageBreak/>
              <w:t>емых в учебных целях и имеющих доступ к сети Интернет</w:t>
            </w:r>
          </w:p>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k – общее количество компьютеров в ОО .</w:t>
            </w:r>
          </w:p>
        </w:tc>
        <w:tc>
          <w:tcPr>
            <w:tcW w:w="1701"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lastRenderedPageBreak/>
              <w:t>Все МОУ</w:t>
            </w:r>
          </w:p>
        </w:tc>
        <w:tc>
          <w:tcPr>
            <w:tcW w:w="1842"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rPr>
              <w:t>Форма ФСН ОО-2</w:t>
            </w:r>
          </w:p>
        </w:tc>
        <w:tc>
          <w:tcPr>
            <w:tcW w:w="252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lang w:eastAsia="en-US"/>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1</w:t>
            </w:r>
          </w:p>
        </w:tc>
        <w:tc>
          <w:tcPr>
            <w:tcW w:w="1159"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rPr>
              <w:t>Год</w:t>
            </w:r>
          </w:p>
        </w:tc>
        <w:tc>
          <w:tcPr>
            <w:tcW w:w="1701"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Курило Н.М.</w:t>
            </w:r>
          </w:p>
        </w:tc>
      </w:tr>
      <w:tr w:rsidR="00647ADA" w:rsidRPr="009C48BA" w:rsidTr="00545FAA">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lastRenderedPageBreak/>
              <w:t>Наличие в общеобразовательном учреждении оборудованного кабинета физики</w:t>
            </w:r>
          </w:p>
        </w:tc>
        <w:tc>
          <w:tcPr>
            <w:tcW w:w="270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наличия/факт отсутствия</w:t>
            </w:r>
          </w:p>
        </w:tc>
        <w:tc>
          <w:tcPr>
            <w:tcW w:w="1701"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ОО-2</w:t>
            </w:r>
          </w:p>
        </w:tc>
        <w:tc>
          <w:tcPr>
            <w:tcW w:w="252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lang w:eastAsia="en-US"/>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1</w:t>
            </w:r>
          </w:p>
        </w:tc>
        <w:tc>
          <w:tcPr>
            <w:tcW w:w="1159" w:type="dxa"/>
            <w:shd w:val="clear" w:color="auto" w:fill="auto"/>
          </w:tcPr>
          <w:p w:rsidR="00647ADA" w:rsidRPr="009C48BA" w:rsidRDefault="00647ADA" w:rsidP="00647ADA">
            <w:pPr>
              <w:jc w:val="center"/>
            </w:pPr>
            <w:r w:rsidRPr="009C48BA">
              <w:rPr>
                <w:rFonts w:ascii="Times New Roman" w:hAnsi="Times New Roman" w:cs="Times New Roman"/>
                <w:sz w:val="20"/>
                <w:szCs w:val="20"/>
              </w:rPr>
              <w:t>Год</w:t>
            </w:r>
          </w:p>
        </w:tc>
        <w:tc>
          <w:tcPr>
            <w:tcW w:w="1701" w:type="dxa"/>
            <w:shd w:val="clear" w:color="auto" w:fill="auto"/>
          </w:tcPr>
          <w:p w:rsidR="00647ADA" w:rsidRPr="009C48BA" w:rsidRDefault="00647ADA" w:rsidP="00647ADA">
            <w:pPr>
              <w:jc w:val="center"/>
            </w:pPr>
            <w:r w:rsidRPr="009C48BA">
              <w:rPr>
                <w:rFonts w:ascii="Times New Roman" w:hAnsi="Times New Roman" w:cs="Times New Roman"/>
                <w:sz w:val="20"/>
                <w:szCs w:val="20"/>
              </w:rPr>
              <w:t>Петлюк Е.А.</w:t>
            </w:r>
          </w:p>
        </w:tc>
      </w:tr>
      <w:tr w:rsidR="00647ADA" w:rsidRPr="009C48BA" w:rsidTr="00545FAA">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Наличие в общеобразовательном учреждении оборудованного кабинета химии</w:t>
            </w:r>
          </w:p>
        </w:tc>
        <w:tc>
          <w:tcPr>
            <w:tcW w:w="270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наличия/факт отсутствия</w:t>
            </w:r>
          </w:p>
        </w:tc>
        <w:tc>
          <w:tcPr>
            <w:tcW w:w="1701"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ОО-2</w:t>
            </w:r>
          </w:p>
        </w:tc>
        <w:tc>
          <w:tcPr>
            <w:tcW w:w="252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lang w:eastAsia="en-US"/>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1</w:t>
            </w:r>
          </w:p>
        </w:tc>
        <w:tc>
          <w:tcPr>
            <w:tcW w:w="1159" w:type="dxa"/>
            <w:shd w:val="clear" w:color="auto" w:fill="auto"/>
          </w:tcPr>
          <w:p w:rsidR="00647ADA" w:rsidRPr="009C48BA" w:rsidRDefault="00647ADA" w:rsidP="00647ADA">
            <w:pPr>
              <w:jc w:val="center"/>
            </w:pPr>
            <w:r w:rsidRPr="009C48BA">
              <w:rPr>
                <w:rFonts w:ascii="Times New Roman" w:hAnsi="Times New Roman" w:cs="Times New Roman"/>
                <w:sz w:val="20"/>
                <w:szCs w:val="20"/>
              </w:rPr>
              <w:t>Год</w:t>
            </w:r>
          </w:p>
        </w:tc>
        <w:tc>
          <w:tcPr>
            <w:tcW w:w="1701" w:type="dxa"/>
            <w:shd w:val="clear" w:color="auto" w:fill="auto"/>
          </w:tcPr>
          <w:p w:rsidR="00647ADA" w:rsidRPr="009C48BA" w:rsidRDefault="00647ADA" w:rsidP="00647ADA">
            <w:pPr>
              <w:jc w:val="center"/>
            </w:pPr>
            <w:r w:rsidRPr="009C48BA">
              <w:rPr>
                <w:rFonts w:ascii="Times New Roman" w:hAnsi="Times New Roman" w:cs="Times New Roman"/>
                <w:sz w:val="20"/>
                <w:szCs w:val="20"/>
              </w:rPr>
              <w:t>Петлюк Е.А.</w:t>
            </w:r>
          </w:p>
        </w:tc>
      </w:tr>
      <w:tr w:rsidR="00647ADA" w:rsidRPr="009C48BA" w:rsidTr="00545FAA">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Наличие в общеобразовательном учреждении оборудованного кабинета биологии</w:t>
            </w:r>
          </w:p>
        </w:tc>
        <w:tc>
          <w:tcPr>
            <w:tcW w:w="270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наличия/факт отсутствия</w:t>
            </w:r>
          </w:p>
        </w:tc>
        <w:tc>
          <w:tcPr>
            <w:tcW w:w="1701"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ОО-2</w:t>
            </w:r>
          </w:p>
        </w:tc>
        <w:tc>
          <w:tcPr>
            <w:tcW w:w="252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lang w:eastAsia="en-US"/>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1</w:t>
            </w:r>
          </w:p>
        </w:tc>
        <w:tc>
          <w:tcPr>
            <w:tcW w:w="1159" w:type="dxa"/>
            <w:shd w:val="clear" w:color="auto" w:fill="auto"/>
          </w:tcPr>
          <w:p w:rsidR="00647ADA" w:rsidRPr="009C48BA" w:rsidRDefault="00647ADA" w:rsidP="00647ADA">
            <w:pPr>
              <w:jc w:val="center"/>
            </w:pPr>
            <w:r w:rsidRPr="009C48BA">
              <w:rPr>
                <w:rFonts w:ascii="Times New Roman" w:hAnsi="Times New Roman" w:cs="Times New Roman"/>
                <w:sz w:val="20"/>
                <w:szCs w:val="20"/>
              </w:rPr>
              <w:t>Год</w:t>
            </w:r>
          </w:p>
        </w:tc>
        <w:tc>
          <w:tcPr>
            <w:tcW w:w="1701" w:type="dxa"/>
            <w:shd w:val="clear" w:color="auto" w:fill="auto"/>
          </w:tcPr>
          <w:p w:rsidR="00647ADA" w:rsidRPr="009C48BA" w:rsidRDefault="00647ADA" w:rsidP="00647ADA">
            <w:pPr>
              <w:jc w:val="center"/>
            </w:pPr>
            <w:r w:rsidRPr="009C48BA">
              <w:rPr>
                <w:rFonts w:ascii="Times New Roman" w:hAnsi="Times New Roman" w:cs="Times New Roman"/>
                <w:sz w:val="20"/>
                <w:szCs w:val="20"/>
              </w:rPr>
              <w:t>Петлюк Е.А.</w:t>
            </w:r>
          </w:p>
        </w:tc>
      </w:tr>
      <w:tr w:rsidR="00647ADA" w:rsidRPr="009C48BA" w:rsidTr="00545FAA">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Наличие в общеобразовательном учреждении оборудованного кабинета основ информатики и вычислительной техники</w:t>
            </w:r>
          </w:p>
        </w:tc>
        <w:tc>
          <w:tcPr>
            <w:tcW w:w="270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наличия/факт отсутствия</w:t>
            </w:r>
          </w:p>
        </w:tc>
        <w:tc>
          <w:tcPr>
            <w:tcW w:w="1701"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Форма ФСН ОО-2</w:t>
            </w:r>
          </w:p>
        </w:tc>
        <w:tc>
          <w:tcPr>
            <w:tcW w:w="252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lang w:eastAsia="en-US"/>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1</w:t>
            </w:r>
          </w:p>
        </w:tc>
        <w:tc>
          <w:tcPr>
            <w:tcW w:w="1159" w:type="dxa"/>
            <w:shd w:val="clear" w:color="auto" w:fill="auto"/>
          </w:tcPr>
          <w:p w:rsidR="00647ADA" w:rsidRPr="009C48BA" w:rsidRDefault="00647ADA" w:rsidP="00647ADA">
            <w:pPr>
              <w:jc w:val="center"/>
            </w:pPr>
            <w:r w:rsidRPr="009C48BA">
              <w:rPr>
                <w:rFonts w:ascii="Times New Roman" w:hAnsi="Times New Roman" w:cs="Times New Roman"/>
                <w:sz w:val="20"/>
                <w:szCs w:val="20"/>
              </w:rPr>
              <w:t>Год</w:t>
            </w:r>
          </w:p>
        </w:tc>
        <w:tc>
          <w:tcPr>
            <w:tcW w:w="1701" w:type="dxa"/>
            <w:shd w:val="clear" w:color="auto" w:fill="auto"/>
          </w:tcPr>
          <w:p w:rsidR="00647ADA" w:rsidRPr="009C48BA" w:rsidRDefault="00647ADA" w:rsidP="00647ADA">
            <w:pPr>
              <w:jc w:val="center"/>
            </w:pPr>
            <w:r w:rsidRPr="009C48BA">
              <w:rPr>
                <w:rFonts w:ascii="Times New Roman" w:hAnsi="Times New Roman" w:cs="Times New Roman"/>
                <w:sz w:val="20"/>
                <w:szCs w:val="20"/>
              </w:rPr>
              <w:t>Петлюк Е.А.</w:t>
            </w:r>
          </w:p>
        </w:tc>
      </w:tr>
      <w:tr w:rsidR="00647ADA" w:rsidRPr="009C48BA" w:rsidTr="00BF3790">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Численность обучающихся по адаптированным основным образовательным программам начального общего, основного общего и среднего общего образования в расчете на 1 учителя –дефектолога, учителя –логопеда </w:t>
            </w:r>
          </w:p>
        </w:tc>
        <w:tc>
          <w:tcPr>
            <w:tcW w:w="2700"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Dovz</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определяется по формуле:</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28"/>
                <w:sz w:val="20"/>
                <w:szCs w:val="20"/>
              </w:rPr>
              <w:object w:dxaOrig="1880" w:dyaOrig="660" w14:anchorId="632B2324">
                <v:shape id="_x0000_i1046" type="#_x0000_t75" style="width:94.5pt;height:33pt" o:ole="">
                  <v:imagedata r:id="rId53" o:title=""/>
                </v:shape>
                <o:OLEObject Type="Embed" ProgID="Equation.3" ShapeID="_x0000_i1046" DrawAspect="Content" ObjectID="_1836481667" r:id="rId54"/>
              </w:objec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n</w:t>
            </w:r>
            <w:r w:rsidRPr="009C48BA">
              <w:rPr>
                <w:rFonts w:ascii="Times New Roman" w:hAnsi="Times New Roman" w:cs="Times New Roman"/>
                <w:sz w:val="20"/>
                <w:szCs w:val="20"/>
              </w:rPr>
              <w:t xml:space="preserve"> – количество обучающихся по адаптированным основным образовательным программа начального общего, основного общего и среднего общего образования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p</w:t>
            </w:r>
            <w:r w:rsidRPr="009C48BA">
              <w:rPr>
                <w:rFonts w:ascii="Times New Roman" w:hAnsi="Times New Roman" w:cs="Times New Roman"/>
                <w:sz w:val="20"/>
                <w:szCs w:val="20"/>
                <w:vertAlign w:val="superscript"/>
              </w:rPr>
              <w:t>3</w:t>
            </w:r>
            <w:r w:rsidRPr="009C48BA">
              <w:rPr>
                <w:rFonts w:ascii="Times New Roman" w:hAnsi="Times New Roman" w:cs="Times New Roman"/>
                <w:sz w:val="20"/>
                <w:szCs w:val="20"/>
              </w:rPr>
              <w:t>- фактически занятые ставки по должности учитель- дефектолог, учитель - логопед</w:t>
            </w:r>
          </w:p>
        </w:tc>
        <w:tc>
          <w:tcPr>
            <w:tcW w:w="1701"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обучающиеся МОУ обучающиеся по адаптированным программам начального общего, основного общего, среднего общего образования</w:t>
            </w:r>
          </w:p>
        </w:tc>
        <w:tc>
          <w:tcPr>
            <w:tcW w:w="1842"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Данные квартальной отчетности по структуре фонда оплаты труда учреждения </w:t>
            </w:r>
          </w:p>
        </w:tc>
        <w:tc>
          <w:tcPr>
            <w:tcW w:w="2520"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24 и более обучающихся - 0 баллов;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19 - 23 обучающихся - 1 балл;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14 - 18 обучающихся - 2 балла;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13 и менее обучающихся - 3 балла.</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Петлюк Е.А.</w:t>
            </w:r>
          </w:p>
        </w:tc>
      </w:tr>
      <w:tr w:rsidR="00647ADA" w:rsidRPr="009C48BA" w:rsidTr="00F70B4D">
        <w:trPr>
          <w:trHeight w:val="79"/>
          <w:jc w:val="center"/>
        </w:trPr>
        <w:tc>
          <w:tcPr>
            <w:tcW w:w="9073" w:type="dxa"/>
            <w:gridSpan w:val="4"/>
            <w:vAlign w:val="center"/>
          </w:tcPr>
          <w:p w:rsidR="00647ADA" w:rsidRPr="009C48BA" w:rsidRDefault="00647ADA" w:rsidP="00647ADA">
            <w:pPr>
              <w:shd w:val="clear" w:color="auto" w:fill="FFFFFF"/>
              <w:tabs>
                <w:tab w:val="left" w:pos="313"/>
              </w:tabs>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t xml:space="preserve">Минимальный/максимальный балл </w:t>
            </w:r>
          </w:p>
        </w:tc>
        <w:tc>
          <w:tcPr>
            <w:tcW w:w="2520"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0/32</w:t>
            </w: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0/32</w:t>
            </w:r>
          </w:p>
        </w:tc>
        <w:tc>
          <w:tcPr>
            <w:tcW w:w="1159"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r>
      <w:tr w:rsidR="00647ADA" w:rsidRPr="009C48BA" w:rsidTr="00F70B4D">
        <w:trPr>
          <w:trHeight w:val="79"/>
          <w:jc w:val="center"/>
        </w:trPr>
        <w:tc>
          <w:tcPr>
            <w:tcW w:w="15304" w:type="dxa"/>
            <w:gridSpan w:val="8"/>
            <w:shd w:val="clear" w:color="auto" w:fill="D9D9D9" w:themeFill="background1" w:themeFillShade="D9"/>
            <w:vAlign w:val="center"/>
          </w:tcPr>
          <w:p w:rsidR="00647ADA" w:rsidRPr="009C48BA" w:rsidRDefault="00647ADA" w:rsidP="00647ADA">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Критерий 2.3. Независимая оценка качества условий осуществления образовательной деятельности</w:t>
            </w:r>
          </w:p>
        </w:tc>
      </w:tr>
      <w:tr w:rsidR="00647ADA" w:rsidRPr="009C48BA" w:rsidTr="00F70B4D">
        <w:trPr>
          <w:trHeight w:val="70"/>
          <w:jc w:val="center"/>
        </w:trPr>
        <w:tc>
          <w:tcPr>
            <w:tcW w:w="2830" w:type="dxa"/>
            <w:shd w:val="clear" w:color="auto" w:fill="FFFFFF" w:themeFill="background1"/>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 xml:space="preserve">Комфортность условий, в которых осуществляется образовательная деятельность по результатам независимой оценки качества условий осуществления образовательной деятельности (данные рейтинга </w:t>
            </w:r>
            <w:r w:rsidRPr="009C48BA">
              <w:rPr>
                <w:rFonts w:ascii="Times New Roman" w:hAnsi="Times New Roman" w:cs="Times New Roman"/>
                <w:sz w:val="20"/>
                <w:szCs w:val="20"/>
                <w:lang w:val="en-US"/>
              </w:rPr>
              <w:t>www</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bus</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gov</w:t>
            </w:r>
            <w:r w:rsidRPr="009C48BA">
              <w:rPr>
                <w:rFonts w:ascii="Times New Roman" w:hAnsi="Times New Roman" w:cs="Times New Roman"/>
                <w:sz w:val="20"/>
                <w:szCs w:val="20"/>
              </w:rPr>
              <w:t>.</w:t>
            </w:r>
            <w:r w:rsidRPr="009C48BA">
              <w:rPr>
                <w:rFonts w:ascii="Times New Roman" w:hAnsi="Times New Roman" w:cs="Times New Roman"/>
                <w:sz w:val="20"/>
                <w:szCs w:val="20"/>
                <w:lang w:val="en-US"/>
              </w:rPr>
              <w:t>ru</w:t>
            </w:r>
            <w:r w:rsidRPr="009C48BA">
              <w:rPr>
                <w:rFonts w:ascii="Times New Roman" w:hAnsi="Times New Roman" w:cs="Times New Roman"/>
                <w:sz w:val="20"/>
                <w:szCs w:val="20"/>
              </w:rPr>
              <w:t>)</w:t>
            </w:r>
          </w:p>
        </w:tc>
        <w:tc>
          <w:tcPr>
            <w:tcW w:w="2700"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Итоговая оценка рассчитывается по результатам проведения независимой оценки качества условий осуществления образовательной деятельности (вхождение в группу баллов от 61 до 80 и от 81 до 100).</w:t>
            </w:r>
          </w:p>
        </w:tc>
        <w:tc>
          <w:tcPr>
            <w:tcW w:w="1701"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FFFFFF" w:themeFill="background1"/>
            <w:vAlign w:val="center"/>
          </w:tcPr>
          <w:p w:rsidR="00647ADA" w:rsidRPr="009C48BA" w:rsidRDefault="00647ADA" w:rsidP="00647ADA">
            <w:pPr>
              <w:shd w:val="clear" w:color="auto" w:fill="FFFFFF"/>
              <w:tabs>
                <w:tab w:val="left" w:pos="1920"/>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Аналитическая справка по результатам проведения</w:t>
            </w:r>
          </w:p>
          <w:p w:rsidR="00647ADA" w:rsidRPr="009C48BA" w:rsidRDefault="00647ADA" w:rsidP="00647ADA">
            <w:pPr>
              <w:shd w:val="clear" w:color="auto" w:fill="FFFFFF"/>
              <w:tabs>
                <w:tab w:val="left" w:pos="1608"/>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независимой оценки качества условий осуществления</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образовательной деятельности</w:t>
            </w:r>
          </w:p>
        </w:tc>
        <w:tc>
          <w:tcPr>
            <w:tcW w:w="2520"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итоговая </w:t>
            </w:r>
            <w:r w:rsidRPr="009C48BA">
              <w:rPr>
                <w:rFonts w:ascii="Times New Roman" w:hAnsi="Times New Roman" w:cs="Times New Roman"/>
                <w:sz w:val="20"/>
                <w:szCs w:val="20"/>
              </w:rPr>
              <w:t xml:space="preserve">оценка менее </w:t>
            </w:r>
            <w:r w:rsidRPr="009C48BA">
              <w:rPr>
                <w:rFonts w:ascii="Times New Roman" w:hAnsi="Times New Roman" w:cs="Times New Roman"/>
                <w:bCs/>
                <w:sz w:val="20"/>
                <w:szCs w:val="20"/>
              </w:rPr>
              <w:t xml:space="preserve">61 балла - 0 баллов; </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итоговая </w:t>
            </w:r>
            <w:r w:rsidRPr="009C48BA">
              <w:rPr>
                <w:rFonts w:ascii="Times New Roman" w:hAnsi="Times New Roman" w:cs="Times New Roman"/>
                <w:sz w:val="20"/>
                <w:szCs w:val="20"/>
              </w:rPr>
              <w:t xml:space="preserve">оценка 61 -80 - 1 </w:t>
            </w:r>
            <w:r w:rsidRPr="009C48BA">
              <w:rPr>
                <w:rFonts w:ascii="Times New Roman" w:hAnsi="Times New Roman" w:cs="Times New Roman"/>
                <w:bCs/>
                <w:sz w:val="20"/>
                <w:szCs w:val="20"/>
              </w:rPr>
              <w:t xml:space="preserve">балл;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sz w:val="20"/>
                <w:szCs w:val="20"/>
              </w:rPr>
              <w:t>итоговая оценка 81-100-2 балла.</w:t>
            </w:r>
          </w:p>
        </w:tc>
        <w:tc>
          <w:tcPr>
            <w:tcW w:w="851" w:type="dxa"/>
            <w:shd w:val="clear" w:color="auto" w:fill="FFFFFF" w:themeFill="background1"/>
            <w:vAlign w:val="center"/>
          </w:tcPr>
          <w:p w:rsidR="00647ADA" w:rsidRPr="009C48BA" w:rsidRDefault="00647ADA" w:rsidP="00647ADA">
            <w:pPr>
              <w:shd w:val="clear" w:color="auto" w:fill="FFFFFF"/>
              <w:spacing w:after="0" w:line="240" w:lineRule="auto"/>
              <w:ind w:firstLine="10"/>
              <w:jc w:val="center"/>
              <w:rPr>
                <w:rFonts w:ascii="Times New Roman" w:hAnsi="Times New Roman" w:cs="Times New Roman"/>
                <w:sz w:val="20"/>
                <w:szCs w:val="20"/>
              </w:rPr>
            </w:pPr>
            <w:r w:rsidRPr="009C48BA">
              <w:rPr>
                <w:rFonts w:ascii="Times New Roman" w:hAnsi="Times New Roman" w:cs="Times New Roman"/>
                <w:bCs/>
                <w:sz w:val="20"/>
                <w:szCs w:val="20"/>
              </w:rPr>
              <w:t>2</w:t>
            </w:r>
          </w:p>
        </w:tc>
        <w:tc>
          <w:tcPr>
            <w:tcW w:w="1159"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Воронкова М.И.</w:t>
            </w:r>
          </w:p>
        </w:tc>
      </w:tr>
      <w:tr w:rsidR="00647ADA" w:rsidRPr="009C48BA" w:rsidTr="00F70B4D">
        <w:trPr>
          <w:trHeight w:val="70"/>
          <w:jc w:val="center"/>
        </w:trPr>
        <w:tc>
          <w:tcPr>
            <w:tcW w:w="2830" w:type="dxa"/>
            <w:shd w:val="clear" w:color="auto" w:fill="FFFFFF" w:themeFill="background1"/>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Организация работы по устранению выявленных недостатков по результатам проведения НОКО</w:t>
            </w:r>
          </w:p>
        </w:tc>
        <w:tc>
          <w:tcPr>
            <w:tcW w:w="2700"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Своевременная и полная реализация планов организации по устранению недостатков, выявленных в ходе независимой оценки качества, в полном объеме </w:t>
            </w:r>
          </w:p>
        </w:tc>
        <w:tc>
          <w:tcPr>
            <w:tcW w:w="1701"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FFFFFF" w:themeFill="background1"/>
            <w:vAlign w:val="center"/>
          </w:tcPr>
          <w:p w:rsidR="00647ADA" w:rsidRPr="009C48BA" w:rsidRDefault="00647ADA" w:rsidP="00647ADA">
            <w:pPr>
              <w:shd w:val="clear" w:color="auto" w:fill="FFFFFF"/>
              <w:tabs>
                <w:tab w:val="left" w:pos="2150"/>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Данные, предоставленные муниципальными общеобразовательными учреждениями (не менее, чем за 3 дня до окончания срока устранения замечаний)</w:t>
            </w:r>
          </w:p>
        </w:tc>
        <w:tc>
          <w:tcPr>
            <w:tcW w:w="2520"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несовременно – 0 баллов;</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 xml:space="preserve">своевременно – 2 балла. </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rPr>
            </w:pPr>
          </w:p>
        </w:tc>
        <w:tc>
          <w:tcPr>
            <w:tcW w:w="851" w:type="dxa"/>
            <w:shd w:val="clear" w:color="auto" w:fill="FFFFFF" w:themeFill="background1"/>
            <w:vAlign w:val="center"/>
          </w:tcPr>
          <w:p w:rsidR="00647ADA" w:rsidRPr="009C48BA" w:rsidRDefault="00647ADA" w:rsidP="00647ADA">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lang w:eastAsia="en-US"/>
              </w:rPr>
              <w:t>2</w:t>
            </w:r>
          </w:p>
        </w:tc>
        <w:tc>
          <w:tcPr>
            <w:tcW w:w="1159"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Квартал</w:t>
            </w:r>
          </w:p>
        </w:tc>
        <w:tc>
          <w:tcPr>
            <w:tcW w:w="1701"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p>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Солдатова Г.Е.</w:t>
            </w:r>
          </w:p>
        </w:tc>
      </w:tr>
      <w:tr w:rsidR="00647ADA" w:rsidRPr="009C48BA" w:rsidTr="00F70B4D">
        <w:trPr>
          <w:trHeight w:val="70"/>
          <w:jc w:val="center"/>
        </w:trPr>
        <w:tc>
          <w:tcPr>
            <w:tcW w:w="2830" w:type="dxa"/>
            <w:shd w:val="clear" w:color="auto" w:fill="FFFFFF" w:themeFill="background1"/>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участников образовательных отношений, </w:t>
            </w:r>
            <w:r w:rsidRPr="009C48BA">
              <w:rPr>
                <w:rFonts w:ascii="Times New Roman" w:hAnsi="Times New Roman" w:cs="Times New Roman"/>
                <w:bCs/>
                <w:sz w:val="20"/>
                <w:szCs w:val="20"/>
              </w:rPr>
              <w:t>удовлетворённых открытостью</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и доступностью информации об общеобразовательной организации</w:t>
            </w:r>
          </w:p>
        </w:tc>
        <w:tc>
          <w:tcPr>
            <w:tcW w:w="2700"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position w:val="-6"/>
                <w:sz w:val="20"/>
                <w:szCs w:val="20"/>
              </w:rPr>
              <w:object w:dxaOrig="380" w:dyaOrig="279" w14:anchorId="3D78555A">
                <v:shape id="_x0000_i1047" type="#_x0000_t75" style="width:18.75pt;height:13.5pt" o:ole="">
                  <v:imagedata r:id="rId55" o:title=""/>
                </v:shape>
                <o:OLEObject Type="Embed" ProgID="Equation.3" ShapeID="_x0000_i1047" DrawAspect="Content" ObjectID="_1836481668" r:id="rId56"/>
              </w:objec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определяется по формуле:</w:t>
            </w:r>
          </w:p>
          <w:p w:rsidR="00647ADA" w:rsidRPr="009C48BA" w:rsidRDefault="00647ADA" w:rsidP="00647ADA">
            <w:pPr>
              <w:shd w:val="clear" w:color="auto" w:fill="FFFFFF"/>
              <w:spacing w:after="0" w:line="240" w:lineRule="auto"/>
              <w:jc w:val="both"/>
              <w:rPr>
                <w:rFonts w:ascii="Times New Roman" w:hAnsi="Times New Roman" w:cs="Times New Roman"/>
                <w:noProof/>
                <w:sz w:val="20"/>
                <w:szCs w:val="20"/>
              </w:rPr>
            </w:pPr>
          </w:p>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position w:val="-30"/>
                <w:sz w:val="20"/>
                <w:szCs w:val="20"/>
              </w:rPr>
              <w:object w:dxaOrig="1640" w:dyaOrig="680" w14:anchorId="4C6F32F7">
                <v:shape id="_x0000_i1048" type="#_x0000_t75" style="width:81.75pt;height:34.5pt" o:ole="">
                  <v:imagedata r:id="rId57" o:title=""/>
                </v:shape>
                <o:OLEObject Type="Embed" ProgID="Equation.3" ShapeID="_x0000_i1048" DrawAspect="Content" ObjectID="_1836481669" r:id="rId58"/>
              </w:objec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 количество </w:t>
            </w:r>
            <w:r w:rsidRPr="009C48BA">
              <w:rPr>
                <w:rFonts w:ascii="Times New Roman" w:hAnsi="Times New Roman" w:cs="Times New Roman"/>
                <w:bCs/>
                <w:sz w:val="20"/>
                <w:szCs w:val="20"/>
              </w:rPr>
              <w:t>участников</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 xml:space="preserve">социологического опроса, удовлетворенных открытостью и доступностью информации об образовательной организации;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у - количество респондентов, принявших участие в социологическом опросе</w:t>
            </w:r>
          </w:p>
        </w:tc>
        <w:tc>
          <w:tcPr>
            <w:tcW w:w="1701"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FFFFFF" w:themeFill="background1"/>
            <w:vAlign w:val="center"/>
          </w:tcPr>
          <w:p w:rsidR="00647ADA" w:rsidRPr="009C48BA" w:rsidRDefault="00647ADA" w:rsidP="00647ADA">
            <w:pPr>
              <w:shd w:val="clear" w:color="auto" w:fill="FFFFFF"/>
              <w:tabs>
                <w:tab w:val="left" w:pos="1949"/>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Сводные результаты</w:t>
            </w:r>
          </w:p>
          <w:p w:rsidR="00647ADA" w:rsidRPr="009C48BA" w:rsidRDefault="00647ADA" w:rsidP="00647ADA">
            <w:pPr>
              <w:shd w:val="clear" w:color="auto" w:fill="FFFFFF"/>
              <w:tabs>
                <w:tab w:val="left" w:pos="2323"/>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Социологического</w:t>
            </w:r>
          </w:p>
          <w:p w:rsidR="00647ADA" w:rsidRPr="009C48BA" w:rsidRDefault="00647ADA" w:rsidP="00647ADA">
            <w:pPr>
              <w:shd w:val="clear" w:color="auto" w:fill="FFFFFF"/>
              <w:tabs>
                <w:tab w:val="left" w:pos="2323"/>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опроса</w:t>
            </w:r>
          </w:p>
          <w:p w:rsidR="00647ADA" w:rsidRPr="009C48BA" w:rsidRDefault="00647ADA" w:rsidP="00647ADA">
            <w:pPr>
              <w:shd w:val="clear" w:color="auto" w:fill="FFFFFF"/>
              <w:tabs>
                <w:tab w:val="left" w:pos="965"/>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«Удовлетворенность системой образования Иркутской области» по общеобразовательным</w:t>
            </w:r>
          </w:p>
          <w:p w:rsidR="00647ADA" w:rsidRPr="009C48BA" w:rsidRDefault="00647ADA" w:rsidP="00647ADA">
            <w:pPr>
              <w:shd w:val="clear" w:color="auto" w:fill="FFFFFF"/>
              <w:tabs>
                <w:tab w:val="left" w:pos="2150"/>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организациям</w:t>
            </w:r>
          </w:p>
        </w:tc>
        <w:tc>
          <w:tcPr>
            <w:tcW w:w="2520" w:type="dxa"/>
            <w:shd w:val="clear" w:color="auto" w:fill="FFFFFF" w:themeFill="background1"/>
            <w:vAlign w:val="center"/>
          </w:tcPr>
          <w:p w:rsidR="00647ADA" w:rsidRPr="009C48BA" w:rsidRDefault="00647ADA" w:rsidP="00647ADA">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менее 80% - 0</w:t>
            </w:r>
            <w:r w:rsidRPr="009C48BA">
              <w:rPr>
                <w:rFonts w:ascii="Times New Roman" w:hAnsi="Times New Roman" w:cs="Times New Roman"/>
                <w:bCs/>
                <w:smallCaps/>
                <w:sz w:val="20"/>
                <w:szCs w:val="20"/>
              </w:rPr>
              <w:t xml:space="preserve"> </w:t>
            </w:r>
            <w:r w:rsidRPr="009C48BA">
              <w:rPr>
                <w:rFonts w:ascii="Times New Roman" w:hAnsi="Times New Roman" w:cs="Times New Roman"/>
                <w:bCs/>
                <w:sz w:val="20"/>
                <w:szCs w:val="20"/>
              </w:rPr>
              <w:t>баллов</w:t>
            </w:r>
          </w:p>
          <w:p w:rsidR="00647ADA" w:rsidRPr="009C48BA" w:rsidRDefault="00647ADA" w:rsidP="00647ADA">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 xml:space="preserve">80%-90%- 1 балл </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iCs/>
                <w:sz w:val="20"/>
                <w:szCs w:val="20"/>
              </w:rPr>
              <w:t xml:space="preserve">91%- и более -  2 </w:t>
            </w:r>
            <w:r w:rsidRPr="009C48BA">
              <w:rPr>
                <w:rFonts w:ascii="Times New Roman" w:hAnsi="Times New Roman" w:cs="Times New Roman"/>
                <w:bCs/>
                <w:sz w:val="20"/>
                <w:szCs w:val="20"/>
              </w:rPr>
              <w:t>балла</w:t>
            </w:r>
          </w:p>
        </w:tc>
        <w:tc>
          <w:tcPr>
            <w:tcW w:w="851" w:type="dxa"/>
            <w:shd w:val="clear" w:color="auto" w:fill="FFFFFF" w:themeFill="background1"/>
            <w:vAlign w:val="center"/>
          </w:tcPr>
          <w:p w:rsidR="00647ADA" w:rsidRPr="009C48BA" w:rsidRDefault="00647ADA" w:rsidP="00647ADA">
            <w:pPr>
              <w:shd w:val="clear" w:color="auto" w:fill="FFFFFF"/>
              <w:spacing w:after="0" w:line="240" w:lineRule="auto"/>
              <w:jc w:val="center"/>
              <w:rPr>
                <w:rFonts w:ascii="Times New Roman" w:hAnsi="Times New Roman" w:cs="Times New Roman"/>
                <w:bCs/>
                <w:sz w:val="20"/>
                <w:szCs w:val="20"/>
              </w:rPr>
            </w:pPr>
            <w:r w:rsidRPr="009C48BA">
              <w:rPr>
                <w:rFonts w:ascii="Times New Roman" w:hAnsi="Times New Roman" w:cs="Times New Roman"/>
                <w:bCs/>
                <w:sz w:val="20"/>
                <w:szCs w:val="20"/>
              </w:rPr>
              <w:t>2</w:t>
            </w:r>
          </w:p>
        </w:tc>
        <w:tc>
          <w:tcPr>
            <w:tcW w:w="1159"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Крумина И.Ю.</w:t>
            </w:r>
          </w:p>
        </w:tc>
      </w:tr>
      <w:tr w:rsidR="00647ADA" w:rsidRPr="009C48BA" w:rsidTr="00F70B4D">
        <w:trPr>
          <w:trHeight w:val="70"/>
          <w:jc w:val="center"/>
        </w:trPr>
        <w:tc>
          <w:tcPr>
            <w:tcW w:w="2830" w:type="dxa"/>
            <w:shd w:val="clear" w:color="auto" w:fill="FFFFFF" w:themeFill="background1"/>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 xml:space="preserve">Доля участников образовательных отношений, </w:t>
            </w:r>
            <w:r w:rsidRPr="009C48BA">
              <w:rPr>
                <w:rFonts w:ascii="Times New Roman" w:hAnsi="Times New Roman" w:cs="Times New Roman"/>
                <w:bCs/>
                <w:sz w:val="20"/>
                <w:szCs w:val="20"/>
              </w:rPr>
              <w:t>удовлетворённых психологическим климатом</w:t>
            </w:r>
            <w:r w:rsidRPr="009C48BA">
              <w:rPr>
                <w:rFonts w:ascii="Times New Roman" w:hAnsi="Times New Roman" w:cs="Times New Roman"/>
                <w:sz w:val="20"/>
                <w:szCs w:val="20"/>
              </w:rPr>
              <w:t xml:space="preserve"> в общеобразовательной организации</w:t>
            </w:r>
          </w:p>
        </w:tc>
        <w:tc>
          <w:tcPr>
            <w:tcW w:w="2700"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i/>
                <w:position w:val="-6"/>
                <w:sz w:val="20"/>
                <w:szCs w:val="20"/>
              </w:rPr>
              <w:object w:dxaOrig="380" w:dyaOrig="279" w14:anchorId="4FA88AA9">
                <v:shape id="_x0000_i1049" type="#_x0000_t75" style="width:18.75pt;height:13.5pt" o:ole="">
                  <v:imagedata r:id="rId55" o:title=""/>
                </v:shape>
                <o:OLEObject Type="Embed" ProgID="Equation.3" ShapeID="_x0000_i1049" DrawAspect="Content" ObjectID="_1836481670" r:id="rId59"/>
              </w:object>
            </w:r>
            <w:r w:rsidRPr="009C48BA">
              <w:rPr>
                <w:rFonts w:ascii="Times New Roman" w:hAnsi="Times New Roman" w:cs="Times New Roman"/>
                <w:i/>
                <w:sz w:val="20"/>
                <w:szCs w:val="20"/>
                <w:lang w:val="en-US"/>
              </w:rPr>
              <w:t>k</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определяется по формуле:</w:t>
            </w:r>
          </w:p>
          <w:p w:rsidR="00647ADA" w:rsidRPr="009C48BA" w:rsidRDefault="00647ADA" w:rsidP="00647ADA">
            <w:pPr>
              <w:shd w:val="clear" w:color="auto" w:fill="FFFFFF"/>
              <w:spacing w:after="0" w:line="240" w:lineRule="auto"/>
              <w:jc w:val="both"/>
              <w:rPr>
                <w:rFonts w:ascii="Times New Roman" w:hAnsi="Times New Roman" w:cs="Times New Roman"/>
                <w:noProof/>
                <w:sz w:val="20"/>
                <w:szCs w:val="20"/>
              </w:rPr>
            </w:pPr>
          </w:p>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position w:val="-30"/>
                <w:sz w:val="20"/>
                <w:szCs w:val="20"/>
              </w:rPr>
              <w:object w:dxaOrig="1760" w:dyaOrig="680" w14:anchorId="0FDC535C">
                <v:shape id="_x0000_i1050" type="#_x0000_t75" style="width:87.75pt;height:34.5pt" o:ole="">
                  <v:imagedata r:id="rId60" o:title=""/>
                </v:shape>
                <o:OLEObject Type="Embed" ProgID="Equation.3" ShapeID="_x0000_i1050" DrawAspect="Content" ObjectID="_1836481671" r:id="rId61"/>
              </w:objec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 количество </w:t>
            </w:r>
            <w:r w:rsidRPr="009C48BA">
              <w:rPr>
                <w:rFonts w:ascii="Times New Roman" w:hAnsi="Times New Roman" w:cs="Times New Roman"/>
                <w:bCs/>
                <w:sz w:val="20"/>
                <w:szCs w:val="20"/>
              </w:rPr>
              <w:t>участников</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 xml:space="preserve">социологического опроса, удовлетворенных психологическим климатом в общеобразовательной организации;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у - количество респондентов, принявших участие в социологическом опросе</w:t>
            </w:r>
          </w:p>
        </w:tc>
        <w:tc>
          <w:tcPr>
            <w:tcW w:w="1701"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МОУ</w:t>
            </w:r>
          </w:p>
        </w:tc>
        <w:tc>
          <w:tcPr>
            <w:tcW w:w="1842" w:type="dxa"/>
            <w:shd w:val="clear" w:color="auto" w:fill="FFFFFF" w:themeFill="background1"/>
            <w:vAlign w:val="center"/>
          </w:tcPr>
          <w:p w:rsidR="00647ADA" w:rsidRPr="009C48BA" w:rsidRDefault="00647ADA" w:rsidP="00647ADA">
            <w:pPr>
              <w:shd w:val="clear" w:color="auto" w:fill="FFFFFF"/>
              <w:tabs>
                <w:tab w:val="left" w:pos="1949"/>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Сводные результаты</w:t>
            </w:r>
          </w:p>
          <w:p w:rsidR="00647ADA" w:rsidRPr="009C48BA" w:rsidRDefault="00647ADA" w:rsidP="00647ADA">
            <w:pPr>
              <w:shd w:val="clear" w:color="auto" w:fill="FFFFFF"/>
              <w:tabs>
                <w:tab w:val="left" w:pos="2323"/>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Социологического</w:t>
            </w:r>
          </w:p>
          <w:p w:rsidR="00647ADA" w:rsidRPr="009C48BA" w:rsidRDefault="00647ADA" w:rsidP="00647ADA">
            <w:pPr>
              <w:shd w:val="clear" w:color="auto" w:fill="FFFFFF"/>
              <w:tabs>
                <w:tab w:val="left" w:pos="2323"/>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опроса</w:t>
            </w:r>
          </w:p>
          <w:p w:rsidR="00647ADA" w:rsidRPr="009C48BA" w:rsidRDefault="00647ADA" w:rsidP="00647ADA">
            <w:pPr>
              <w:shd w:val="clear" w:color="auto" w:fill="FFFFFF"/>
              <w:tabs>
                <w:tab w:val="left" w:pos="965"/>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«Удовлетворенность системой образования Иркутской области» по общеобразовательным</w:t>
            </w:r>
          </w:p>
          <w:p w:rsidR="00647ADA" w:rsidRPr="009C48BA" w:rsidRDefault="00647ADA" w:rsidP="00647ADA">
            <w:pPr>
              <w:shd w:val="clear" w:color="auto" w:fill="FFFFFF"/>
              <w:tabs>
                <w:tab w:val="left" w:pos="2150"/>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организациям</w:t>
            </w:r>
          </w:p>
        </w:tc>
        <w:tc>
          <w:tcPr>
            <w:tcW w:w="2520" w:type="dxa"/>
            <w:shd w:val="clear" w:color="auto" w:fill="FFFFFF" w:themeFill="background1"/>
            <w:vAlign w:val="center"/>
          </w:tcPr>
          <w:p w:rsidR="00647ADA" w:rsidRPr="009C48BA" w:rsidRDefault="00647ADA" w:rsidP="00647ADA">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lastRenderedPageBreak/>
              <w:t>менее 80% - 0</w:t>
            </w:r>
            <w:r w:rsidRPr="009C48BA">
              <w:rPr>
                <w:rFonts w:ascii="Times New Roman" w:hAnsi="Times New Roman" w:cs="Times New Roman"/>
                <w:bCs/>
                <w:smallCaps/>
                <w:sz w:val="20"/>
                <w:szCs w:val="20"/>
              </w:rPr>
              <w:t xml:space="preserve"> </w:t>
            </w:r>
            <w:r w:rsidRPr="009C48BA">
              <w:rPr>
                <w:rFonts w:ascii="Times New Roman" w:hAnsi="Times New Roman" w:cs="Times New Roman"/>
                <w:bCs/>
                <w:sz w:val="20"/>
                <w:szCs w:val="20"/>
              </w:rPr>
              <w:t>баллов</w:t>
            </w:r>
          </w:p>
          <w:p w:rsidR="00647ADA" w:rsidRPr="009C48BA" w:rsidRDefault="00647ADA" w:rsidP="00647ADA">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 xml:space="preserve">80%-90%- 1 балл </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iCs/>
                <w:sz w:val="20"/>
                <w:szCs w:val="20"/>
              </w:rPr>
              <w:t xml:space="preserve">91%- и более -  2 </w:t>
            </w:r>
            <w:r w:rsidRPr="009C48BA">
              <w:rPr>
                <w:rFonts w:ascii="Times New Roman" w:hAnsi="Times New Roman" w:cs="Times New Roman"/>
                <w:bCs/>
                <w:sz w:val="20"/>
                <w:szCs w:val="20"/>
              </w:rPr>
              <w:t>балла</w:t>
            </w:r>
          </w:p>
        </w:tc>
        <w:tc>
          <w:tcPr>
            <w:tcW w:w="851" w:type="dxa"/>
            <w:shd w:val="clear" w:color="auto" w:fill="FFFFFF" w:themeFill="background1"/>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Крумина И.Ю.</w:t>
            </w:r>
          </w:p>
        </w:tc>
      </w:tr>
      <w:tr w:rsidR="00647ADA" w:rsidRPr="009C48BA" w:rsidTr="00BF3790">
        <w:trPr>
          <w:trHeight w:val="70"/>
          <w:jc w:val="center"/>
        </w:trPr>
        <w:tc>
          <w:tcPr>
            <w:tcW w:w="2830" w:type="dxa"/>
            <w:shd w:val="clear" w:color="auto" w:fill="FFFFFF" w:themeFill="background1"/>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lastRenderedPageBreak/>
              <w:t>Доля участников образовательных отношений, удовлетворенных вариативностью реализуемых программ дополнительного образования</w:t>
            </w:r>
          </w:p>
        </w:tc>
        <w:tc>
          <w:tcPr>
            <w:tcW w:w="2700" w:type="dxa"/>
            <w:shd w:val="clear" w:color="auto" w:fill="FFFFFF" w:themeFill="background1"/>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Dopy</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определяется по формуле:</w:t>
            </w:r>
          </w:p>
          <w:p w:rsidR="00647ADA" w:rsidRPr="009C48BA" w:rsidRDefault="00647ADA" w:rsidP="00647ADA">
            <w:pPr>
              <w:shd w:val="clear" w:color="auto" w:fill="FFFFFF"/>
              <w:spacing w:after="0" w:line="240" w:lineRule="auto"/>
              <w:jc w:val="both"/>
              <w:rPr>
                <w:rFonts w:ascii="Times New Roman" w:hAnsi="Times New Roman" w:cs="Times New Roman"/>
                <w:noProof/>
                <w:sz w:val="20"/>
                <w:szCs w:val="20"/>
              </w:rPr>
            </w:pPr>
          </w:p>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position w:val="-30"/>
                <w:sz w:val="20"/>
                <w:szCs w:val="20"/>
              </w:rPr>
              <w:object w:dxaOrig="1880" w:dyaOrig="680" w14:anchorId="3CDEC416">
                <v:shape id="_x0000_i1051" type="#_x0000_t75" style="width:94.5pt;height:34.5pt" o:ole="">
                  <v:imagedata r:id="rId62" o:title=""/>
                </v:shape>
                <o:OLEObject Type="Embed" ProgID="Equation.3" ShapeID="_x0000_i1051" DrawAspect="Content" ObjectID="_1836481672" r:id="rId63"/>
              </w:objec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 количество </w:t>
            </w:r>
            <w:r w:rsidRPr="009C48BA">
              <w:rPr>
                <w:rFonts w:ascii="Times New Roman" w:hAnsi="Times New Roman" w:cs="Times New Roman"/>
                <w:bCs/>
                <w:sz w:val="20"/>
                <w:szCs w:val="20"/>
              </w:rPr>
              <w:t>обучающихся, удовлетворенных многообразием программ дополнительного образования</w:t>
            </w:r>
            <w:r w:rsidRPr="009C48BA">
              <w:rPr>
                <w:rFonts w:ascii="Times New Roman" w:hAnsi="Times New Roman" w:cs="Times New Roman"/>
                <w:sz w:val="20"/>
                <w:szCs w:val="20"/>
              </w:rPr>
              <w:t xml:space="preserve">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у - количество обучающихся, принявших участие в социологическом опросе об удовлетворенности дополнительным образованием</w:t>
            </w:r>
          </w:p>
        </w:tc>
        <w:tc>
          <w:tcPr>
            <w:tcW w:w="1701"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Все МОУ</w:t>
            </w:r>
          </w:p>
        </w:tc>
        <w:tc>
          <w:tcPr>
            <w:tcW w:w="1842" w:type="dxa"/>
            <w:shd w:val="clear" w:color="auto" w:fill="FFFFFF" w:themeFill="background1"/>
            <w:vAlign w:val="center"/>
          </w:tcPr>
          <w:p w:rsidR="00647ADA" w:rsidRPr="009C48BA" w:rsidRDefault="00647ADA" w:rsidP="00647ADA">
            <w:pPr>
              <w:shd w:val="clear" w:color="auto" w:fill="FFFFFF"/>
              <w:tabs>
                <w:tab w:val="left" w:pos="1949"/>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Сводные результаты</w:t>
            </w:r>
          </w:p>
          <w:p w:rsidR="00647ADA" w:rsidRPr="009C48BA" w:rsidRDefault="00647ADA" w:rsidP="00647ADA">
            <w:pPr>
              <w:shd w:val="clear" w:color="auto" w:fill="FFFFFF"/>
              <w:tabs>
                <w:tab w:val="left" w:pos="2323"/>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Социологического</w:t>
            </w:r>
          </w:p>
          <w:p w:rsidR="00647ADA" w:rsidRPr="009C48BA" w:rsidRDefault="00647ADA" w:rsidP="00647ADA">
            <w:pPr>
              <w:shd w:val="clear" w:color="auto" w:fill="FFFFFF"/>
              <w:tabs>
                <w:tab w:val="left" w:pos="2323"/>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опроса</w:t>
            </w:r>
          </w:p>
          <w:p w:rsidR="00647ADA" w:rsidRPr="009C48BA" w:rsidRDefault="00647ADA" w:rsidP="00647ADA">
            <w:pPr>
              <w:shd w:val="clear" w:color="auto" w:fill="FFFFFF"/>
              <w:tabs>
                <w:tab w:val="left" w:pos="965"/>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«Удовлетворенность системой образования Иркутской области» по общеобразовательным</w:t>
            </w:r>
          </w:p>
          <w:p w:rsidR="00647ADA" w:rsidRPr="009C48BA" w:rsidRDefault="00647ADA" w:rsidP="00647ADA">
            <w:pPr>
              <w:shd w:val="clear" w:color="auto" w:fill="FFFFFF"/>
              <w:tabs>
                <w:tab w:val="left" w:pos="1949"/>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организациям</w:t>
            </w:r>
          </w:p>
        </w:tc>
        <w:tc>
          <w:tcPr>
            <w:tcW w:w="2520" w:type="dxa"/>
            <w:shd w:val="clear" w:color="auto" w:fill="FFFFFF" w:themeFill="background1"/>
            <w:vAlign w:val="center"/>
          </w:tcPr>
          <w:p w:rsidR="00647ADA" w:rsidRPr="009C48BA" w:rsidRDefault="00647ADA" w:rsidP="00647ADA">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менее 80% - 0</w:t>
            </w:r>
            <w:r w:rsidRPr="009C48BA">
              <w:rPr>
                <w:rFonts w:ascii="Times New Roman" w:hAnsi="Times New Roman" w:cs="Times New Roman"/>
                <w:bCs/>
                <w:smallCaps/>
                <w:sz w:val="20"/>
                <w:szCs w:val="20"/>
              </w:rPr>
              <w:t xml:space="preserve"> </w:t>
            </w:r>
            <w:r w:rsidRPr="009C48BA">
              <w:rPr>
                <w:rFonts w:ascii="Times New Roman" w:hAnsi="Times New Roman" w:cs="Times New Roman"/>
                <w:bCs/>
                <w:sz w:val="20"/>
                <w:szCs w:val="20"/>
              </w:rPr>
              <w:t>баллов</w:t>
            </w:r>
          </w:p>
          <w:p w:rsidR="00647ADA" w:rsidRPr="009C48BA" w:rsidRDefault="00647ADA" w:rsidP="00647ADA">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 xml:space="preserve">80%-90%- 1 балл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iCs/>
                <w:sz w:val="20"/>
                <w:szCs w:val="20"/>
              </w:rPr>
              <w:t xml:space="preserve">91%- и более -  2 </w:t>
            </w:r>
            <w:r w:rsidRPr="009C48BA">
              <w:rPr>
                <w:rFonts w:ascii="Times New Roman" w:hAnsi="Times New Roman" w:cs="Times New Roman"/>
                <w:bCs/>
                <w:sz w:val="20"/>
                <w:szCs w:val="20"/>
              </w:rPr>
              <w:t>балла</w:t>
            </w:r>
          </w:p>
        </w:tc>
        <w:tc>
          <w:tcPr>
            <w:tcW w:w="851" w:type="dxa"/>
            <w:shd w:val="clear" w:color="auto" w:fill="FFFFFF" w:themeFill="background1"/>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Крумина И.Ю.</w:t>
            </w:r>
          </w:p>
        </w:tc>
      </w:tr>
      <w:tr w:rsidR="00647ADA" w:rsidRPr="009C48BA" w:rsidTr="00BF3790">
        <w:trPr>
          <w:trHeight w:val="70"/>
          <w:jc w:val="center"/>
        </w:trPr>
        <w:tc>
          <w:tcPr>
            <w:tcW w:w="2830" w:type="dxa"/>
            <w:shd w:val="clear" w:color="auto" w:fill="FFFFFF" w:themeFill="background1"/>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rPr>
              <w:t>Доля участников образовательных отношений, удовлетворенных качеством питания в организации</w:t>
            </w:r>
          </w:p>
        </w:tc>
        <w:tc>
          <w:tcPr>
            <w:tcW w:w="2700" w:type="dxa"/>
            <w:shd w:val="clear" w:color="auto" w:fill="FFFFFF" w:themeFill="background1"/>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sz w:val="20"/>
                <w:szCs w:val="20"/>
                <w:lang w:val="en-US"/>
              </w:rPr>
              <w:t>Udp</w: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определяется по формуле:</w:t>
            </w:r>
          </w:p>
          <w:p w:rsidR="00647ADA" w:rsidRPr="009C48BA" w:rsidRDefault="00647ADA" w:rsidP="00647ADA">
            <w:pPr>
              <w:shd w:val="clear" w:color="auto" w:fill="FFFFFF"/>
              <w:spacing w:after="0" w:line="240" w:lineRule="auto"/>
              <w:jc w:val="both"/>
              <w:rPr>
                <w:rFonts w:ascii="Times New Roman" w:hAnsi="Times New Roman" w:cs="Times New Roman"/>
                <w:noProof/>
                <w:sz w:val="20"/>
                <w:szCs w:val="20"/>
              </w:rPr>
            </w:pPr>
          </w:p>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position w:val="-30"/>
                <w:sz w:val="20"/>
                <w:szCs w:val="20"/>
              </w:rPr>
              <w:object w:dxaOrig="1740" w:dyaOrig="680" w14:anchorId="1A92B1DF">
                <v:shape id="_x0000_i1052" type="#_x0000_t75" style="width:87.75pt;height:34.5pt" o:ole="">
                  <v:imagedata r:id="rId64" o:title=""/>
                </v:shape>
                <o:OLEObject Type="Embed" ProgID="Equation.3" ShapeID="_x0000_i1052" DrawAspect="Content" ObjectID="_1836481673" r:id="rId65"/>
              </w:objec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lang w:val="en-US"/>
              </w:rPr>
              <w:t>x</w:t>
            </w:r>
            <w:r w:rsidRPr="009C48BA">
              <w:rPr>
                <w:rFonts w:ascii="Times New Roman" w:hAnsi="Times New Roman" w:cs="Times New Roman"/>
                <w:sz w:val="20"/>
                <w:szCs w:val="20"/>
              </w:rPr>
              <w:t xml:space="preserve"> - количество </w:t>
            </w:r>
            <w:r w:rsidRPr="009C48BA">
              <w:rPr>
                <w:rFonts w:ascii="Times New Roman" w:hAnsi="Times New Roman" w:cs="Times New Roman"/>
                <w:bCs/>
                <w:sz w:val="20"/>
                <w:szCs w:val="20"/>
              </w:rPr>
              <w:t>участников социологического опроса. Удовлетворенных качеством питания в образовательной организации</w:t>
            </w:r>
            <w:r w:rsidRPr="009C48BA">
              <w:rPr>
                <w:rFonts w:ascii="Times New Roman" w:hAnsi="Times New Roman" w:cs="Times New Roman"/>
                <w:sz w:val="20"/>
                <w:szCs w:val="20"/>
              </w:rPr>
              <w:t xml:space="preserve">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у – количество респондентов, принявших участие в социологическом опросе</w:t>
            </w:r>
          </w:p>
        </w:tc>
        <w:tc>
          <w:tcPr>
            <w:tcW w:w="1701"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МОУ</w:t>
            </w:r>
          </w:p>
        </w:tc>
        <w:tc>
          <w:tcPr>
            <w:tcW w:w="1842" w:type="dxa"/>
            <w:shd w:val="clear" w:color="auto" w:fill="FFFFFF" w:themeFill="background1"/>
            <w:vAlign w:val="center"/>
          </w:tcPr>
          <w:p w:rsidR="00647ADA" w:rsidRPr="009C48BA" w:rsidRDefault="00647ADA" w:rsidP="00647ADA">
            <w:pPr>
              <w:shd w:val="clear" w:color="auto" w:fill="FFFFFF"/>
              <w:tabs>
                <w:tab w:val="left" w:pos="1949"/>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Сводные результаты</w:t>
            </w:r>
          </w:p>
          <w:p w:rsidR="00647ADA" w:rsidRPr="009C48BA" w:rsidRDefault="00647ADA" w:rsidP="00647ADA">
            <w:pPr>
              <w:shd w:val="clear" w:color="auto" w:fill="FFFFFF"/>
              <w:tabs>
                <w:tab w:val="left" w:pos="2323"/>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Социологического</w:t>
            </w:r>
          </w:p>
          <w:p w:rsidR="00647ADA" w:rsidRPr="009C48BA" w:rsidRDefault="00647ADA" w:rsidP="00647ADA">
            <w:pPr>
              <w:shd w:val="clear" w:color="auto" w:fill="FFFFFF"/>
              <w:tabs>
                <w:tab w:val="left" w:pos="2323"/>
              </w:tabs>
              <w:spacing w:after="0" w:line="240" w:lineRule="auto"/>
              <w:rPr>
                <w:rFonts w:ascii="Times New Roman" w:hAnsi="Times New Roman" w:cs="Times New Roman"/>
                <w:sz w:val="20"/>
                <w:szCs w:val="20"/>
              </w:rPr>
            </w:pPr>
            <w:r w:rsidRPr="009C48BA">
              <w:rPr>
                <w:rFonts w:ascii="Times New Roman" w:hAnsi="Times New Roman" w:cs="Times New Roman"/>
                <w:sz w:val="20"/>
                <w:szCs w:val="20"/>
              </w:rPr>
              <w:t>опроса</w:t>
            </w:r>
          </w:p>
          <w:p w:rsidR="00647ADA" w:rsidRPr="009C48BA" w:rsidRDefault="00647ADA" w:rsidP="00647ADA">
            <w:pPr>
              <w:shd w:val="clear" w:color="auto" w:fill="FFFFFF"/>
              <w:tabs>
                <w:tab w:val="left" w:pos="965"/>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«Удовлетворенность системой образования Иркутской области» по общеобразовательным</w:t>
            </w:r>
          </w:p>
          <w:p w:rsidR="00647ADA" w:rsidRPr="009C48BA" w:rsidRDefault="00647ADA" w:rsidP="00647ADA">
            <w:pPr>
              <w:shd w:val="clear" w:color="auto" w:fill="FFFFFF"/>
              <w:tabs>
                <w:tab w:val="left" w:pos="1949"/>
              </w:tabs>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организациям</w:t>
            </w:r>
          </w:p>
        </w:tc>
        <w:tc>
          <w:tcPr>
            <w:tcW w:w="2520" w:type="dxa"/>
            <w:shd w:val="clear" w:color="auto" w:fill="FFFFFF" w:themeFill="background1"/>
            <w:vAlign w:val="center"/>
          </w:tcPr>
          <w:p w:rsidR="00647ADA" w:rsidRPr="009C48BA" w:rsidRDefault="00647ADA" w:rsidP="00647ADA">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менее 80% - 0</w:t>
            </w:r>
            <w:r w:rsidRPr="009C48BA">
              <w:rPr>
                <w:rFonts w:ascii="Times New Roman" w:hAnsi="Times New Roman" w:cs="Times New Roman"/>
                <w:bCs/>
                <w:smallCaps/>
                <w:sz w:val="20"/>
                <w:szCs w:val="20"/>
              </w:rPr>
              <w:t xml:space="preserve"> </w:t>
            </w:r>
            <w:r w:rsidRPr="009C48BA">
              <w:rPr>
                <w:rFonts w:ascii="Times New Roman" w:hAnsi="Times New Roman" w:cs="Times New Roman"/>
                <w:bCs/>
                <w:sz w:val="20"/>
                <w:szCs w:val="20"/>
              </w:rPr>
              <w:t>баллов</w:t>
            </w:r>
          </w:p>
          <w:p w:rsidR="00647ADA" w:rsidRPr="009C48BA" w:rsidRDefault="00647ADA" w:rsidP="00647ADA">
            <w:pPr>
              <w:shd w:val="clear" w:color="auto" w:fill="FFFFFF"/>
              <w:spacing w:after="0" w:line="240" w:lineRule="auto"/>
              <w:rPr>
                <w:rFonts w:ascii="Times New Roman" w:hAnsi="Times New Roman" w:cs="Times New Roman"/>
                <w:bCs/>
                <w:sz w:val="20"/>
                <w:szCs w:val="20"/>
              </w:rPr>
            </w:pPr>
            <w:r w:rsidRPr="009C48BA">
              <w:rPr>
                <w:rFonts w:ascii="Times New Roman" w:hAnsi="Times New Roman" w:cs="Times New Roman"/>
                <w:bCs/>
                <w:sz w:val="20"/>
                <w:szCs w:val="20"/>
              </w:rPr>
              <w:t xml:space="preserve">80%-90%- 1 балл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iCs/>
                <w:sz w:val="20"/>
                <w:szCs w:val="20"/>
              </w:rPr>
              <w:t xml:space="preserve">91%- и более -  2 </w:t>
            </w:r>
            <w:r w:rsidRPr="009C48BA">
              <w:rPr>
                <w:rFonts w:ascii="Times New Roman" w:hAnsi="Times New Roman" w:cs="Times New Roman"/>
                <w:bCs/>
                <w:sz w:val="20"/>
                <w:szCs w:val="20"/>
              </w:rPr>
              <w:t>балла</w:t>
            </w:r>
          </w:p>
        </w:tc>
        <w:tc>
          <w:tcPr>
            <w:tcW w:w="851" w:type="dxa"/>
            <w:shd w:val="clear" w:color="auto" w:fill="FFFFFF" w:themeFill="background1"/>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2</w:t>
            </w:r>
          </w:p>
        </w:tc>
        <w:tc>
          <w:tcPr>
            <w:tcW w:w="1159"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Крумина И.Ю.</w:t>
            </w:r>
          </w:p>
        </w:tc>
      </w:tr>
      <w:tr w:rsidR="00647ADA" w:rsidRPr="009C48BA" w:rsidTr="00834547">
        <w:trPr>
          <w:trHeight w:val="70"/>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rPr>
            </w:pPr>
            <w:r w:rsidRPr="009C48BA">
              <w:rPr>
                <w:rFonts w:ascii="Times New Roman" w:hAnsi="Times New Roman" w:cs="Times New Roman"/>
                <w:sz w:val="20"/>
                <w:szCs w:val="20"/>
                <w:lang w:eastAsia="en-US"/>
              </w:rPr>
              <w:lastRenderedPageBreak/>
              <w:t>Доля участников образовательных отношений, принявших участие в региональном соцопросе» «Удовлетворенность системой образования Иркутской области» www.uso.coko38.ru</w:t>
            </w:r>
          </w:p>
        </w:tc>
        <w:tc>
          <w:tcPr>
            <w:tcW w:w="2700"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Значение показателя </w:t>
            </w:r>
            <w:r w:rsidRPr="009C48BA">
              <w:rPr>
                <w:rFonts w:ascii="Times New Roman" w:hAnsi="Times New Roman" w:cs="Times New Roman"/>
                <w:sz w:val="20"/>
                <w:szCs w:val="20"/>
                <w:lang w:val="en-US" w:eastAsia="en-US"/>
              </w:rPr>
              <w:t>U</w:t>
            </w:r>
            <w:r w:rsidRPr="009C48BA">
              <w:rPr>
                <w:rFonts w:ascii="Times New Roman" w:hAnsi="Times New Roman" w:cs="Times New Roman"/>
                <w:b/>
                <w:bCs/>
                <w:sz w:val="20"/>
                <w:szCs w:val="20"/>
                <w:lang w:eastAsia="en-US"/>
              </w:rPr>
              <w:t xml:space="preserve"> </w:t>
            </w:r>
            <w:r w:rsidRPr="009C48BA">
              <w:rPr>
                <w:rFonts w:ascii="Times New Roman" w:hAnsi="Times New Roman" w:cs="Times New Roman"/>
                <w:sz w:val="20"/>
                <w:szCs w:val="20"/>
                <w:lang w:eastAsia="en-US"/>
              </w:rPr>
              <w:t>определяется по формуле:</w:t>
            </w:r>
          </w:p>
          <w:p w:rsidR="00647ADA" w:rsidRPr="009C48BA" w:rsidRDefault="00647ADA" w:rsidP="00647ADA">
            <w:pPr>
              <w:shd w:val="clear" w:color="auto" w:fill="FFFFFF"/>
              <w:spacing w:after="0" w:line="240" w:lineRule="auto"/>
              <w:jc w:val="both"/>
              <w:rPr>
                <w:rFonts w:ascii="Times New Roman" w:hAnsi="Times New Roman" w:cs="Times New Roman"/>
                <w:noProof/>
                <w:sz w:val="20"/>
                <w:szCs w:val="20"/>
                <w:lang w:eastAsia="en-US"/>
              </w:rPr>
            </w:pP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position w:val="-30"/>
                <w:sz w:val="20"/>
                <w:szCs w:val="20"/>
                <w:lang w:eastAsia="en-US"/>
              </w:rPr>
              <w:object w:dxaOrig="1515" w:dyaOrig="675" w14:anchorId="533B7BCF">
                <v:shape id="_x0000_i1053" type="#_x0000_t75" style="width:77.25pt;height:33.75pt" o:ole="">
                  <v:imagedata r:id="rId66" o:title=""/>
                </v:shape>
                <o:OLEObject Type="Embed" ProgID="Equation.3" ShapeID="_x0000_i1053" DrawAspect="Content" ObjectID="_1836481674" r:id="rId67"/>
              </w:objec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val="en-US" w:eastAsia="en-US"/>
              </w:rPr>
              <w:t>x</w:t>
            </w:r>
            <w:r w:rsidRPr="009C48BA">
              <w:rPr>
                <w:rFonts w:ascii="Times New Roman" w:hAnsi="Times New Roman" w:cs="Times New Roman"/>
                <w:sz w:val="20"/>
                <w:szCs w:val="20"/>
                <w:lang w:eastAsia="en-US"/>
              </w:rPr>
              <w:t xml:space="preserve"> - количество </w:t>
            </w:r>
            <w:r w:rsidRPr="009C48BA">
              <w:rPr>
                <w:rFonts w:ascii="Times New Roman" w:hAnsi="Times New Roman" w:cs="Times New Roman"/>
                <w:bCs/>
                <w:sz w:val="20"/>
                <w:szCs w:val="20"/>
                <w:lang w:eastAsia="en-US"/>
              </w:rPr>
              <w:t xml:space="preserve">участников социологического опроса. </w: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у – количество обучающихся (по данным ОО-1)</w:t>
            </w:r>
          </w:p>
        </w:tc>
        <w:tc>
          <w:tcPr>
            <w:tcW w:w="1701" w:type="dxa"/>
            <w:shd w:val="clear" w:color="auto" w:fill="FFFFFF" w:themeFill="background1"/>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shd w:val="clear" w:color="auto" w:fill="FFFFFF" w:themeFill="background1"/>
            <w:vAlign w:val="center"/>
          </w:tcPr>
          <w:p w:rsidR="00647ADA" w:rsidRPr="009C48BA" w:rsidRDefault="00647ADA" w:rsidP="00647ADA">
            <w:pPr>
              <w:shd w:val="clear" w:color="auto" w:fill="FFFFFF"/>
              <w:tabs>
                <w:tab w:val="left" w:pos="1949"/>
              </w:tabs>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Сводные результаты социологического опроса «Удовлетворенность системой образования Иркутской области» по общеобразовательным организациям</w:t>
            </w:r>
          </w:p>
        </w:tc>
        <w:tc>
          <w:tcPr>
            <w:tcW w:w="2520" w:type="dxa"/>
            <w:shd w:val="clear" w:color="auto" w:fill="FFFFFF" w:themeFill="background1"/>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менее 40% - 0 баллов;</w:t>
            </w:r>
            <w:r w:rsidRPr="009C48BA">
              <w:rPr>
                <w:rFonts w:ascii="Times New Roman" w:hAnsi="Times New Roman" w:cs="Times New Roman"/>
                <w:sz w:val="20"/>
                <w:szCs w:val="20"/>
              </w:rPr>
              <w:br/>
              <w:t>40 - 49,9% - 1 балл;</w:t>
            </w:r>
            <w:r w:rsidRPr="009C48BA">
              <w:rPr>
                <w:rFonts w:ascii="Times New Roman" w:hAnsi="Times New Roman" w:cs="Times New Roman"/>
                <w:sz w:val="20"/>
                <w:szCs w:val="20"/>
              </w:rPr>
              <w:br/>
              <w:t>50 и более% - 2 балла.</w:t>
            </w:r>
          </w:p>
          <w:p w:rsidR="00647ADA" w:rsidRPr="009C48BA" w:rsidRDefault="00647ADA" w:rsidP="00647ADA">
            <w:pPr>
              <w:shd w:val="clear" w:color="auto" w:fill="FFFFFF"/>
              <w:spacing w:after="0" w:line="240" w:lineRule="auto"/>
              <w:jc w:val="both"/>
              <w:rPr>
                <w:rFonts w:ascii="Times New Roman" w:hAnsi="Times New Roman" w:cs="Times New Roman"/>
                <w:bCs/>
                <w:sz w:val="20"/>
                <w:szCs w:val="20"/>
                <w:lang w:eastAsia="en-US"/>
              </w:rPr>
            </w:pPr>
          </w:p>
        </w:tc>
        <w:tc>
          <w:tcPr>
            <w:tcW w:w="851" w:type="dxa"/>
            <w:shd w:val="clear" w:color="auto" w:fill="FFFFFF" w:themeFill="background1"/>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bCs/>
                <w:sz w:val="20"/>
                <w:szCs w:val="20"/>
              </w:rPr>
              <w:t>2</w:t>
            </w:r>
          </w:p>
        </w:tc>
        <w:tc>
          <w:tcPr>
            <w:tcW w:w="1159"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Год</w:t>
            </w:r>
          </w:p>
        </w:tc>
        <w:tc>
          <w:tcPr>
            <w:tcW w:w="1701" w:type="dxa"/>
            <w:shd w:val="clear" w:color="auto" w:fill="FFFFFF" w:themeFill="background1"/>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Крумина И.Ю.</w:t>
            </w:r>
          </w:p>
        </w:tc>
      </w:tr>
      <w:tr w:rsidR="00647ADA" w:rsidRPr="009C48BA" w:rsidTr="00F70B4D">
        <w:trPr>
          <w:trHeight w:val="79"/>
          <w:jc w:val="center"/>
        </w:trPr>
        <w:tc>
          <w:tcPr>
            <w:tcW w:w="9073" w:type="dxa"/>
            <w:gridSpan w:val="4"/>
            <w:vAlign w:val="center"/>
          </w:tcPr>
          <w:p w:rsidR="00647ADA" w:rsidRPr="009C48BA" w:rsidRDefault="00647ADA" w:rsidP="00647ADA">
            <w:pPr>
              <w:shd w:val="clear" w:color="auto" w:fill="FFFFFF"/>
              <w:tabs>
                <w:tab w:val="left" w:pos="313"/>
              </w:tabs>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t xml:space="preserve">Минимальный/максимальный балл </w:t>
            </w:r>
          </w:p>
        </w:tc>
        <w:tc>
          <w:tcPr>
            <w:tcW w:w="2520"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0/12</w:t>
            </w: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0/14</w:t>
            </w:r>
          </w:p>
        </w:tc>
        <w:tc>
          <w:tcPr>
            <w:tcW w:w="1159"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r>
      <w:tr w:rsidR="00647ADA" w:rsidRPr="009C48BA" w:rsidTr="00F70B4D">
        <w:trPr>
          <w:trHeight w:val="79"/>
          <w:jc w:val="center"/>
        </w:trPr>
        <w:tc>
          <w:tcPr>
            <w:tcW w:w="15304" w:type="dxa"/>
            <w:gridSpan w:val="8"/>
            <w:shd w:val="clear" w:color="auto" w:fill="D9D9D9" w:themeFill="background1" w:themeFillShade="D9"/>
            <w:vAlign w:val="center"/>
          </w:tcPr>
          <w:p w:rsidR="00647ADA" w:rsidRPr="009C48BA" w:rsidRDefault="00647ADA" w:rsidP="00647ADA">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Направление 3. Управление развитием общеобразовательного учреждения</w:t>
            </w:r>
          </w:p>
        </w:tc>
      </w:tr>
      <w:tr w:rsidR="00647ADA" w:rsidRPr="009C48BA" w:rsidTr="00F70B4D">
        <w:trPr>
          <w:trHeight w:val="79"/>
          <w:jc w:val="center"/>
        </w:trPr>
        <w:tc>
          <w:tcPr>
            <w:tcW w:w="15304" w:type="dxa"/>
            <w:gridSpan w:val="8"/>
            <w:shd w:val="clear" w:color="auto" w:fill="D9D9D9" w:themeFill="background1" w:themeFillShade="D9"/>
            <w:vAlign w:val="center"/>
          </w:tcPr>
          <w:p w:rsidR="00647ADA" w:rsidRPr="009C48BA" w:rsidRDefault="00647ADA" w:rsidP="00647ADA">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Критерий 3.1. Управление инновационной деятельностью</w:t>
            </w:r>
          </w:p>
        </w:tc>
      </w:tr>
      <w:tr w:rsidR="00647ADA" w:rsidRPr="009C48BA" w:rsidTr="00F70B4D">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0"/>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Обеспечены условия для разработки, апробации и внедрения образовательных инициатив и инноваций (организация и проведение мероприятий муниципальным общеобразовательным учреждением в рамках инновационных площадок муниципального, регионального и федерального уровней в соответствии с приказами Комитета образования и МКУ «ЦРО»))</w:t>
            </w:r>
          </w:p>
        </w:tc>
        <w:tc>
          <w:tcPr>
            <w:tcW w:w="2700"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отсутствия/наличия мероприятий в рамках инновационных площадок муниципального, регионального и федерального уровней</w:t>
            </w:r>
          </w:p>
        </w:tc>
        <w:tc>
          <w:tcPr>
            <w:tcW w:w="1701"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rPr>
              <w:t>Все МОУ</w:t>
            </w:r>
          </w:p>
        </w:tc>
        <w:tc>
          <w:tcPr>
            <w:tcW w:w="1842"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Распорядительные документы федерального, регионального и муниципального уровня</w:t>
            </w:r>
          </w:p>
        </w:tc>
        <w:tc>
          <w:tcPr>
            <w:tcW w:w="2520"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bCs/>
                <w:sz w:val="20"/>
                <w:szCs w:val="20"/>
                <w:lang w:eastAsia="en-US"/>
              </w:rPr>
            </w:pPr>
            <w:r w:rsidRPr="009C48BA">
              <w:rPr>
                <w:rFonts w:ascii="Times New Roman" w:hAnsi="Times New Roman" w:cs="Times New Roman"/>
                <w:bCs/>
                <w:sz w:val="20"/>
                <w:szCs w:val="20"/>
                <w:lang w:eastAsia="en-US"/>
              </w:rPr>
              <w:t xml:space="preserve">факт отсутствия мероприятий - 0 баллов </w: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bCs/>
                <w:sz w:val="20"/>
                <w:szCs w:val="20"/>
                <w:lang w:eastAsia="en-US"/>
              </w:rPr>
              <w:t>факт наличия мероприятий- 2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2</w:t>
            </w:r>
          </w:p>
        </w:tc>
        <w:tc>
          <w:tcPr>
            <w:tcW w:w="1159"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Полугодие</w:t>
            </w:r>
          </w:p>
        </w:tc>
        <w:tc>
          <w:tcPr>
            <w:tcW w:w="1701"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Крумина И.Ю.</w:t>
            </w:r>
          </w:p>
        </w:tc>
      </w:tr>
      <w:tr w:rsidR="00647ADA" w:rsidRPr="009C48BA" w:rsidTr="00F70B4D">
        <w:trPr>
          <w:trHeight w:val="79"/>
          <w:jc w:val="center"/>
        </w:trPr>
        <w:tc>
          <w:tcPr>
            <w:tcW w:w="15304" w:type="dxa"/>
            <w:gridSpan w:val="8"/>
            <w:shd w:val="clear" w:color="auto" w:fill="D9D9D9" w:themeFill="background1" w:themeFillShade="D9"/>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b/>
                <w:sz w:val="20"/>
                <w:szCs w:val="20"/>
              </w:rPr>
              <w:t>Критерий 3.2. Взаимодействие общеобразовательного учреждения с участниками отношений в сфере образования и социальными партнерами</w:t>
            </w:r>
          </w:p>
        </w:tc>
      </w:tr>
      <w:tr w:rsidR="00647ADA" w:rsidRPr="009C48BA" w:rsidTr="00F70B4D">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31" w:firstLine="0"/>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Осуществление социального партнёрства при реализации рабочей программы воспитания</w:t>
            </w:r>
          </w:p>
        </w:tc>
        <w:tc>
          <w:tcPr>
            <w:tcW w:w="2700"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наличия/факт отсутствия осуществления социального партнерства при реализации рабочей программы воспитания</w:t>
            </w:r>
          </w:p>
        </w:tc>
        <w:tc>
          <w:tcPr>
            <w:tcW w:w="1701"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Все МОУ </w:t>
            </w:r>
          </w:p>
        </w:tc>
        <w:tc>
          <w:tcPr>
            <w:tcW w:w="1842"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Информация на официальном сайте муниципального общеобразовательного учреждения</w:t>
            </w:r>
          </w:p>
        </w:tc>
        <w:tc>
          <w:tcPr>
            <w:tcW w:w="252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1</w:t>
            </w:r>
          </w:p>
        </w:tc>
        <w:tc>
          <w:tcPr>
            <w:tcW w:w="1159"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Квартал </w:t>
            </w:r>
          </w:p>
        </w:tc>
        <w:tc>
          <w:tcPr>
            <w:tcW w:w="1701"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Плистова Е.Д.</w:t>
            </w:r>
          </w:p>
        </w:tc>
      </w:tr>
      <w:tr w:rsidR="00647ADA" w:rsidRPr="009C48BA" w:rsidTr="00F70B4D">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31" w:firstLine="0"/>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lastRenderedPageBreak/>
              <w:t>Привлечение к организации профилактической работы противодействия идеологии терроризма на основе традиционных российских духовно-нравственных  ценностей представителей иных ведомств, общественных, спортивных и религиозных объединений/организаций</w:t>
            </w:r>
          </w:p>
        </w:tc>
        <w:tc>
          <w:tcPr>
            <w:tcW w:w="2700"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Факт наличия/факт отсутствия профилактической работы противодействие идеологии терроризма на основе традиционных российских духовно-нравственных ценностей, представителей иных ведомств, общественных, спортивных и религиозных объединений/организаций  </w:t>
            </w:r>
          </w:p>
        </w:tc>
        <w:tc>
          <w:tcPr>
            <w:tcW w:w="1701"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Информация на официальном сайте муниципального общеобразовательного учреждения</w:t>
            </w:r>
          </w:p>
        </w:tc>
        <w:tc>
          <w:tcPr>
            <w:tcW w:w="252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1</w:t>
            </w:r>
          </w:p>
        </w:tc>
        <w:tc>
          <w:tcPr>
            <w:tcW w:w="1159"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Квартал </w:t>
            </w:r>
          </w:p>
        </w:tc>
        <w:tc>
          <w:tcPr>
            <w:tcW w:w="1701"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Елисеева О.В. </w:t>
            </w:r>
          </w:p>
        </w:tc>
      </w:tr>
      <w:tr w:rsidR="00647ADA" w:rsidRPr="009C48BA" w:rsidTr="00F70B4D">
        <w:trPr>
          <w:trHeight w:val="79"/>
          <w:jc w:val="center"/>
        </w:trPr>
        <w:tc>
          <w:tcPr>
            <w:tcW w:w="2830" w:type="dxa"/>
            <w:shd w:val="clear" w:color="auto" w:fill="auto"/>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31" w:firstLine="0"/>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Вовлечение родителей (законных представителей) в воспитательные мероприятия (участие в инициативах, акциях, проектах) </w:t>
            </w:r>
          </w:p>
        </w:tc>
        <w:tc>
          <w:tcPr>
            <w:tcW w:w="2700"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Факт наличия/факт отсутствия вовлечения родителей (законных представителей) в воспитательные мероприятия </w:t>
            </w:r>
          </w:p>
        </w:tc>
        <w:tc>
          <w:tcPr>
            <w:tcW w:w="1701"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Все МОУ </w:t>
            </w:r>
          </w:p>
        </w:tc>
        <w:tc>
          <w:tcPr>
            <w:tcW w:w="1842" w:type="dxa"/>
            <w:shd w:val="clear" w:color="auto" w:fill="auto"/>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Приказы Комитета образования Администрации города Усть-Илимска, МКУ «ЦРО»</w:t>
            </w:r>
          </w:p>
        </w:tc>
        <w:tc>
          <w:tcPr>
            <w:tcW w:w="2520" w:type="dxa"/>
            <w:shd w:val="clear" w:color="auto" w:fill="auto"/>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 0 баллов;</w:t>
            </w:r>
          </w:p>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наличия- 1 балл.</w:t>
            </w:r>
          </w:p>
        </w:tc>
        <w:tc>
          <w:tcPr>
            <w:tcW w:w="851" w:type="dxa"/>
            <w:shd w:val="clear" w:color="auto" w:fill="auto"/>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1</w:t>
            </w:r>
          </w:p>
        </w:tc>
        <w:tc>
          <w:tcPr>
            <w:tcW w:w="1159"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Квартал</w:t>
            </w:r>
          </w:p>
        </w:tc>
        <w:tc>
          <w:tcPr>
            <w:tcW w:w="1701" w:type="dxa"/>
            <w:shd w:val="clear" w:color="auto" w:fill="auto"/>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Иванова С.В. </w:t>
            </w:r>
          </w:p>
        </w:tc>
      </w:tr>
      <w:tr w:rsidR="00647ADA" w:rsidRPr="009C48BA" w:rsidTr="00F70B4D">
        <w:trPr>
          <w:trHeight w:val="79"/>
          <w:jc w:val="center"/>
        </w:trPr>
        <w:tc>
          <w:tcPr>
            <w:tcW w:w="5530" w:type="dxa"/>
            <w:gridSpan w:val="2"/>
            <w:shd w:val="clear" w:color="auto" w:fill="D9D9D9" w:themeFill="background1" w:themeFillShade="D9"/>
            <w:vAlign w:val="center"/>
          </w:tcPr>
          <w:p w:rsidR="00647ADA" w:rsidRPr="009C48BA" w:rsidRDefault="00647ADA" w:rsidP="00647ADA">
            <w:pPr>
              <w:shd w:val="clear" w:color="auto" w:fill="FFFFFF"/>
              <w:tabs>
                <w:tab w:val="left" w:pos="313"/>
              </w:tabs>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t xml:space="preserve">Минимальный/максимальный балл </w:t>
            </w:r>
          </w:p>
        </w:tc>
        <w:tc>
          <w:tcPr>
            <w:tcW w:w="170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p>
        </w:tc>
        <w:tc>
          <w:tcPr>
            <w:tcW w:w="1842"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p>
        </w:tc>
        <w:tc>
          <w:tcPr>
            <w:tcW w:w="2520"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0/2</w:t>
            </w: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0/3</w:t>
            </w:r>
          </w:p>
        </w:tc>
        <w:tc>
          <w:tcPr>
            <w:tcW w:w="1159" w:type="dxa"/>
            <w:vAlign w:val="center"/>
          </w:tcPr>
          <w:p w:rsidR="00647ADA" w:rsidRPr="009C48BA" w:rsidRDefault="00647ADA" w:rsidP="00647ADA">
            <w:pPr>
              <w:spacing w:after="0" w:line="240" w:lineRule="auto"/>
              <w:jc w:val="center"/>
              <w:rPr>
                <w:rFonts w:ascii="Times New Roman" w:hAnsi="Times New Roman" w:cs="Times New Roman"/>
                <w:sz w:val="20"/>
                <w:szCs w:val="20"/>
              </w:rPr>
            </w:pP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r>
      <w:tr w:rsidR="00647ADA" w:rsidRPr="009C48BA" w:rsidTr="00F70B4D">
        <w:trPr>
          <w:trHeight w:val="79"/>
          <w:jc w:val="center"/>
        </w:trPr>
        <w:tc>
          <w:tcPr>
            <w:tcW w:w="15304" w:type="dxa"/>
            <w:gridSpan w:val="8"/>
            <w:shd w:val="clear" w:color="auto" w:fill="D9D9D9" w:themeFill="background1" w:themeFillShade="D9"/>
            <w:vAlign w:val="center"/>
          </w:tcPr>
          <w:p w:rsidR="00647ADA" w:rsidRPr="009C48BA" w:rsidRDefault="00647ADA" w:rsidP="00647ADA">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Направление 4. Индивидуальные достижения руководителя</w:t>
            </w:r>
          </w:p>
        </w:tc>
      </w:tr>
      <w:tr w:rsidR="00647ADA" w:rsidRPr="009C48BA" w:rsidTr="00F70B4D">
        <w:trPr>
          <w:trHeight w:val="79"/>
          <w:jc w:val="center"/>
        </w:trPr>
        <w:tc>
          <w:tcPr>
            <w:tcW w:w="15304" w:type="dxa"/>
            <w:gridSpan w:val="8"/>
            <w:shd w:val="clear" w:color="auto" w:fill="D9D9D9" w:themeFill="background1" w:themeFillShade="D9"/>
            <w:vAlign w:val="center"/>
          </w:tcPr>
          <w:p w:rsidR="00647ADA" w:rsidRPr="009C48BA" w:rsidRDefault="00647ADA" w:rsidP="00647ADA">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Критерий 4.1. Качество управленческой компетенции руководителя МОУ</w:t>
            </w:r>
          </w:p>
        </w:tc>
      </w:tr>
      <w:tr w:rsidR="00647ADA" w:rsidRPr="009C48BA" w:rsidTr="00F70B4D">
        <w:trPr>
          <w:trHeight w:val="134"/>
          <w:jc w:val="center"/>
        </w:trPr>
        <w:tc>
          <w:tcPr>
            <w:tcW w:w="2830" w:type="dxa"/>
            <w:vAlign w:val="center"/>
          </w:tcPr>
          <w:p w:rsidR="00647ADA" w:rsidRPr="009C48BA" w:rsidRDefault="00647ADA" w:rsidP="00647ADA">
            <w:pPr>
              <w:pStyle w:val="a5"/>
              <w:numPr>
                <w:ilvl w:val="0"/>
                <w:numId w:val="41"/>
              </w:numPr>
              <w:tabs>
                <w:tab w:val="left" w:pos="313"/>
              </w:tabs>
              <w:spacing w:after="0" w:line="240" w:lineRule="auto"/>
              <w:ind w:left="31" w:firstLine="0"/>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Участие и победа в конкурсах управленческих кадров на муниципальном/региональном/федеральном уровнях (участники, лауреаты, призеры, победители)</w:t>
            </w:r>
          </w:p>
        </w:tc>
        <w:tc>
          <w:tcPr>
            <w:tcW w:w="2700"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 / факт отсутствия сведений об участии в конкурсах управленческих кадров на муниципальном, региональном, федеральном уровнях</w:t>
            </w: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Данные, предоставляемые министерством образования Иркутской области, данные, размещённые на сайте МОУ в разделе «Достижения и победы»</w:t>
            </w:r>
          </w:p>
        </w:tc>
        <w:tc>
          <w:tcPr>
            <w:tcW w:w="2520" w:type="dxa"/>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Победители и призеры муниципальных, участники региональных конкурсов- 1 балл; </w:t>
            </w:r>
          </w:p>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победители и призеры областных, участники федеральных конкурсов- 2 балла;</w:t>
            </w:r>
          </w:p>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победители и призеры федеральных конкурсов – 3 балла</w:t>
            </w:r>
          </w:p>
        </w:tc>
        <w:tc>
          <w:tcPr>
            <w:tcW w:w="851" w:type="dxa"/>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3</w:t>
            </w:r>
          </w:p>
        </w:tc>
        <w:tc>
          <w:tcPr>
            <w:tcW w:w="1159" w:type="dxa"/>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Квартал</w:t>
            </w:r>
          </w:p>
        </w:tc>
        <w:tc>
          <w:tcPr>
            <w:tcW w:w="1701" w:type="dxa"/>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Крумина И.Ю.</w:t>
            </w:r>
          </w:p>
        </w:tc>
      </w:tr>
      <w:tr w:rsidR="00647ADA" w:rsidRPr="009C48BA" w:rsidTr="00834547">
        <w:trPr>
          <w:trHeight w:val="134"/>
          <w:jc w:val="center"/>
        </w:trPr>
        <w:tc>
          <w:tcPr>
            <w:tcW w:w="2830" w:type="dxa"/>
            <w:shd w:val="clear" w:color="auto" w:fill="auto"/>
            <w:vAlign w:val="center"/>
          </w:tcPr>
          <w:p w:rsidR="00647ADA" w:rsidRPr="009C48BA" w:rsidRDefault="00647ADA" w:rsidP="00647ADA">
            <w:pPr>
              <w:pStyle w:val="a5"/>
              <w:numPr>
                <w:ilvl w:val="0"/>
                <w:numId w:val="41"/>
              </w:numPr>
              <w:tabs>
                <w:tab w:val="left" w:pos="313"/>
              </w:tabs>
              <w:spacing w:after="0" w:line="240" w:lineRule="auto"/>
              <w:ind w:left="31" w:firstLine="0"/>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Участие руководителя муниципального общеобразовательного учреждения в экспертизе конкурсных мероприятий, программ</w:t>
            </w:r>
          </w:p>
        </w:tc>
        <w:tc>
          <w:tcPr>
            <w:tcW w:w="2700"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 / факт отсутствия сведений о проведенной экспертизе в рамках конкурсных мероприятий на муниципальном, региональном, федеральном уровне.</w:t>
            </w: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Данные, предоставляемые министерством образования Иркутской области, руководителями МОУ</w:t>
            </w:r>
          </w:p>
        </w:tc>
        <w:tc>
          <w:tcPr>
            <w:tcW w:w="2520" w:type="dxa"/>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экспертная деятельность руководителя в рамках конкурсных мероприятий: на муниципальном уровне – 1 балл, </w: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на региональном уровне – 2балла;</w: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lastRenderedPageBreak/>
              <w:t xml:space="preserve"> на федеральном уровне – 3 балла. </w:t>
            </w:r>
            <w:r w:rsidRPr="009C48BA">
              <w:rPr>
                <w:rFonts w:ascii="Times New Roman" w:hAnsi="Times New Roman" w:cs="Times New Roman"/>
                <w:sz w:val="20"/>
                <w:szCs w:val="20"/>
                <w:lang w:eastAsia="en-US"/>
              </w:rPr>
              <w:tab/>
            </w:r>
          </w:p>
        </w:tc>
        <w:tc>
          <w:tcPr>
            <w:tcW w:w="851" w:type="dxa"/>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lastRenderedPageBreak/>
              <w:t>3</w:t>
            </w:r>
          </w:p>
        </w:tc>
        <w:tc>
          <w:tcPr>
            <w:tcW w:w="1159" w:type="dxa"/>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Квартал</w:t>
            </w:r>
          </w:p>
        </w:tc>
        <w:tc>
          <w:tcPr>
            <w:tcW w:w="1701" w:type="dxa"/>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Крумина И.Ю.</w:t>
            </w:r>
          </w:p>
        </w:tc>
      </w:tr>
      <w:tr w:rsidR="00647ADA" w:rsidRPr="009C48BA" w:rsidTr="00834547">
        <w:trPr>
          <w:trHeight w:val="134"/>
          <w:jc w:val="center"/>
        </w:trPr>
        <w:tc>
          <w:tcPr>
            <w:tcW w:w="2830" w:type="dxa"/>
            <w:shd w:val="clear" w:color="auto" w:fill="auto"/>
            <w:vAlign w:val="center"/>
          </w:tcPr>
          <w:p w:rsidR="00647ADA" w:rsidRPr="009C48BA" w:rsidRDefault="00647ADA" w:rsidP="00647ADA">
            <w:pPr>
              <w:pStyle w:val="a5"/>
              <w:numPr>
                <w:ilvl w:val="0"/>
                <w:numId w:val="41"/>
              </w:numPr>
              <w:tabs>
                <w:tab w:val="left" w:pos="313"/>
              </w:tabs>
              <w:spacing w:after="0" w:line="240" w:lineRule="auto"/>
              <w:ind w:left="31" w:firstLine="0"/>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Осуществление </w:t>
            </w:r>
            <w:r w:rsidRPr="009C48BA">
              <w:rPr>
                <w:rFonts w:ascii="Times New Roman" w:hAnsi="Times New Roman" w:cs="Times New Roman"/>
                <w:sz w:val="20"/>
                <w:szCs w:val="20"/>
                <w:lang w:eastAsia="en-US"/>
              </w:rPr>
              <w:t>оценки профессиональной деятельности педагогических работников</w:t>
            </w:r>
          </w:p>
        </w:tc>
        <w:tc>
          <w:tcPr>
            <w:tcW w:w="2700"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 / факт отсутствия сведений о проведенной оценке</w:t>
            </w: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Данные, предоставляемые министерством образования Иркутской области, руководителями МОУ (скриншот из личного кабинета)</w:t>
            </w:r>
          </w:p>
        </w:tc>
        <w:tc>
          <w:tcPr>
            <w:tcW w:w="2520" w:type="dxa"/>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экспертиз – 0 баллов;</w:t>
            </w:r>
          </w:p>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факт наличия экспертиз – 3 балла. </w: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3</w:t>
            </w:r>
          </w:p>
        </w:tc>
        <w:tc>
          <w:tcPr>
            <w:tcW w:w="1159" w:type="dxa"/>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Квартал</w:t>
            </w:r>
          </w:p>
        </w:tc>
        <w:tc>
          <w:tcPr>
            <w:tcW w:w="1701" w:type="dxa"/>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Ахова Е.В.,</w:t>
            </w:r>
          </w:p>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Крумина И.Ю.</w:t>
            </w:r>
          </w:p>
        </w:tc>
      </w:tr>
      <w:tr w:rsidR="00647ADA" w:rsidRPr="009C48BA" w:rsidTr="00F70B4D">
        <w:trPr>
          <w:trHeight w:val="134"/>
          <w:jc w:val="center"/>
        </w:trPr>
        <w:tc>
          <w:tcPr>
            <w:tcW w:w="2830" w:type="dxa"/>
            <w:vAlign w:val="center"/>
          </w:tcPr>
          <w:p w:rsidR="00647ADA" w:rsidRPr="009C48BA" w:rsidRDefault="00647ADA" w:rsidP="00647ADA">
            <w:pPr>
              <w:pStyle w:val="a5"/>
              <w:numPr>
                <w:ilvl w:val="0"/>
                <w:numId w:val="41"/>
              </w:numPr>
              <w:tabs>
                <w:tab w:val="left" w:pos="313"/>
              </w:tabs>
              <w:spacing w:after="0" w:line="240" w:lineRule="auto"/>
              <w:ind w:left="31" w:firstLine="0"/>
              <w:jc w:val="both"/>
              <w:rPr>
                <w:rFonts w:ascii="Times New Roman" w:hAnsi="Times New Roman" w:cs="Times New Roman"/>
                <w:sz w:val="20"/>
                <w:szCs w:val="20"/>
                <w:lang w:eastAsia="en-US"/>
              </w:rPr>
            </w:pPr>
            <w:r w:rsidRPr="009C48BA">
              <w:rPr>
                <w:rFonts w:ascii="Times New Roman" w:hAnsi="Times New Roman" w:cs="Times New Roman"/>
                <w:sz w:val="20"/>
                <w:szCs w:val="20"/>
              </w:rPr>
              <w:t>Осуществление оценки профессиональной деятельности руководителей и кандидатов на должность руководителя МОУ</w:t>
            </w:r>
          </w:p>
        </w:tc>
        <w:tc>
          <w:tcPr>
            <w:tcW w:w="2700"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Факт наличия / факт отсутствия сведений о проведенной оценке</w:t>
            </w: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Все МОУ</w:t>
            </w:r>
          </w:p>
        </w:tc>
        <w:tc>
          <w:tcPr>
            <w:tcW w:w="1842" w:type="dxa"/>
            <w:vAlign w:val="center"/>
          </w:tcPr>
          <w:p w:rsidR="00647ADA" w:rsidRPr="009C48BA" w:rsidRDefault="00647ADA" w:rsidP="00647ADA">
            <w:pPr>
              <w:spacing w:after="0" w:line="240" w:lineRule="auto"/>
              <w:jc w:val="both"/>
              <w:rPr>
                <w:rFonts w:ascii="Times New Roman" w:hAnsi="Times New Roman" w:cs="Times New Roman"/>
                <w:sz w:val="20"/>
                <w:szCs w:val="20"/>
                <w:lang w:eastAsia="en-US"/>
              </w:rPr>
            </w:pPr>
            <w:r w:rsidRPr="009C48BA">
              <w:rPr>
                <w:rFonts w:ascii="Times New Roman" w:hAnsi="Times New Roman" w:cs="Times New Roman"/>
                <w:sz w:val="20"/>
                <w:szCs w:val="20"/>
                <w:lang w:eastAsia="en-US"/>
              </w:rPr>
              <w:t xml:space="preserve">Данные, предоставляемые министерством образования Иркутской области, руководителями МОУ (справка оператора (сектор сопровождения аттестации руководящих работников)) </w:t>
            </w:r>
          </w:p>
        </w:tc>
        <w:tc>
          <w:tcPr>
            <w:tcW w:w="2520" w:type="dxa"/>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отсутствия экспертиз – 0 баллов;</w:t>
            </w:r>
          </w:p>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факт наличия экспертиз – 3 балла.</w:t>
            </w:r>
          </w:p>
          <w:p w:rsidR="00647ADA" w:rsidRPr="009C48BA" w:rsidRDefault="00647ADA" w:rsidP="00647ADA">
            <w:pPr>
              <w:shd w:val="clear" w:color="auto" w:fill="FFFFFF"/>
              <w:spacing w:after="0" w:line="240" w:lineRule="auto"/>
              <w:jc w:val="both"/>
              <w:rPr>
                <w:rFonts w:ascii="Times New Roman" w:hAnsi="Times New Roman" w:cs="Times New Roman"/>
                <w:sz w:val="20"/>
                <w:szCs w:val="20"/>
                <w:lang w:eastAsia="en-US"/>
              </w:rPr>
            </w:pP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3</w:t>
            </w:r>
          </w:p>
        </w:tc>
        <w:tc>
          <w:tcPr>
            <w:tcW w:w="1159" w:type="dxa"/>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Квартал</w:t>
            </w:r>
          </w:p>
        </w:tc>
        <w:tc>
          <w:tcPr>
            <w:tcW w:w="1701" w:type="dxa"/>
            <w:vAlign w:val="center"/>
          </w:tcPr>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Ахова Е.В.,</w:t>
            </w:r>
          </w:p>
          <w:p w:rsidR="00647ADA" w:rsidRPr="009C48BA" w:rsidRDefault="00647ADA" w:rsidP="00647ADA">
            <w:pPr>
              <w:spacing w:after="0" w:line="240" w:lineRule="auto"/>
              <w:jc w:val="center"/>
              <w:rPr>
                <w:rFonts w:ascii="Times New Roman" w:hAnsi="Times New Roman" w:cs="Times New Roman"/>
                <w:sz w:val="20"/>
                <w:szCs w:val="20"/>
                <w:lang w:eastAsia="en-US"/>
              </w:rPr>
            </w:pPr>
            <w:r w:rsidRPr="009C48BA">
              <w:rPr>
                <w:rFonts w:ascii="Times New Roman" w:hAnsi="Times New Roman" w:cs="Times New Roman"/>
                <w:sz w:val="20"/>
                <w:szCs w:val="20"/>
                <w:lang w:eastAsia="en-US"/>
              </w:rPr>
              <w:t>Крумина И.Ю.</w:t>
            </w:r>
          </w:p>
        </w:tc>
      </w:tr>
      <w:tr w:rsidR="00647ADA" w:rsidRPr="009C48BA" w:rsidTr="00F70B4D">
        <w:trPr>
          <w:trHeight w:val="79"/>
          <w:jc w:val="center"/>
        </w:trPr>
        <w:tc>
          <w:tcPr>
            <w:tcW w:w="9073" w:type="dxa"/>
            <w:gridSpan w:val="4"/>
            <w:vAlign w:val="center"/>
          </w:tcPr>
          <w:p w:rsidR="00647ADA" w:rsidRPr="009C48BA" w:rsidRDefault="00647ADA" w:rsidP="00647ADA">
            <w:pPr>
              <w:shd w:val="clear" w:color="auto" w:fill="FFFFFF"/>
              <w:tabs>
                <w:tab w:val="left" w:pos="313"/>
              </w:tabs>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t xml:space="preserve">Минимальный/максимальный балл </w:t>
            </w:r>
          </w:p>
        </w:tc>
        <w:tc>
          <w:tcPr>
            <w:tcW w:w="2520"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0/12</w:t>
            </w: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0/12</w:t>
            </w:r>
          </w:p>
        </w:tc>
        <w:tc>
          <w:tcPr>
            <w:tcW w:w="1159"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r>
      <w:tr w:rsidR="00647ADA" w:rsidRPr="009C48BA" w:rsidTr="00F70B4D">
        <w:trPr>
          <w:trHeight w:val="79"/>
          <w:jc w:val="center"/>
        </w:trPr>
        <w:tc>
          <w:tcPr>
            <w:tcW w:w="15304" w:type="dxa"/>
            <w:gridSpan w:val="8"/>
            <w:shd w:val="clear" w:color="auto" w:fill="D9D9D9" w:themeFill="background1" w:themeFillShade="D9"/>
            <w:vAlign w:val="center"/>
          </w:tcPr>
          <w:p w:rsidR="00647ADA" w:rsidRPr="009C48BA" w:rsidRDefault="00647ADA" w:rsidP="00647ADA">
            <w:pPr>
              <w:tabs>
                <w:tab w:val="left" w:pos="313"/>
              </w:tabs>
              <w:spacing w:after="0" w:line="240" w:lineRule="auto"/>
              <w:jc w:val="center"/>
              <w:rPr>
                <w:rFonts w:ascii="Times New Roman" w:hAnsi="Times New Roman" w:cs="Times New Roman"/>
                <w:sz w:val="20"/>
                <w:szCs w:val="20"/>
              </w:rPr>
            </w:pPr>
            <w:r w:rsidRPr="009C48BA">
              <w:rPr>
                <w:rFonts w:ascii="Times New Roman" w:hAnsi="Times New Roman" w:cs="Times New Roman"/>
                <w:b/>
                <w:sz w:val="20"/>
                <w:szCs w:val="20"/>
              </w:rPr>
              <w:t>Направление 5. Развитие кадрового потенциала и управленческих команд общеобразовательных учреждений</w:t>
            </w:r>
          </w:p>
        </w:tc>
      </w:tr>
      <w:tr w:rsidR="00647ADA" w:rsidRPr="009C48BA" w:rsidTr="00F70B4D">
        <w:trPr>
          <w:trHeight w:val="79"/>
          <w:jc w:val="center"/>
        </w:trPr>
        <w:tc>
          <w:tcPr>
            <w:tcW w:w="15304" w:type="dxa"/>
            <w:gridSpan w:val="8"/>
            <w:shd w:val="clear" w:color="auto" w:fill="D9D9D9" w:themeFill="background1" w:themeFillShade="D9"/>
            <w:vAlign w:val="center"/>
          </w:tcPr>
          <w:p w:rsidR="00647ADA" w:rsidRPr="009C48BA" w:rsidRDefault="00647ADA" w:rsidP="00647ADA">
            <w:pPr>
              <w:tabs>
                <w:tab w:val="left" w:pos="313"/>
              </w:tabs>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Критерий 5.1. Отбор лидеров из числа педагогических и руководящих работников МОУ с высоким уровнем трудовой активности, деловой инициативы и компетентности</w:t>
            </w:r>
          </w:p>
        </w:tc>
      </w:tr>
      <w:tr w:rsidR="00647ADA" w:rsidRPr="009C48BA" w:rsidTr="00F70B4D">
        <w:trPr>
          <w:trHeight w:val="79"/>
          <w:jc w:val="center"/>
        </w:trPr>
        <w:tc>
          <w:tcPr>
            <w:tcW w:w="2830" w:type="dxa"/>
            <w:vAlign w:val="center"/>
          </w:tcPr>
          <w:p w:rsidR="00647ADA" w:rsidRPr="009C48BA" w:rsidRDefault="00647ADA" w:rsidP="00647ADA">
            <w:pPr>
              <w:pStyle w:val="a5"/>
              <w:numPr>
                <w:ilvl w:val="0"/>
                <w:numId w:val="41"/>
              </w:numPr>
              <w:shd w:val="clear" w:color="auto" w:fill="FFFFFF"/>
              <w:tabs>
                <w:tab w:val="left" w:pos="313"/>
              </w:tabs>
              <w:spacing w:after="0" w:line="240" w:lineRule="auto"/>
              <w:ind w:left="0" w:firstLine="31"/>
              <w:jc w:val="both"/>
              <w:rPr>
                <w:rFonts w:ascii="Times New Roman" w:hAnsi="Times New Roman" w:cs="Times New Roman"/>
                <w:sz w:val="20"/>
                <w:szCs w:val="20"/>
              </w:rPr>
            </w:pPr>
            <w:r w:rsidRPr="009C48BA">
              <w:rPr>
                <w:rFonts w:ascii="Times New Roman" w:hAnsi="Times New Roman" w:cs="Times New Roman"/>
                <w:sz w:val="20"/>
                <w:szCs w:val="20"/>
              </w:rPr>
              <w:t>Доля руководящих работников, прошедших в течение последних трех лет повышение квалификации и (или) профессиональную переподготовку по вопросам управления образовательной организацией (обучение управленческих команд)</w:t>
            </w:r>
          </w:p>
        </w:tc>
        <w:tc>
          <w:tcPr>
            <w:tcW w:w="2700" w:type="dxa"/>
            <w:vAlign w:val="center"/>
          </w:tcPr>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 xml:space="preserve">Значение показателя </w:t>
            </w:r>
            <w:r w:rsidRPr="009C48BA">
              <w:rPr>
                <w:rFonts w:ascii="Times New Roman" w:hAnsi="Times New Roman" w:cs="Times New Roman"/>
                <w:position w:val="-10"/>
                <w:sz w:val="20"/>
                <w:szCs w:val="20"/>
              </w:rPr>
              <w:object w:dxaOrig="499" w:dyaOrig="320">
                <v:shape id="_x0000_i1054" type="#_x0000_t75" style="width:24.75pt;height:17.25pt" o:ole="">
                  <v:imagedata r:id="rId44" o:title=""/>
                </v:shape>
                <o:OLEObject Type="Embed" ProgID="Equation.3" ShapeID="_x0000_i1054" DrawAspect="Content" ObjectID="_1836481675" r:id="rId68"/>
              </w:object>
            </w:r>
            <w:r w:rsidRPr="009C48BA">
              <w:rPr>
                <w:rFonts w:ascii="Times New Roman" w:hAnsi="Times New Roman" w:cs="Times New Roman"/>
                <w:b/>
                <w:bCs/>
                <w:sz w:val="20"/>
                <w:szCs w:val="20"/>
              </w:rPr>
              <w:t xml:space="preserve"> </w:t>
            </w:r>
            <w:r w:rsidRPr="009C48BA">
              <w:rPr>
                <w:rFonts w:ascii="Times New Roman" w:hAnsi="Times New Roman" w:cs="Times New Roman"/>
                <w:sz w:val="20"/>
                <w:szCs w:val="20"/>
              </w:rPr>
              <w:t>определяется по формуле:</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30"/>
                <w:sz w:val="20"/>
                <w:szCs w:val="20"/>
              </w:rPr>
              <w:object w:dxaOrig="1920" w:dyaOrig="720">
                <v:shape id="_x0000_i1055" type="#_x0000_t75" style="width:96pt;height:36pt" o:ole="">
                  <v:imagedata r:id="rId46" o:title=""/>
                </v:shape>
                <o:OLEObject Type="Embed" ProgID="Equation.3" ShapeID="_x0000_i1055" DrawAspect="Content" ObjectID="_1836481676" r:id="rId69"/>
              </w:objec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10"/>
                <w:sz w:val="20"/>
                <w:szCs w:val="20"/>
              </w:rPr>
              <w:object w:dxaOrig="420" w:dyaOrig="360">
                <v:shape id="_x0000_i1056" type="#_x0000_t75" style="width:20.25pt;height:19.5pt" o:ole="">
                  <v:imagedata r:id="rId48" o:title=""/>
                </v:shape>
                <o:OLEObject Type="Embed" ProgID="Equation.3" ShapeID="_x0000_i1056" DrawAspect="Content" ObjectID="_1836481677" r:id="rId70"/>
              </w:object>
            </w:r>
            <w:r w:rsidRPr="009C48BA">
              <w:rPr>
                <w:rFonts w:ascii="Times New Roman" w:hAnsi="Times New Roman" w:cs="Times New Roman"/>
                <w:sz w:val="20"/>
                <w:szCs w:val="20"/>
              </w:rPr>
              <w:t xml:space="preserve">- количество руководящих работников, прошедших в течение последних трех лет повышение квалификации и </w:t>
            </w:r>
            <w:r w:rsidRPr="009C48BA">
              <w:rPr>
                <w:rFonts w:ascii="Times New Roman" w:hAnsi="Times New Roman" w:cs="Times New Roman"/>
                <w:sz w:val="20"/>
                <w:szCs w:val="20"/>
              </w:rPr>
              <w:lastRenderedPageBreak/>
              <w:t xml:space="preserve">(или) профессиональную переподготовку; </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position w:val="-10"/>
                <w:sz w:val="20"/>
                <w:szCs w:val="20"/>
              </w:rPr>
              <w:object w:dxaOrig="420" w:dyaOrig="360">
                <v:shape id="_x0000_i1057" type="#_x0000_t75" style="width:20.25pt;height:19.5pt" o:ole="">
                  <v:imagedata r:id="rId50" o:title=""/>
                </v:shape>
                <o:OLEObject Type="Embed" ProgID="Equation.3" ShapeID="_x0000_i1057" DrawAspect="Content" ObjectID="_1836481678" r:id="rId71"/>
              </w:object>
            </w:r>
            <w:r w:rsidRPr="009C48BA">
              <w:rPr>
                <w:rFonts w:ascii="Times New Roman" w:hAnsi="Times New Roman" w:cs="Times New Roman"/>
                <w:sz w:val="20"/>
                <w:szCs w:val="20"/>
              </w:rPr>
              <w:t xml:space="preserve"> - общее количество руководящих работников (без учета совместителей)</w:t>
            </w: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lastRenderedPageBreak/>
              <w:t>Все МОУ</w:t>
            </w:r>
          </w:p>
        </w:tc>
        <w:tc>
          <w:tcPr>
            <w:tcW w:w="1842" w:type="dxa"/>
            <w:vAlign w:val="center"/>
          </w:tcPr>
          <w:p w:rsidR="00647ADA" w:rsidRPr="009C48BA" w:rsidRDefault="00647ADA" w:rsidP="00647ADA">
            <w:pPr>
              <w:spacing w:after="0" w:line="240" w:lineRule="auto"/>
              <w:jc w:val="both"/>
              <w:rPr>
                <w:rFonts w:ascii="Times New Roman" w:hAnsi="Times New Roman" w:cs="Times New Roman"/>
                <w:sz w:val="20"/>
                <w:szCs w:val="20"/>
              </w:rPr>
            </w:pPr>
            <w:r w:rsidRPr="009C48BA">
              <w:rPr>
                <w:rFonts w:ascii="Times New Roman" w:hAnsi="Times New Roman" w:cs="Times New Roman"/>
                <w:sz w:val="20"/>
                <w:szCs w:val="20"/>
              </w:rPr>
              <w:t>АИС «Мониторинг ДПП» (данные на 15 июня, 15 декабря)</w:t>
            </w:r>
          </w:p>
        </w:tc>
        <w:tc>
          <w:tcPr>
            <w:tcW w:w="2520" w:type="dxa"/>
            <w:vAlign w:val="center"/>
          </w:tcPr>
          <w:p w:rsidR="00647ADA" w:rsidRPr="009C48BA" w:rsidRDefault="00647ADA" w:rsidP="00647ADA">
            <w:pPr>
              <w:shd w:val="clear" w:color="auto" w:fill="FFFFFF"/>
              <w:spacing w:after="0" w:line="240" w:lineRule="auto"/>
              <w:jc w:val="both"/>
              <w:rPr>
                <w:rFonts w:ascii="Times New Roman" w:hAnsi="Times New Roman" w:cs="Times New Roman"/>
                <w:bCs/>
                <w:sz w:val="20"/>
                <w:szCs w:val="20"/>
              </w:rPr>
            </w:pPr>
            <w:r w:rsidRPr="009C48BA">
              <w:rPr>
                <w:rFonts w:ascii="Times New Roman" w:hAnsi="Times New Roman" w:cs="Times New Roman"/>
                <w:bCs/>
                <w:sz w:val="20"/>
                <w:szCs w:val="20"/>
              </w:rPr>
              <w:t>менее 100% - 0 баллов;</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r w:rsidRPr="009C48BA">
              <w:rPr>
                <w:rFonts w:ascii="Times New Roman" w:hAnsi="Times New Roman" w:cs="Times New Roman"/>
                <w:bCs/>
                <w:sz w:val="20"/>
                <w:szCs w:val="20"/>
              </w:rPr>
              <w:t>100%-  1 балл.</w:t>
            </w:r>
          </w:p>
          <w:p w:rsidR="00647ADA" w:rsidRPr="009C48BA" w:rsidRDefault="00647ADA" w:rsidP="00647ADA">
            <w:pPr>
              <w:shd w:val="clear" w:color="auto" w:fill="FFFFFF"/>
              <w:spacing w:after="0" w:line="240" w:lineRule="auto"/>
              <w:jc w:val="both"/>
              <w:rPr>
                <w:rFonts w:ascii="Times New Roman" w:hAnsi="Times New Roman" w:cs="Times New Roman"/>
                <w:sz w:val="20"/>
                <w:szCs w:val="20"/>
              </w:rPr>
            </w:pP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r w:rsidRPr="009C48BA">
              <w:rPr>
                <w:rFonts w:ascii="Times New Roman" w:hAnsi="Times New Roman" w:cs="Times New Roman"/>
                <w:bCs/>
                <w:sz w:val="20"/>
                <w:szCs w:val="20"/>
              </w:rPr>
              <w:t>1</w:t>
            </w:r>
          </w:p>
          <w:p w:rsidR="00647ADA" w:rsidRPr="009C48BA" w:rsidRDefault="00647ADA" w:rsidP="00647ADA">
            <w:pPr>
              <w:shd w:val="clear" w:color="auto" w:fill="FFFFFF"/>
              <w:spacing w:after="0" w:line="240" w:lineRule="auto"/>
              <w:jc w:val="center"/>
              <w:rPr>
                <w:rFonts w:ascii="Times New Roman" w:hAnsi="Times New Roman" w:cs="Times New Roman"/>
                <w:sz w:val="20"/>
                <w:szCs w:val="20"/>
              </w:rPr>
            </w:pPr>
          </w:p>
        </w:tc>
        <w:tc>
          <w:tcPr>
            <w:tcW w:w="1159" w:type="dxa"/>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Полугодие (июнь/ декабрь)</w:t>
            </w:r>
          </w:p>
        </w:tc>
        <w:tc>
          <w:tcPr>
            <w:tcW w:w="1701" w:type="dxa"/>
            <w:vAlign w:val="center"/>
          </w:tcPr>
          <w:p w:rsidR="00647ADA" w:rsidRPr="009C48BA" w:rsidRDefault="00647ADA" w:rsidP="00647ADA">
            <w:pPr>
              <w:spacing w:after="0" w:line="240" w:lineRule="auto"/>
              <w:jc w:val="center"/>
              <w:rPr>
                <w:rFonts w:ascii="Times New Roman" w:hAnsi="Times New Roman" w:cs="Times New Roman"/>
                <w:sz w:val="20"/>
                <w:szCs w:val="20"/>
              </w:rPr>
            </w:pPr>
            <w:r w:rsidRPr="009C48BA">
              <w:rPr>
                <w:rFonts w:ascii="Times New Roman" w:hAnsi="Times New Roman" w:cs="Times New Roman"/>
                <w:sz w:val="20"/>
                <w:szCs w:val="20"/>
              </w:rPr>
              <w:t>Иванова С.В.</w:t>
            </w:r>
          </w:p>
        </w:tc>
      </w:tr>
      <w:tr w:rsidR="00647ADA" w:rsidRPr="009C48BA" w:rsidTr="00F70B4D">
        <w:trPr>
          <w:trHeight w:val="79"/>
          <w:jc w:val="center"/>
        </w:trPr>
        <w:tc>
          <w:tcPr>
            <w:tcW w:w="9073" w:type="dxa"/>
            <w:gridSpan w:val="4"/>
            <w:vAlign w:val="center"/>
          </w:tcPr>
          <w:p w:rsidR="00647ADA" w:rsidRPr="009C48BA" w:rsidRDefault="00647ADA" w:rsidP="00647ADA">
            <w:pPr>
              <w:shd w:val="clear" w:color="auto" w:fill="FFFFFF"/>
              <w:tabs>
                <w:tab w:val="left" w:pos="313"/>
              </w:tabs>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lastRenderedPageBreak/>
              <w:t xml:space="preserve">Минимальный/максимальный балл </w:t>
            </w:r>
          </w:p>
        </w:tc>
        <w:tc>
          <w:tcPr>
            <w:tcW w:w="2520"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0/1</w:t>
            </w: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0/1</w:t>
            </w:r>
          </w:p>
        </w:tc>
        <w:tc>
          <w:tcPr>
            <w:tcW w:w="1159"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r>
      <w:tr w:rsidR="00647ADA" w:rsidRPr="009C48BA" w:rsidTr="00F70B4D">
        <w:trPr>
          <w:trHeight w:val="79"/>
          <w:jc w:val="center"/>
        </w:trPr>
        <w:tc>
          <w:tcPr>
            <w:tcW w:w="9073" w:type="dxa"/>
            <w:gridSpan w:val="4"/>
            <w:vAlign w:val="center"/>
          </w:tcPr>
          <w:p w:rsidR="00647ADA" w:rsidRPr="009C48BA" w:rsidRDefault="00647ADA" w:rsidP="00647ADA">
            <w:pPr>
              <w:shd w:val="clear" w:color="auto" w:fill="FFFFFF"/>
              <w:tabs>
                <w:tab w:val="left" w:pos="313"/>
              </w:tabs>
              <w:spacing w:after="0" w:line="240" w:lineRule="auto"/>
              <w:jc w:val="both"/>
              <w:rPr>
                <w:rFonts w:ascii="Times New Roman" w:hAnsi="Times New Roman" w:cs="Times New Roman"/>
                <w:sz w:val="20"/>
                <w:szCs w:val="20"/>
              </w:rPr>
            </w:pPr>
            <w:r w:rsidRPr="009C48BA">
              <w:rPr>
                <w:rFonts w:ascii="Times New Roman" w:hAnsi="Times New Roman" w:cs="Times New Roman"/>
                <w:b/>
                <w:sz w:val="20"/>
                <w:szCs w:val="20"/>
              </w:rPr>
              <w:t xml:space="preserve">Минимальный/максимальный сводный балл </w:t>
            </w:r>
          </w:p>
        </w:tc>
        <w:tc>
          <w:tcPr>
            <w:tcW w:w="2520"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w:t>
            </w:r>
          </w:p>
        </w:tc>
        <w:tc>
          <w:tcPr>
            <w:tcW w:w="851" w:type="dxa"/>
            <w:vAlign w:val="center"/>
          </w:tcPr>
          <w:p w:rsidR="00647ADA" w:rsidRPr="009C48BA" w:rsidRDefault="00647ADA" w:rsidP="00647ADA">
            <w:pPr>
              <w:shd w:val="clear" w:color="auto" w:fill="FFFFFF"/>
              <w:spacing w:after="0" w:line="240" w:lineRule="auto"/>
              <w:jc w:val="center"/>
              <w:rPr>
                <w:rFonts w:ascii="Times New Roman" w:hAnsi="Times New Roman" w:cs="Times New Roman"/>
                <w:b/>
                <w:sz w:val="20"/>
                <w:szCs w:val="20"/>
              </w:rPr>
            </w:pPr>
            <w:r w:rsidRPr="009C48BA">
              <w:rPr>
                <w:rFonts w:ascii="Times New Roman" w:hAnsi="Times New Roman" w:cs="Times New Roman"/>
                <w:b/>
                <w:sz w:val="20"/>
                <w:szCs w:val="20"/>
              </w:rPr>
              <w:t>0/177</w:t>
            </w:r>
          </w:p>
        </w:tc>
        <w:tc>
          <w:tcPr>
            <w:tcW w:w="1159"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c>
          <w:tcPr>
            <w:tcW w:w="1701" w:type="dxa"/>
            <w:vAlign w:val="center"/>
          </w:tcPr>
          <w:p w:rsidR="00647ADA" w:rsidRPr="009C48BA" w:rsidRDefault="00647ADA" w:rsidP="00647ADA">
            <w:pPr>
              <w:spacing w:after="0" w:line="240" w:lineRule="auto"/>
              <w:jc w:val="both"/>
              <w:rPr>
                <w:rFonts w:ascii="Times New Roman" w:hAnsi="Times New Roman" w:cs="Times New Roman"/>
                <w:sz w:val="20"/>
                <w:szCs w:val="20"/>
              </w:rPr>
            </w:pPr>
          </w:p>
        </w:tc>
      </w:tr>
    </w:tbl>
    <w:p w:rsidR="00CF658D" w:rsidRDefault="00CF658D" w:rsidP="00CF658D">
      <w:pPr>
        <w:tabs>
          <w:tab w:val="left" w:pos="993"/>
        </w:tabs>
        <w:spacing w:after="0" w:line="240" w:lineRule="auto"/>
        <w:jc w:val="right"/>
        <w:rPr>
          <w:rFonts w:ascii="Times New Roman" w:hAnsi="Times New Roman" w:cs="Times New Roman"/>
          <w:sz w:val="24"/>
          <w:szCs w:val="24"/>
        </w:rPr>
      </w:pPr>
    </w:p>
    <w:p w:rsidR="00A31256" w:rsidRDefault="00A31256" w:rsidP="00036A63">
      <w:pPr>
        <w:tabs>
          <w:tab w:val="left" w:pos="993"/>
        </w:tabs>
        <w:spacing w:after="0" w:line="240" w:lineRule="auto"/>
        <w:jc w:val="both"/>
        <w:rPr>
          <w:rFonts w:ascii="Times New Roman" w:hAnsi="Times New Roman" w:cs="Times New Roman"/>
          <w:sz w:val="24"/>
          <w:szCs w:val="24"/>
        </w:rPr>
      </w:pPr>
    </w:p>
    <w:p w:rsidR="00294411" w:rsidRDefault="00294411" w:rsidP="0068506A">
      <w:pPr>
        <w:jc w:val="right"/>
      </w:pPr>
    </w:p>
    <w:sectPr w:rsidR="00294411" w:rsidSect="0026511C">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C86" w:rsidRDefault="00843C86" w:rsidP="00643BC8">
      <w:pPr>
        <w:spacing w:after="0" w:line="240" w:lineRule="auto"/>
      </w:pPr>
      <w:r>
        <w:separator/>
      </w:r>
    </w:p>
  </w:endnote>
  <w:endnote w:type="continuationSeparator" w:id="0">
    <w:p w:rsidR="00843C86" w:rsidRDefault="00843C86" w:rsidP="0064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E4" w:rsidRDefault="00995BE4">
    <w:pPr>
      <w:spacing w:after="0" w:line="259" w:lineRule="auto"/>
      <w:ind w:right="1"/>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E4" w:rsidRDefault="00995BE4">
    <w:pPr>
      <w:spacing w:after="0" w:line="259" w:lineRule="auto"/>
      <w:ind w:right="1"/>
      <w:jc w:val="right"/>
    </w:pPr>
    <w:r>
      <w:fldChar w:fldCharType="begin"/>
    </w:r>
    <w:r>
      <w:instrText xml:space="preserve"> PAGE   \* MERGEFORMAT </w:instrText>
    </w:r>
    <w:r>
      <w:fldChar w:fldCharType="separate"/>
    </w:r>
    <w:r w:rsidR="000052A4">
      <w:rPr>
        <w:noProof/>
      </w:rPr>
      <w:t>38</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E4" w:rsidRDefault="00995BE4">
    <w:pPr>
      <w:spacing w:after="0" w:line="259" w:lineRule="auto"/>
      <w:ind w:right="1"/>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C86" w:rsidRDefault="00843C86" w:rsidP="00643BC8">
      <w:pPr>
        <w:spacing w:after="0" w:line="240" w:lineRule="auto"/>
      </w:pPr>
      <w:r>
        <w:separator/>
      </w:r>
    </w:p>
  </w:footnote>
  <w:footnote w:type="continuationSeparator" w:id="0">
    <w:p w:rsidR="00843C86" w:rsidRDefault="00843C86" w:rsidP="00643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FD"/>
    <w:multiLevelType w:val="hybridMultilevel"/>
    <w:tmpl w:val="4E0467B4"/>
    <w:lvl w:ilvl="0" w:tplc="D34CB552">
      <w:start w:val="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2034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C9438">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29A56">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2C5AC">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C5422">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CDBA0">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83C72">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34C3CA">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D121C"/>
    <w:multiLevelType w:val="hybridMultilevel"/>
    <w:tmpl w:val="A800765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66D77"/>
    <w:multiLevelType w:val="hybridMultilevel"/>
    <w:tmpl w:val="95F09A20"/>
    <w:lvl w:ilvl="0" w:tplc="32A090CC">
      <w:start w:val="1"/>
      <w:numFmt w:val="decimal"/>
      <w:lvlText w:val="%1."/>
      <w:lvlJc w:val="left"/>
      <w:pPr>
        <w:ind w:left="1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36E0F06">
      <w:start w:val="1"/>
      <w:numFmt w:val="lowerLetter"/>
      <w:lvlText w:val="%2"/>
      <w:lvlJc w:val="left"/>
      <w:pPr>
        <w:ind w:left="1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40E2CDA">
      <w:start w:val="1"/>
      <w:numFmt w:val="lowerRoman"/>
      <w:lvlText w:val="%3"/>
      <w:lvlJc w:val="left"/>
      <w:pPr>
        <w:ind w:left="2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2F60DF2">
      <w:start w:val="1"/>
      <w:numFmt w:val="decimal"/>
      <w:lvlText w:val="%4"/>
      <w:lvlJc w:val="left"/>
      <w:pPr>
        <w:ind w:left="3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D9EE84C">
      <w:start w:val="1"/>
      <w:numFmt w:val="lowerLetter"/>
      <w:lvlText w:val="%5"/>
      <w:lvlJc w:val="left"/>
      <w:pPr>
        <w:ind w:left="3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80E0220">
      <w:start w:val="1"/>
      <w:numFmt w:val="lowerRoman"/>
      <w:lvlText w:val="%6"/>
      <w:lvlJc w:val="left"/>
      <w:pPr>
        <w:ind w:left="4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B3ADC80">
      <w:start w:val="1"/>
      <w:numFmt w:val="decimal"/>
      <w:lvlText w:val="%7"/>
      <w:lvlJc w:val="left"/>
      <w:pPr>
        <w:ind w:left="5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E683874">
      <w:start w:val="1"/>
      <w:numFmt w:val="lowerLetter"/>
      <w:lvlText w:val="%8"/>
      <w:lvlJc w:val="left"/>
      <w:pPr>
        <w:ind w:left="6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2322EF6">
      <w:start w:val="1"/>
      <w:numFmt w:val="lowerRoman"/>
      <w:lvlText w:val="%9"/>
      <w:lvlJc w:val="left"/>
      <w:pPr>
        <w:ind w:left="68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06D42E7B"/>
    <w:multiLevelType w:val="hybridMultilevel"/>
    <w:tmpl w:val="36409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501A8"/>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9F538CD"/>
    <w:multiLevelType w:val="multilevel"/>
    <w:tmpl w:val="7D10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E7261"/>
    <w:multiLevelType w:val="hybridMultilevel"/>
    <w:tmpl w:val="82128562"/>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A492A"/>
    <w:multiLevelType w:val="hybridMultilevel"/>
    <w:tmpl w:val="CF3A5F34"/>
    <w:lvl w:ilvl="0" w:tplc="F0105C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F0361"/>
    <w:multiLevelType w:val="hybridMultilevel"/>
    <w:tmpl w:val="90D85AF6"/>
    <w:lvl w:ilvl="0" w:tplc="1DF22A7C">
      <w:start w:val="5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EE0F8">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CDBB4">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6C89C">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6679D0">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CCA2D4">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254EA">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767D96">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853D6">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6A57EA"/>
    <w:multiLevelType w:val="hybridMultilevel"/>
    <w:tmpl w:val="CA04B9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9E3797"/>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DCB2C05"/>
    <w:multiLevelType w:val="hybridMultilevel"/>
    <w:tmpl w:val="E10037A4"/>
    <w:lvl w:ilvl="0" w:tplc="E8546D2A">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BAF854">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6E3F6E">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8E724">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2AC7C">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EBE16">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CF89A">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E5410">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89920">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D227F4"/>
    <w:multiLevelType w:val="hybridMultilevel"/>
    <w:tmpl w:val="B94AE0EE"/>
    <w:lvl w:ilvl="0" w:tplc="7ED419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35119FB"/>
    <w:multiLevelType w:val="hybridMultilevel"/>
    <w:tmpl w:val="B8DA2304"/>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816105"/>
    <w:multiLevelType w:val="hybridMultilevel"/>
    <w:tmpl w:val="61C08AF8"/>
    <w:lvl w:ilvl="0" w:tplc="2EF27A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6CF7D82"/>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73F4B5A"/>
    <w:multiLevelType w:val="hybridMultilevel"/>
    <w:tmpl w:val="A99EA60A"/>
    <w:lvl w:ilvl="0" w:tplc="6A8E22D0">
      <w:start w:val="1"/>
      <w:numFmt w:val="decimal"/>
      <w:lvlText w:val="%1)"/>
      <w:lvlJc w:val="left"/>
      <w:pPr>
        <w:ind w:left="816" w:hanging="39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C4B01D9"/>
    <w:multiLevelType w:val="multilevel"/>
    <w:tmpl w:val="75C44E2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3"/>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CC66E27"/>
    <w:multiLevelType w:val="multilevel"/>
    <w:tmpl w:val="FE4C5914"/>
    <w:lvl w:ilvl="0">
      <w:start w:val="1"/>
      <w:numFmt w:val="upperRoman"/>
      <w:lvlText w:val="%1."/>
      <w:lvlJc w:val="left"/>
      <w:pPr>
        <w:ind w:left="2279" w:hanging="720"/>
      </w:pPr>
      <w:rPr>
        <w:rFonts w:hint="default"/>
      </w:rPr>
    </w:lvl>
    <w:lvl w:ilvl="1">
      <w:start w:val="1"/>
      <w:numFmt w:val="decimal"/>
      <w:isLgl/>
      <w:lvlText w:val="%1.%2."/>
      <w:lvlJc w:val="left"/>
      <w:pPr>
        <w:ind w:left="2411" w:hanging="645"/>
      </w:pPr>
      <w:rPr>
        <w:rFonts w:hint="default"/>
      </w:rPr>
    </w:lvl>
    <w:lvl w:ilvl="2">
      <w:start w:val="1"/>
      <w:numFmt w:val="decimal"/>
      <w:isLgl/>
      <w:lvlText w:val="%1.%2.%3."/>
      <w:lvlJc w:val="left"/>
      <w:pPr>
        <w:ind w:left="2693" w:hanging="720"/>
      </w:pPr>
      <w:rPr>
        <w:rFonts w:hint="default"/>
      </w:rPr>
    </w:lvl>
    <w:lvl w:ilvl="3">
      <w:start w:val="1"/>
      <w:numFmt w:val="decimal"/>
      <w:isLgl/>
      <w:lvlText w:val="%1.%2.%3.%4."/>
      <w:lvlJc w:val="left"/>
      <w:pPr>
        <w:ind w:left="2900" w:hanging="720"/>
      </w:pPr>
      <w:rPr>
        <w:rFonts w:hint="default"/>
      </w:rPr>
    </w:lvl>
    <w:lvl w:ilvl="4">
      <w:start w:val="1"/>
      <w:numFmt w:val="decimal"/>
      <w:isLgl/>
      <w:lvlText w:val="%1.%2.%3.%4.%5."/>
      <w:lvlJc w:val="left"/>
      <w:pPr>
        <w:ind w:left="3467" w:hanging="1080"/>
      </w:pPr>
      <w:rPr>
        <w:rFonts w:hint="default"/>
      </w:rPr>
    </w:lvl>
    <w:lvl w:ilvl="5">
      <w:start w:val="1"/>
      <w:numFmt w:val="decimal"/>
      <w:isLgl/>
      <w:lvlText w:val="%1.%2.%3.%4.%5.%6."/>
      <w:lvlJc w:val="left"/>
      <w:pPr>
        <w:ind w:left="3674" w:hanging="1080"/>
      </w:pPr>
      <w:rPr>
        <w:rFonts w:hint="default"/>
      </w:rPr>
    </w:lvl>
    <w:lvl w:ilvl="6">
      <w:start w:val="1"/>
      <w:numFmt w:val="decimal"/>
      <w:isLgl/>
      <w:lvlText w:val="%1.%2.%3.%4.%5.%6.%7."/>
      <w:lvlJc w:val="left"/>
      <w:pPr>
        <w:ind w:left="4241" w:hanging="1440"/>
      </w:pPr>
      <w:rPr>
        <w:rFonts w:hint="default"/>
      </w:rPr>
    </w:lvl>
    <w:lvl w:ilvl="7">
      <w:start w:val="1"/>
      <w:numFmt w:val="decimal"/>
      <w:isLgl/>
      <w:lvlText w:val="%1.%2.%3.%4.%5.%6.%7.%8."/>
      <w:lvlJc w:val="left"/>
      <w:pPr>
        <w:ind w:left="4448" w:hanging="1440"/>
      </w:pPr>
      <w:rPr>
        <w:rFonts w:hint="default"/>
      </w:rPr>
    </w:lvl>
    <w:lvl w:ilvl="8">
      <w:start w:val="1"/>
      <w:numFmt w:val="decimal"/>
      <w:isLgl/>
      <w:lvlText w:val="%1.%2.%3.%4.%5.%6.%7.%8.%9."/>
      <w:lvlJc w:val="left"/>
      <w:pPr>
        <w:ind w:left="5015" w:hanging="1800"/>
      </w:pPr>
      <w:rPr>
        <w:rFonts w:hint="default"/>
      </w:rPr>
    </w:lvl>
  </w:abstractNum>
  <w:abstractNum w:abstractNumId="19" w15:restartNumberingAfterBreak="0">
    <w:nsid w:val="334F18EC"/>
    <w:multiLevelType w:val="hybridMultilevel"/>
    <w:tmpl w:val="9A9CC4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C9442D"/>
    <w:multiLevelType w:val="hybridMultilevel"/>
    <w:tmpl w:val="6CAEC3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A58113A"/>
    <w:multiLevelType w:val="multilevel"/>
    <w:tmpl w:val="041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364526"/>
    <w:multiLevelType w:val="multilevel"/>
    <w:tmpl w:val="06D8D276"/>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901133"/>
    <w:multiLevelType w:val="hybridMultilevel"/>
    <w:tmpl w:val="F71EECA8"/>
    <w:lvl w:ilvl="0" w:tplc="7E60BE0C">
      <w:start w:val="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A1928">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06562">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E3FC">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AE9776">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CDDC6">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EA834">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437B4">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ABA0E">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EE0461F"/>
    <w:multiLevelType w:val="hybridMultilevel"/>
    <w:tmpl w:val="BC5814F8"/>
    <w:lvl w:ilvl="0" w:tplc="BC4EB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467621C"/>
    <w:multiLevelType w:val="multilevel"/>
    <w:tmpl w:val="4ED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63A92"/>
    <w:multiLevelType w:val="hybridMultilevel"/>
    <w:tmpl w:val="529CBC74"/>
    <w:lvl w:ilvl="0" w:tplc="640EC45E">
      <w:start w:val="6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18888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69A4A">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02FAE">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445E2">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224F40">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CE0A2">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04D70">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027DC">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E445C31"/>
    <w:multiLevelType w:val="hybridMultilevel"/>
    <w:tmpl w:val="39222F48"/>
    <w:lvl w:ilvl="0" w:tplc="302C64B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5C00F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27022">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AC278">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C9790">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C907E">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AE06E">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665D4">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CE552">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360557"/>
    <w:multiLevelType w:val="hybridMultilevel"/>
    <w:tmpl w:val="18A02950"/>
    <w:lvl w:ilvl="0" w:tplc="B922F2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1D80AE5"/>
    <w:multiLevelType w:val="hybridMultilevel"/>
    <w:tmpl w:val="CCBA8A5A"/>
    <w:lvl w:ilvl="0" w:tplc="0419000F">
      <w:start w:val="47"/>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0" w15:restartNumberingAfterBreak="0">
    <w:nsid w:val="526E13C1"/>
    <w:multiLevelType w:val="hybridMultilevel"/>
    <w:tmpl w:val="9B50B922"/>
    <w:lvl w:ilvl="0" w:tplc="3D3CB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C57204"/>
    <w:multiLevelType w:val="multilevel"/>
    <w:tmpl w:val="ACDE5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867E2D"/>
    <w:multiLevelType w:val="hybridMultilevel"/>
    <w:tmpl w:val="BB88C7D0"/>
    <w:lvl w:ilvl="0" w:tplc="21E4A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CEA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C09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241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057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84A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C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A95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295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88634C"/>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0A60F8E"/>
    <w:multiLevelType w:val="hybridMultilevel"/>
    <w:tmpl w:val="B6D6B2B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388202B"/>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6F0497F"/>
    <w:multiLevelType w:val="multilevel"/>
    <w:tmpl w:val="C426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045337"/>
    <w:multiLevelType w:val="hybridMultilevel"/>
    <w:tmpl w:val="61986F78"/>
    <w:lvl w:ilvl="0" w:tplc="BBAC461A">
      <w:start w:val="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8EFC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ECFBA">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6B2C6">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AB5EC">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C0332">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67EE8">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E2AF6">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CC868">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F1B3C79"/>
    <w:multiLevelType w:val="hybridMultilevel"/>
    <w:tmpl w:val="44001500"/>
    <w:lvl w:ilvl="0" w:tplc="7356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41D41B8"/>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768F0E7D"/>
    <w:multiLevelType w:val="hybridMultilevel"/>
    <w:tmpl w:val="0B2CEB76"/>
    <w:lvl w:ilvl="0" w:tplc="D02CA434">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0F06">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669E4">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E29D8">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4B74A">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32AEDC">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0278E">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C9C2A">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72AF5A">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6EB6156"/>
    <w:multiLevelType w:val="multilevel"/>
    <w:tmpl w:val="1BAAAB82"/>
    <w:lvl w:ilvl="0">
      <w:start w:val="1"/>
      <w:numFmt w:val="decimal"/>
      <w:lvlText w:val="%1."/>
      <w:legacy w:legacy="1" w:legacySpace="0" w:legacyIndent="370"/>
      <w:lvlJc w:val="left"/>
      <w:rPr>
        <w:rFonts w:ascii="Times New Roman" w:hAnsi="Times New Roman" w:cs="Times New Roman"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2" w15:restartNumberingAfterBreak="0">
    <w:nsid w:val="78552D18"/>
    <w:multiLevelType w:val="multilevel"/>
    <w:tmpl w:val="B15806BE"/>
    <w:lvl w:ilvl="0">
      <w:start w:val="1"/>
      <w:numFmt w:val="decimal"/>
      <w:lvlText w:val="%1."/>
      <w:lvlJc w:val="left"/>
      <w:pPr>
        <w:ind w:left="927"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92C616C"/>
    <w:multiLevelType w:val="hybridMultilevel"/>
    <w:tmpl w:val="51AA6078"/>
    <w:lvl w:ilvl="0" w:tplc="4AC845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49ED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3C0A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065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C2F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28D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CF5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EE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B07A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A922CE"/>
    <w:multiLevelType w:val="hybridMultilevel"/>
    <w:tmpl w:val="D3260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602C1F"/>
    <w:multiLevelType w:val="multilevel"/>
    <w:tmpl w:val="75C44E2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3"/>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F5E2055"/>
    <w:multiLevelType w:val="multilevel"/>
    <w:tmpl w:val="FE4C5914"/>
    <w:lvl w:ilvl="0">
      <w:start w:val="1"/>
      <w:numFmt w:val="upperRoman"/>
      <w:lvlText w:val="%1."/>
      <w:lvlJc w:val="left"/>
      <w:pPr>
        <w:ind w:left="1080" w:hanging="720"/>
      </w:pPr>
      <w:rPr>
        <w:rFonts w:hint="default"/>
      </w:rPr>
    </w:lvl>
    <w:lvl w:ilvl="1">
      <w:start w:val="1"/>
      <w:numFmt w:val="decimal"/>
      <w:isLgl/>
      <w:lvlText w:val="%1.%2."/>
      <w:lvlJc w:val="left"/>
      <w:pPr>
        <w:ind w:left="1212" w:hanging="64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2"/>
  </w:num>
  <w:num w:numId="2">
    <w:abstractNumId w:val="43"/>
  </w:num>
  <w:num w:numId="3">
    <w:abstractNumId w:val="34"/>
  </w:num>
  <w:num w:numId="4">
    <w:abstractNumId w:val="42"/>
  </w:num>
  <w:num w:numId="5">
    <w:abstractNumId w:val="6"/>
  </w:num>
  <w:num w:numId="6">
    <w:abstractNumId w:val="3"/>
  </w:num>
  <w:num w:numId="7">
    <w:abstractNumId w:val="28"/>
  </w:num>
  <w:num w:numId="8">
    <w:abstractNumId w:val="44"/>
  </w:num>
  <w:num w:numId="9">
    <w:abstractNumId w:val="24"/>
  </w:num>
  <w:num w:numId="10">
    <w:abstractNumId w:val="14"/>
  </w:num>
  <w:num w:numId="11">
    <w:abstractNumId w:val="31"/>
  </w:num>
  <w:num w:numId="12">
    <w:abstractNumId w:val="13"/>
  </w:num>
  <w:num w:numId="13">
    <w:abstractNumId w:val="27"/>
  </w:num>
  <w:num w:numId="14">
    <w:abstractNumId w:val="11"/>
  </w:num>
  <w:num w:numId="15">
    <w:abstractNumId w:val="40"/>
  </w:num>
  <w:num w:numId="16">
    <w:abstractNumId w:val="0"/>
  </w:num>
  <w:num w:numId="17">
    <w:abstractNumId w:val="37"/>
  </w:num>
  <w:num w:numId="18">
    <w:abstractNumId w:val="8"/>
  </w:num>
  <w:num w:numId="19">
    <w:abstractNumId w:val="26"/>
  </w:num>
  <w:num w:numId="20">
    <w:abstractNumId w:val="23"/>
  </w:num>
  <w:num w:numId="21">
    <w:abstractNumId w:val="41"/>
  </w:num>
  <w:num w:numId="22">
    <w:abstractNumId w:val="1"/>
  </w:num>
  <w:num w:numId="23">
    <w:abstractNumId w:val="30"/>
  </w:num>
  <w:num w:numId="24">
    <w:abstractNumId w:val="9"/>
  </w:num>
  <w:num w:numId="25">
    <w:abstractNumId w:val="16"/>
  </w:num>
  <w:num w:numId="26">
    <w:abstractNumId w:val="1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num>
  <w:num w:numId="30">
    <w:abstractNumId w:val="38"/>
  </w:num>
  <w:num w:numId="31">
    <w:abstractNumId w:val="39"/>
  </w:num>
  <w:num w:numId="32">
    <w:abstractNumId w:val="33"/>
  </w:num>
  <w:num w:numId="33">
    <w:abstractNumId w:val="35"/>
  </w:num>
  <w:num w:numId="34">
    <w:abstractNumId w:val="46"/>
  </w:num>
  <w:num w:numId="35">
    <w:abstractNumId w:val="15"/>
  </w:num>
  <w:num w:numId="36">
    <w:abstractNumId w:val="4"/>
  </w:num>
  <w:num w:numId="37">
    <w:abstractNumId w:val="10"/>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7"/>
  </w:num>
  <w:num w:numId="41">
    <w:abstractNumId w:val="45"/>
  </w:num>
  <w:num w:numId="42">
    <w:abstractNumId w:val="36"/>
  </w:num>
  <w:num w:numId="43">
    <w:abstractNumId w:val="5"/>
  </w:num>
  <w:num w:numId="44">
    <w:abstractNumId w:val="29"/>
  </w:num>
  <w:num w:numId="45">
    <w:abstractNumId w:val="17"/>
  </w:num>
  <w:num w:numId="46">
    <w:abstractNumId w:val="21"/>
  </w:num>
  <w:num w:numId="4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AD4"/>
    <w:rsid w:val="000007C2"/>
    <w:rsid w:val="00001164"/>
    <w:rsid w:val="000018B4"/>
    <w:rsid w:val="000052A4"/>
    <w:rsid w:val="0000667A"/>
    <w:rsid w:val="0001094B"/>
    <w:rsid w:val="00016A94"/>
    <w:rsid w:val="000201D0"/>
    <w:rsid w:val="000240A4"/>
    <w:rsid w:val="00032A06"/>
    <w:rsid w:val="00036A63"/>
    <w:rsid w:val="000425D9"/>
    <w:rsid w:val="000433CE"/>
    <w:rsid w:val="000436B8"/>
    <w:rsid w:val="00047431"/>
    <w:rsid w:val="000479E7"/>
    <w:rsid w:val="00047D94"/>
    <w:rsid w:val="00050800"/>
    <w:rsid w:val="00056F5D"/>
    <w:rsid w:val="0006177D"/>
    <w:rsid w:val="00064E45"/>
    <w:rsid w:val="000701DC"/>
    <w:rsid w:val="00073EE4"/>
    <w:rsid w:val="000758C2"/>
    <w:rsid w:val="0008345E"/>
    <w:rsid w:val="00084640"/>
    <w:rsid w:val="000926D2"/>
    <w:rsid w:val="00094E36"/>
    <w:rsid w:val="000951FD"/>
    <w:rsid w:val="000A3070"/>
    <w:rsid w:val="000B1C5D"/>
    <w:rsid w:val="000B61F6"/>
    <w:rsid w:val="000B74E0"/>
    <w:rsid w:val="000C3736"/>
    <w:rsid w:val="000D6DF2"/>
    <w:rsid w:val="000E0BF0"/>
    <w:rsid w:val="000E1880"/>
    <w:rsid w:val="000E479C"/>
    <w:rsid w:val="000E53E2"/>
    <w:rsid w:val="0011043E"/>
    <w:rsid w:val="00113E3D"/>
    <w:rsid w:val="001168F3"/>
    <w:rsid w:val="00122E2F"/>
    <w:rsid w:val="0013351D"/>
    <w:rsid w:val="0013535A"/>
    <w:rsid w:val="001364EC"/>
    <w:rsid w:val="00137250"/>
    <w:rsid w:val="0014415A"/>
    <w:rsid w:val="001449F7"/>
    <w:rsid w:val="00150366"/>
    <w:rsid w:val="0015251E"/>
    <w:rsid w:val="00154D4F"/>
    <w:rsid w:val="00157ACC"/>
    <w:rsid w:val="00157FBD"/>
    <w:rsid w:val="00165D34"/>
    <w:rsid w:val="00166E39"/>
    <w:rsid w:val="00167CB1"/>
    <w:rsid w:val="00177C8B"/>
    <w:rsid w:val="0018227C"/>
    <w:rsid w:val="001849D0"/>
    <w:rsid w:val="001919B4"/>
    <w:rsid w:val="001A05A5"/>
    <w:rsid w:val="001A3CDF"/>
    <w:rsid w:val="001A695D"/>
    <w:rsid w:val="001B0F2A"/>
    <w:rsid w:val="001C0A63"/>
    <w:rsid w:val="001C5701"/>
    <w:rsid w:val="001D159B"/>
    <w:rsid w:val="001D3561"/>
    <w:rsid w:val="001D5DC2"/>
    <w:rsid w:val="001D6DBA"/>
    <w:rsid w:val="001E0F56"/>
    <w:rsid w:val="001E30AB"/>
    <w:rsid w:val="001E36E6"/>
    <w:rsid w:val="001F4ED6"/>
    <w:rsid w:val="00200F75"/>
    <w:rsid w:val="002022F7"/>
    <w:rsid w:val="00204EDB"/>
    <w:rsid w:val="00206497"/>
    <w:rsid w:val="00206AAD"/>
    <w:rsid w:val="002122EC"/>
    <w:rsid w:val="00214953"/>
    <w:rsid w:val="00217A89"/>
    <w:rsid w:val="00223C70"/>
    <w:rsid w:val="00231C1B"/>
    <w:rsid w:val="00233D92"/>
    <w:rsid w:val="002360C8"/>
    <w:rsid w:val="00237201"/>
    <w:rsid w:val="0024237C"/>
    <w:rsid w:val="00243341"/>
    <w:rsid w:val="002502E7"/>
    <w:rsid w:val="00254E76"/>
    <w:rsid w:val="00255F70"/>
    <w:rsid w:val="0025668E"/>
    <w:rsid w:val="0026410F"/>
    <w:rsid w:val="0026511C"/>
    <w:rsid w:val="00265CE5"/>
    <w:rsid w:val="0027176D"/>
    <w:rsid w:val="0027342F"/>
    <w:rsid w:val="002751C8"/>
    <w:rsid w:val="00283152"/>
    <w:rsid w:val="002850F8"/>
    <w:rsid w:val="00292C8F"/>
    <w:rsid w:val="00294411"/>
    <w:rsid w:val="002A2200"/>
    <w:rsid w:val="002A46BF"/>
    <w:rsid w:val="002B1A47"/>
    <w:rsid w:val="002C0353"/>
    <w:rsid w:val="002C3567"/>
    <w:rsid w:val="002C419B"/>
    <w:rsid w:val="002C7C97"/>
    <w:rsid w:val="002D0D7F"/>
    <w:rsid w:val="002D0FD0"/>
    <w:rsid w:val="002D19F0"/>
    <w:rsid w:val="002D273B"/>
    <w:rsid w:val="002D2CC7"/>
    <w:rsid w:val="002D6F3B"/>
    <w:rsid w:val="002E7492"/>
    <w:rsid w:val="002F51CE"/>
    <w:rsid w:val="002F53D5"/>
    <w:rsid w:val="002F74F0"/>
    <w:rsid w:val="0031095F"/>
    <w:rsid w:val="00311538"/>
    <w:rsid w:val="00313964"/>
    <w:rsid w:val="00314105"/>
    <w:rsid w:val="00315498"/>
    <w:rsid w:val="00315D65"/>
    <w:rsid w:val="00317C64"/>
    <w:rsid w:val="00320565"/>
    <w:rsid w:val="00321165"/>
    <w:rsid w:val="003220C2"/>
    <w:rsid w:val="00325219"/>
    <w:rsid w:val="00334090"/>
    <w:rsid w:val="00335961"/>
    <w:rsid w:val="003363CC"/>
    <w:rsid w:val="003379C4"/>
    <w:rsid w:val="00342BEC"/>
    <w:rsid w:val="00342F76"/>
    <w:rsid w:val="00344DDD"/>
    <w:rsid w:val="0035363F"/>
    <w:rsid w:val="00353A84"/>
    <w:rsid w:val="00354350"/>
    <w:rsid w:val="00354D16"/>
    <w:rsid w:val="00357602"/>
    <w:rsid w:val="003638ED"/>
    <w:rsid w:val="00365105"/>
    <w:rsid w:val="0038461D"/>
    <w:rsid w:val="00390180"/>
    <w:rsid w:val="00397761"/>
    <w:rsid w:val="003A2D3D"/>
    <w:rsid w:val="003A3FC6"/>
    <w:rsid w:val="003B1C6D"/>
    <w:rsid w:val="003B2D1D"/>
    <w:rsid w:val="003B313B"/>
    <w:rsid w:val="003B5FB4"/>
    <w:rsid w:val="003C00A5"/>
    <w:rsid w:val="003C6EAE"/>
    <w:rsid w:val="003D206F"/>
    <w:rsid w:val="003D2375"/>
    <w:rsid w:val="003E1057"/>
    <w:rsid w:val="003E14BE"/>
    <w:rsid w:val="003E43CF"/>
    <w:rsid w:val="003F6086"/>
    <w:rsid w:val="003F788D"/>
    <w:rsid w:val="0040005B"/>
    <w:rsid w:val="004036F6"/>
    <w:rsid w:val="0040779D"/>
    <w:rsid w:val="004108F6"/>
    <w:rsid w:val="00414074"/>
    <w:rsid w:val="00423AD4"/>
    <w:rsid w:val="00426738"/>
    <w:rsid w:val="00426A6B"/>
    <w:rsid w:val="00426F94"/>
    <w:rsid w:val="00433277"/>
    <w:rsid w:val="004353C7"/>
    <w:rsid w:val="0044360A"/>
    <w:rsid w:val="004436E8"/>
    <w:rsid w:val="004447FD"/>
    <w:rsid w:val="00445E0C"/>
    <w:rsid w:val="00451AB2"/>
    <w:rsid w:val="00451EAF"/>
    <w:rsid w:val="00452C7E"/>
    <w:rsid w:val="004605A1"/>
    <w:rsid w:val="004700F1"/>
    <w:rsid w:val="004753CB"/>
    <w:rsid w:val="004768E5"/>
    <w:rsid w:val="00481A50"/>
    <w:rsid w:val="004821B3"/>
    <w:rsid w:val="00490574"/>
    <w:rsid w:val="004951B9"/>
    <w:rsid w:val="004A6428"/>
    <w:rsid w:val="004A7040"/>
    <w:rsid w:val="004B1B65"/>
    <w:rsid w:val="004B2728"/>
    <w:rsid w:val="004B2A93"/>
    <w:rsid w:val="004B4B4E"/>
    <w:rsid w:val="004C1E15"/>
    <w:rsid w:val="004C6704"/>
    <w:rsid w:val="004D5B7A"/>
    <w:rsid w:val="004D6EDE"/>
    <w:rsid w:val="004E2286"/>
    <w:rsid w:val="004E2A3F"/>
    <w:rsid w:val="004E7249"/>
    <w:rsid w:val="004F0EAC"/>
    <w:rsid w:val="004F105E"/>
    <w:rsid w:val="004F10C9"/>
    <w:rsid w:val="005032A7"/>
    <w:rsid w:val="005036A3"/>
    <w:rsid w:val="0050697D"/>
    <w:rsid w:val="00510B6C"/>
    <w:rsid w:val="00513868"/>
    <w:rsid w:val="0051763D"/>
    <w:rsid w:val="005215EA"/>
    <w:rsid w:val="005226B0"/>
    <w:rsid w:val="005226F7"/>
    <w:rsid w:val="0052674C"/>
    <w:rsid w:val="0053344B"/>
    <w:rsid w:val="00540346"/>
    <w:rsid w:val="00544283"/>
    <w:rsid w:val="00545370"/>
    <w:rsid w:val="00545FAA"/>
    <w:rsid w:val="00551585"/>
    <w:rsid w:val="00552B07"/>
    <w:rsid w:val="005579B9"/>
    <w:rsid w:val="00564B4E"/>
    <w:rsid w:val="00564CBC"/>
    <w:rsid w:val="0057077A"/>
    <w:rsid w:val="00586B21"/>
    <w:rsid w:val="00592F64"/>
    <w:rsid w:val="00593850"/>
    <w:rsid w:val="005A39B9"/>
    <w:rsid w:val="005A4325"/>
    <w:rsid w:val="005A4A23"/>
    <w:rsid w:val="005A5D80"/>
    <w:rsid w:val="005A6D57"/>
    <w:rsid w:val="005B3640"/>
    <w:rsid w:val="005B44B9"/>
    <w:rsid w:val="005B4F0A"/>
    <w:rsid w:val="005B6D12"/>
    <w:rsid w:val="005C2902"/>
    <w:rsid w:val="005C651D"/>
    <w:rsid w:val="005C66D9"/>
    <w:rsid w:val="005C6C9C"/>
    <w:rsid w:val="005D4A55"/>
    <w:rsid w:val="005D7F8D"/>
    <w:rsid w:val="005E4C6D"/>
    <w:rsid w:val="005E5AD7"/>
    <w:rsid w:val="005E66D4"/>
    <w:rsid w:val="005F5C93"/>
    <w:rsid w:val="005F7A00"/>
    <w:rsid w:val="0060390E"/>
    <w:rsid w:val="00604529"/>
    <w:rsid w:val="00606091"/>
    <w:rsid w:val="00612288"/>
    <w:rsid w:val="00616591"/>
    <w:rsid w:val="00617CDB"/>
    <w:rsid w:val="00617E00"/>
    <w:rsid w:val="00620F55"/>
    <w:rsid w:val="00626759"/>
    <w:rsid w:val="00631F6A"/>
    <w:rsid w:val="00633B23"/>
    <w:rsid w:val="00635594"/>
    <w:rsid w:val="0064280D"/>
    <w:rsid w:val="00643BC8"/>
    <w:rsid w:val="0064578A"/>
    <w:rsid w:val="00647ADA"/>
    <w:rsid w:val="00651E57"/>
    <w:rsid w:val="00652804"/>
    <w:rsid w:val="006555FF"/>
    <w:rsid w:val="006644BA"/>
    <w:rsid w:val="006733F7"/>
    <w:rsid w:val="00675796"/>
    <w:rsid w:val="00680436"/>
    <w:rsid w:val="00684D4E"/>
    <w:rsid w:val="0068506A"/>
    <w:rsid w:val="006858FA"/>
    <w:rsid w:val="00685F75"/>
    <w:rsid w:val="00687CC7"/>
    <w:rsid w:val="006928C2"/>
    <w:rsid w:val="006A101E"/>
    <w:rsid w:val="006A19F7"/>
    <w:rsid w:val="006A397D"/>
    <w:rsid w:val="006A48C0"/>
    <w:rsid w:val="006A51A2"/>
    <w:rsid w:val="006B0822"/>
    <w:rsid w:val="006B3227"/>
    <w:rsid w:val="006B440C"/>
    <w:rsid w:val="006B532F"/>
    <w:rsid w:val="006B7677"/>
    <w:rsid w:val="006B7766"/>
    <w:rsid w:val="006C09E6"/>
    <w:rsid w:val="006C3D95"/>
    <w:rsid w:val="006E2531"/>
    <w:rsid w:val="006F0791"/>
    <w:rsid w:val="0070236C"/>
    <w:rsid w:val="00706A4B"/>
    <w:rsid w:val="00722BDF"/>
    <w:rsid w:val="007235B9"/>
    <w:rsid w:val="00724002"/>
    <w:rsid w:val="0072553B"/>
    <w:rsid w:val="0073101B"/>
    <w:rsid w:val="00747455"/>
    <w:rsid w:val="00751922"/>
    <w:rsid w:val="00754DE2"/>
    <w:rsid w:val="007634F1"/>
    <w:rsid w:val="00764314"/>
    <w:rsid w:val="007673C0"/>
    <w:rsid w:val="007701B3"/>
    <w:rsid w:val="0077157A"/>
    <w:rsid w:val="00771A1C"/>
    <w:rsid w:val="00777C39"/>
    <w:rsid w:val="0078359F"/>
    <w:rsid w:val="0078676B"/>
    <w:rsid w:val="00787D66"/>
    <w:rsid w:val="00790728"/>
    <w:rsid w:val="0079308F"/>
    <w:rsid w:val="0079377C"/>
    <w:rsid w:val="007965E8"/>
    <w:rsid w:val="007A6466"/>
    <w:rsid w:val="007D20B6"/>
    <w:rsid w:val="007D4F0A"/>
    <w:rsid w:val="007E72F6"/>
    <w:rsid w:val="007F05F3"/>
    <w:rsid w:val="007F320D"/>
    <w:rsid w:val="007F55E0"/>
    <w:rsid w:val="007F5B2E"/>
    <w:rsid w:val="007F6E25"/>
    <w:rsid w:val="008018B7"/>
    <w:rsid w:val="008029D3"/>
    <w:rsid w:val="008037AF"/>
    <w:rsid w:val="008071D3"/>
    <w:rsid w:val="00807248"/>
    <w:rsid w:val="0081084E"/>
    <w:rsid w:val="00814CF1"/>
    <w:rsid w:val="00821852"/>
    <w:rsid w:val="00823111"/>
    <w:rsid w:val="00823627"/>
    <w:rsid w:val="00824D6B"/>
    <w:rsid w:val="008260EA"/>
    <w:rsid w:val="00834547"/>
    <w:rsid w:val="00835FA8"/>
    <w:rsid w:val="00843C86"/>
    <w:rsid w:val="008469E6"/>
    <w:rsid w:val="00846D22"/>
    <w:rsid w:val="00847D65"/>
    <w:rsid w:val="0086054B"/>
    <w:rsid w:val="00863D0E"/>
    <w:rsid w:val="00877A21"/>
    <w:rsid w:val="008862A6"/>
    <w:rsid w:val="00886808"/>
    <w:rsid w:val="00891801"/>
    <w:rsid w:val="008B322D"/>
    <w:rsid w:val="008B3CC4"/>
    <w:rsid w:val="008B5B7D"/>
    <w:rsid w:val="008C3963"/>
    <w:rsid w:val="008C4B8E"/>
    <w:rsid w:val="008C739C"/>
    <w:rsid w:val="008D1FD4"/>
    <w:rsid w:val="008D3A3A"/>
    <w:rsid w:val="008D5485"/>
    <w:rsid w:val="008E4969"/>
    <w:rsid w:val="008E4F74"/>
    <w:rsid w:val="008E51C2"/>
    <w:rsid w:val="008E75DB"/>
    <w:rsid w:val="008F3564"/>
    <w:rsid w:val="008F4260"/>
    <w:rsid w:val="00905517"/>
    <w:rsid w:val="00913495"/>
    <w:rsid w:val="00914A21"/>
    <w:rsid w:val="00920895"/>
    <w:rsid w:val="009252B6"/>
    <w:rsid w:val="00926D61"/>
    <w:rsid w:val="0093032F"/>
    <w:rsid w:val="00936E2B"/>
    <w:rsid w:val="00937AB2"/>
    <w:rsid w:val="00956343"/>
    <w:rsid w:val="00961BCD"/>
    <w:rsid w:val="00964E0C"/>
    <w:rsid w:val="00966377"/>
    <w:rsid w:val="0097252A"/>
    <w:rsid w:val="00976767"/>
    <w:rsid w:val="00976D67"/>
    <w:rsid w:val="0097748D"/>
    <w:rsid w:val="009807B4"/>
    <w:rsid w:val="00983077"/>
    <w:rsid w:val="009909D5"/>
    <w:rsid w:val="00994F9C"/>
    <w:rsid w:val="00995BE4"/>
    <w:rsid w:val="0099683A"/>
    <w:rsid w:val="009A199A"/>
    <w:rsid w:val="009A4AB6"/>
    <w:rsid w:val="009A57BD"/>
    <w:rsid w:val="009A7F85"/>
    <w:rsid w:val="009B063D"/>
    <w:rsid w:val="009C01F1"/>
    <w:rsid w:val="009C48BA"/>
    <w:rsid w:val="009D334C"/>
    <w:rsid w:val="009D3DD2"/>
    <w:rsid w:val="009D4694"/>
    <w:rsid w:val="009D72DF"/>
    <w:rsid w:val="009E4596"/>
    <w:rsid w:val="009F0CA1"/>
    <w:rsid w:val="009F21A6"/>
    <w:rsid w:val="009F269D"/>
    <w:rsid w:val="009F40CF"/>
    <w:rsid w:val="009F492A"/>
    <w:rsid w:val="009F6ED2"/>
    <w:rsid w:val="00A02C56"/>
    <w:rsid w:val="00A1063D"/>
    <w:rsid w:val="00A130A8"/>
    <w:rsid w:val="00A14AF7"/>
    <w:rsid w:val="00A152AE"/>
    <w:rsid w:val="00A17857"/>
    <w:rsid w:val="00A23C17"/>
    <w:rsid w:val="00A275F8"/>
    <w:rsid w:val="00A30526"/>
    <w:rsid w:val="00A31256"/>
    <w:rsid w:val="00A46B98"/>
    <w:rsid w:val="00A535B3"/>
    <w:rsid w:val="00A61BE4"/>
    <w:rsid w:val="00A64F57"/>
    <w:rsid w:val="00A65F2E"/>
    <w:rsid w:val="00A714E7"/>
    <w:rsid w:val="00A7299D"/>
    <w:rsid w:val="00A73BB2"/>
    <w:rsid w:val="00A74603"/>
    <w:rsid w:val="00A746D3"/>
    <w:rsid w:val="00A749DB"/>
    <w:rsid w:val="00A75E79"/>
    <w:rsid w:val="00A81416"/>
    <w:rsid w:val="00A81F83"/>
    <w:rsid w:val="00A91C30"/>
    <w:rsid w:val="00A94E50"/>
    <w:rsid w:val="00A97BC3"/>
    <w:rsid w:val="00AA4FB4"/>
    <w:rsid w:val="00AA60A9"/>
    <w:rsid w:val="00AA6857"/>
    <w:rsid w:val="00AA770E"/>
    <w:rsid w:val="00AB04C9"/>
    <w:rsid w:val="00AB1109"/>
    <w:rsid w:val="00AB2950"/>
    <w:rsid w:val="00AB3097"/>
    <w:rsid w:val="00AB3899"/>
    <w:rsid w:val="00AB38B8"/>
    <w:rsid w:val="00AB7A26"/>
    <w:rsid w:val="00AC408A"/>
    <w:rsid w:val="00AC423D"/>
    <w:rsid w:val="00AC5F60"/>
    <w:rsid w:val="00AC7295"/>
    <w:rsid w:val="00AD1E0C"/>
    <w:rsid w:val="00AD3B99"/>
    <w:rsid w:val="00AD7E94"/>
    <w:rsid w:val="00AE0564"/>
    <w:rsid w:val="00AF3E6F"/>
    <w:rsid w:val="00B00924"/>
    <w:rsid w:val="00B026A9"/>
    <w:rsid w:val="00B02BFB"/>
    <w:rsid w:val="00B16961"/>
    <w:rsid w:val="00B1732B"/>
    <w:rsid w:val="00B27CD7"/>
    <w:rsid w:val="00B3269E"/>
    <w:rsid w:val="00B341E8"/>
    <w:rsid w:val="00B34413"/>
    <w:rsid w:val="00B35E9A"/>
    <w:rsid w:val="00B3630F"/>
    <w:rsid w:val="00B40EA5"/>
    <w:rsid w:val="00B441B2"/>
    <w:rsid w:val="00B46A96"/>
    <w:rsid w:val="00B47B80"/>
    <w:rsid w:val="00B50D34"/>
    <w:rsid w:val="00B518DE"/>
    <w:rsid w:val="00B5479F"/>
    <w:rsid w:val="00B557AB"/>
    <w:rsid w:val="00B6210D"/>
    <w:rsid w:val="00B67AA9"/>
    <w:rsid w:val="00B757BF"/>
    <w:rsid w:val="00B80220"/>
    <w:rsid w:val="00B82A77"/>
    <w:rsid w:val="00B8339D"/>
    <w:rsid w:val="00B914BF"/>
    <w:rsid w:val="00B949FA"/>
    <w:rsid w:val="00B95FC5"/>
    <w:rsid w:val="00B97439"/>
    <w:rsid w:val="00BA36FF"/>
    <w:rsid w:val="00BA5F71"/>
    <w:rsid w:val="00BB003F"/>
    <w:rsid w:val="00BB3DD5"/>
    <w:rsid w:val="00BB5A32"/>
    <w:rsid w:val="00BC382D"/>
    <w:rsid w:val="00BC71C2"/>
    <w:rsid w:val="00BD4BCD"/>
    <w:rsid w:val="00BD664E"/>
    <w:rsid w:val="00BD7319"/>
    <w:rsid w:val="00BE023D"/>
    <w:rsid w:val="00BE4919"/>
    <w:rsid w:val="00BE50C3"/>
    <w:rsid w:val="00BE6EA9"/>
    <w:rsid w:val="00BE7EE7"/>
    <w:rsid w:val="00BF0366"/>
    <w:rsid w:val="00BF286A"/>
    <w:rsid w:val="00BF3790"/>
    <w:rsid w:val="00C119CD"/>
    <w:rsid w:val="00C20607"/>
    <w:rsid w:val="00C220F4"/>
    <w:rsid w:val="00C245F7"/>
    <w:rsid w:val="00C358A6"/>
    <w:rsid w:val="00C41193"/>
    <w:rsid w:val="00C54076"/>
    <w:rsid w:val="00C55BB0"/>
    <w:rsid w:val="00C56D3C"/>
    <w:rsid w:val="00C5728D"/>
    <w:rsid w:val="00C6071C"/>
    <w:rsid w:val="00C60B4B"/>
    <w:rsid w:val="00C63437"/>
    <w:rsid w:val="00C70E0B"/>
    <w:rsid w:val="00C71E90"/>
    <w:rsid w:val="00C774AA"/>
    <w:rsid w:val="00C822C7"/>
    <w:rsid w:val="00C84310"/>
    <w:rsid w:val="00C84E7C"/>
    <w:rsid w:val="00C955B2"/>
    <w:rsid w:val="00C9668A"/>
    <w:rsid w:val="00CA3ED7"/>
    <w:rsid w:val="00CA6DB9"/>
    <w:rsid w:val="00CA7826"/>
    <w:rsid w:val="00CB07D9"/>
    <w:rsid w:val="00CB1021"/>
    <w:rsid w:val="00CB1D55"/>
    <w:rsid w:val="00CB6550"/>
    <w:rsid w:val="00CD0470"/>
    <w:rsid w:val="00CD2820"/>
    <w:rsid w:val="00CD3DFB"/>
    <w:rsid w:val="00CD4AD6"/>
    <w:rsid w:val="00CD6729"/>
    <w:rsid w:val="00CE10C0"/>
    <w:rsid w:val="00CE32D1"/>
    <w:rsid w:val="00CF4F49"/>
    <w:rsid w:val="00CF658D"/>
    <w:rsid w:val="00CF7604"/>
    <w:rsid w:val="00D01C70"/>
    <w:rsid w:val="00D01E07"/>
    <w:rsid w:val="00D0335F"/>
    <w:rsid w:val="00D03CB5"/>
    <w:rsid w:val="00D11DC1"/>
    <w:rsid w:val="00D12DD4"/>
    <w:rsid w:val="00D13A34"/>
    <w:rsid w:val="00D22CED"/>
    <w:rsid w:val="00D231A6"/>
    <w:rsid w:val="00D315DB"/>
    <w:rsid w:val="00D346E0"/>
    <w:rsid w:val="00D40F64"/>
    <w:rsid w:val="00D41C3D"/>
    <w:rsid w:val="00D42B22"/>
    <w:rsid w:val="00D431E0"/>
    <w:rsid w:val="00D51F21"/>
    <w:rsid w:val="00D6452A"/>
    <w:rsid w:val="00D76BFC"/>
    <w:rsid w:val="00D77929"/>
    <w:rsid w:val="00D8799D"/>
    <w:rsid w:val="00D97454"/>
    <w:rsid w:val="00DA2EDC"/>
    <w:rsid w:val="00DB1B27"/>
    <w:rsid w:val="00DB35B7"/>
    <w:rsid w:val="00DB5030"/>
    <w:rsid w:val="00DD0903"/>
    <w:rsid w:val="00DD0CAA"/>
    <w:rsid w:val="00DD3F4C"/>
    <w:rsid w:val="00DD4226"/>
    <w:rsid w:val="00DE1E31"/>
    <w:rsid w:val="00DE3C7B"/>
    <w:rsid w:val="00E0265C"/>
    <w:rsid w:val="00E06F80"/>
    <w:rsid w:val="00E10582"/>
    <w:rsid w:val="00E20BB8"/>
    <w:rsid w:val="00E23AB0"/>
    <w:rsid w:val="00E26B84"/>
    <w:rsid w:val="00E3529C"/>
    <w:rsid w:val="00E35EEB"/>
    <w:rsid w:val="00E373BA"/>
    <w:rsid w:val="00E424D7"/>
    <w:rsid w:val="00E43EB1"/>
    <w:rsid w:val="00E4729E"/>
    <w:rsid w:val="00E47463"/>
    <w:rsid w:val="00E52246"/>
    <w:rsid w:val="00E53A65"/>
    <w:rsid w:val="00E56967"/>
    <w:rsid w:val="00E7431F"/>
    <w:rsid w:val="00E87FB7"/>
    <w:rsid w:val="00E9114B"/>
    <w:rsid w:val="00E9687B"/>
    <w:rsid w:val="00E96C13"/>
    <w:rsid w:val="00EA6E3B"/>
    <w:rsid w:val="00EB60E9"/>
    <w:rsid w:val="00EC07ED"/>
    <w:rsid w:val="00EC3530"/>
    <w:rsid w:val="00EC7798"/>
    <w:rsid w:val="00ED0C47"/>
    <w:rsid w:val="00ED30CB"/>
    <w:rsid w:val="00ED59E0"/>
    <w:rsid w:val="00ED7A7F"/>
    <w:rsid w:val="00EE0CD7"/>
    <w:rsid w:val="00EE1CF4"/>
    <w:rsid w:val="00EF0E67"/>
    <w:rsid w:val="00EF3558"/>
    <w:rsid w:val="00EF7525"/>
    <w:rsid w:val="00EF7554"/>
    <w:rsid w:val="00EF75E5"/>
    <w:rsid w:val="00F13C23"/>
    <w:rsid w:val="00F142C3"/>
    <w:rsid w:val="00F20332"/>
    <w:rsid w:val="00F254D0"/>
    <w:rsid w:val="00F277E1"/>
    <w:rsid w:val="00F27EE7"/>
    <w:rsid w:val="00F342DB"/>
    <w:rsid w:val="00F34556"/>
    <w:rsid w:val="00F35D2D"/>
    <w:rsid w:val="00F4024E"/>
    <w:rsid w:val="00F521EE"/>
    <w:rsid w:val="00F55EB4"/>
    <w:rsid w:val="00F56645"/>
    <w:rsid w:val="00F570B2"/>
    <w:rsid w:val="00F64C26"/>
    <w:rsid w:val="00F70B4D"/>
    <w:rsid w:val="00F71C5D"/>
    <w:rsid w:val="00F769E8"/>
    <w:rsid w:val="00F910E4"/>
    <w:rsid w:val="00F94DF7"/>
    <w:rsid w:val="00F95D39"/>
    <w:rsid w:val="00FA2209"/>
    <w:rsid w:val="00FB00D2"/>
    <w:rsid w:val="00FC2629"/>
    <w:rsid w:val="00FC2837"/>
    <w:rsid w:val="00FC2E8B"/>
    <w:rsid w:val="00FD79C7"/>
    <w:rsid w:val="00FE2772"/>
    <w:rsid w:val="00FE38CD"/>
    <w:rsid w:val="00FF3CFC"/>
    <w:rsid w:val="00FF5599"/>
    <w:rsid w:val="00FF5C0B"/>
    <w:rsid w:val="00FF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FFD1C-FDC9-4195-909B-465935C2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AD4"/>
    <w:pPr>
      <w:spacing w:after="200" w:line="276" w:lineRule="auto"/>
    </w:pPr>
    <w:rPr>
      <w:rFonts w:ascii="Calibri" w:eastAsia="Calibri" w:hAnsi="Calibri" w:cs="Calibri"/>
      <w:lang w:eastAsia="ru-RU"/>
    </w:rPr>
  </w:style>
  <w:style w:type="paragraph" w:styleId="1">
    <w:name w:val="heading 1"/>
    <w:basedOn w:val="a"/>
    <w:next w:val="a"/>
    <w:link w:val="10"/>
    <w:uiPriority w:val="9"/>
    <w:qFormat/>
    <w:rsid w:val="009C01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A1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46B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423A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23AD4"/>
    <w:rPr>
      <w:rFonts w:ascii="Times New Roman" w:eastAsia="Times New Roman" w:hAnsi="Times New Roman" w:cs="Times New Roman"/>
      <w:b/>
      <w:bCs/>
      <w:sz w:val="24"/>
      <w:szCs w:val="24"/>
      <w:lang w:eastAsia="ru-RU"/>
    </w:rPr>
  </w:style>
  <w:style w:type="paragraph" w:customStyle="1" w:styleId="11">
    <w:name w:val="Обычный1"/>
    <w:link w:val="12"/>
    <w:rsid w:val="00423AD4"/>
    <w:pPr>
      <w:snapToGrid w:val="0"/>
      <w:spacing w:after="0" w:line="240" w:lineRule="auto"/>
    </w:pPr>
    <w:rPr>
      <w:rFonts w:ascii="Calibri" w:eastAsia="Calibri" w:hAnsi="Calibri" w:cs="Calibri"/>
      <w:sz w:val="20"/>
      <w:szCs w:val="20"/>
      <w:lang w:eastAsia="ru-RU"/>
    </w:rPr>
  </w:style>
  <w:style w:type="character" w:customStyle="1" w:styleId="12">
    <w:name w:val="Обычный1 Знак"/>
    <w:link w:val="11"/>
    <w:locked/>
    <w:rsid w:val="00423AD4"/>
    <w:rPr>
      <w:rFonts w:ascii="Calibri" w:eastAsia="Calibri" w:hAnsi="Calibri" w:cs="Calibri"/>
      <w:sz w:val="20"/>
      <w:szCs w:val="20"/>
      <w:lang w:eastAsia="ru-RU"/>
    </w:rPr>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4"/>
    <w:uiPriority w:val="99"/>
    <w:qFormat/>
    <w:rsid w:val="00423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3"/>
    <w:uiPriority w:val="99"/>
    <w:locked/>
    <w:rsid w:val="00423AD4"/>
    <w:rPr>
      <w:rFonts w:ascii="Times New Roman" w:eastAsia="Times New Roman" w:hAnsi="Times New Roman" w:cs="Times New Roman"/>
      <w:sz w:val="24"/>
      <w:szCs w:val="24"/>
      <w:lang w:eastAsia="ru-RU"/>
    </w:rPr>
  </w:style>
  <w:style w:type="paragraph" w:styleId="a5">
    <w:name w:val="List Paragraph"/>
    <w:aliases w:val="ПАРАГРАФ,Выделеный,Текст с номером,Абзац списка для документа,Абзац списка4,Абзац списка основной,List Paragraph"/>
    <w:basedOn w:val="a"/>
    <w:link w:val="a6"/>
    <w:uiPriority w:val="34"/>
    <w:qFormat/>
    <w:rsid w:val="00423AD4"/>
    <w:pPr>
      <w:ind w:left="720"/>
      <w:contextualSpacing/>
    </w:pPr>
    <w:rPr>
      <w:rFonts w:eastAsia="Times New Roman"/>
    </w:rPr>
  </w:style>
  <w:style w:type="character" w:styleId="a7">
    <w:name w:val="Hyperlink"/>
    <w:basedOn w:val="a0"/>
    <w:uiPriority w:val="99"/>
    <w:unhideWhenUsed/>
    <w:rsid w:val="00423AD4"/>
    <w:rPr>
      <w:color w:val="0000FF"/>
      <w:u w:val="single"/>
    </w:rPr>
  </w:style>
  <w:style w:type="character" w:styleId="a8">
    <w:name w:val="Strong"/>
    <w:basedOn w:val="a0"/>
    <w:uiPriority w:val="22"/>
    <w:qFormat/>
    <w:rsid w:val="00423AD4"/>
    <w:rPr>
      <w:b/>
      <w:bCs/>
    </w:rPr>
  </w:style>
  <w:style w:type="character" w:customStyle="1" w:styleId="10">
    <w:name w:val="Заголовок 1 Знак"/>
    <w:basedOn w:val="a0"/>
    <w:link w:val="1"/>
    <w:uiPriority w:val="9"/>
    <w:rsid w:val="009C01F1"/>
    <w:rPr>
      <w:rFonts w:asciiTheme="majorHAnsi" w:eastAsiaTheme="majorEastAsia" w:hAnsiTheme="majorHAnsi" w:cstheme="majorBidi"/>
      <w:color w:val="2E74B5" w:themeColor="accent1" w:themeShade="BF"/>
      <w:sz w:val="32"/>
      <w:szCs w:val="32"/>
      <w:lang w:eastAsia="ru-RU"/>
    </w:rPr>
  </w:style>
  <w:style w:type="character" w:customStyle="1" w:styleId="documentbadge">
    <w:name w:val="document__badge"/>
    <w:basedOn w:val="a0"/>
    <w:rsid w:val="009C01F1"/>
  </w:style>
  <w:style w:type="paragraph" w:styleId="a9">
    <w:name w:val="Balloon Text"/>
    <w:basedOn w:val="a"/>
    <w:link w:val="aa"/>
    <w:uiPriority w:val="99"/>
    <w:semiHidden/>
    <w:unhideWhenUsed/>
    <w:rsid w:val="00ED59E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D59E0"/>
    <w:rPr>
      <w:rFonts w:ascii="Segoe UI" w:eastAsia="Calibri" w:hAnsi="Segoe UI" w:cs="Segoe UI"/>
      <w:sz w:val="18"/>
      <w:szCs w:val="18"/>
      <w:lang w:eastAsia="ru-RU"/>
    </w:rPr>
  </w:style>
  <w:style w:type="character" w:styleId="ab">
    <w:name w:val="FollowedHyperlink"/>
    <w:basedOn w:val="a0"/>
    <w:uiPriority w:val="99"/>
    <w:semiHidden/>
    <w:unhideWhenUsed/>
    <w:rsid w:val="00814CF1"/>
    <w:rPr>
      <w:color w:val="954F72" w:themeColor="followedHyperlink"/>
      <w:u w:val="single"/>
    </w:rPr>
  </w:style>
  <w:style w:type="paragraph" w:customStyle="1" w:styleId="footnotedescription">
    <w:name w:val="footnote description"/>
    <w:next w:val="a"/>
    <w:link w:val="footnotedescriptionChar"/>
    <w:hidden/>
    <w:rsid w:val="00643BC8"/>
    <w:pPr>
      <w:spacing w:after="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643BC8"/>
    <w:rPr>
      <w:rFonts w:ascii="Times New Roman" w:eastAsia="Times New Roman" w:hAnsi="Times New Roman" w:cs="Times New Roman"/>
      <w:color w:val="000000"/>
      <w:sz w:val="20"/>
      <w:lang w:eastAsia="ru-RU"/>
    </w:rPr>
  </w:style>
  <w:style w:type="character" w:customStyle="1" w:styleId="footnotemark">
    <w:name w:val="footnote mark"/>
    <w:hidden/>
    <w:rsid w:val="00643BC8"/>
    <w:rPr>
      <w:rFonts w:ascii="Times New Roman" w:eastAsia="Times New Roman" w:hAnsi="Times New Roman" w:cs="Times New Roman"/>
      <w:color w:val="000000"/>
      <w:sz w:val="20"/>
      <w:vertAlign w:val="superscript"/>
    </w:rPr>
  </w:style>
  <w:style w:type="table" w:customStyle="1" w:styleId="TableGrid">
    <w:name w:val="TableGrid"/>
    <w:rsid w:val="00643BC8"/>
    <w:pPr>
      <w:spacing w:after="0" w:line="240" w:lineRule="auto"/>
    </w:pPr>
    <w:rPr>
      <w:rFonts w:eastAsiaTheme="minorEastAsia"/>
      <w:lang w:eastAsia="ru-RU"/>
    </w:rPr>
    <w:tblPr>
      <w:tblCellMar>
        <w:top w:w="0" w:type="dxa"/>
        <w:left w:w="0" w:type="dxa"/>
        <w:bottom w:w="0" w:type="dxa"/>
        <w:right w:w="0" w:type="dxa"/>
      </w:tblCellMar>
    </w:tblPr>
  </w:style>
  <w:style w:type="table" w:styleId="ac">
    <w:name w:val="Table Grid"/>
    <w:basedOn w:val="a1"/>
    <w:uiPriority w:val="39"/>
    <w:rsid w:val="00CE3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46B98"/>
    <w:rPr>
      <w:rFonts w:asciiTheme="majorHAnsi" w:eastAsiaTheme="majorEastAsia" w:hAnsiTheme="majorHAnsi" w:cstheme="majorBidi"/>
      <w:color w:val="1F4D78" w:themeColor="accent1" w:themeShade="7F"/>
      <w:sz w:val="24"/>
      <w:szCs w:val="24"/>
      <w:lang w:eastAsia="ru-RU"/>
    </w:rPr>
  </w:style>
  <w:style w:type="character" w:customStyle="1" w:styleId="vuuxrf">
    <w:name w:val="vuuxrf"/>
    <w:basedOn w:val="a0"/>
    <w:rsid w:val="00A46B98"/>
  </w:style>
  <w:style w:type="character" w:styleId="HTML">
    <w:name w:val="HTML Cite"/>
    <w:basedOn w:val="a0"/>
    <w:uiPriority w:val="99"/>
    <w:semiHidden/>
    <w:unhideWhenUsed/>
    <w:rsid w:val="00A46B98"/>
    <w:rPr>
      <w:i/>
      <w:iCs/>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5"/>
    <w:uiPriority w:val="34"/>
    <w:rsid w:val="00E424D7"/>
    <w:rPr>
      <w:rFonts w:ascii="Calibri" w:eastAsia="Times New Roman" w:hAnsi="Calibri" w:cs="Calibri"/>
      <w:lang w:eastAsia="ru-RU"/>
    </w:rPr>
  </w:style>
  <w:style w:type="paragraph" w:customStyle="1" w:styleId="Default">
    <w:name w:val="Default"/>
    <w:rsid w:val="00E911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a0"/>
    <w:rsid w:val="00452C7E"/>
  </w:style>
  <w:style w:type="character" w:customStyle="1" w:styleId="20">
    <w:name w:val="Заголовок 2 Знак"/>
    <w:basedOn w:val="a0"/>
    <w:link w:val="2"/>
    <w:uiPriority w:val="9"/>
    <w:semiHidden/>
    <w:rsid w:val="006A101E"/>
    <w:rPr>
      <w:rFonts w:asciiTheme="majorHAnsi" w:eastAsiaTheme="majorEastAsia" w:hAnsiTheme="majorHAnsi" w:cstheme="majorBidi"/>
      <w:color w:val="2E74B5" w:themeColor="accent1" w:themeShade="BF"/>
      <w:sz w:val="26"/>
      <w:szCs w:val="26"/>
      <w:lang w:eastAsia="ru-RU"/>
    </w:rPr>
  </w:style>
  <w:style w:type="paragraph" w:styleId="21">
    <w:name w:val="Body Text Indent 2"/>
    <w:basedOn w:val="a"/>
    <w:link w:val="22"/>
    <w:unhideWhenUsed/>
    <w:rsid w:val="00CF658D"/>
    <w:pPr>
      <w:spacing w:after="0" w:line="240" w:lineRule="auto"/>
      <w:ind w:firstLine="720"/>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CF658D"/>
    <w:rPr>
      <w:rFonts w:ascii="Times New Roman" w:eastAsia="Times New Roman" w:hAnsi="Times New Roman" w:cs="Times New Roman"/>
      <w:sz w:val="28"/>
      <w:szCs w:val="28"/>
      <w:lang w:eastAsia="ru-RU"/>
    </w:rPr>
  </w:style>
  <w:style w:type="paragraph" w:styleId="ad">
    <w:name w:val="No Spacing"/>
    <w:link w:val="ae"/>
    <w:uiPriority w:val="1"/>
    <w:qFormat/>
    <w:rsid w:val="00CF658D"/>
    <w:pPr>
      <w:spacing w:after="0" w:line="240" w:lineRule="auto"/>
    </w:pPr>
    <w:rPr>
      <w:rFonts w:ascii="Calibri" w:eastAsia="Calibri" w:hAnsi="Calibri" w:cs="Calibri"/>
    </w:rPr>
  </w:style>
  <w:style w:type="character" w:customStyle="1" w:styleId="ae">
    <w:name w:val="Без интервала Знак"/>
    <w:link w:val="ad"/>
    <w:uiPriority w:val="1"/>
    <w:locked/>
    <w:rsid w:val="00CF658D"/>
    <w:rPr>
      <w:rFonts w:ascii="Calibri" w:eastAsia="Calibri" w:hAnsi="Calibri" w:cs="Calibri"/>
    </w:rPr>
  </w:style>
  <w:style w:type="paragraph" w:styleId="af">
    <w:name w:val="Body Text"/>
    <w:basedOn w:val="a"/>
    <w:link w:val="af0"/>
    <w:unhideWhenUsed/>
    <w:rsid w:val="00CF658D"/>
    <w:pPr>
      <w:spacing w:after="0" w:line="240" w:lineRule="auto"/>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rsid w:val="00CF658D"/>
    <w:rPr>
      <w:rFonts w:ascii="Times New Roman" w:eastAsia="Times New Roman" w:hAnsi="Times New Roman" w:cs="Times New Roman"/>
      <w:sz w:val="24"/>
      <w:szCs w:val="24"/>
      <w:lang w:eastAsia="ru-RU"/>
    </w:rPr>
  </w:style>
  <w:style w:type="paragraph" w:customStyle="1" w:styleId="af1">
    <w:name w:val="Знак Знак Знак Знак Знак Знак Знак Знак"/>
    <w:aliases w:val=" Знак Знак Знак Знак Знак Знак Знак Знак Знак Знак Знак Знак Знак Знак, Знак Знак Знак Знак Знак Знак Знак Знак Знак Знак Знак Знак Знак"/>
    <w:basedOn w:val="a"/>
    <w:rsid w:val="00CF658D"/>
    <w:pPr>
      <w:spacing w:after="160" w:line="240" w:lineRule="exact"/>
    </w:pPr>
    <w:rPr>
      <w:rFonts w:ascii="Verdana" w:eastAsia="Times New Roman" w:hAnsi="Verdana" w:cs="Verdana"/>
      <w:sz w:val="20"/>
      <w:szCs w:val="20"/>
      <w:lang w:val="en-US" w:eastAsia="en-US"/>
    </w:rPr>
  </w:style>
  <w:style w:type="character" w:customStyle="1" w:styleId="13">
    <w:name w:val="Текст выноски Знак1"/>
    <w:basedOn w:val="a0"/>
    <w:uiPriority w:val="99"/>
    <w:semiHidden/>
    <w:rsid w:val="00CF658D"/>
    <w:rPr>
      <w:rFonts w:ascii="Segoe UI" w:eastAsia="Times New Roman" w:hAnsi="Segoe UI" w:cs="Segoe UI"/>
      <w:sz w:val="18"/>
      <w:szCs w:val="18"/>
      <w:lang w:eastAsia="ru-RU"/>
    </w:rPr>
  </w:style>
  <w:style w:type="paragraph" w:styleId="af2">
    <w:name w:val="header"/>
    <w:basedOn w:val="a"/>
    <w:link w:val="af3"/>
    <w:uiPriority w:val="99"/>
    <w:unhideWhenUsed/>
    <w:rsid w:val="00CF658D"/>
    <w:pPr>
      <w:widowControl w:val="0"/>
      <w:tabs>
        <w:tab w:val="center" w:pos="4677"/>
        <w:tab w:val="right" w:pos="9355"/>
      </w:tabs>
      <w:autoSpaceDE w:val="0"/>
      <w:autoSpaceDN w:val="0"/>
      <w:adjustRightInd w:val="0"/>
      <w:spacing w:after="0" w:line="240" w:lineRule="auto"/>
    </w:pPr>
    <w:rPr>
      <w:rFonts w:ascii="Arial" w:eastAsiaTheme="minorEastAsia" w:hAnsi="Arial" w:cs="Arial"/>
      <w:sz w:val="20"/>
      <w:szCs w:val="20"/>
    </w:rPr>
  </w:style>
  <w:style w:type="character" w:customStyle="1" w:styleId="af3">
    <w:name w:val="Верхний колонтитул Знак"/>
    <w:basedOn w:val="a0"/>
    <w:link w:val="af2"/>
    <w:uiPriority w:val="99"/>
    <w:rsid w:val="00CF658D"/>
    <w:rPr>
      <w:rFonts w:ascii="Arial" w:eastAsiaTheme="minorEastAsia" w:hAnsi="Arial" w:cs="Arial"/>
      <w:sz w:val="20"/>
      <w:szCs w:val="20"/>
      <w:lang w:eastAsia="ru-RU"/>
    </w:rPr>
  </w:style>
  <w:style w:type="paragraph" w:styleId="af4">
    <w:name w:val="footer"/>
    <w:basedOn w:val="a"/>
    <w:link w:val="af5"/>
    <w:uiPriority w:val="99"/>
    <w:unhideWhenUsed/>
    <w:rsid w:val="00CF658D"/>
    <w:pPr>
      <w:widowControl w:val="0"/>
      <w:tabs>
        <w:tab w:val="center" w:pos="4677"/>
        <w:tab w:val="right" w:pos="9355"/>
      </w:tabs>
      <w:autoSpaceDE w:val="0"/>
      <w:autoSpaceDN w:val="0"/>
      <w:adjustRightInd w:val="0"/>
      <w:spacing w:after="0" w:line="240" w:lineRule="auto"/>
    </w:pPr>
    <w:rPr>
      <w:rFonts w:ascii="Arial" w:eastAsiaTheme="minorEastAsia" w:hAnsi="Arial" w:cs="Arial"/>
      <w:sz w:val="20"/>
      <w:szCs w:val="20"/>
    </w:rPr>
  </w:style>
  <w:style w:type="character" w:customStyle="1" w:styleId="af5">
    <w:name w:val="Нижний колонтитул Знак"/>
    <w:basedOn w:val="a0"/>
    <w:link w:val="af4"/>
    <w:uiPriority w:val="99"/>
    <w:rsid w:val="00CF658D"/>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8773">
      <w:bodyDiv w:val="1"/>
      <w:marLeft w:val="0"/>
      <w:marRight w:val="0"/>
      <w:marTop w:val="0"/>
      <w:marBottom w:val="0"/>
      <w:divBdr>
        <w:top w:val="none" w:sz="0" w:space="0" w:color="auto"/>
        <w:left w:val="none" w:sz="0" w:space="0" w:color="auto"/>
        <w:bottom w:val="none" w:sz="0" w:space="0" w:color="auto"/>
        <w:right w:val="none" w:sz="0" w:space="0" w:color="auto"/>
      </w:divBdr>
      <w:divsChild>
        <w:div w:id="19016123">
          <w:marLeft w:val="0"/>
          <w:marRight w:val="0"/>
          <w:marTop w:val="0"/>
          <w:marBottom w:val="0"/>
          <w:divBdr>
            <w:top w:val="none" w:sz="0" w:space="0" w:color="auto"/>
            <w:left w:val="none" w:sz="0" w:space="0" w:color="auto"/>
            <w:bottom w:val="none" w:sz="0" w:space="0" w:color="auto"/>
            <w:right w:val="none" w:sz="0" w:space="0" w:color="auto"/>
          </w:divBdr>
        </w:div>
      </w:divsChild>
    </w:div>
    <w:div w:id="53704788">
      <w:bodyDiv w:val="1"/>
      <w:marLeft w:val="0"/>
      <w:marRight w:val="0"/>
      <w:marTop w:val="0"/>
      <w:marBottom w:val="0"/>
      <w:divBdr>
        <w:top w:val="none" w:sz="0" w:space="0" w:color="auto"/>
        <w:left w:val="none" w:sz="0" w:space="0" w:color="auto"/>
        <w:bottom w:val="none" w:sz="0" w:space="0" w:color="auto"/>
        <w:right w:val="none" w:sz="0" w:space="0" w:color="auto"/>
      </w:divBdr>
    </w:div>
    <w:div w:id="216207351">
      <w:bodyDiv w:val="1"/>
      <w:marLeft w:val="0"/>
      <w:marRight w:val="0"/>
      <w:marTop w:val="0"/>
      <w:marBottom w:val="0"/>
      <w:divBdr>
        <w:top w:val="none" w:sz="0" w:space="0" w:color="auto"/>
        <w:left w:val="none" w:sz="0" w:space="0" w:color="auto"/>
        <w:bottom w:val="none" w:sz="0" w:space="0" w:color="auto"/>
        <w:right w:val="none" w:sz="0" w:space="0" w:color="auto"/>
      </w:divBdr>
    </w:div>
    <w:div w:id="235093627">
      <w:bodyDiv w:val="1"/>
      <w:marLeft w:val="0"/>
      <w:marRight w:val="0"/>
      <w:marTop w:val="0"/>
      <w:marBottom w:val="0"/>
      <w:divBdr>
        <w:top w:val="none" w:sz="0" w:space="0" w:color="auto"/>
        <w:left w:val="none" w:sz="0" w:space="0" w:color="auto"/>
        <w:bottom w:val="none" w:sz="0" w:space="0" w:color="auto"/>
        <w:right w:val="none" w:sz="0" w:space="0" w:color="auto"/>
      </w:divBdr>
      <w:divsChild>
        <w:div w:id="421610521">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2027825479">
              <w:marLeft w:val="0"/>
              <w:marRight w:val="0"/>
              <w:marTop w:val="0"/>
              <w:marBottom w:val="0"/>
              <w:divBdr>
                <w:top w:val="none" w:sz="0" w:space="0" w:color="auto"/>
                <w:left w:val="none" w:sz="0" w:space="0" w:color="auto"/>
                <w:bottom w:val="none" w:sz="0" w:space="0" w:color="auto"/>
                <w:right w:val="none" w:sz="0" w:space="0" w:color="auto"/>
              </w:divBdr>
              <w:divsChild>
                <w:div w:id="465195747">
                  <w:marLeft w:val="0"/>
                  <w:marRight w:val="0"/>
                  <w:marTop w:val="0"/>
                  <w:marBottom w:val="0"/>
                  <w:divBdr>
                    <w:top w:val="none" w:sz="0" w:space="0" w:color="auto"/>
                    <w:left w:val="none" w:sz="0" w:space="0" w:color="auto"/>
                    <w:bottom w:val="none" w:sz="0" w:space="0" w:color="auto"/>
                    <w:right w:val="none" w:sz="0" w:space="0" w:color="auto"/>
                  </w:divBdr>
                  <w:divsChild>
                    <w:div w:id="1627390033">
                      <w:marLeft w:val="0"/>
                      <w:marRight w:val="0"/>
                      <w:marTop w:val="0"/>
                      <w:marBottom w:val="0"/>
                      <w:divBdr>
                        <w:top w:val="none" w:sz="0" w:space="0" w:color="auto"/>
                        <w:left w:val="none" w:sz="0" w:space="0" w:color="auto"/>
                        <w:bottom w:val="none" w:sz="0" w:space="0" w:color="auto"/>
                        <w:right w:val="none" w:sz="0" w:space="0" w:color="auto"/>
                      </w:divBdr>
                      <w:divsChild>
                        <w:div w:id="390421466">
                          <w:marLeft w:val="0"/>
                          <w:marRight w:val="0"/>
                          <w:marTop w:val="0"/>
                          <w:marBottom w:val="0"/>
                          <w:divBdr>
                            <w:top w:val="none" w:sz="0" w:space="0" w:color="auto"/>
                            <w:left w:val="none" w:sz="0" w:space="0" w:color="auto"/>
                            <w:bottom w:val="none" w:sz="0" w:space="0" w:color="auto"/>
                            <w:right w:val="none" w:sz="0" w:space="0" w:color="auto"/>
                          </w:divBdr>
                          <w:divsChild>
                            <w:div w:id="715587988">
                              <w:marLeft w:val="0"/>
                              <w:marRight w:val="0"/>
                              <w:marTop w:val="0"/>
                              <w:marBottom w:val="0"/>
                              <w:divBdr>
                                <w:top w:val="none" w:sz="0" w:space="0" w:color="auto"/>
                                <w:left w:val="none" w:sz="0" w:space="0" w:color="auto"/>
                                <w:bottom w:val="none" w:sz="0" w:space="0" w:color="auto"/>
                                <w:right w:val="none" w:sz="0" w:space="0" w:color="auto"/>
                              </w:divBdr>
                              <w:divsChild>
                                <w:div w:id="15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39467">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028532769">
              <w:marLeft w:val="0"/>
              <w:marRight w:val="0"/>
              <w:marTop w:val="0"/>
              <w:marBottom w:val="0"/>
              <w:divBdr>
                <w:top w:val="none" w:sz="0" w:space="0" w:color="auto"/>
                <w:left w:val="none" w:sz="0" w:space="0" w:color="auto"/>
                <w:bottom w:val="none" w:sz="0" w:space="0" w:color="auto"/>
                <w:right w:val="none" w:sz="0" w:space="0" w:color="auto"/>
              </w:divBdr>
              <w:divsChild>
                <w:div w:id="2045593546">
                  <w:marLeft w:val="0"/>
                  <w:marRight w:val="0"/>
                  <w:marTop w:val="0"/>
                  <w:marBottom w:val="0"/>
                  <w:divBdr>
                    <w:top w:val="none" w:sz="0" w:space="0" w:color="auto"/>
                    <w:left w:val="none" w:sz="0" w:space="0" w:color="auto"/>
                    <w:bottom w:val="none" w:sz="0" w:space="0" w:color="auto"/>
                    <w:right w:val="none" w:sz="0" w:space="0" w:color="auto"/>
                  </w:divBdr>
                  <w:divsChild>
                    <w:div w:id="1717392293">
                      <w:marLeft w:val="0"/>
                      <w:marRight w:val="0"/>
                      <w:marTop w:val="0"/>
                      <w:marBottom w:val="0"/>
                      <w:divBdr>
                        <w:top w:val="none" w:sz="0" w:space="0" w:color="auto"/>
                        <w:left w:val="none" w:sz="0" w:space="0" w:color="auto"/>
                        <w:bottom w:val="none" w:sz="0" w:space="0" w:color="auto"/>
                        <w:right w:val="none" w:sz="0" w:space="0" w:color="auto"/>
                      </w:divBdr>
                      <w:divsChild>
                        <w:div w:id="1336179963">
                          <w:marLeft w:val="0"/>
                          <w:marRight w:val="0"/>
                          <w:marTop w:val="0"/>
                          <w:marBottom w:val="0"/>
                          <w:divBdr>
                            <w:top w:val="none" w:sz="0" w:space="0" w:color="auto"/>
                            <w:left w:val="none" w:sz="0" w:space="0" w:color="auto"/>
                            <w:bottom w:val="none" w:sz="0" w:space="0" w:color="auto"/>
                            <w:right w:val="none" w:sz="0" w:space="0" w:color="auto"/>
                          </w:divBdr>
                          <w:divsChild>
                            <w:div w:id="942226485">
                              <w:marLeft w:val="0"/>
                              <w:marRight w:val="0"/>
                              <w:marTop w:val="0"/>
                              <w:marBottom w:val="0"/>
                              <w:divBdr>
                                <w:top w:val="none" w:sz="0" w:space="0" w:color="auto"/>
                                <w:left w:val="none" w:sz="0" w:space="0" w:color="auto"/>
                                <w:bottom w:val="none" w:sz="0" w:space="0" w:color="auto"/>
                                <w:right w:val="none" w:sz="0" w:space="0" w:color="auto"/>
                              </w:divBdr>
                              <w:divsChild>
                                <w:div w:id="54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566234">
      <w:bodyDiv w:val="1"/>
      <w:marLeft w:val="0"/>
      <w:marRight w:val="0"/>
      <w:marTop w:val="0"/>
      <w:marBottom w:val="0"/>
      <w:divBdr>
        <w:top w:val="none" w:sz="0" w:space="0" w:color="auto"/>
        <w:left w:val="none" w:sz="0" w:space="0" w:color="auto"/>
        <w:bottom w:val="none" w:sz="0" w:space="0" w:color="auto"/>
        <w:right w:val="none" w:sz="0" w:space="0" w:color="auto"/>
      </w:divBdr>
    </w:div>
    <w:div w:id="401290873">
      <w:bodyDiv w:val="1"/>
      <w:marLeft w:val="0"/>
      <w:marRight w:val="0"/>
      <w:marTop w:val="0"/>
      <w:marBottom w:val="0"/>
      <w:divBdr>
        <w:top w:val="none" w:sz="0" w:space="0" w:color="auto"/>
        <w:left w:val="none" w:sz="0" w:space="0" w:color="auto"/>
        <w:bottom w:val="none" w:sz="0" w:space="0" w:color="auto"/>
        <w:right w:val="none" w:sz="0" w:space="0" w:color="auto"/>
      </w:divBdr>
    </w:div>
    <w:div w:id="677848313">
      <w:bodyDiv w:val="1"/>
      <w:marLeft w:val="0"/>
      <w:marRight w:val="0"/>
      <w:marTop w:val="0"/>
      <w:marBottom w:val="0"/>
      <w:divBdr>
        <w:top w:val="none" w:sz="0" w:space="0" w:color="auto"/>
        <w:left w:val="none" w:sz="0" w:space="0" w:color="auto"/>
        <w:bottom w:val="none" w:sz="0" w:space="0" w:color="auto"/>
        <w:right w:val="none" w:sz="0" w:space="0" w:color="auto"/>
      </w:divBdr>
    </w:div>
    <w:div w:id="801964501">
      <w:bodyDiv w:val="1"/>
      <w:marLeft w:val="0"/>
      <w:marRight w:val="0"/>
      <w:marTop w:val="0"/>
      <w:marBottom w:val="0"/>
      <w:divBdr>
        <w:top w:val="none" w:sz="0" w:space="0" w:color="auto"/>
        <w:left w:val="none" w:sz="0" w:space="0" w:color="auto"/>
        <w:bottom w:val="none" w:sz="0" w:space="0" w:color="auto"/>
        <w:right w:val="none" w:sz="0" w:space="0" w:color="auto"/>
      </w:divBdr>
      <w:divsChild>
        <w:div w:id="1704288481">
          <w:marLeft w:val="0"/>
          <w:marRight w:val="0"/>
          <w:marTop w:val="0"/>
          <w:marBottom w:val="0"/>
          <w:divBdr>
            <w:top w:val="none" w:sz="0" w:space="0" w:color="auto"/>
            <w:left w:val="none" w:sz="0" w:space="0" w:color="auto"/>
            <w:bottom w:val="none" w:sz="0" w:space="0" w:color="auto"/>
            <w:right w:val="none" w:sz="0" w:space="0" w:color="auto"/>
          </w:divBdr>
          <w:divsChild>
            <w:div w:id="872421390">
              <w:marLeft w:val="0"/>
              <w:marRight w:val="0"/>
              <w:marTop w:val="0"/>
              <w:marBottom w:val="0"/>
              <w:divBdr>
                <w:top w:val="none" w:sz="0" w:space="0" w:color="auto"/>
                <w:left w:val="none" w:sz="0" w:space="0" w:color="auto"/>
                <w:bottom w:val="none" w:sz="0" w:space="0" w:color="auto"/>
                <w:right w:val="none" w:sz="0" w:space="0" w:color="auto"/>
              </w:divBdr>
              <w:divsChild>
                <w:div w:id="118575254">
                  <w:marLeft w:val="0"/>
                  <w:marRight w:val="0"/>
                  <w:marTop w:val="0"/>
                  <w:marBottom w:val="0"/>
                  <w:divBdr>
                    <w:top w:val="none" w:sz="0" w:space="0" w:color="auto"/>
                    <w:left w:val="none" w:sz="0" w:space="0" w:color="auto"/>
                    <w:bottom w:val="none" w:sz="0" w:space="0" w:color="auto"/>
                    <w:right w:val="none" w:sz="0" w:space="0" w:color="auto"/>
                  </w:divBdr>
                  <w:divsChild>
                    <w:div w:id="414978907">
                      <w:marLeft w:val="0"/>
                      <w:marRight w:val="0"/>
                      <w:marTop w:val="0"/>
                      <w:marBottom w:val="0"/>
                      <w:divBdr>
                        <w:top w:val="none" w:sz="0" w:space="0" w:color="auto"/>
                        <w:left w:val="none" w:sz="0" w:space="0" w:color="auto"/>
                        <w:bottom w:val="none" w:sz="0" w:space="0" w:color="auto"/>
                        <w:right w:val="none" w:sz="0" w:space="0" w:color="auto"/>
                      </w:divBdr>
                    </w:div>
                  </w:divsChild>
                </w:div>
                <w:div w:id="19264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09">
      <w:bodyDiv w:val="1"/>
      <w:marLeft w:val="0"/>
      <w:marRight w:val="0"/>
      <w:marTop w:val="0"/>
      <w:marBottom w:val="0"/>
      <w:divBdr>
        <w:top w:val="none" w:sz="0" w:space="0" w:color="auto"/>
        <w:left w:val="none" w:sz="0" w:space="0" w:color="auto"/>
        <w:bottom w:val="none" w:sz="0" w:space="0" w:color="auto"/>
        <w:right w:val="none" w:sz="0" w:space="0" w:color="auto"/>
      </w:divBdr>
    </w:div>
    <w:div w:id="934097107">
      <w:bodyDiv w:val="1"/>
      <w:marLeft w:val="0"/>
      <w:marRight w:val="0"/>
      <w:marTop w:val="0"/>
      <w:marBottom w:val="0"/>
      <w:divBdr>
        <w:top w:val="none" w:sz="0" w:space="0" w:color="auto"/>
        <w:left w:val="none" w:sz="0" w:space="0" w:color="auto"/>
        <w:bottom w:val="none" w:sz="0" w:space="0" w:color="auto"/>
        <w:right w:val="none" w:sz="0" w:space="0" w:color="auto"/>
      </w:divBdr>
    </w:div>
    <w:div w:id="1065180528">
      <w:bodyDiv w:val="1"/>
      <w:marLeft w:val="0"/>
      <w:marRight w:val="0"/>
      <w:marTop w:val="0"/>
      <w:marBottom w:val="0"/>
      <w:divBdr>
        <w:top w:val="none" w:sz="0" w:space="0" w:color="auto"/>
        <w:left w:val="none" w:sz="0" w:space="0" w:color="auto"/>
        <w:bottom w:val="none" w:sz="0" w:space="0" w:color="auto"/>
        <w:right w:val="none" w:sz="0" w:space="0" w:color="auto"/>
      </w:divBdr>
    </w:div>
    <w:div w:id="1160267202">
      <w:bodyDiv w:val="1"/>
      <w:marLeft w:val="0"/>
      <w:marRight w:val="0"/>
      <w:marTop w:val="0"/>
      <w:marBottom w:val="0"/>
      <w:divBdr>
        <w:top w:val="none" w:sz="0" w:space="0" w:color="auto"/>
        <w:left w:val="none" w:sz="0" w:space="0" w:color="auto"/>
        <w:bottom w:val="none" w:sz="0" w:space="0" w:color="auto"/>
        <w:right w:val="none" w:sz="0" w:space="0" w:color="auto"/>
      </w:divBdr>
    </w:div>
    <w:div w:id="1261135179">
      <w:bodyDiv w:val="1"/>
      <w:marLeft w:val="0"/>
      <w:marRight w:val="0"/>
      <w:marTop w:val="0"/>
      <w:marBottom w:val="0"/>
      <w:divBdr>
        <w:top w:val="none" w:sz="0" w:space="0" w:color="auto"/>
        <w:left w:val="none" w:sz="0" w:space="0" w:color="auto"/>
        <w:bottom w:val="none" w:sz="0" w:space="0" w:color="auto"/>
        <w:right w:val="none" w:sz="0" w:space="0" w:color="auto"/>
      </w:divBdr>
      <w:divsChild>
        <w:div w:id="151259473">
          <w:marLeft w:val="0"/>
          <w:marRight w:val="0"/>
          <w:marTop w:val="0"/>
          <w:marBottom w:val="0"/>
          <w:divBdr>
            <w:top w:val="none" w:sz="0" w:space="0" w:color="auto"/>
            <w:left w:val="none" w:sz="0" w:space="0" w:color="auto"/>
            <w:bottom w:val="none" w:sz="0" w:space="0" w:color="auto"/>
            <w:right w:val="none" w:sz="0" w:space="0" w:color="auto"/>
          </w:divBdr>
          <w:divsChild>
            <w:div w:id="1093668965">
              <w:marLeft w:val="0"/>
              <w:marRight w:val="0"/>
              <w:marTop w:val="0"/>
              <w:marBottom w:val="0"/>
              <w:divBdr>
                <w:top w:val="none" w:sz="0" w:space="0" w:color="auto"/>
                <w:left w:val="none" w:sz="0" w:space="0" w:color="auto"/>
                <w:bottom w:val="none" w:sz="0" w:space="0" w:color="auto"/>
                <w:right w:val="none" w:sz="0" w:space="0" w:color="auto"/>
              </w:divBdr>
            </w:div>
          </w:divsChild>
        </w:div>
        <w:div w:id="963854908">
          <w:marLeft w:val="0"/>
          <w:marRight w:val="0"/>
          <w:marTop w:val="0"/>
          <w:marBottom w:val="0"/>
          <w:divBdr>
            <w:top w:val="none" w:sz="0" w:space="0" w:color="auto"/>
            <w:left w:val="none" w:sz="0" w:space="0" w:color="auto"/>
            <w:bottom w:val="none" w:sz="0" w:space="0" w:color="auto"/>
            <w:right w:val="none" w:sz="0" w:space="0" w:color="auto"/>
          </w:divBdr>
          <w:divsChild>
            <w:div w:id="231621331">
              <w:marLeft w:val="0"/>
              <w:marRight w:val="0"/>
              <w:marTop w:val="0"/>
              <w:marBottom w:val="0"/>
              <w:divBdr>
                <w:top w:val="none" w:sz="0" w:space="0" w:color="auto"/>
                <w:left w:val="none" w:sz="0" w:space="0" w:color="auto"/>
                <w:bottom w:val="none" w:sz="0" w:space="0" w:color="auto"/>
                <w:right w:val="none" w:sz="0" w:space="0" w:color="auto"/>
              </w:divBdr>
            </w:div>
          </w:divsChild>
        </w:div>
        <w:div w:id="1203984119">
          <w:marLeft w:val="0"/>
          <w:marRight w:val="0"/>
          <w:marTop w:val="0"/>
          <w:marBottom w:val="0"/>
          <w:divBdr>
            <w:top w:val="none" w:sz="0" w:space="0" w:color="auto"/>
            <w:left w:val="none" w:sz="0" w:space="0" w:color="auto"/>
            <w:bottom w:val="none" w:sz="0" w:space="0" w:color="auto"/>
            <w:right w:val="none" w:sz="0" w:space="0" w:color="auto"/>
          </w:divBdr>
          <w:divsChild>
            <w:div w:id="1122966378">
              <w:marLeft w:val="0"/>
              <w:marRight w:val="0"/>
              <w:marTop w:val="0"/>
              <w:marBottom w:val="0"/>
              <w:divBdr>
                <w:top w:val="none" w:sz="0" w:space="0" w:color="auto"/>
                <w:left w:val="none" w:sz="0" w:space="0" w:color="auto"/>
                <w:bottom w:val="none" w:sz="0" w:space="0" w:color="auto"/>
                <w:right w:val="none" w:sz="0" w:space="0" w:color="auto"/>
              </w:divBdr>
            </w:div>
          </w:divsChild>
        </w:div>
        <w:div w:id="1643845944">
          <w:marLeft w:val="0"/>
          <w:marRight w:val="0"/>
          <w:marTop w:val="0"/>
          <w:marBottom w:val="0"/>
          <w:divBdr>
            <w:top w:val="none" w:sz="0" w:space="0" w:color="auto"/>
            <w:left w:val="none" w:sz="0" w:space="0" w:color="auto"/>
            <w:bottom w:val="none" w:sz="0" w:space="0" w:color="auto"/>
            <w:right w:val="none" w:sz="0" w:space="0" w:color="auto"/>
          </w:divBdr>
          <w:divsChild>
            <w:div w:id="1467967221">
              <w:marLeft w:val="0"/>
              <w:marRight w:val="0"/>
              <w:marTop w:val="0"/>
              <w:marBottom w:val="0"/>
              <w:divBdr>
                <w:top w:val="none" w:sz="0" w:space="0" w:color="auto"/>
                <w:left w:val="none" w:sz="0" w:space="0" w:color="auto"/>
                <w:bottom w:val="none" w:sz="0" w:space="0" w:color="auto"/>
                <w:right w:val="none" w:sz="0" w:space="0" w:color="auto"/>
              </w:divBdr>
            </w:div>
          </w:divsChild>
        </w:div>
        <w:div w:id="2051758995">
          <w:marLeft w:val="0"/>
          <w:marRight w:val="0"/>
          <w:marTop w:val="0"/>
          <w:marBottom w:val="0"/>
          <w:divBdr>
            <w:top w:val="none" w:sz="0" w:space="0" w:color="auto"/>
            <w:left w:val="none" w:sz="0" w:space="0" w:color="auto"/>
            <w:bottom w:val="none" w:sz="0" w:space="0" w:color="auto"/>
            <w:right w:val="none" w:sz="0" w:space="0" w:color="auto"/>
          </w:divBdr>
          <w:divsChild>
            <w:div w:id="18716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1712">
      <w:bodyDiv w:val="1"/>
      <w:marLeft w:val="0"/>
      <w:marRight w:val="0"/>
      <w:marTop w:val="0"/>
      <w:marBottom w:val="0"/>
      <w:divBdr>
        <w:top w:val="none" w:sz="0" w:space="0" w:color="auto"/>
        <w:left w:val="none" w:sz="0" w:space="0" w:color="auto"/>
        <w:bottom w:val="none" w:sz="0" w:space="0" w:color="auto"/>
        <w:right w:val="none" w:sz="0" w:space="0" w:color="auto"/>
      </w:divBdr>
    </w:div>
    <w:div w:id="1501694638">
      <w:bodyDiv w:val="1"/>
      <w:marLeft w:val="0"/>
      <w:marRight w:val="0"/>
      <w:marTop w:val="0"/>
      <w:marBottom w:val="0"/>
      <w:divBdr>
        <w:top w:val="none" w:sz="0" w:space="0" w:color="auto"/>
        <w:left w:val="none" w:sz="0" w:space="0" w:color="auto"/>
        <w:bottom w:val="none" w:sz="0" w:space="0" w:color="auto"/>
        <w:right w:val="none" w:sz="0" w:space="0" w:color="auto"/>
      </w:divBdr>
    </w:div>
    <w:div w:id="1506700151">
      <w:bodyDiv w:val="1"/>
      <w:marLeft w:val="0"/>
      <w:marRight w:val="0"/>
      <w:marTop w:val="0"/>
      <w:marBottom w:val="0"/>
      <w:divBdr>
        <w:top w:val="none" w:sz="0" w:space="0" w:color="auto"/>
        <w:left w:val="none" w:sz="0" w:space="0" w:color="auto"/>
        <w:bottom w:val="none" w:sz="0" w:space="0" w:color="auto"/>
        <w:right w:val="none" w:sz="0" w:space="0" w:color="auto"/>
      </w:divBdr>
    </w:div>
    <w:div w:id="1598321348">
      <w:bodyDiv w:val="1"/>
      <w:marLeft w:val="0"/>
      <w:marRight w:val="0"/>
      <w:marTop w:val="0"/>
      <w:marBottom w:val="0"/>
      <w:divBdr>
        <w:top w:val="none" w:sz="0" w:space="0" w:color="auto"/>
        <w:left w:val="none" w:sz="0" w:space="0" w:color="auto"/>
        <w:bottom w:val="none" w:sz="0" w:space="0" w:color="auto"/>
        <w:right w:val="none" w:sz="0" w:space="0" w:color="auto"/>
      </w:divBdr>
    </w:div>
    <w:div w:id="1670676040">
      <w:bodyDiv w:val="1"/>
      <w:marLeft w:val="0"/>
      <w:marRight w:val="0"/>
      <w:marTop w:val="0"/>
      <w:marBottom w:val="0"/>
      <w:divBdr>
        <w:top w:val="none" w:sz="0" w:space="0" w:color="auto"/>
        <w:left w:val="none" w:sz="0" w:space="0" w:color="auto"/>
        <w:bottom w:val="none" w:sz="0" w:space="0" w:color="auto"/>
        <w:right w:val="none" w:sz="0" w:space="0" w:color="auto"/>
      </w:divBdr>
    </w:div>
    <w:div w:id="1743597847">
      <w:bodyDiv w:val="1"/>
      <w:marLeft w:val="0"/>
      <w:marRight w:val="0"/>
      <w:marTop w:val="0"/>
      <w:marBottom w:val="0"/>
      <w:divBdr>
        <w:top w:val="none" w:sz="0" w:space="0" w:color="auto"/>
        <w:left w:val="none" w:sz="0" w:space="0" w:color="auto"/>
        <w:bottom w:val="none" w:sz="0" w:space="0" w:color="auto"/>
        <w:right w:val="none" w:sz="0" w:space="0" w:color="auto"/>
      </w:divBdr>
    </w:div>
    <w:div w:id="1795518724">
      <w:bodyDiv w:val="1"/>
      <w:marLeft w:val="0"/>
      <w:marRight w:val="0"/>
      <w:marTop w:val="0"/>
      <w:marBottom w:val="0"/>
      <w:divBdr>
        <w:top w:val="none" w:sz="0" w:space="0" w:color="auto"/>
        <w:left w:val="none" w:sz="0" w:space="0" w:color="auto"/>
        <w:bottom w:val="none" w:sz="0" w:space="0" w:color="auto"/>
        <w:right w:val="none" w:sz="0" w:space="0" w:color="auto"/>
      </w:divBdr>
    </w:div>
    <w:div w:id="20821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4.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7.bin"/><Relationship Id="rId68"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7.wmf"/><Relationship Id="rId11" Type="http://schemas.openxmlformats.org/officeDocument/2006/relationships/hyperlink" Target="http://uiedu.ru/wp-content/uploads/2025/07/%D1%80%D0%B0%D1%81%D0%BF%D0%BE%D1%80%D1%8F%D0%B6%D0%B5%D0%BD%D0%B8%D0%B5-2.pdf" TargetMode="Externa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image" Target="media/image11.wmf"/><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image" Target="media/image18.wmf"/><Relationship Id="rId58" Type="http://schemas.openxmlformats.org/officeDocument/2006/relationships/oleObject" Target="embeddings/oleObject24.bin"/><Relationship Id="rId66" Type="http://schemas.openxmlformats.org/officeDocument/2006/relationships/image" Target="media/image24.wmf"/><Relationship Id="rId5" Type="http://schemas.openxmlformats.org/officeDocument/2006/relationships/webSettings" Target="webSettings.xml"/><Relationship Id="rId61" Type="http://schemas.openxmlformats.org/officeDocument/2006/relationships/oleObject" Target="embeddings/oleObject26.bin"/><Relationship Id="rId19" Type="http://schemas.openxmlformats.org/officeDocument/2006/relationships/image" Target="media/image3.wmf"/><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6.wmf"/><Relationship Id="rId30" Type="http://schemas.openxmlformats.org/officeDocument/2006/relationships/oleObject" Target="embeddings/oleObject9.bin"/><Relationship Id="rId35" Type="http://schemas.openxmlformats.org/officeDocument/2006/relationships/image" Target="media/image10.wmf"/><Relationship Id="rId43" Type="http://schemas.openxmlformats.org/officeDocument/2006/relationships/oleObject" Target="embeddings/oleObject16.bin"/><Relationship Id="rId48" Type="http://schemas.openxmlformats.org/officeDocument/2006/relationships/image" Target="media/image16.wmf"/><Relationship Id="rId56" Type="http://schemas.openxmlformats.org/officeDocument/2006/relationships/oleObject" Target="embeddings/oleObject23.bin"/><Relationship Id="rId64" Type="http://schemas.openxmlformats.org/officeDocument/2006/relationships/image" Target="media/image23.wmf"/><Relationship Id="rId69" Type="http://schemas.openxmlformats.org/officeDocument/2006/relationships/oleObject" Target="embeddings/oleObject31.bin"/><Relationship Id="rId8" Type="http://schemas.openxmlformats.org/officeDocument/2006/relationships/hyperlink" Target="https://coko38.ru" TargetMode="External"/><Relationship Id="rId51" Type="http://schemas.openxmlformats.org/officeDocument/2006/relationships/oleObject" Target="embeddings/oleObject20.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image" Target="media/image9.wmf"/><Relationship Id="rId38" Type="http://schemas.openxmlformats.org/officeDocument/2006/relationships/oleObject" Target="embeddings/oleObject13.bin"/><Relationship Id="rId46" Type="http://schemas.openxmlformats.org/officeDocument/2006/relationships/image" Target="media/image15.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3.bin"/><Relationship Id="rId41" Type="http://schemas.openxmlformats.org/officeDocument/2006/relationships/image" Target="media/image13.wmf"/><Relationship Id="rId54" Type="http://schemas.openxmlformats.org/officeDocument/2006/relationships/oleObject" Target="embeddings/oleObject22.bin"/><Relationship Id="rId62" Type="http://schemas.openxmlformats.org/officeDocument/2006/relationships/image" Target="media/image22.wmf"/><Relationship Id="rId70"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0.wmf"/><Relationship Id="rId10" Type="http://schemas.openxmlformats.org/officeDocument/2006/relationships/hyperlink" Target="https://www.ogirk.ru/pravo/archives/law/374006?ysclid=mdemkq7jpk987278941" TargetMode="External"/><Relationship Id="rId31" Type="http://schemas.openxmlformats.org/officeDocument/2006/relationships/image" Target="media/image8.wmf"/><Relationship Id="rId44" Type="http://schemas.openxmlformats.org/officeDocument/2006/relationships/image" Target="media/image14.wmf"/><Relationship Id="rId52" Type="http://schemas.openxmlformats.org/officeDocument/2006/relationships/oleObject" Target="embeddings/oleObject21.bin"/><Relationship Id="rId60" Type="http://schemas.openxmlformats.org/officeDocument/2006/relationships/image" Target="media/image21.wmf"/><Relationship Id="rId65" Type="http://schemas.openxmlformats.org/officeDocument/2006/relationships/oleObject" Target="embeddings/oleObject28.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ko38.ru/index.php/monitoring-effektivnosti-deyatelnosti-rukovoditelej-oo/anamatedz-oo/2026" TargetMode="External"/><Relationship Id="rId13" Type="http://schemas.openxmlformats.org/officeDocument/2006/relationships/footer" Target="footer2.xml"/><Relationship Id="rId18" Type="http://schemas.openxmlformats.org/officeDocument/2006/relationships/oleObject" Target="embeddings/oleObject2.bin"/><Relationship Id="rId39" Type="http://schemas.openxmlformats.org/officeDocument/2006/relationships/image" Target="media/image12.wmf"/><Relationship Id="rId34" Type="http://schemas.openxmlformats.org/officeDocument/2006/relationships/oleObject" Target="embeddings/oleObject11.bin"/><Relationship Id="rId50" Type="http://schemas.openxmlformats.org/officeDocument/2006/relationships/image" Target="media/image17.wmf"/><Relationship Id="rId55" Type="http://schemas.openxmlformats.org/officeDocument/2006/relationships/image" Target="media/image19.wmf"/><Relationship Id="rId7" Type="http://schemas.openxmlformats.org/officeDocument/2006/relationships/endnotes" Target="endnotes.xml"/><Relationship Id="rId71"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C904-BD35-4A4E-A6E8-9AD5D0C7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69</Pages>
  <Words>23955</Words>
  <Characters>136549</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39</cp:revision>
  <cp:lastPrinted>2026-03-31T07:06:00Z</cp:lastPrinted>
  <dcterms:created xsi:type="dcterms:W3CDTF">2026-03-30T05:41:00Z</dcterms:created>
  <dcterms:modified xsi:type="dcterms:W3CDTF">2026-03-31T08:52:00Z</dcterms:modified>
</cp:coreProperties>
</file>