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1A1D" w14:textId="2C53A54A" w:rsidR="009720CD" w:rsidRDefault="009720CD" w:rsidP="00E00CB5">
      <w:pPr>
        <w:keepNext/>
        <w:keepLines/>
        <w:tabs>
          <w:tab w:val="left" w:pos="0"/>
        </w:tabs>
        <w:jc w:val="center"/>
        <w:outlineLvl w:val="0"/>
        <w:rPr>
          <w:b/>
          <w:sz w:val="32"/>
          <w:szCs w:val="32"/>
          <w:highlight w:val="white"/>
        </w:rPr>
      </w:pPr>
      <w:r w:rsidRPr="006D24AC">
        <w:rPr>
          <w:b/>
          <w:sz w:val="32"/>
          <w:szCs w:val="32"/>
        </w:rPr>
        <w:t>ПОЛОЖЕНИ</w:t>
      </w:r>
      <w:r w:rsidRPr="006D24AC">
        <w:rPr>
          <w:b/>
          <w:sz w:val="32"/>
          <w:szCs w:val="32"/>
          <w:highlight w:val="white"/>
        </w:rPr>
        <w:t>Е</w:t>
      </w:r>
    </w:p>
    <w:p w14:paraId="697B87C0" w14:textId="77777777" w:rsidR="009720CD" w:rsidRDefault="009720CD" w:rsidP="009720CD">
      <w:pPr>
        <w:keepNext/>
        <w:keepLines/>
        <w:tabs>
          <w:tab w:val="left" w:pos="0"/>
        </w:tabs>
        <w:jc w:val="center"/>
        <w:outlineLvl w:val="0"/>
        <w:rPr>
          <w:b/>
          <w:sz w:val="32"/>
          <w:szCs w:val="32"/>
        </w:rPr>
      </w:pPr>
      <w:r w:rsidRPr="006D24AC">
        <w:rPr>
          <w:b/>
          <w:sz w:val="32"/>
          <w:szCs w:val="32"/>
          <w:highlight w:val="white"/>
        </w:rPr>
        <w:t>О ПРОЕКТНО-ИССЛЕДОВАТЕЛЬСКОЙ</w:t>
      </w:r>
      <w:r w:rsidRPr="006D24AC">
        <w:rPr>
          <w:b/>
          <w:sz w:val="32"/>
          <w:szCs w:val="32"/>
        </w:rPr>
        <w:t xml:space="preserve"> </w:t>
      </w:r>
    </w:p>
    <w:p w14:paraId="4313B9F3" w14:textId="77777777" w:rsidR="009720CD" w:rsidRPr="006D24AC" w:rsidRDefault="009720CD" w:rsidP="009720CD">
      <w:pPr>
        <w:keepNext/>
        <w:keepLines/>
        <w:tabs>
          <w:tab w:val="left" w:pos="0"/>
        </w:tabs>
        <w:jc w:val="center"/>
        <w:outlineLvl w:val="0"/>
        <w:rPr>
          <w:b/>
          <w:sz w:val="32"/>
          <w:szCs w:val="32"/>
        </w:rPr>
      </w:pPr>
      <w:r w:rsidRPr="006D24AC">
        <w:rPr>
          <w:b/>
          <w:sz w:val="32"/>
          <w:szCs w:val="32"/>
        </w:rPr>
        <w:t>ДЕЯТЕЛЬНОСТИ</w:t>
      </w:r>
    </w:p>
    <w:p w14:paraId="66D17A03" w14:textId="77777777" w:rsidR="009720CD" w:rsidRPr="00A85AF2" w:rsidRDefault="009720CD" w:rsidP="009720CD">
      <w:pPr>
        <w:keepNext/>
        <w:keepLines/>
        <w:tabs>
          <w:tab w:val="left" w:pos="1134"/>
        </w:tabs>
        <w:ind w:firstLine="709"/>
        <w:jc w:val="center"/>
        <w:outlineLvl w:val="0"/>
        <w:rPr>
          <w:b/>
          <w:sz w:val="24"/>
          <w:szCs w:val="24"/>
        </w:rPr>
      </w:pPr>
      <w:r w:rsidRPr="00A85AF2">
        <w:rPr>
          <w:b/>
          <w:sz w:val="24"/>
          <w:szCs w:val="24"/>
        </w:rPr>
        <w:t xml:space="preserve"> </w:t>
      </w:r>
    </w:p>
    <w:p w14:paraId="40B81A8D" w14:textId="0D42C406" w:rsidR="00F352FD" w:rsidRDefault="00F352FD" w:rsidP="00C21B43">
      <w:pPr>
        <w:pStyle w:val="a3"/>
        <w:tabs>
          <w:tab w:val="clear" w:pos="4677"/>
          <w:tab w:val="clear" w:pos="9355"/>
        </w:tabs>
        <w:jc w:val="right"/>
        <w:rPr>
          <w:rFonts w:ascii="Arial" w:eastAsia="Arial Unicode MS" w:hAnsi="Arial" w:cs="Arial"/>
          <w:kern w:val="1"/>
          <w:sz w:val="22"/>
          <w:szCs w:val="22"/>
          <w:lang w:eastAsia="hi-IN" w:bidi="hi-IN"/>
        </w:rPr>
      </w:pPr>
    </w:p>
    <w:p w14:paraId="3696C959" w14:textId="77777777" w:rsidR="009720CD" w:rsidRPr="00A85AF2" w:rsidRDefault="009720CD" w:rsidP="009720CD">
      <w:pPr>
        <w:spacing w:after="120"/>
        <w:jc w:val="center"/>
        <w:rPr>
          <w:b/>
          <w:sz w:val="24"/>
          <w:szCs w:val="24"/>
        </w:rPr>
      </w:pPr>
      <w:bookmarkStart w:id="0" w:name="_Hlk215556029"/>
      <w:r w:rsidRPr="00A85AF2">
        <w:rPr>
          <w:b/>
          <w:sz w:val="24"/>
          <w:szCs w:val="24"/>
        </w:rPr>
        <w:t>1. ОБЩИЕ ПОЛОЖЕНИЯ</w:t>
      </w:r>
    </w:p>
    <w:p w14:paraId="51B72AE8" w14:textId="68A435D3" w:rsidR="009720CD" w:rsidRPr="008432F8" w:rsidRDefault="009720CD" w:rsidP="009720CD">
      <w:pPr>
        <w:numPr>
          <w:ilvl w:val="0"/>
          <w:numId w:val="3"/>
        </w:numPr>
        <w:tabs>
          <w:tab w:val="left" w:pos="1134"/>
        </w:tabs>
        <w:ind w:left="0" w:firstLine="993"/>
        <w:jc w:val="both"/>
        <w:rPr>
          <w:rFonts w:eastAsia="Arial"/>
          <w:sz w:val="24"/>
          <w:szCs w:val="24"/>
        </w:rPr>
      </w:pPr>
      <w:r w:rsidRPr="008432F8">
        <w:rPr>
          <w:sz w:val="24"/>
          <w:szCs w:val="24"/>
        </w:rPr>
        <w:t>Положение о проектно-исследовательской деятельности участников проекта «</w:t>
      </w:r>
      <w:proofErr w:type="spellStart"/>
      <w:r w:rsidRPr="008432F8">
        <w:rPr>
          <w:sz w:val="24"/>
          <w:szCs w:val="24"/>
        </w:rPr>
        <w:t>Энергошкола</w:t>
      </w:r>
      <w:proofErr w:type="spellEnd"/>
      <w:r w:rsidRPr="008432F8">
        <w:rPr>
          <w:sz w:val="24"/>
          <w:szCs w:val="24"/>
        </w:rPr>
        <w:t xml:space="preserve">» (далее Участник) регулирует организационные основы проектной и исследовательской деятельности школьников, зарегистрированных на платформе </w:t>
      </w:r>
      <w:hyperlink r:id="rId12" w:history="1">
        <w:r w:rsidRPr="0003710B">
          <w:rPr>
            <w:rStyle w:val="ac"/>
            <w:sz w:val="24"/>
            <w:szCs w:val="24"/>
          </w:rPr>
          <w:t>https://энергошкола-энплюс.</w:t>
        </w:r>
        <w:r w:rsidRPr="00655FD3">
          <w:rPr>
            <w:rStyle w:val="ac"/>
            <w:sz w:val="24"/>
            <w:szCs w:val="24"/>
            <w:u w:val="none"/>
          </w:rPr>
          <w:t>рф</w:t>
        </w:r>
      </w:hyperlink>
      <w:r w:rsidR="00655FD3">
        <w:rPr>
          <w:rStyle w:val="ac"/>
          <w:sz w:val="24"/>
          <w:szCs w:val="24"/>
          <w:u w:val="none"/>
        </w:rPr>
        <w:t xml:space="preserve"> </w:t>
      </w:r>
      <w:r w:rsidR="00504CCB" w:rsidRPr="00655FD3">
        <w:rPr>
          <w:rStyle w:val="ac"/>
          <w:color w:val="auto"/>
          <w:sz w:val="24"/>
          <w:szCs w:val="24"/>
          <w:u w:val="none"/>
        </w:rPr>
        <w:t>и</w:t>
      </w:r>
      <w:r w:rsidR="00504CCB" w:rsidRPr="00504CCB">
        <w:rPr>
          <w:rStyle w:val="ac"/>
          <w:color w:val="auto"/>
          <w:sz w:val="24"/>
          <w:szCs w:val="24"/>
          <w:u w:val="none"/>
        </w:rPr>
        <w:t xml:space="preserve"> соц</w:t>
      </w:r>
      <w:r w:rsidR="00504CCB">
        <w:rPr>
          <w:rStyle w:val="ac"/>
          <w:color w:val="auto"/>
          <w:sz w:val="24"/>
          <w:szCs w:val="24"/>
          <w:u w:val="none"/>
        </w:rPr>
        <w:t>.</w:t>
      </w:r>
      <w:r w:rsidR="00504CCB" w:rsidRPr="00504CCB">
        <w:rPr>
          <w:rStyle w:val="ac"/>
          <w:color w:val="auto"/>
          <w:sz w:val="24"/>
          <w:szCs w:val="24"/>
          <w:u w:val="none"/>
        </w:rPr>
        <w:t xml:space="preserve"> сетях проекта </w:t>
      </w:r>
      <w:hyperlink r:id="rId13" w:history="1">
        <w:r w:rsidR="00504CCB" w:rsidRPr="00504CCB">
          <w:rPr>
            <w:rStyle w:val="ac"/>
            <w:sz w:val="24"/>
            <w:szCs w:val="24"/>
            <w:u w:val="none"/>
          </w:rPr>
          <w:t>https://t.me/energoschool</w:t>
        </w:r>
      </w:hyperlink>
      <w:r w:rsidR="00504CCB" w:rsidRPr="00504CCB">
        <w:rPr>
          <w:rStyle w:val="ac"/>
          <w:color w:val="auto"/>
          <w:sz w:val="24"/>
          <w:szCs w:val="24"/>
          <w:u w:val="none"/>
        </w:rPr>
        <w:t xml:space="preserve"> и </w:t>
      </w:r>
      <w:r w:rsidR="00504CCB" w:rsidRPr="00504CCB">
        <w:rPr>
          <w:rStyle w:val="ac"/>
          <w:sz w:val="24"/>
          <w:szCs w:val="24"/>
          <w:u w:val="none"/>
        </w:rPr>
        <w:t>https://vk.com/energoschool</w:t>
      </w:r>
    </w:p>
    <w:p w14:paraId="7AF5DC5F" w14:textId="77777777" w:rsidR="009720CD" w:rsidRPr="00A85AF2" w:rsidRDefault="009720CD" w:rsidP="009720CD">
      <w:pPr>
        <w:numPr>
          <w:ilvl w:val="0"/>
          <w:numId w:val="3"/>
        </w:numPr>
        <w:tabs>
          <w:tab w:val="left" w:pos="1134"/>
        </w:tabs>
        <w:ind w:left="0" w:firstLine="993"/>
        <w:jc w:val="both"/>
        <w:rPr>
          <w:rFonts w:eastAsia="Arial"/>
          <w:sz w:val="24"/>
          <w:szCs w:val="24"/>
        </w:rPr>
      </w:pPr>
      <w:r w:rsidRPr="00A85AF2">
        <w:rPr>
          <w:sz w:val="24"/>
          <w:szCs w:val="24"/>
        </w:rPr>
        <w:t>Проектно-исследовательская деятельность направлена на создание условий для формирования у учащихся функционального навыка исследования как универсального способа действий, активизации личностной позиции учащегося на основе приобретения субъективно новых знаний, развития творческой личности, ее самоопределения и</w:t>
      </w:r>
      <w:r>
        <w:rPr>
          <w:sz w:val="24"/>
          <w:szCs w:val="24"/>
        </w:rPr>
        <w:t> </w:t>
      </w:r>
      <w:r w:rsidRPr="00A85AF2">
        <w:rPr>
          <w:sz w:val="24"/>
          <w:szCs w:val="24"/>
        </w:rPr>
        <w:t>самореализации.</w:t>
      </w:r>
    </w:p>
    <w:p w14:paraId="45141D66" w14:textId="77777777" w:rsidR="009720CD" w:rsidRDefault="009720CD" w:rsidP="009720CD">
      <w:pPr>
        <w:tabs>
          <w:tab w:val="left" w:pos="1134"/>
        </w:tabs>
        <w:spacing w:after="120"/>
        <w:ind w:firstLine="709"/>
        <w:jc w:val="center"/>
        <w:rPr>
          <w:b/>
          <w:bCs/>
          <w:sz w:val="24"/>
          <w:szCs w:val="24"/>
        </w:rPr>
      </w:pPr>
    </w:p>
    <w:p w14:paraId="2FB8B9AF" w14:textId="77777777" w:rsidR="009720CD" w:rsidRPr="00A85AF2" w:rsidRDefault="009720CD" w:rsidP="009720CD">
      <w:pPr>
        <w:tabs>
          <w:tab w:val="left" w:pos="1134"/>
        </w:tabs>
        <w:spacing w:after="120"/>
        <w:ind w:firstLine="709"/>
        <w:jc w:val="center"/>
        <w:rPr>
          <w:rFonts w:eastAsia="Arial"/>
          <w:b/>
          <w:bCs/>
          <w:sz w:val="24"/>
          <w:szCs w:val="24"/>
        </w:rPr>
      </w:pPr>
      <w:r w:rsidRPr="00A85AF2">
        <w:rPr>
          <w:b/>
          <w:bCs/>
          <w:sz w:val="24"/>
          <w:szCs w:val="24"/>
        </w:rPr>
        <w:t>2. ЦЕЛИ ПРОЕКТНО-ИССЛЕДОВАТЕЛЬСКОЙ ДЕЯТЕЛЬНОСТИ</w:t>
      </w:r>
    </w:p>
    <w:p w14:paraId="5CB82A11" w14:textId="77777777" w:rsidR="009720CD" w:rsidRPr="00A85AF2" w:rsidRDefault="009720CD" w:rsidP="009720CD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F2">
        <w:rPr>
          <w:rFonts w:ascii="Times New Roman" w:eastAsia="Arial" w:hAnsi="Times New Roman" w:cs="Times New Roman"/>
          <w:sz w:val="24"/>
          <w:szCs w:val="24"/>
          <w:lang w:eastAsia="ru-RU"/>
        </w:rPr>
        <w:t>Цель проведения проектно-исследовательской деятельности заключается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Pr="00A85A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выявлении инновационных творческих идей учащихся 8-11 классов образовательных учреждений Иркутской области и республики Бурятия; </w:t>
      </w:r>
      <w:r w:rsidRPr="00A85AF2">
        <w:rPr>
          <w:rFonts w:ascii="Times New Roman" w:hAnsi="Times New Roman" w:cs="Times New Roman"/>
          <w:sz w:val="24"/>
          <w:szCs w:val="24"/>
        </w:rPr>
        <w:t xml:space="preserve">развитие и реализация интеллектуального потенциала учащихся, </w:t>
      </w:r>
      <w:r w:rsidRPr="00A85AF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повышение уровня предметных, метапредметных и личностных результатов образования</w:t>
      </w:r>
      <w:r w:rsidRPr="00A85A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B08F" w14:textId="77777777" w:rsidR="009720CD" w:rsidRPr="00A85AF2" w:rsidRDefault="009720CD" w:rsidP="009720CD">
      <w:pPr>
        <w:pStyle w:val="ae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3AC2462" w14:textId="77777777" w:rsidR="009720CD" w:rsidRPr="00A85AF2" w:rsidRDefault="009720CD" w:rsidP="009720CD">
      <w:pPr>
        <w:pStyle w:val="ae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AF2">
        <w:rPr>
          <w:rFonts w:ascii="Times New Roman" w:hAnsi="Times New Roman" w:cs="Times New Roman"/>
          <w:b/>
          <w:bCs/>
          <w:sz w:val="24"/>
          <w:szCs w:val="24"/>
        </w:rPr>
        <w:t xml:space="preserve">ВРЕМЯ И МЕСТО РЕАЛИЗАЦИИ </w:t>
      </w:r>
    </w:p>
    <w:p w14:paraId="0DFC938E" w14:textId="77777777" w:rsidR="009720CD" w:rsidRPr="00A85AF2" w:rsidRDefault="009720CD" w:rsidP="009720CD">
      <w:pPr>
        <w:spacing w:after="120"/>
        <w:jc w:val="center"/>
        <w:rPr>
          <w:b/>
          <w:bCs/>
          <w:sz w:val="24"/>
          <w:szCs w:val="24"/>
        </w:rPr>
      </w:pPr>
      <w:r w:rsidRPr="00A85AF2">
        <w:rPr>
          <w:b/>
          <w:bCs/>
          <w:sz w:val="24"/>
          <w:szCs w:val="24"/>
        </w:rPr>
        <w:t>ПРОЕКТНО-ИССЛЕДОВАТЕЛЬСКОЙ ДЕЯТЕЛЬНОСТИ</w:t>
      </w:r>
    </w:p>
    <w:tbl>
      <w:tblPr>
        <w:tblStyle w:val="aa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2"/>
        <w:gridCol w:w="1865"/>
        <w:gridCol w:w="5579"/>
        <w:gridCol w:w="1032"/>
      </w:tblGrid>
      <w:tr w:rsidR="009720CD" w:rsidRPr="00A85AF2" w14:paraId="32EC32F8" w14:textId="77777777" w:rsidTr="00A86E5F">
        <w:trPr>
          <w:trHeight w:val="20"/>
        </w:trPr>
        <w:tc>
          <w:tcPr>
            <w:tcW w:w="313" w:type="dxa"/>
            <w:tcMar>
              <w:left w:w="57" w:type="dxa"/>
              <w:right w:w="57" w:type="dxa"/>
            </w:tcMar>
            <w:vAlign w:val="center"/>
          </w:tcPr>
          <w:p w14:paraId="2DB55ACC" w14:textId="77777777" w:rsidR="009720CD" w:rsidRPr="00A85AF2" w:rsidRDefault="009720CD" w:rsidP="00A86E5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168FE08" w14:textId="77777777" w:rsidR="009720CD" w:rsidRPr="00A85AF2" w:rsidRDefault="009720CD" w:rsidP="00A86E5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3E63C0B" w14:textId="77777777" w:rsidR="009720CD" w:rsidRPr="00A85AF2" w:rsidRDefault="009720CD" w:rsidP="00A86E5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Описание мероприятия</w:t>
            </w:r>
          </w:p>
        </w:tc>
        <w:tc>
          <w:tcPr>
            <w:tcW w:w="1094" w:type="dxa"/>
            <w:tcMar>
              <w:left w:w="57" w:type="dxa"/>
              <w:right w:w="57" w:type="dxa"/>
            </w:tcMar>
            <w:vAlign w:val="center"/>
          </w:tcPr>
          <w:p w14:paraId="429A423F" w14:textId="77777777" w:rsidR="009720CD" w:rsidRPr="00A85AF2" w:rsidRDefault="009720CD" w:rsidP="00A86E5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Сро</w:t>
            </w:r>
            <w:r>
              <w:rPr>
                <w:b/>
                <w:bCs/>
                <w:sz w:val="24"/>
                <w:szCs w:val="24"/>
              </w:rPr>
              <w:t>ки</w:t>
            </w:r>
            <w:r w:rsidRPr="00A85AF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20CD" w:rsidRPr="00A85AF2" w14:paraId="6E503C5F" w14:textId="77777777" w:rsidTr="00A86E5F">
        <w:trPr>
          <w:trHeight w:val="20"/>
        </w:trPr>
        <w:tc>
          <w:tcPr>
            <w:tcW w:w="313" w:type="dxa"/>
            <w:tcMar>
              <w:left w:w="57" w:type="dxa"/>
              <w:right w:w="57" w:type="dxa"/>
            </w:tcMar>
            <w:vAlign w:val="center"/>
          </w:tcPr>
          <w:p w14:paraId="2A6C23E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1A9CCD4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и в</w:t>
            </w:r>
            <w:r w:rsidRPr="00A85AF2">
              <w:rPr>
                <w:sz w:val="24"/>
                <w:szCs w:val="24"/>
              </w:rPr>
              <w:t>ыбор кейса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A23A32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 w:rsidRPr="00A85AF2">
              <w:rPr>
                <w:sz w:val="24"/>
                <w:szCs w:val="24"/>
              </w:rPr>
              <w:t>, желающие принять участие в</w:t>
            </w:r>
            <w:r>
              <w:rPr>
                <w:sz w:val="24"/>
                <w:szCs w:val="24"/>
              </w:rPr>
              <w:t> </w:t>
            </w:r>
            <w:r w:rsidRPr="00A85AF2">
              <w:rPr>
                <w:sz w:val="24"/>
                <w:szCs w:val="24"/>
              </w:rPr>
              <w:t>мероприятии</w:t>
            </w:r>
            <w:r>
              <w:rPr>
                <w:sz w:val="24"/>
                <w:szCs w:val="24"/>
              </w:rPr>
              <w:t>,</w:t>
            </w:r>
            <w:r w:rsidRPr="00A85AF2">
              <w:rPr>
                <w:sz w:val="24"/>
                <w:szCs w:val="24"/>
              </w:rPr>
              <w:t xml:space="preserve"> должны подать заявку через </w:t>
            </w:r>
            <w:r>
              <w:rPr>
                <w:sz w:val="24"/>
                <w:szCs w:val="24"/>
              </w:rPr>
              <w:t>анкету</w:t>
            </w:r>
            <w:r w:rsidRPr="00A85AF2">
              <w:rPr>
                <w:sz w:val="24"/>
                <w:szCs w:val="24"/>
              </w:rPr>
              <w:t xml:space="preserve"> по ссылке </w:t>
            </w:r>
            <w:hyperlink r:id="rId14" w:history="1">
              <w:r w:rsidRPr="00655FD3">
                <w:rPr>
                  <w:rFonts w:ascii="Calibri" w:eastAsia="Calibri" w:hAnsi="Calibri"/>
                  <w:color w:val="0563C1"/>
                  <w:sz w:val="24"/>
                  <w:szCs w:val="24"/>
                  <w:u w:val="single"/>
                  <w:lang w:eastAsia="en-US"/>
                </w:rPr>
                <w:t>https://opros.enplusgroup.com/e/1603/TfF32Nst</w:t>
              </w:r>
            </w:hyperlink>
            <w:r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1094" w:type="dxa"/>
            <w:tcMar>
              <w:left w:w="57" w:type="dxa"/>
              <w:right w:w="57" w:type="dxa"/>
            </w:tcMar>
            <w:vAlign w:val="center"/>
          </w:tcPr>
          <w:p w14:paraId="0437DE1A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31.12.25</w:t>
            </w:r>
          </w:p>
        </w:tc>
      </w:tr>
      <w:tr w:rsidR="009720CD" w:rsidRPr="00A85AF2" w14:paraId="0CA3680B" w14:textId="77777777" w:rsidTr="00A86E5F">
        <w:trPr>
          <w:trHeight w:val="20"/>
        </w:trPr>
        <w:tc>
          <w:tcPr>
            <w:tcW w:w="313" w:type="dxa"/>
            <w:tcMar>
              <w:left w:w="57" w:type="dxa"/>
              <w:right w:w="57" w:type="dxa"/>
            </w:tcMar>
            <w:vAlign w:val="center"/>
          </w:tcPr>
          <w:p w14:paraId="1728F9C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A041FE4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Выбор кейса, предложенного самим участником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B482F51" w14:textId="77777777" w:rsidR="009720CD" w:rsidRPr="008432F8" w:rsidRDefault="009720CD" w:rsidP="00A86E5F">
            <w:pPr>
              <w:jc w:val="both"/>
              <w:rPr>
                <w:sz w:val="24"/>
                <w:szCs w:val="24"/>
              </w:rPr>
            </w:pPr>
            <w:r w:rsidRPr="008432F8">
              <w:rPr>
                <w:sz w:val="24"/>
                <w:szCs w:val="24"/>
              </w:rPr>
              <w:t>Участник может предложить свою формулировку кейса для дальнейшей его проработки из области точных наук (математика, физика, информационные технологии и др.), а также инженерных наук (преимущественно в области энергетики, экологии, безопасности жизнедеятельности и др., соотносящихся с направлениями деятельности компании/ отрасли и ее трендами).</w:t>
            </w:r>
          </w:p>
          <w:p w14:paraId="0B4C06D4" w14:textId="0795A213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8432F8">
              <w:rPr>
                <w:sz w:val="24"/>
                <w:szCs w:val="24"/>
              </w:rPr>
              <w:t>Формулировка кейса согласовывается с организатором проекта «</w:t>
            </w:r>
            <w:proofErr w:type="spellStart"/>
            <w:r w:rsidRPr="008432F8">
              <w:rPr>
                <w:sz w:val="24"/>
                <w:szCs w:val="24"/>
              </w:rPr>
              <w:t>ЭнергоШкола</w:t>
            </w:r>
            <w:proofErr w:type="spellEnd"/>
            <w:r w:rsidRPr="008432F8">
              <w:rPr>
                <w:sz w:val="24"/>
                <w:szCs w:val="24"/>
              </w:rPr>
              <w:t xml:space="preserve">» </w:t>
            </w:r>
            <w:r w:rsidR="00655FD3">
              <w:rPr>
                <w:sz w:val="24"/>
                <w:szCs w:val="24"/>
              </w:rPr>
              <w:t>после окончания приема заявок</w:t>
            </w:r>
            <w:r w:rsidRPr="008432F8">
              <w:rPr>
                <w:sz w:val="24"/>
                <w:szCs w:val="24"/>
              </w:rPr>
              <w:t>.</w:t>
            </w:r>
          </w:p>
        </w:tc>
        <w:tc>
          <w:tcPr>
            <w:tcW w:w="1094" w:type="dxa"/>
            <w:tcMar>
              <w:left w:w="57" w:type="dxa"/>
              <w:right w:w="57" w:type="dxa"/>
            </w:tcMar>
            <w:vAlign w:val="center"/>
          </w:tcPr>
          <w:p w14:paraId="7EAEA2AB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31.12.25</w:t>
            </w:r>
          </w:p>
        </w:tc>
      </w:tr>
      <w:tr w:rsidR="009720CD" w:rsidRPr="00A85AF2" w14:paraId="37A90DD3" w14:textId="77777777" w:rsidTr="00A86E5F">
        <w:trPr>
          <w:trHeight w:val="20"/>
        </w:trPr>
        <w:tc>
          <w:tcPr>
            <w:tcW w:w="313" w:type="dxa"/>
            <w:tcMar>
              <w:left w:w="57" w:type="dxa"/>
              <w:right w:w="57" w:type="dxa"/>
            </w:tcMar>
            <w:vAlign w:val="center"/>
          </w:tcPr>
          <w:p w14:paraId="73DB3374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85AF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B51D197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EF0AB8">
              <w:rPr>
                <w:sz w:val="24"/>
                <w:szCs w:val="24"/>
              </w:rPr>
              <w:t xml:space="preserve">Проведение занятий по проектной </w:t>
            </w:r>
            <w:r w:rsidRPr="00EF0AB8">
              <w:rPr>
                <w:sz w:val="24"/>
                <w:szCs w:val="24"/>
              </w:rPr>
              <w:lastRenderedPageBreak/>
              <w:t>деятельности /</w:t>
            </w:r>
            <w:r w:rsidRPr="00A85AF2">
              <w:rPr>
                <w:sz w:val="24"/>
                <w:szCs w:val="24"/>
              </w:rPr>
              <w:t xml:space="preserve"> консультации по работе с кейсами 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CE26FC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</w:t>
            </w:r>
            <w:r w:rsidRPr="00A85AF2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>а</w:t>
            </w:r>
            <w:r w:rsidRPr="00A85AF2">
              <w:rPr>
                <w:sz w:val="24"/>
                <w:szCs w:val="24"/>
              </w:rPr>
              <w:t xml:space="preserve"> в неделю / расписание консультаций</w:t>
            </w:r>
          </w:p>
        </w:tc>
        <w:tc>
          <w:tcPr>
            <w:tcW w:w="1094" w:type="dxa"/>
            <w:tcMar>
              <w:left w:w="57" w:type="dxa"/>
              <w:right w:w="57" w:type="dxa"/>
            </w:tcMar>
            <w:vAlign w:val="center"/>
          </w:tcPr>
          <w:p w14:paraId="25E75B5F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85A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01.26</w:t>
            </w:r>
            <w:r w:rsidRPr="00A85AF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30.04.26</w:t>
            </w:r>
          </w:p>
        </w:tc>
      </w:tr>
      <w:tr w:rsidR="009720CD" w:rsidRPr="00A85AF2" w14:paraId="7A65FA97" w14:textId="77777777" w:rsidTr="00A86E5F">
        <w:trPr>
          <w:trHeight w:val="20"/>
        </w:trPr>
        <w:tc>
          <w:tcPr>
            <w:tcW w:w="313" w:type="dxa"/>
            <w:tcMar>
              <w:left w:w="57" w:type="dxa"/>
              <w:right w:w="57" w:type="dxa"/>
            </w:tcMar>
            <w:vAlign w:val="center"/>
          </w:tcPr>
          <w:p w14:paraId="6B8427F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5AF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7FE70DF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Предзащита проектов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73CE6C5" w14:textId="77777777" w:rsidR="009720CD" w:rsidRPr="00EF0AB8" w:rsidRDefault="009720CD" w:rsidP="00A86E5F">
            <w:pPr>
              <w:rPr>
                <w:spacing w:val="-4"/>
                <w:sz w:val="24"/>
                <w:szCs w:val="24"/>
              </w:rPr>
            </w:pPr>
            <w:r w:rsidRPr="008432F8">
              <w:rPr>
                <w:spacing w:val="-4"/>
                <w:sz w:val="24"/>
                <w:szCs w:val="24"/>
              </w:rPr>
              <w:t xml:space="preserve">Презентация наработок перед Организаторами, наставниками, консультантами, получение обратной связи.  </w:t>
            </w:r>
            <w:r>
              <w:rPr>
                <w:spacing w:val="-4"/>
                <w:sz w:val="24"/>
                <w:szCs w:val="24"/>
              </w:rPr>
              <w:t xml:space="preserve">Отбор участников финала (в финал по решению Комиссии может быть допущено до 100% участников).   </w:t>
            </w:r>
          </w:p>
        </w:tc>
        <w:tc>
          <w:tcPr>
            <w:tcW w:w="1094" w:type="dxa"/>
            <w:tcMar>
              <w:left w:w="57" w:type="dxa"/>
              <w:right w:w="57" w:type="dxa"/>
            </w:tcMar>
            <w:vAlign w:val="center"/>
          </w:tcPr>
          <w:p w14:paraId="466DB92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прель 2026</w:t>
            </w:r>
          </w:p>
        </w:tc>
      </w:tr>
      <w:tr w:rsidR="009720CD" w:rsidRPr="00A85AF2" w14:paraId="78FC8BD1" w14:textId="77777777" w:rsidTr="00A86E5F">
        <w:trPr>
          <w:trHeight w:val="20"/>
        </w:trPr>
        <w:tc>
          <w:tcPr>
            <w:tcW w:w="313" w:type="dxa"/>
            <w:tcMar>
              <w:left w:w="57" w:type="dxa"/>
              <w:right w:w="57" w:type="dxa"/>
            </w:tcMar>
            <w:vAlign w:val="center"/>
          </w:tcPr>
          <w:p w14:paraId="354B6DB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5AF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9BDC14E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EF0AB8">
              <w:rPr>
                <w:spacing w:val="-6"/>
                <w:sz w:val="24"/>
                <w:szCs w:val="24"/>
              </w:rPr>
              <w:t>Финальная защита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FAD986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8432F8">
              <w:rPr>
                <w:sz w:val="24"/>
                <w:szCs w:val="24"/>
              </w:rPr>
              <w:t xml:space="preserve">Участие в летнем финальном мероприятии сезона. Защита кейсов, подведение итогов, награждение победителей и призеров. Все участники финальной защиты получают рекомендательные письма в </w:t>
            </w:r>
            <w:proofErr w:type="spellStart"/>
            <w:r w:rsidRPr="008432F8">
              <w:rPr>
                <w:sz w:val="24"/>
                <w:szCs w:val="24"/>
              </w:rPr>
              <w:t>Энергокласс</w:t>
            </w:r>
            <w:proofErr w:type="spellEnd"/>
            <w:r w:rsidRPr="008432F8">
              <w:rPr>
                <w:sz w:val="24"/>
                <w:szCs w:val="24"/>
              </w:rPr>
              <w:t xml:space="preserve"> (подробнее об </w:t>
            </w:r>
            <w:proofErr w:type="spellStart"/>
            <w:r w:rsidRPr="008432F8">
              <w:rPr>
                <w:sz w:val="24"/>
                <w:szCs w:val="24"/>
              </w:rPr>
              <w:t>Энергоклассе</w:t>
            </w:r>
            <w:proofErr w:type="spellEnd"/>
            <w:r w:rsidRPr="008432F8">
              <w:rPr>
                <w:sz w:val="24"/>
                <w:szCs w:val="24"/>
              </w:rPr>
              <w:t xml:space="preserve"> на сайте </w:t>
            </w:r>
            <w:hyperlink r:id="rId15" w:history="1">
              <w:r w:rsidRPr="0003710B">
                <w:rPr>
                  <w:rStyle w:val="ac"/>
                  <w:sz w:val="24"/>
                  <w:szCs w:val="24"/>
                </w:rPr>
                <w:t>https://инфо.энергошкола-энплюс.рф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432F8">
              <w:rPr>
                <w:sz w:val="24"/>
                <w:szCs w:val="24"/>
              </w:rPr>
              <w:t>)</w:t>
            </w:r>
          </w:p>
        </w:tc>
        <w:tc>
          <w:tcPr>
            <w:tcW w:w="1094" w:type="dxa"/>
            <w:tcMar>
              <w:left w:w="57" w:type="dxa"/>
              <w:right w:w="57" w:type="dxa"/>
            </w:tcMar>
            <w:vAlign w:val="center"/>
          </w:tcPr>
          <w:p w14:paraId="71BCF47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юнь 2026</w:t>
            </w:r>
          </w:p>
        </w:tc>
      </w:tr>
    </w:tbl>
    <w:p w14:paraId="0B8CCF7C" w14:textId="77777777" w:rsidR="009720CD" w:rsidRPr="00A85AF2" w:rsidRDefault="009720CD" w:rsidP="009720CD">
      <w:pPr>
        <w:jc w:val="both"/>
        <w:rPr>
          <w:sz w:val="24"/>
          <w:szCs w:val="24"/>
        </w:rPr>
      </w:pPr>
    </w:p>
    <w:p w14:paraId="34007395" w14:textId="77777777" w:rsidR="009720CD" w:rsidRPr="00A85AF2" w:rsidRDefault="009720CD" w:rsidP="002B4E5C">
      <w:pPr>
        <w:spacing w:after="120"/>
        <w:ind w:firstLine="709"/>
        <w:jc w:val="center"/>
        <w:rPr>
          <w:b/>
          <w:bCs/>
          <w:sz w:val="24"/>
          <w:szCs w:val="24"/>
        </w:rPr>
      </w:pPr>
      <w:r w:rsidRPr="00A85AF2">
        <w:rPr>
          <w:b/>
          <w:bCs/>
          <w:sz w:val="24"/>
          <w:szCs w:val="24"/>
        </w:rPr>
        <w:t>4. УЧАСТНИКИ ПРОЕКТНО-ИССЛЕДОВАТЕЛЬСКОЙ ДЕЯТЕЛЬНОСТИ</w:t>
      </w:r>
    </w:p>
    <w:p w14:paraId="105EE310" w14:textId="33183D88" w:rsidR="009720CD" w:rsidRPr="00C30C3E" w:rsidRDefault="009720CD" w:rsidP="009720CD">
      <w:pPr>
        <w:jc w:val="both"/>
        <w:rPr>
          <w:sz w:val="24"/>
          <w:szCs w:val="24"/>
        </w:rPr>
      </w:pPr>
      <w:r w:rsidRPr="008432F8">
        <w:rPr>
          <w:sz w:val="24"/>
          <w:szCs w:val="24"/>
        </w:rPr>
        <w:t>4.1. Работа над проектом</w:t>
      </w:r>
      <w:r>
        <w:rPr>
          <w:sz w:val="24"/>
          <w:szCs w:val="24"/>
        </w:rPr>
        <w:t xml:space="preserve"> должна</w:t>
      </w:r>
      <w:r w:rsidRPr="008432F8">
        <w:rPr>
          <w:sz w:val="24"/>
          <w:szCs w:val="24"/>
        </w:rPr>
        <w:t xml:space="preserve"> быть командной. </w:t>
      </w:r>
      <w:r>
        <w:rPr>
          <w:sz w:val="24"/>
          <w:szCs w:val="24"/>
        </w:rPr>
        <w:t>К</w:t>
      </w:r>
      <w:r w:rsidRPr="008432F8">
        <w:rPr>
          <w:sz w:val="24"/>
          <w:szCs w:val="24"/>
        </w:rPr>
        <w:t>оличество участников в команде</w:t>
      </w:r>
      <w:r>
        <w:rPr>
          <w:sz w:val="24"/>
          <w:szCs w:val="24"/>
        </w:rPr>
        <w:t xml:space="preserve"> 2</w:t>
      </w:r>
      <w:r w:rsidRPr="008432F8">
        <w:rPr>
          <w:sz w:val="24"/>
          <w:szCs w:val="24"/>
        </w:rPr>
        <w:t xml:space="preserve"> – 5 человек. </w:t>
      </w:r>
      <w:r w:rsidR="00504CCB">
        <w:rPr>
          <w:sz w:val="24"/>
          <w:szCs w:val="24"/>
        </w:rPr>
        <w:t>Если при подаче заявки участник один, то формируется команда на основе выбранного кейса с другими участниками.</w:t>
      </w:r>
    </w:p>
    <w:p w14:paraId="23399EAD" w14:textId="77777777" w:rsidR="009720CD" w:rsidRPr="008432F8" w:rsidRDefault="009720CD" w:rsidP="009720CD">
      <w:pPr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8432F8">
        <w:rPr>
          <w:sz w:val="24"/>
          <w:szCs w:val="24"/>
        </w:rPr>
        <w:t>. На предзащиту/защиту принимаются материалы проектов и прикладных исследований обучающихся 8-11 классов образовательных учреждений Иркутской области и республики Бурятия, разработанные в соответствии с требованиями, изложенными в Приложении №1 и Приложении №2 к данному Положению.</w:t>
      </w:r>
    </w:p>
    <w:p w14:paraId="74891FB9" w14:textId="77777777" w:rsidR="009720CD" w:rsidRPr="008432F8" w:rsidRDefault="009720CD" w:rsidP="009720CD">
      <w:pPr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8432F8">
        <w:rPr>
          <w:sz w:val="24"/>
          <w:szCs w:val="24"/>
        </w:rPr>
        <w:t xml:space="preserve">. После одобрения заявки на участие Организатором и выбора кейса, участники приступают к обучению по проектной деятельности.  </w:t>
      </w:r>
    </w:p>
    <w:p w14:paraId="4B92E3FB" w14:textId="77777777" w:rsidR="009720CD" w:rsidRDefault="009720CD" w:rsidP="009720CD">
      <w:pPr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8432F8">
        <w:rPr>
          <w:sz w:val="24"/>
          <w:szCs w:val="24"/>
        </w:rPr>
        <w:t xml:space="preserve">. По завершении обучения, участники готовятся к Предзащите проектов в соответствии с требованиями, изложенными в Приложениях №3 и №4 к данному Положению.  </w:t>
      </w:r>
    </w:p>
    <w:p w14:paraId="5D41040D" w14:textId="77777777" w:rsidR="009720CD" w:rsidRPr="00A85AF2" w:rsidRDefault="009720CD" w:rsidP="009720CD">
      <w:pPr>
        <w:jc w:val="both"/>
        <w:rPr>
          <w:sz w:val="24"/>
          <w:szCs w:val="24"/>
        </w:rPr>
      </w:pPr>
    </w:p>
    <w:p w14:paraId="224547D5" w14:textId="77777777" w:rsidR="009720CD" w:rsidRPr="008432F8" w:rsidRDefault="009720CD" w:rsidP="009720CD">
      <w:pPr>
        <w:pStyle w:val="ae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2F8">
        <w:rPr>
          <w:rFonts w:ascii="Times New Roman" w:hAnsi="Times New Roman" w:cs="Times New Roman"/>
          <w:b/>
          <w:bCs/>
          <w:sz w:val="24"/>
          <w:szCs w:val="24"/>
        </w:rPr>
        <w:t>КООРДИНАЦИЯ ПРОЕКТНО-ИССЛЕДОВАТЕЛЬСКОЙ</w:t>
      </w:r>
    </w:p>
    <w:p w14:paraId="56E17970" w14:textId="77777777" w:rsidR="009720CD" w:rsidRPr="00E016A2" w:rsidRDefault="009720CD" w:rsidP="009720CD">
      <w:pPr>
        <w:pStyle w:val="ae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6A2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14:paraId="22FCAD55" w14:textId="6C064FBF" w:rsidR="009720CD" w:rsidRPr="00A85AF2" w:rsidRDefault="009720CD" w:rsidP="009720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5.1.</w:t>
      </w:r>
      <w:r w:rsidRPr="00A85AF2">
        <w:rPr>
          <w:sz w:val="24"/>
          <w:szCs w:val="24"/>
        </w:rPr>
        <w:tab/>
        <w:t>Наставник</w:t>
      </w:r>
      <w:r w:rsidR="00504CCB">
        <w:rPr>
          <w:sz w:val="24"/>
          <w:szCs w:val="24"/>
        </w:rPr>
        <w:t>-консультант</w:t>
      </w:r>
      <w:r w:rsidRPr="00A85AF2">
        <w:rPr>
          <w:sz w:val="24"/>
          <w:szCs w:val="24"/>
        </w:rPr>
        <w:t xml:space="preserve"> проекта / исследования – специалист, который сопровождает работу автора над проектом / исследованием на каждом этапе. </w:t>
      </w:r>
    </w:p>
    <w:p w14:paraId="52926215" w14:textId="6B62DDD4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В данном случае наставником</w:t>
      </w:r>
      <w:r w:rsidR="00504CCB">
        <w:rPr>
          <w:sz w:val="24"/>
          <w:szCs w:val="24"/>
        </w:rPr>
        <w:t>-консультантом</w:t>
      </w:r>
      <w:r w:rsidRPr="00A85AF2">
        <w:rPr>
          <w:sz w:val="24"/>
          <w:szCs w:val="24"/>
        </w:rPr>
        <w:t xml:space="preserve"> может выступить лицо со стороны:</w:t>
      </w:r>
    </w:p>
    <w:p w14:paraId="54C98F0D" w14:textId="77777777" w:rsidR="009720CD" w:rsidRPr="00A85AF2" w:rsidRDefault="009720CD" w:rsidP="009720CD">
      <w:pPr>
        <w:pStyle w:val="ae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hAnsi="Times New Roman" w:cs="Times New Roman"/>
          <w:sz w:val="24"/>
          <w:szCs w:val="24"/>
        </w:rPr>
        <w:t>образовательной организации,</w:t>
      </w:r>
    </w:p>
    <w:p w14:paraId="5381D43E" w14:textId="77777777" w:rsidR="009720CD" w:rsidRPr="00A85AF2" w:rsidRDefault="009720CD" w:rsidP="009720CD">
      <w:pPr>
        <w:pStyle w:val="ae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образования,</w:t>
      </w:r>
    </w:p>
    <w:p w14:paraId="36B8254B" w14:textId="77777777" w:rsidR="009720CD" w:rsidRPr="00A85AF2" w:rsidRDefault="009720CD" w:rsidP="009720CD">
      <w:pPr>
        <w:pStyle w:val="ae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hAnsi="Times New Roman" w:cs="Times New Roman"/>
          <w:sz w:val="24"/>
          <w:szCs w:val="24"/>
        </w:rPr>
        <w:t>учреждения СПО или вуза,</w:t>
      </w:r>
    </w:p>
    <w:p w14:paraId="517B6EC2" w14:textId="77777777" w:rsidR="009720CD" w:rsidRPr="00A85AF2" w:rsidRDefault="009720CD" w:rsidP="009720CD">
      <w:pPr>
        <w:pStyle w:val="ae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hAnsi="Times New Roman" w:cs="Times New Roman"/>
          <w:sz w:val="24"/>
          <w:szCs w:val="24"/>
        </w:rPr>
        <w:t>компании,</w:t>
      </w:r>
    </w:p>
    <w:p w14:paraId="0754F161" w14:textId="77777777" w:rsidR="009720CD" w:rsidRPr="00A85AF2" w:rsidRDefault="009720CD" w:rsidP="009720CD">
      <w:pPr>
        <w:pStyle w:val="ae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hAnsi="Times New Roman" w:cs="Times New Roman"/>
          <w:sz w:val="24"/>
          <w:szCs w:val="24"/>
        </w:rPr>
        <w:t>иное заинтересованное лицо, обладающее экспертными знаниями в выбранной области кейса.</w:t>
      </w:r>
    </w:p>
    <w:p w14:paraId="60BCD51A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Наставник осуществляет сопровождение проектно-исследовательской работы со стороны предметной составляющей. Коммуникация с наставником ведется как очно, так и дистанционно, исходя из возможностей самого наставника.</w:t>
      </w:r>
    </w:p>
    <w:p w14:paraId="47482F7F" w14:textId="3F39C159" w:rsidR="009720CD" w:rsidRPr="00A85AF2" w:rsidRDefault="009720CD" w:rsidP="009720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5.2.</w:t>
      </w:r>
      <w:r w:rsidRPr="00A85AF2">
        <w:rPr>
          <w:sz w:val="24"/>
          <w:szCs w:val="24"/>
        </w:rPr>
        <w:tab/>
        <w:t xml:space="preserve">При реализации проекта, работы над исследованием, авторы (обучающиеся) </w:t>
      </w:r>
      <w:r w:rsidR="00655FD3">
        <w:rPr>
          <w:sz w:val="24"/>
          <w:szCs w:val="24"/>
        </w:rPr>
        <w:t xml:space="preserve">онлайн </w:t>
      </w:r>
      <w:r w:rsidRPr="00A85AF2">
        <w:rPr>
          <w:sz w:val="24"/>
          <w:szCs w:val="24"/>
        </w:rPr>
        <w:t>консультируются (при содействии наставника) с</w:t>
      </w:r>
      <w:r w:rsidR="00655FD3" w:rsidRPr="00655FD3">
        <w:rPr>
          <w:sz w:val="24"/>
          <w:szCs w:val="24"/>
        </w:rPr>
        <w:t xml:space="preserve"> </w:t>
      </w:r>
      <w:r w:rsidR="00655FD3">
        <w:rPr>
          <w:sz w:val="24"/>
          <w:szCs w:val="24"/>
        </w:rPr>
        <w:t>экспертом</w:t>
      </w:r>
      <w:r w:rsidRPr="00A85AF2">
        <w:rPr>
          <w:sz w:val="24"/>
          <w:szCs w:val="24"/>
        </w:rPr>
        <w:t xml:space="preserve">. </w:t>
      </w:r>
    </w:p>
    <w:p w14:paraId="3752E7F0" w14:textId="063A2C4F" w:rsidR="009720CD" w:rsidRPr="00A85AF2" w:rsidRDefault="00655FD3" w:rsidP="009720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Экспертом</w:t>
      </w:r>
      <w:r w:rsidR="009720CD" w:rsidRPr="00A85AF2">
        <w:rPr>
          <w:sz w:val="24"/>
          <w:szCs w:val="24"/>
        </w:rPr>
        <w:t xml:space="preserve"> является с</w:t>
      </w:r>
      <w:r>
        <w:rPr>
          <w:sz w:val="24"/>
          <w:szCs w:val="24"/>
        </w:rPr>
        <w:t>отрудник Компании, разработавший кейс, который решают участники.</w:t>
      </w:r>
    </w:p>
    <w:p w14:paraId="0298C300" w14:textId="4E52BB6A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 xml:space="preserve">Перед </w:t>
      </w:r>
      <w:r w:rsidR="00655FD3">
        <w:rPr>
          <w:sz w:val="24"/>
          <w:szCs w:val="24"/>
        </w:rPr>
        <w:t>экспертом</w:t>
      </w:r>
      <w:r w:rsidRPr="00A85AF2">
        <w:rPr>
          <w:sz w:val="24"/>
          <w:szCs w:val="24"/>
        </w:rPr>
        <w:t xml:space="preserve"> стоят принципиально важные организационные задачи:</w:t>
      </w:r>
    </w:p>
    <w:p w14:paraId="397D7E30" w14:textId="77777777" w:rsidR="009720CD" w:rsidRPr="00A85AF2" w:rsidRDefault="009720CD" w:rsidP="009720CD">
      <w:pPr>
        <w:pStyle w:val="ae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hAnsi="Times New Roman" w:cs="Times New Roman"/>
          <w:sz w:val="24"/>
          <w:szCs w:val="24"/>
        </w:rPr>
        <w:lastRenderedPageBreak/>
        <w:t>удерживать структуру проектной / исследовательской деятельности (этапы реализации проектной деятельности), помогает обучающимся решать необходимые задачи на каждом из этапов;</w:t>
      </w:r>
    </w:p>
    <w:p w14:paraId="1E5ED135" w14:textId="77777777" w:rsidR="009720CD" w:rsidRPr="006B2217" w:rsidRDefault="009720CD" w:rsidP="009720CD">
      <w:pPr>
        <w:jc w:val="both"/>
        <w:rPr>
          <w:sz w:val="24"/>
          <w:szCs w:val="24"/>
        </w:rPr>
      </w:pPr>
      <w:r w:rsidRPr="006B2217">
        <w:rPr>
          <w:sz w:val="24"/>
          <w:szCs w:val="24"/>
        </w:rPr>
        <w:t>- давать обратную связь на консультациях по освоению проектных/исследовательских умений, а также по сформированности проектных/исследовательских компетенций обучающихся, эффективности прохождения этапов проектной/исследовательской деятельности (оценивает актуальность проблемы, полноту и точность ее формулировки, точность формулировки цели и задач проекта, полноту и разнообразие изученной информации, практическую значимость результатов проекта, глубину осмысления проделанной работы над проектом и т.д.).</w:t>
      </w:r>
    </w:p>
    <w:p w14:paraId="368C9999" w14:textId="77777777" w:rsidR="009720CD" w:rsidRPr="006B2217" w:rsidRDefault="009720CD" w:rsidP="009720CD">
      <w:pPr>
        <w:ind w:firstLine="709"/>
        <w:jc w:val="both"/>
        <w:rPr>
          <w:sz w:val="24"/>
          <w:szCs w:val="24"/>
        </w:rPr>
      </w:pPr>
      <w:r w:rsidRPr="006B2217">
        <w:rPr>
          <w:sz w:val="24"/>
          <w:szCs w:val="24"/>
        </w:rPr>
        <w:t xml:space="preserve">5.3.     Оценку защиты проектов осуществляет Комиссия. В Комиссию Организатор приглашает независимых лиц, выражающих свое компетентное мнение, оценку проектной/исследовательской работы. </w:t>
      </w:r>
    </w:p>
    <w:p w14:paraId="4AED5707" w14:textId="77777777" w:rsidR="009720CD" w:rsidRDefault="009720CD" w:rsidP="009720CD">
      <w:pPr>
        <w:ind w:firstLine="709"/>
        <w:jc w:val="both"/>
        <w:rPr>
          <w:sz w:val="24"/>
          <w:szCs w:val="24"/>
        </w:rPr>
      </w:pPr>
      <w:r w:rsidRPr="006B2217">
        <w:rPr>
          <w:sz w:val="24"/>
          <w:szCs w:val="24"/>
        </w:rPr>
        <w:t>5.4.    Защита осуществляется по заранее известным авторам критериям (Приложение №3, №4).  Абсолютным победителем в решении кейса (задачи) является команда/участник с максимальным количеством баллов по суммам оценок от Комиссии. Призерами Конкурса считаются 2 команды, работы которых по сумме набранных баллов занимают второе и третье места в данном направлении.</w:t>
      </w:r>
    </w:p>
    <w:p w14:paraId="0E307639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</w:p>
    <w:p w14:paraId="7434118A" w14:textId="77777777" w:rsidR="009720CD" w:rsidRPr="00A85AF2" w:rsidRDefault="009720CD" w:rsidP="009720CD">
      <w:pPr>
        <w:spacing w:after="120"/>
        <w:jc w:val="center"/>
        <w:rPr>
          <w:b/>
          <w:bCs/>
          <w:sz w:val="24"/>
          <w:szCs w:val="24"/>
        </w:rPr>
      </w:pPr>
      <w:r w:rsidRPr="00A85AF2">
        <w:rPr>
          <w:b/>
          <w:bCs/>
          <w:sz w:val="24"/>
          <w:szCs w:val="24"/>
        </w:rPr>
        <w:t>6. ПОДВЕДЕНИЕ ИТОГОВ</w:t>
      </w:r>
    </w:p>
    <w:p w14:paraId="0C91DB1D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6.1. Оценку работ участников на финальной защите осуществляет Экспертная комиссия согласно критериям оценивания работ (Приложение №</w:t>
      </w:r>
      <w:r>
        <w:rPr>
          <w:sz w:val="24"/>
          <w:szCs w:val="24"/>
        </w:rPr>
        <w:t> </w:t>
      </w:r>
      <w:r w:rsidRPr="00A85AF2">
        <w:rPr>
          <w:sz w:val="24"/>
          <w:szCs w:val="24"/>
        </w:rPr>
        <w:t>3, №</w:t>
      </w:r>
      <w:r>
        <w:rPr>
          <w:sz w:val="24"/>
          <w:szCs w:val="24"/>
        </w:rPr>
        <w:t> </w:t>
      </w:r>
      <w:r w:rsidRPr="00A85AF2">
        <w:rPr>
          <w:sz w:val="24"/>
          <w:szCs w:val="24"/>
        </w:rPr>
        <w:t>4).</w:t>
      </w:r>
    </w:p>
    <w:p w14:paraId="528FA44D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6.2. Номинированными на победу или призовое место могут быть работы, максимально соответствующие критериям оценивания работ (Приложение №</w:t>
      </w:r>
      <w:r>
        <w:rPr>
          <w:sz w:val="24"/>
          <w:szCs w:val="24"/>
        </w:rPr>
        <w:t> </w:t>
      </w:r>
      <w:r w:rsidRPr="00A85AF2">
        <w:rPr>
          <w:sz w:val="24"/>
          <w:szCs w:val="24"/>
        </w:rPr>
        <w:t>3, №</w:t>
      </w:r>
      <w:r>
        <w:rPr>
          <w:sz w:val="24"/>
          <w:szCs w:val="24"/>
        </w:rPr>
        <w:t> </w:t>
      </w:r>
      <w:r w:rsidRPr="00A85AF2">
        <w:rPr>
          <w:sz w:val="24"/>
          <w:szCs w:val="24"/>
        </w:rPr>
        <w:t>4).</w:t>
      </w:r>
    </w:p>
    <w:p w14:paraId="6B9F03B9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6.3. Абсолютным победителем в решении кейса (задачи) является команда, работа которой набрала максимальное количество баллов из всех работ, представленных по данному направлению.</w:t>
      </w:r>
    </w:p>
    <w:p w14:paraId="4E5EC3AC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6.4. Призерами Конкурса считаются 2 команды, работы которых по сумме набранных баллов занимают второе и третье места в данном направлении.</w:t>
      </w:r>
    </w:p>
    <w:p w14:paraId="248573E1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6.5. Участники Конкурса, представившие лучшие работы на финальной защите, награждаются дипломами первой, второй и третьей степени;</w:t>
      </w:r>
    </w:p>
    <w:p w14:paraId="2EBB42C6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 xml:space="preserve">6.6. </w:t>
      </w:r>
      <w:r w:rsidRPr="006B2217">
        <w:rPr>
          <w:sz w:val="24"/>
          <w:szCs w:val="24"/>
        </w:rPr>
        <w:t>По решению Организатора в ходе Защиты проектов может быть введены дополнительные номинации с определением Победителя.</w:t>
      </w:r>
    </w:p>
    <w:p w14:paraId="60FD7D12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 xml:space="preserve">6.7. </w:t>
      </w:r>
      <w:r w:rsidRPr="006B2217">
        <w:rPr>
          <w:sz w:val="24"/>
          <w:szCs w:val="24"/>
        </w:rPr>
        <w:t xml:space="preserve">Наставники призеров и победителей проекта поощряются Организаторами проекта в установленном порядке. Все наставники получают Благодарственные письма от Организатора.   </w:t>
      </w:r>
    </w:p>
    <w:p w14:paraId="77B3FEE4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</w:p>
    <w:p w14:paraId="4F466B7C" w14:textId="77777777" w:rsidR="009720CD" w:rsidRPr="00A85AF2" w:rsidRDefault="009720CD" w:rsidP="009720CD">
      <w:pPr>
        <w:jc w:val="center"/>
        <w:rPr>
          <w:b/>
          <w:bCs/>
          <w:sz w:val="24"/>
          <w:szCs w:val="24"/>
        </w:rPr>
      </w:pPr>
      <w:r w:rsidRPr="00A85AF2">
        <w:rPr>
          <w:b/>
          <w:bCs/>
          <w:sz w:val="24"/>
          <w:szCs w:val="24"/>
        </w:rPr>
        <w:t>7. ОТВЕТСТВЕННЫЕ ОРГАНИЗАТОРЫ</w:t>
      </w:r>
    </w:p>
    <w:p w14:paraId="5B965B39" w14:textId="77777777" w:rsidR="009720CD" w:rsidRPr="00E016A2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По всем вопросам обраща</w:t>
      </w:r>
      <w:r>
        <w:rPr>
          <w:sz w:val="24"/>
          <w:szCs w:val="24"/>
        </w:rPr>
        <w:t>йтесь</w:t>
      </w:r>
      <w:r w:rsidRPr="00A85AF2">
        <w:rPr>
          <w:sz w:val="24"/>
          <w:szCs w:val="24"/>
        </w:rPr>
        <w:t xml:space="preserve"> в Оргкомитет Конкурса</w:t>
      </w:r>
      <w:r>
        <w:rPr>
          <w:sz w:val="24"/>
          <w:szCs w:val="24"/>
        </w:rPr>
        <w:t xml:space="preserve"> по адресу: </w:t>
      </w:r>
      <w:hyperlink r:id="rId16" w:history="1">
        <w:r w:rsidRPr="00A85AF2">
          <w:rPr>
            <w:rStyle w:val="ac"/>
            <w:sz w:val="24"/>
            <w:szCs w:val="24"/>
            <w:lang w:val="en-US"/>
          </w:rPr>
          <w:t>EnergySchool</w:t>
        </w:r>
        <w:r w:rsidRPr="00E016A2">
          <w:rPr>
            <w:rStyle w:val="ac"/>
            <w:sz w:val="24"/>
            <w:szCs w:val="24"/>
          </w:rPr>
          <w:t>@</w:t>
        </w:r>
        <w:r w:rsidRPr="00A85AF2">
          <w:rPr>
            <w:rStyle w:val="ac"/>
            <w:sz w:val="24"/>
            <w:szCs w:val="24"/>
            <w:lang w:val="en-US"/>
          </w:rPr>
          <w:t>enplus</w:t>
        </w:r>
        <w:r w:rsidRPr="00E016A2">
          <w:rPr>
            <w:rStyle w:val="ac"/>
            <w:sz w:val="24"/>
            <w:szCs w:val="24"/>
          </w:rPr>
          <w:t>-</w:t>
        </w:r>
        <w:r w:rsidRPr="00A85AF2">
          <w:rPr>
            <w:rStyle w:val="ac"/>
            <w:sz w:val="24"/>
            <w:szCs w:val="24"/>
            <w:lang w:val="en-US"/>
          </w:rPr>
          <w:t>univer</w:t>
        </w:r>
        <w:r w:rsidRPr="00E016A2">
          <w:rPr>
            <w:rStyle w:val="ac"/>
            <w:sz w:val="24"/>
            <w:szCs w:val="24"/>
          </w:rPr>
          <w:t>.</w:t>
        </w:r>
        <w:proofErr w:type="spellStart"/>
        <w:r w:rsidRPr="00A85AF2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E016A2">
        <w:rPr>
          <w:rStyle w:val="ac"/>
          <w:sz w:val="24"/>
          <w:szCs w:val="24"/>
        </w:rPr>
        <w:t>.</w:t>
      </w:r>
    </w:p>
    <w:p w14:paraId="3236781E" w14:textId="77777777" w:rsidR="009720CD" w:rsidRPr="00E016A2" w:rsidRDefault="009720CD" w:rsidP="009720CD">
      <w:pPr>
        <w:jc w:val="both"/>
        <w:rPr>
          <w:sz w:val="24"/>
          <w:szCs w:val="24"/>
        </w:rPr>
      </w:pPr>
    </w:p>
    <w:p w14:paraId="6EAAEBA4" w14:textId="77777777" w:rsidR="009720CD" w:rsidRPr="00E016A2" w:rsidRDefault="009720CD" w:rsidP="009720CD">
      <w:pPr>
        <w:rPr>
          <w:sz w:val="24"/>
          <w:szCs w:val="24"/>
        </w:rPr>
      </w:pPr>
      <w:r w:rsidRPr="00E016A2">
        <w:rPr>
          <w:sz w:val="24"/>
          <w:szCs w:val="24"/>
        </w:rPr>
        <w:br w:type="page"/>
      </w:r>
    </w:p>
    <w:p w14:paraId="2E1EDD21" w14:textId="2267A3FC" w:rsidR="009720CD" w:rsidRPr="00A85AF2" w:rsidRDefault="009523E2" w:rsidP="009720CD">
      <w:pPr>
        <w:spacing w:after="120"/>
        <w:ind w:left="4820" w:firstLine="7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9720CD" w:rsidRPr="00E016A2">
        <w:rPr>
          <w:sz w:val="24"/>
          <w:szCs w:val="24"/>
        </w:rPr>
        <w:tab/>
      </w:r>
    </w:p>
    <w:p w14:paraId="7115F9DA" w14:textId="77777777" w:rsidR="009720CD" w:rsidRDefault="009720CD" w:rsidP="009720CD">
      <w:pPr>
        <w:ind w:firstLine="709"/>
        <w:jc w:val="center"/>
        <w:rPr>
          <w:b/>
          <w:caps/>
          <w:sz w:val="24"/>
          <w:szCs w:val="24"/>
        </w:rPr>
      </w:pPr>
      <w:r w:rsidRPr="00E016A2">
        <w:rPr>
          <w:b/>
          <w:caps/>
          <w:sz w:val="24"/>
          <w:szCs w:val="24"/>
        </w:rPr>
        <w:t xml:space="preserve">Понятийный аппарат (тезаурус) </w:t>
      </w:r>
    </w:p>
    <w:p w14:paraId="731F093E" w14:textId="77777777" w:rsidR="009720CD" w:rsidRPr="00E016A2" w:rsidRDefault="009720CD" w:rsidP="009720CD">
      <w:pPr>
        <w:spacing w:after="120"/>
        <w:ind w:firstLine="709"/>
        <w:jc w:val="center"/>
        <w:rPr>
          <w:b/>
          <w:caps/>
          <w:sz w:val="24"/>
          <w:szCs w:val="24"/>
        </w:rPr>
      </w:pPr>
      <w:r w:rsidRPr="00E016A2">
        <w:rPr>
          <w:b/>
          <w:caps/>
          <w:sz w:val="24"/>
          <w:szCs w:val="24"/>
        </w:rPr>
        <w:t>проектно-исследовательской деятельности</w:t>
      </w:r>
    </w:p>
    <w:tbl>
      <w:tblPr>
        <w:tblW w:w="4857" w:type="pct"/>
        <w:tblInd w:w="276" w:type="dxa"/>
        <w:tblLayout w:type="fixed"/>
        <w:tblLook w:val="0400" w:firstRow="0" w:lastRow="0" w:firstColumn="0" w:lastColumn="0" w:noHBand="0" w:noVBand="1"/>
      </w:tblPr>
      <w:tblGrid>
        <w:gridCol w:w="2001"/>
        <w:gridCol w:w="6520"/>
      </w:tblGrid>
      <w:tr w:rsidR="009720CD" w:rsidRPr="00A85AF2" w14:paraId="449D7297" w14:textId="77777777" w:rsidTr="00A86E5F">
        <w:trPr>
          <w:trHeight w:val="41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282D7" w14:textId="77777777" w:rsidR="009720CD" w:rsidRPr="00A85AF2" w:rsidRDefault="009720CD" w:rsidP="00A86E5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5AF2">
              <w:rPr>
                <w:b/>
                <w:color w:val="000000"/>
                <w:sz w:val="24"/>
                <w:szCs w:val="24"/>
              </w:rPr>
              <w:t>Понятие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23A90" w14:textId="77777777" w:rsidR="009720CD" w:rsidRPr="00A85AF2" w:rsidRDefault="009720CD" w:rsidP="00A86E5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5AF2">
              <w:rPr>
                <w:b/>
                <w:color w:val="000000"/>
                <w:sz w:val="24"/>
                <w:szCs w:val="24"/>
              </w:rPr>
              <w:t>Определение</w:t>
            </w:r>
          </w:p>
        </w:tc>
      </w:tr>
      <w:tr w:rsidR="009720CD" w:rsidRPr="00A85AF2" w14:paraId="588F7FA9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1E13F" w14:textId="77777777" w:rsidR="009720CD" w:rsidRPr="00A85AF2" w:rsidRDefault="009720CD" w:rsidP="00A86E5F">
            <w:pPr>
              <w:rPr>
                <w:color w:val="000000"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B1848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Деятельность, связанная с получением новых знаний и с решением учащимися творческой, исследовательской задачи с заранее неизвестным решением, которая сопровождается применением определенных средств – методов и методик.</w:t>
            </w:r>
          </w:p>
        </w:tc>
      </w:tr>
      <w:tr w:rsidR="009720CD" w:rsidRPr="00A85AF2" w14:paraId="79EB6018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159C1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Проект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CEF0B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Форма организации совместной деятельности педагогов и</w:t>
            </w:r>
            <w:r>
              <w:rPr>
                <w:sz w:val="24"/>
                <w:szCs w:val="24"/>
              </w:rPr>
              <w:t> </w:t>
            </w:r>
            <w:r w:rsidRPr="00A85AF2">
              <w:rPr>
                <w:sz w:val="24"/>
                <w:szCs w:val="24"/>
              </w:rPr>
              <w:t>обучающихся, совокупность приёмов и действий в их определенной последовательности, направленная на анализ и</w:t>
            </w:r>
            <w:r>
              <w:rPr>
                <w:sz w:val="24"/>
                <w:szCs w:val="24"/>
              </w:rPr>
              <w:t> </w:t>
            </w:r>
            <w:r w:rsidRPr="00A85AF2">
              <w:rPr>
                <w:sz w:val="24"/>
                <w:szCs w:val="24"/>
              </w:rPr>
              <w:t>решение практической проблемы, в результате которой создается продукт.</w:t>
            </w:r>
          </w:p>
        </w:tc>
      </w:tr>
      <w:tr w:rsidR="009720CD" w:rsidRPr="00A85AF2" w14:paraId="26A55D8B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27686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Кейс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9CBA0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Проблема, </w:t>
            </w:r>
            <w:proofErr w:type="gramStart"/>
            <w:r>
              <w:rPr>
                <w:sz w:val="24"/>
                <w:szCs w:val="24"/>
              </w:rPr>
              <w:t>задача</w:t>
            </w:r>
            <w:proofErr w:type="gramEnd"/>
            <w:r>
              <w:rPr>
                <w:sz w:val="24"/>
                <w:szCs w:val="24"/>
              </w:rPr>
              <w:t xml:space="preserve"> сформулированная наставником  </w:t>
            </w:r>
          </w:p>
        </w:tc>
      </w:tr>
      <w:tr w:rsidR="009720CD" w:rsidRPr="00A85AF2" w14:paraId="7843B1D9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25B9D" w14:textId="77777777" w:rsidR="009720CD" w:rsidRPr="00A85AF2" w:rsidRDefault="009720CD" w:rsidP="00A86E5F">
            <w:pPr>
              <w:rPr>
                <w:color w:val="000000"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Продукт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15FC4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Конечный результат проектной деятельности обучающихся, выраженный в материальной или интеллектуальной форме, выполненный в рамках достижения поставленной цели для решения проблемы, актуальной в современном обществе или научной сфере. </w:t>
            </w:r>
          </w:p>
        </w:tc>
      </w:tr>
      <w:tr w:rsidR="009720CD" w:rsidRPr="00A85AF2" w14:paraId="5AF4A3FB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AD541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Исследовательское содержание проекта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40F88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Аспект, связанный с анализом оптимальных ресурсов, технологических решений, возможных последствий и</w:t>
            </w:r>
            <w:r>
              <w:rPr>
                <w:sz w:val="24"/>
                <w:szCs w:val="24"/>
              </w:rPr>
              <w:t> </w:t>
            </w:r>
            <w:r w:rsidRPr="00A85AF2">
              <w:rPr>
                <w:sz w:val="24"/>
                <w:szCs w:val="24"/>
              </w:rPr>
              <w:t xml:space="preserve">аргументированным выбором наиболее эффективных решений. </w:t>
            </w:r>
          </w:p>
        </w:tc>
      </w:tr>
      <w:tr w:rsidR="009720CD" w:rsidRPr="00A85AF2" w14:paraId="132BEF0E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3AA46" w14:textId="77777777" w:rsidR="009720CD" w:rsidRPr="00A85AF2" w:rsidRDefault="009720CD" w:rsidP="00A86E5F">
            <w:pPr>
              <w:rPr>
                <w:color w:val="000000"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Образовательный результат проекта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83452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Шаг в развитии учащегося при его включении в проектно-исследовательскую деятельность, который выражается в</w:t>
            </w:r>
            <w:r>
              <w:rPr>
                <w:sz w:val="24"/>
                <w:szCs w:val="24"/>
              </w:rPr>
              <w:t> </w:t>
            </w:r>
            <w:r w:rsidRPr="00A85AF2">
              <w:rPr>
                <w:sz w:val="24"/>
                <w:szCs w:val="24"/>
              </w:rPr>
              <w:t xml:space="preserve">повышении уровня универсальных учебных действий </w:t>
            </w:r>
            <w:r>
              <w:rPr>
                <w:sz w:val="24"/>
                <w:szCs w:val="24"/>
              </w:rPr>
              <w:t>–</w:t>
            </w:r>
            <w:r w:rsidRPr="00A85AF2">
              <w:rPr>
                <w:sz w:val="24"/>
                <w:szCs w:val="24"/>
              </w:rPr>
              <w:t xml:space="preserve"> коммуникативных, регулятивных, познавательных и личностных результатов образования. </w:t>
            </w:r>
          </w:p>
        </w:tc>
      </w:tr>
      <w:tr w:rsidR="009720CD" w:rsidRPr="00A85AF2" w14:paraId="37EB673D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EA795" w14:textId="77777777" w:rsidR="009720CD" w:rsidRPr="00A85AF2" w:rsidRDefault="009720CD" w:rsidP="00A86E5F">
            <w:pPr>
              <w:rPr>
                <w:color w:val="000000"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Команда проекта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FBB2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Группа обучающихся, занятая реализацией проекта. В команде определена функциональная роль каждого члена команды. </w:t>
            </w:r>
          </w:p>
        </w:tc>
      </w:tr>
      <w:tr w:rsidR="009720CD" w:rsidRPr="00A85AF2" w14:paraId="6161644E" w14:textId="77777777" w:rsidTr="00A86E5F">
        <w:trPr>
          <w:trHeight w:val="315"/>
        </w:trPr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45F1B" w14:textId="77777777" w:rsidR="009720CD" w:rsidRPr="00A85AF2" w:rsidRDefault="009720CD" w:rsidP="00A86E5F">
            <w:pPr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Предзащита проекта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187B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Мероприятие, ставящее своей целью контроль присвоения учащимися целей и задач реализуемого проекта или в процессе работы над исследованием.</w:t>
            </w:r>
          </w:p>
        </w:tc>
      </w:tr>
    </w:tbl>
    <w:p w14:paraId="7051EDD5" w14:textId="77777777" w:rsidR="009720CD" w:rsidRPr="00A85AF2" w:rsidRDefault="009720CD" w:rsidP="009720CD">
      <w:pPr>
        <w:tabs>
          <w:tab w:val="left" w:pos="1650"/>
        </w:tabs>
        <w:jc w:val="both"/>
        <w:rPr>
          <w:sz w:val="24"/>
          <w:szCs w:val="24"/>
        </w:rPr>
      </w:pPr>
    </w:p>
    <w:p w14:paraId="121DFAFE" w14:textId="77777777" w:rsidR="009720CD" w:rsidRPr="00A85AF2" w:rsidRDefault="009720CD" w:rsidP="009720CD">
      <w:pPr>
        <w:rPr>
          <w:sz w:val="24"/>
          <w:szCs w:val="24"/>
        </w:rPr>
      </w:pPr>
      <w:r w:rsidRPr="00A85AF2">
        <w:rPr>
          <w:sz w:val="24"/>
          <w:szCs w:val="24"/>
        </w:rPr>
        <w:br w:type="page"/>
      </w:r>
    </w:p>
    <w:p w14:paraId="157502AE" w14:textId="5D872586" w:rsidR="009523E2" w:rsidRPr="009523E2" w:rsidRDefault="009523E2" w:rsidP="009523E2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</w:pPr>
    </w:p>
    <w:p w14:paraId="234861E9" w14:textId="77777777" w:rsidR="009523E2" w:rsidRPr="009523E2" w:rsidRDefault="009523E2" w:rsidP="009523E2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9523E2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9C114BA" w14:textId="359156AF" w:rsidR="009720CD" w:rsidRDefault="009720CD" w:rsidP="009720CD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E016A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Классификация и особенности </w:t>
      </w:r>
    </w:p>
    <w:p w14:paraId="2F450A73" w14:textId="77777777" w:rsidR="009720CD" w:rsidRPr="00E016A2" w:rsidRDefault="009720CD" w:rsidP="009720CD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E016A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проектов / исследований</w:t>
      </w:r>
    </w:p>
    <w:p w14:paraId="06AEA051" w14:textId="77777777" w:rsidR="009720CD" w:rsidRDefault="009720CD" w:rsidP="009720CD">
      <w:pPr>
        <w:ind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При реализации проектно-исследовательской деятельности в образовательном комплексе необходимо учитывать основные этапы работы над проектом / исследованием, форму организации, направления проектирования / исследования и форму представления итогового результата.</w:t>
      </w:r>
    </w:p>
    <w:p w14:paraId="7449024A" w14:textId="77777777" w:rsidR="009720CD" w:rsidRPr="00A85AF2" w:rsidRDefault="009720CD" w:rsidP="009720CD">
      <w:pPr>
        <w:ind w:firstLine="709"/>
        <w:jc w:val="both"/>
        <w:rPr>
          <w:sz w:val="24"/>
          <w:szCs w:val="24"/>
        </w:rPr>
      </w:pPr>
    </w:p>
    <w:p w14:paraId="2FE9B9EF" w14:textId="77777777" w:rsidR="009720CD" w:rsidRPr="00A85AF2" w:rsidRDefault="009720CD" w:rsidP="009720CD">
      <w:pPr>
        <w:pStyle w:val="ae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5AF2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8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AF2">
        <w:rPr>
          <w:rFonts w:ascii="Times New Roman" w:eastAsia="Times New Roman" w:hAnsi="Times New Roman" w:cs="Times New Roman"/>
          <w:b/>
          <w:bCs/>
          <w:sz w:val="24"/>
          <w:szCs w:val="24"/>
        </w:rPr>
        <w:t>этапам работы над проектом / исследованием</w:t>
      </w:r>
      <w:r w:rsidRPr="00A85AF2">
        <w:rPr>
          <w:rFonts w:ascii="Times New Roman" w:eastAsia="Times New Roman" w:hAnsi="Times New Roman" w:cs="Times New Roman"/>
          <w:sz w:val="24"/>
          <w:szCs w:val="24"/>
        </w:rPr>
        <w:t xml:space="preserve"> относятся: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"/>
        <w:gridCol w:w="8269"/>
      </w:tblGrid>
      <w:tr w:rsidR="009720CD" w:rsidRPr="00A85AF2" w14:paraId="6638E4AC" w14:textId="77777777" w:rsidTr="00A86E5F">
        <w:tc>
          <w:tcPr>
            <w:tcW w:w="10017" w:type="dxa"/>
            <w:gridSpan w:val="2"/>
          </w:tcPr>
          <w:p w14:paraId="348ED2C7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Этапы реализации проекта / исследования</w:t>
            </w:r>
          </w:p>
        </w:tc>
      </w:tr>
      <w:tr w:rsidR="009720CD" w:rsidRPr="00A85AF2" w14:paraId="158C870C" w14:textId="77777777" w:rsidTr="00A86E5F">
        <w:tc>
          <w:tcPr>
            <w:tcW w:w="10017" w:type="dxa"/>
            <w:gridSpan w:val="2"/>
          </w:tcPr>
          <w:p w14:paraId="2FA98628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Мотивационно-целевой этап</w:t>
            </w:r>
          </w:p>
        </w:tc>
      </w:tr>
      <w:tr w:rsidR="009720CD" w:rsidRPr="00A85AF2" w14:paraId="5CE1E547" w14:textId="77777777" w:rsidTr="00A86E5F">
        <w:tc>
          <w:tcPr>
            <w:tcW w:w="534" w:type="dxa"/>
          </w:tcPr>
          <w:p w14:paraId="4B259B0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1.</w:t>
            </w:r>
          </w:p>
        </w:tc>
        <w:tc>
          <w:tcPr>
            <w:tcW w:w="9483" w:type="dxa"/>
          </w:tcPr>
          <w:p w14:paraId="7CB8E97A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Анализ и формулирование проблемы, её актуальность. </w:t>
            </w:r>
          </w:p>
        </w:tc>
      </w:tr>
      <w:tr w:rsidR="009720CD" w:rsidRPr="00A85AF2" w14:paraId="391582CE" w14:textId="77777777" w:rsidTr="00A86E5F">
        <w:tc>
          <w:tcPr>
            <w:tcW w:w="534" w:type="dxa"/>
          </w:tcPr>
          <w:p w14:paraId="6125CDA7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2.</w:t>
            </w:r>
          </w:p>
        </w:tc>
        <w:tc>
          <w:tcPr>
            <w:tcW w:w="9483" w:type="dxa"/>
          </w:tcPr>
          <w:p w14:paraId="024F58F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Формулирование темы.</w:t>
            </w:r>
          </w:p>
        </w:tc>
      </w:tr>
      <w:tr w:rsidR="009720CD" w:rsidRPr="00A85AF2" w14:paraId="666C448B" w14:textId="77777777" w:rsidTr="00A86E5F">
        <w:tc>
          <w:tcPr>
            <w:tcW w:w="534" w:type="dxa"/>
          </w:tcPr>
          <w:p w14:paraId="0947E8B7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3.</w:t>
            </w:r>
          </w:p>
        </w:tc>
        <w:tc>
          <w:tcPr>
            <w:tcW w:w="9483" w:type="dxa"/>
          </w:tcPr>
          <w:p w14:paraId="26B770BA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Формулирование цели и постановка задач. Если работа носит исследовательский характер, обязательно наличие гипотезы.</w:t>
            </w:r>
          </w:p>
        </w:tc>
      </w:tr>
      <w:tr w:rsidR="009720CD" w:rsidRPr="00A85AF2" w14:paraId="0DC9531D" w14:textId="77777777" w:rsidTr="00A86E5F">
        <w:tc>
          <w:tcPr>
            <w:tcW w:w="10017" w:type="dxa"/>
            <w:gridSpan w:val="2"/>
          </w:tcPr>
          <w:p w14:paraId="628E7271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Этап планирования деятельности</w:t>
            </w:r>
          </w:p>
        </w:tc>
      </w:tr>
      <w:tr w:rsidR="009720CD" w:rsidRPr="00A85AF2" w14:paraId="76F81151" w14:textId="77777777" w:rsidTr="00A86E5F">
        <w:tc>
          <w:tcPr>
            <w:tcW w:w="534" w:type="dxa"/>
          </w:tcPr>
          <w:p w14:paraId="7F862EE3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1.</w:t>
            </w:r>
          </w:p>
        </w:tc>
        <w:tc>
          <w:tcPr>
            <w:tcW w:w="9483" w:type="dxa"/>
          </w:tcPr>
          <w:p w14:paraId="59C1B2E0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Составление плана работы.</w:t>
            </w:r>
          </w:p>
        </w:tc>
      </w:tr>
      <w:tr w:rsidR="009720CD" w:rsidRPr="00A85AF2" w14:paraId="5E7312DF" w14:textId="77777777" w:rsidTr="00A86E5F">
        <w:tc>
          <w:tcPr>
            <w:tcW w:w="534" w:type="dxa"/>
          </w:tcPr>
          <w:p w14:paraId="25BD3761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2.</w:t>
            </w:r>
          </w:p>
        </w:tc>
        <w:tc>
          <w:tcPr>
            <w:tcW w:w="9483" w:type="dxa"/>
          </w:tcPr>
          <w:p w14:paraId="67024DE4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Осуществление поиска, сбор и анализ информации.</w:t>
            </w:r>
          </w:p>
        </w:tc>
      </w:tr>
      <w:tr w:rsidR="009720CD" w:rsidRPr="00A85AF2" w14:paraId="41E77153" w14:textId="77777777" w:rsidTr="00A86E5F">
        <w:tc>
          <w:tcPr>
            <w:tcW w:w="534" w:type="dxa"/>
          </w:tcPr>
          <w:p w14:paraId="7FA7D631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3.</w:t>
            </w:r>
          </w:p>
        </w:tc>
        <w:tc>
          <w:tcPr>
            <w:tcW w:w="9483" w:type="dxa"/>
          </w:tcPr>
          <w:p w14:paraId="64D10631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Подбор методов работы над проектом/исследованием. На данном этапе необходимо определение итогового продукта (за исключением исследовательских работ).</w:t>
            </w:r>
          </w:p>
        </w:tc>
      </w:tr>
      <w:tr w:rsidR="009720CD" w:rsidRPr="00A85AF2" w14:paraId="1E6056D7" w14:textId="77777777" w:rsidTr="00A86E5F">
        <w:tc>
          <w:tcPr>
            <w:tcW w:w="10017" w:type="dxa"/>
            <w:gridSpan w:val="2"/>
          </w:tcPr>
          <w:p w14:paraId="66F349BA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Осуществление деятельности по решению проблемы, осуществление деятельности по подтверждению или опровержению гипотезы</w:t>
            </w:r>
          </w:p>
        </w:tc>
      </w:tr>
      <w:tr w:rsidR="009720CD" w:rsidRPr="00A85AF2" w14:paraId="2E899DD4" w14:textId="77777777" w:rsidTr="00A86E5F">
        <w:tc>
          <w:tcPr>
            <w:tcW w:w="534" w:type="dxa"/>
          </w:tcPr>
          <w:p w14:paraId="70F029A7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1.</w:t>
            </w:r>
          </w:p>
        </w:tc>
        <w:tc>
          <w:tcPr>
            <w:tcW w:w="9483" w:type="dxa"/>
          </w:tcPr>
          <w:p w14:paraId="487AEAAC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Данный этап включает в себя этап реализации проекта (работа над исследованием), в зависимости от цели проекта. </w:t>
            </w:r>
          </w:p>
        </w:tc>
      </w:tr>
      <w:tr w:rsidR="009720CD" w:rsidRPr="00A85AF2" w14:paraId="5F28759A" w14:textId="77777777" w:rsidTr="00A86E5F">
        <w:tc>
          <w:tcPr>
            <w:tcW w:w="10017" w:type="dxa"/>
            <w:gridSpan w:val="2"/>
          </w:tcPr>
          <w:p w14:paraId="7078A395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Этап оформления результатов</w:t>
            </w:r>
          </w:p>
        </w:tc>
      </w:tr>
      <w:tr w:rsidR="009720CD" w:rsidRPr="00A85AF2" w14:paraId="63B4EB59" w14:textId="77777777" w:rsidTr="00A86E5F">
        <w:tc>
          <w:tcPr>
            <w:tcW w:w="534" w:type="dxa"/>
          </w:tcPr>
          <w:p w14:paraId="2E347322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1.</w:t>
            </w:r>
          </w:p>
        </w:tc>
        <w:tc>
          <w:tcPr>
            <w:tcW w:w="9483" w:type="dxa"/>
          </w:tcPr>
          <w:p w14:paraId="2D319F31" w14:textId="77777777" w:rsidR="009720CD" w:rsidRPr="00A85AF2" w:rsidRDefault="009720CD" w:rsidP="00A86E5F">
            <w:pPr>
              <w:jc w:val="both"/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Оформление продукта, оформление исследовательской работы (письменный вариант).</w:t>
            </w:r>
          </w:p>
        </w:tc>
      </w:tr>
      <w:tr w:rsidR="009720CD" w:rsidRPr="00A85AF2" w14:paraId="620B49A9" w14:textId="77777777" w:rsidTr="00A86E5F">
        <w:tc>
          <w:tcPr>
            <w:tcW w:w="534" w:type="dxa"/>
          </w:tcPr>
          <w:p w14:paraId="2EB5994A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2.</w:t>
            </w:r>
          </w:p>
        </w:tc>
        <w:tc>
          <w:tcPr>
            <w:tcW w:w="9483" w:type="dxa"/>
          </w:tcPr>
          <w:p w14:paraId="07C66B33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Создание пояснительной записки к работе. Оформление презентации в соответствии с требованиями.</w:t>
            </w:r>
          </w:p>
        </w:tc>
      </w:tr>
      <w:tr w:rsidR="009720CD" w:rsidRPr="00A85AF2" w14:paraId="1A6B191C" w14:textId="77777777" w:rsidTr="00A86E5F">
        <w:tc>
          <w:tcPr>
            <w:tcW w:w="534" w:type="dxa"/>
          </w:tcPr>
          <w:p w14:paraId="6615B2D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3.</w:t>
            </w:r>
          </w:p>
        </w:tc>
        <w:tc>
          <w:tcPr>
            <w:tcW w:w="9483" w:type="dxa"/>
          </w:tcPr>
          <w:p w14:paraId="697A786F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Подготовка допуска к защите и презентации своего проекта (выступления).</w:t>
            </w:r>
          </w:p>
        </w:tc>
      </w:tr>
      <w:tr w:rsidR="009720CD" w:rsidRPr="00A85AF2" w14:paraId="72501DCD" w14:textId="77777777" w:rsidTr="00A86E5F">
        <w:tc>
          <w:tcPr>
            <w:tcW w:w="534" w:type="dxa"/>
          </w:tcPr>
          <w:p w14:paraId="19AF1866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4.</w:t>
            </w:r>
          </w:p>
        </w:tc>
        <w:tc>
          <w:tcPr>
            <w:tcW w:w="9483" w:type="dxa"/>
          </w:tcPr>
          <w:p w14:paraId="6D47B0A2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z w:val="24"/>
                <w:szCs w:val="24"/>
                <w:shd w:val="clear" w:color="auto" w:fill="FFFFFF"/>
              </w:rPr>
              <w:t>В рамках реализации проектно-исследовательской деятельности обязательна процедура предзащиты и защиты на каждом уровне обучения. После этапа предзащиты допустимо осуществить коррекцию по указанным рекомендациям. </w:t>
            </w:r>
          </w:p>
        </w:tc>
      </w:tr>
      <w:tr w:rsidR="009720CD" w:rsidRPr="00A85AF2" w14:paraId="7E3B7786" w14:textId="77777777" w:rsidTr="00A86E5F">
        <w:tc>
          <w:tcPr>
            <w:tcW w:w="10017" w:type="dxa"/>
            <w:gridSpan w:val="2"/>
          </w:tcPr>
          <w:p w14:paraId="0694317F" w14:textId="77777777" w:rsidR="009720CD" w:rsidRPr="00A85AF2" w:rsidRDefault="009720CD" w:rsidP="00A86E5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5A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Рефлексия, анализ результатов выполнения проекта, оценка качества выполнения</w:t>
            </w:r>
          </w:p>
        </w:tc>
      </w:tr>
      <w:tr w:rsidR="009720CD" w:rsidRPr="00A85AF2" w14:paraId="5586E02D" w14:textId="77777777" w:rsidTr="00A86E5F">
        <w:tc>
          <w:tcPr>
            <w:tcW w:w="534" w:type="dxa"/>
          </w:tcPr>
          <w:p w14:paraId="4A655E31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1.</w:t>
            </w:r>
          </w:p>
        </w:tc>
        <w:tc>
          <w:tcPr>
            <w:tcW w:w="9483" w:type="dxa"/>
          </w:tcPr>
          <w:p w14:paraId="2DDB6A39" w14:textId="77777777" w:rsidR="009720CD" w:rsidRPr="00A85AF2" w:rsidRDefault="009720CD" w:rsidP="00A86E5F">
            <w:pPr>
              <w:jc w:val="both"/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A85AF2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Обучающийся объективно оценивает собственные достижения и осознает социальную значимость выполненной работы, определение дальнейших перспектив.</w:t>
            </w:r>
          </w:p>
        </w:tc>
      </w:tr>
    </w:tbl>
    <w:p w14:paraId="32530586" w14:textId="77777777" w:rsidR="009720CD" w:rsidRDefault="009720CD" w:rsidP="009720CD">
      <w:pPr>
        <w:widowControl w:val="0"/>
        <w:tabs>
          <w:tab w:val="left" w:pos="426"/>
          <w:tab w:val="left" w:pos="851"/>
          <w:tab w:val="left" w:pos="993"/>
          <w:tab w:val="left" w:pos="1418"/>
        </w:tabs>
        <w:ind w:firstLine="709"/>
        <w:jc w:val="both"/>
        <w:rPr>
          <w:b/>
          <w:bCs/>
          <w:spacing w:val="-6"/>
          <w:sz w:val="24"/>
          <w:szCs w:val="24"/>
        </w:rPr>
      </w:pPr>
    </w:p>
    <w:p w14:paraId="3607C417" w14:textId="77777777" w:rsidR="009720CD" w:rsidRPr="001A1C1C" w:rsidRDefault="009720CD" w:rsidP="009720CD">
      <w:pPr>
        <w:widowControl w:val="0"/>
        <w:tabs>
          <w:tab w:val="left" w:pos="426"/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A85AF2">
        <w:rPr>
          <w:b/>
          <w:bCs/>
          <w:spacing w:val="-6"/>
          <w:sz w:val="24"/>
          <w:szCs w:val="24"/>
        </w:rPr>
        <w:t>По количеству участников</w:t>
      </w:r>
      <w:r w:rsidRPr="00A85AF2">
        <w:rPr>
          <w:spacing w:val="-6"/>
          <w:sz w:val="24"/>
          <w:szCs w:val="24"/>
        </w:rPr>
        <w:t xml:space="preserve"> проекты </w:t>
      </w:r>
      <w:r>
        <w:rPr>
          <w:spacing w:val="-6"/>
          <w:sz w:val="24"/>
          <w:szCs w:val="24"/>
        </w:rPr>
        <w:t>могут быть только групповые.</w:t>
      </w:r>
    </w:p>
    <w:p w14:paraId="62FA7B19" w14:textId="77777777" w:rsidR="009720CD" w:rsidRPr="00A85AF2" w:rsidRDefault="009720CD" w:rsidP="00972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A85AF2">
        <w:rPr>
          <w:b/>
          <w:bCs/>
          <w:sz w:val="24"/>
          <w:szCs w:val="24"/>
        </w:rPr>
        <w:t>Форма организации</w:t>
      </w:r>
      <w:r w:rsidRPr="00A85AF2">
        <w:rPr>
          <w:sz w:val="24"/>
          <w:szCs w:val="24"/>
        </w:rPr>
        <w:t xml:space="preserve"> проектно-исследовательской деятельности:</w:t>
      </w:r>
    </w:p>
    <w:p w14:paraId="3E5158A1" w14:textId="77777777" w:rsidR="009720CD" w:rsidRPr="00A85AF2" w:rsidRDefault="009720CD" w:rsidP="009720CD">
      <w:pPr>
        <w:pStyle w:val="ae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AF2">
        <w:rPr>
          <w:rFonts w:ascii="Times New Roman" w:eastAsia="Times New Roman" w:hAnsi="Times New Roman" w:cs="Times New Roman"/>
          <w:sz w:val="24"/>
          <w:szCs w:val="24"/>
        </w:rPr>
        <w:t>монопроекты</w:t>
      </w:r>
      <w:proofErr w:type="spellEnd"/>
      <w:r w:rsidRPr="00A85AF2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– использование содержания одного учебного предмета (решение задач предметного обучения); </w:t>
      </w:r>
    </w:p>
    <w:p w14:paraId="51C1FD91" w14:textId="77777777" w:rsidR="009720CD" w:rsidRPr="00A85AF2" w:rsidRDefault="009720CD" w:rsidP="009720CD">
      <w:pPr>
        <w:pStyle w:val="ae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AF2">
        <w:rPr>
          <w:rFonts w:ascii="Times New Roman" w:eastAsia="Times New Roman" w:hAnsi="Times New Roman" w:cs="Times New Roman"/>
          <w:sz w:val="24"/>
          <w:szCs w:val="24"/>
        </w:rPr>
        <w:t>межпредметные проекты – использование интегрированного знания и способов учебной деятельности различных предметов;</w:t>
      </w:r>
    </w:p>
    <w:p w14:paraId="1A297ECB" w14:textId="77777777" w:rsidR="009720CD" w:rsidRPr="00A85AF2" w:rsidRDefault="009720CD" w:rsidP="009720CD">
      <w:pPr>
        <w:pStyle w:val="ae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AF2">
        <w:rPr>
          <w:rFonts w:ascii="Times New Roman" w:eastAsia="Times New Roman" w:hAnsi="Times New Roman" w:cs="Times New Roman"/>
          <w:sz w:val="24"/>
          <w:szCs w:val="24"/>
        </w:rPr>
        <w:t>метапроекты</w:t>
      </w:r>
      <w:proofErr w:type="spellEnd"/>
      <w:r w:rsidRPr="00A85AF2">
        <w:rPr>
          <w:rFonts w:ascii="Times New Roman" w:eastAsia="Times New Roman" w:hAnsi="Times New Roman" w:cs="Times New Roman"/>
          <w:sz w:val="24"/>
          <w:szCs w:val="24"/>
        </w:rPr>
        <w:t xml:space="preserve"> – использование областей знания и методов деятельности, выходящих за рамки предметного обучения. </w:t>
      </w:r>
    </w:p>
    <w:p w14:paraId="0E3B95A9" w14:textId="791F4373" w:rsidR="009720CD" w:rsidRPr="009720CD" w:rsidRDefault="009720CD" w:rsidP="009720CD">
      <w:pPr>
        <w:pStyle w:val="ae"/>
        <w:tabs>
          <w:tab w:val="left" w:pos="1134"/>
        </w:tabs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3D7B3F" w14:textId="5A16CE04" w:rsidR="009523E2" w:rsidRPr="009523E2" w:rsidRDefault="009523E2" w:rsidP="009523E2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9523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9080715" w14:textId="77777777" w:rsidR="002B4E5C" w:rsidRDefault="002B4E5C" w:rsidP="009720CD">
      <w:pPr>
        <w:spacing w:after="120"/>
        <w:jc w:val="center"/>
        <w:rPr>
          <w:b/>
          <w:caps/>
          <w:spacing w:val="-8"/>
          <w:sz w:val="24"/>
          <w:szCs w:val="24"/>
        </w:rPr>
      </w:pPr>
    </w:p>
    <w:p w14:paraId="1EE922A1" w14:textId="777545EA" w:rsidR="009720CD" w:rsidRPr="00E016A2" w:rsidRDefault="009720CD" w:rsidP="009720CD">
      <w:pPr>
        <w:spacing w:after="120"/>
        <w:jc w:val="center"/>
        <w:rPr>
          <w:b/>
          <w:caps/>
          <w:spacing w:val="-8"/>
          <w:sz w:val="24"/>
          <w:szCs w:val="24"/>
        </w:rPr>
      </w:pPr>
      <w:r w:rsidRPr="00E016A2">
        <w:rPr>
          <w:b/>
          <w:caps/>
          <w:spacing w:val="-8"/>
          <w:sz w:val="24"/>
          <w:szCs w:val="24"/>
        </w:rPr>
        <w:t xml:space="preserve">Критерии оценивания проектно-исследовательской деятельности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26"/>
        <w:gridCol w:w="952"/>
      </w:tblGrid>
      <w:tr w:rsidR="009720CD" w:rsidRPr="00A85AF2" w14:paraId="01D04CD7" w14:textId="77777777" w:rsidTr="00A86E5F">
        <w:trPr>
          <w:trHeight w:val="309"/>
        </w:trPr>
        <w:tc>
          <w:tcPr>
            <w:tcW w:w="8500" w:type="dxa"/>
          </w:tcPr>
          <w:p w14:paraId="70E230BC" w14:textId="77777777" w:rsidR="009720CD" w:rsidRPr="00A85AF2" w:rsidRDefault="009720CD" w:rsidP="00A86E5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845" w:type="dxa"/>
          </w:tcPr>
          <w:p w14:paraId="3074899E" w14:textId="77777777" w:rsidR="009720CD" w:rsidRPr="00A85AF2" w:rsidRDefault="009720CD" w:rsidP="00A86E5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9720CD" w:rsidRPr="00A85AF2" w14:paraId="1BF739B1" w14:textId="77777777" w:rsidTr="00A86E5F">
        <w:trPr>
          <w:trHeight w:val="309"/>
        </w:trPr>
        <w:tc>
          <w:tcPr>
            <w:tcW w:w="8500" w:type="dxa"/>
          </w:tcPr>
          <w:p w14:paraId="2F2090CC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br w:type="page"/>
            </w:r>
            <w:r w:rsidRPr="00A85AF2">
              <w:rPr>
                <w:b/>
                <w:bCs/>
                <w:sz w:val="24"/>
                <w:szCs w:val="24"/>
              </w:rPr>
              <w:t>1. Умение видеть проблему, сформулировать цель и достичь результата, отвечающего цели</w:t>
            </w:r>
          </w:p>
          <w:p w14:paraId="0F5FC0E6" w14:textId="77777777" w:rsidR="009720CD" w:rsidRPr="00A85AF2" w:rsidRDefault="009720CD" w:rsidP="00A86E5F">
            <w:pPr>
              <w:jc w:val="both"/>
              <w:rPr>
                <w:spacing w:val="-10"/>
                <w:sz w:val="24"/>
                <w:szCs w:val="24"/>
              </w:rPr>
            </w:pPr>
            <w:r w:rsidRPr="00A85AF2">
              <w:rPr>
                <w:spacing w:val="-10"/>
                <w:sz w:val="24"/>
                <w:szCs w:val="24"/>
              </w:rPr>
              <w:t>0 – команда не видит проблему, цель сформулирована неясно, результат не определён;</w:t>
            </w:r>
          </w:p>
          <w:p w14:paraId="6777F96A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команда видит проблему частично, требуется дополнительное выяснение цели, результат достигнут частично;</w:t>
            </w:r>
          </w:p>
          <w:p w14:paraId="00A84AC0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команда видит проблему, ч</w:t>
            </w:r>
            <w:r>
              <w:rPr>
                <w:sz w:val="24"/>
                <w:szCs w:val="24"/>
              </w:rPr>
              <w:t>ё</w:t>
            </w:r>
            <w:r w:rsidRPr="00A85AF2">
              <w:rPr>
                <w:sz w:val="24"/>
                <w:szCs w:val="24"/>
              </w:rPr>
              <w:t>тко формулирует цель, результат соответствует поставленной цели.</w:t>
            </w:r>
          </w:p>
        </w:tc>
        <w:tc>
          <w:tcPr>
            <w:tcW w:w="845" w:type="dxa"/>
          </w:tcPr>
          <w:p w14:paraId="53486929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  <w:tr w:rsidR="009720CD" w:rsidRPr="00A85AF2" w14:paraId="3BD47FC0" w14:textId="77777777" w:rsidTr="00A86E5F">
        <w:trPr>
          <w:trHeight w:val="309"/>
        </w:trPr>
        <w:tc>
          <w:tcPr>
            <w:tcW w:w="8500" w:type="dxa"/>
          </w:tcPr>
          <w:p w14:paraId="766CFA8A" w14:textId="77777777" w:rsidR="009720CD" w:rsidRPr="00A85AF2" w:rsidRDefault="009720CD" w:rsidP="00A86E5F">
            <w:pPr>
              <w:jc w:val="both"/>
              <w:rPr>
                <w:b/>
                <w:bCs/>
                <w:spacing w:val="-4"/>
                <w:sz w:val="24"/>
                <w:szCs w:val="24"/>
              </w:rPr>
            </w:pPr>
            <w:r w:rsidRPr="00A85AF2">
              <w:rPr>
                <w:b/>
                <w:bCs/>
                <w:spacing w:val="-4"/>
                <w:sz w:val="24"/>
                <w:szCs w:val="24"/>
              </w:rPr>
              <w:t>2. Умение разделить цель на задачи для более эффективного поиска решения</w:t>
            </w:r>
          </w:p>
          <w:p w14:paraId="4DD465A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разделение цели на задачи отсутствует;</w:t>
            </w:r>
          </w:p>
          <w:p w14:paraId="684CE307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выполнение задач не полностью соответствует цели проекта;</w:t>
            </w:r>
          </w:p>
          <w:p w14:paraId="68AE6D31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задачи выполнены полностью, что позволяет достичь цели проекта.</w:t>
            </w:r>
          </w:p>
        </w:tc>
        <w:tc>
          <w:tcPr>
            <w:tcW w:w="845" w:type="dxa"/>
          </w:tcPr>
          <w:p w14:paraId="069FCEFD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  <w:tr w:rsidR="009720CD" w:rsidRPr="00A85AF2" w14:paraId="1CEE36B3" w14:textId="77777777" w:rsidTr="00A86E5F">
        <w:trPr>
          <w:trHeight w:val="326"/>
        </w:trPr>
        <w:tc>
          <w:tcPr>
            <w:tcW w:w="8500" w:type="dxa"/>
          </w:tcPr>
          <w:p w14:paraId="6235B94C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 xml:space="preserve">3. Владение теорией по теме проекта </w:t>
            </w:r>
            <w:r w:rsidRPr="00A85AF2">
              <w:rPr>
                <w:sz w:val="24"/>
                <w:szCs w:val="24"/>
              </w:rPr>
              <w:t>(оценивается в том случае, если это необходимо для достижения цели проекта)</w:t>
            </w:r>
          </w:p>
          <w:p w14:paraId="42127C90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3.1. Владение понятийным аппаратом</w:t>
            </w:r>
          </w:p>
          <w:p w14:paraId="5A4185F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команда не владеет понятийным аппаратом темы;</w:t>
            </w:r>
          </w:p>
          <w:p w14:paraId="1EBE276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понимание понятий частичное;</w:t>
            </w:r>
          </w:p>
          <w:p w14:paraId="7FFA9B37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команда владеет теорией достаточно для работы над проектом.</w:t>
            </w:r>
          </w:p>
          <w:p w14:paraId="4C219666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3.2. Изучение истории вопроса и опыта решения данной проблемы со ссылками на источник</w:t>
            </w:r>
          </w:p>
          <w:p w14:paraId="3F93A5F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отсутствует изучение истории вопроса и опыта решения проблемы;</w:t>
            </w:r>
          </w:p>
          <w:p w14:paraId="1E53BA12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изучено недостаточно;</w:t>
            </w:r>
          </w:p>
          <w:p w14:paraId="0D16123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изучено достаточно для достижения цели проекта.</w:t>
            </w:r>
          </w:p>
          <w:p w14:paraId="22C695DD" w14:textId="77777777" w:rsidR="009720CD" w:rsidRPr="00A85AF2" w:rsidRDefault="009720CD" w:rsidP="00A86E5F">
            <w:pPr>
              <w:jc w:val="both"/>
              <w:rPr>
                <w:b/>
                <w:bCs/>
                <w:spacing w:val="-6"/>
                <w:sz w:val="24"/>
                <w:szCs w:val="24"/>
              </w:rPr>
            </w:pPr>
            <w:r w:rsidRPr="00A85AF2">
              <w:rPr>
                <w:b/>
                <w:bCs/>
                <w:spacing w:val="-6"/>
                <w:sz w:val="24"/>
                <w:szCs w:val="24"/>
              </w:rPr>
              <w:t xml:space="preserve">3.3. Уместное использование </w:t>
            </w:r>
            <w:proofErr w:type="spellStart"/>
            <w:r w:rsidRPr="00A85AF2">
              <w:rPr>
                <w:b/>
                <w:bCs/>
                <w:spacing w:val="-6"/>
                <w:sz w:val="24"/>
                <w:szCs w:val="24"/>
              </w:rPr>
              <w:t>теор</w:t>
            </w:r>
            <w:proofErr w:type="spellEnd"/>
            <w:r w:rsidRPr="00A85AF2">
              <w:rPr>
                <w:b/>
                <w:bCs/>
                <w:spacing w:val="-6"/>
                <w:sz w:val="24"/>
                <w:szCs w:val="24"/>
              </w:rPr>
              <w:t>. знаний для достижения поставленной цели</w:t>
            </w:r>
          </w:p>
          <w:p w14:paraId="377001BF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теоретические знания не используются для достижения цели;</w:t>
            </w:r>
          </w:p>
          <w:p w14:paraId="5EFFDAA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частичное использование теоретических знаний;</w:t>
            </w:r>
          </w:p>
          <w:p w14:paraId="1873D91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теоретические знания применяются в нужных случаях.</w:t>
            </w:r>
          </w:p>
        </w:tc>
        <w:tc>
          <w:tcPr>
            <w:tcW w:w="845" w:type="dxa"/>
          </w:tcPr>
          <w:p w14:paraId="2F5CF9F7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  <w:tr w:rsidR="009720CD" w:rsidRPr="00A85AF2" w14:paraId="092ECF40" w14:textId="77777777" w:rsidTr="00A86E5F">
        <w:trPr>
          <w:trHeight w:val="309"/>
        </w:trPr>
        <w:tc>
          <w:tcPr>
            <w:tcW w:w="8500" w:type="dxa"/>
          </w:tcPr>
          <w:p w14:paraId="79B52CD1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4. Выбор методов (например, лабораторный эксперимент; интервью; анкетный опрос; апробация результатов проекта и т.д.)</w:t>
            </w:r>
          </w:p>
          <w:p w14:paraId="36854C2E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0 – выбранные методы не соответствуют цели проекта; </w:t>
            </w:r>
          </w:p>
          <w:p w14:paraId="32C85D1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1 – методы выбраны адекватно, но без обоснования; </w:t>
            </w:r>
          </w:p>
          <w:p w14:paraId="4BA8607F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методы выбраны адекватно и обоснованно.</w:t>
            </w:r>
          </w:p>
        </w:tc>
        <w:tc>
          <w:tcPr>
            <w:tcW w:w="845" w:type="dxa"/>
          </w:tcPr>
          <w:p w14:paraId="158ACEDE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  <w:tr w:rsidR="009720CD" w:rsidRPr="00A85AF2" w14:paraId="2DF42EA9" w14:textId="77777777" w:rsidTr="00A86E5F">
        <w:trPr>
          <w:trHeight w:val="309"/>
        </w:trPr>
        <w:tc>
          <w:tcPr>
            <w:tcW w:w="8500" w:type="dxa"/>
          </w:tcPr>
          <w:p w14:paraId="63D1915B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5. Качество презентации</w:t>
            </w:r>
          </w:p>
          <w:p w14:paraId="79C2385B" w14:textId="77777777" w:rsidR="009720CD" w:rsidRPr="00A85AF2" w:rsidRDefault="009720CD" w:rsidP="00A86E5F">
            <w:pPr>
              <w:jc w:val="both"/>
              <w:rPr>
                <w:b/>
                <w:bCs/>
                <w:spacing w:val="-10"/>
                <w:sz w:val="24"/>
                <w:szCs w:val="24"/>
              </w:rPr>
            </w:pPr>
            <w:r w:rsidRPr="00A85AF2">
              <w:rPr>
                <w:b/>
                <w:bCs/>
                <w:spacing w:val="-10"/>
                <w:sz w:val="24"/>
                <w:szCs w:val="24"/>
              </w:rPr>
              <w:t>5.1. Умение структурировать материал, логично и последовательно его излагать</w:t>
            </w:r>
          </w:p>
          <w:p w14:paraId="2AF8F54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отсутствует структурирование материала и логичная подача;</w:t>
            </w:r>
          </w:p>
          <w:p w14:paraId="2BE6156F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требуется доработка структуры и логики;</w:t>
            </w:r>
          </w:p>
          <w:p w14:paraId="34D1141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ясная структура и логичная подача материала.</w:t>
            </w:r>
          </w:p>
          <w:p w14:paraId="53FCD594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5.2. Умение объяснить и защитить свои идеи</w:t>
            </w:r>
          </w:p>
          <w:p w14:paraId="259A6815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не умеет объяснить и защитить идеи;</w:t>
            </w:r>
          </w:p>
          <w:p w14:paraId="2F97B4E3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идеи объяснены хорошо, но нет убедительной защиты;</w:t>
            </w:r>
          </w:p>
          <w:p w14:paraId="6A033856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команда убедительно отстаивает свои идеи.</w:t>
            </w:r>
          </w:p>
        </w:tc>
        <w:tc>
          <w:tcPr>
            <w:tcW w:w="845" w:type="dxa"/>
          </w:tcPr>
          <w:p w14:paraId="18952D36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  <w:tr w:rsidR="009720CD" w:rsidRPr="00A85AF2" w14:paraId="30E3E45E" w14:textId="77777777" w:rsidTr="00A86E5F">
        <w:trPr>
          <w:trHeight w:val="309"/>
        </w:trPr>
        <w:tc>
          <w:tcPr>
            <w:tcW w:w="8500" w:type="dxa"/>
          </w:tcPr>
          <w:p w14:paraId="0BAECC29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6. Оригинальность решения</w:t>
            </w:r>
          </w:p>
          <w:p w14:paraId="4BDAEE4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lastRenderedPageBreak/>
              <w:t>0 – отсутствие оригинальных идей и подходов;</w:t>
            </w:r>
          </w:p>
          <w:p w14:paraId="28F4DCA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 – есть отдельные оригинальные идеи;</w:t>
            </w:r>
          </w:p>
          <w:p w14:paraId="54C20D52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2 – есть творческий подход.</w:t>
            </w:r>
          </w:p>
        </w:tc>
        <w:tc>
          <w:tcPr>
            <w:tcW w:w="845" w:type="dxa"/>
          </w:tcPr>
          <w:p w14:paraId="3385D908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  <w:tr w:rsidR="009720CD" w:rsidRPr="00A85AF2" w14:paraId="6990894D" w14:textId="77777777" w:rsidTr="00A86E5F">
        <w:trPr>
          <w:trHeight w:val="309"/>
        </w:trPr>
        <w:tc>
          <w:tcPr>
            <w:tcW w:w="8500" w:type="dxa"/>
          </w:tcPr>
          <w:p w14:paraId="31BCC989" w14:textId="77777777" w:rsidR="009720CD" w:rsidRPr="00A85AF2" w:rsidRDefault="009720CD" w:rsidP="00A86E5F">
            <w:pPr>
              <w:jc w:val="both"/>
              <w:rPr>
                <w:b/>
                <w:bCs/>
                <w:sz w:val="24"/>
                <w:szCs w:val="24"/>
              </w:rPr>
            </w:pPr>
            <w:r w:rsidRPr="00A85AF2">
              <w:rPr>
                <w:b/>
                <w:bCs/>
                <w:sz w:val="24"/>
                <w:szCs w:val="24"/>
              </w:rPr>
              <w:t>7. Соответствие требованиям оформления письменной части</w:t>
            </w:r>
          </w:p>
          <w:p w14:paraId="328C4903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0 – отсутствие письменной части;</w:t>
            </w:r>
          </w:p>
          <w:p w14:paraId="4AD9D36D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4 – попытки оформления работы с недостаточно проработанной структурой;</w:t>
            </w:r>
          </w:p>
          <w:p w14:paraId="2190E68C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10 – работа оформлена и структурирована в соответствии с правилами.</w:t>
            </w:r>
          </w:p>
        </w:tc>
        <w:tc>
          <w:tcPr>
            <w:tcW w:w="845" w:type="dxa"/>
          </w:tcPr>
          <w:p w14:paraId="4EE95C8E" w14:textId="77777777" w:rsidR="009720CD" w:rsidRPr="00A85AF2" w:rsidRDefault="009720CD" w:rsidP="00A86E5F">
            <w:pPr>
              <w:rPr>
                <w:sz w:val="24"/>
                <w:szCs w:val="24"/>
              </w:rPr>
            </w:pPr>
          </w:p>
        </w:tc>
      </w:tr>
    </w:tbl>
    <w:p w14:paraId="46689117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43852CF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7BF53AF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F452665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54818E2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2809D8A3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B8FF6AE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85448E1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5771492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FB063A5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6EB18072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CEBCFBC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11DDB6F6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A702A13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6F4178D2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4914262E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A25719B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341F8E19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EDD2282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94F0897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702E78A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405EDF11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2FB5A6F2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2DD0A713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6210AC10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8D9FC46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20EDB163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0205A74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6550AA7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4858EB50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6A379CE0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37C5FDDA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1DD8B9E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117A06F1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4AA9A1B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70A1E9E3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4293927D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4DAB3C88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10D69FFC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45467D1F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3ADE5F81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04312381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64D13230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5C0D8B8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565DCC9F" w14:textId="77777777" w:rsidR="009523E2" w:rsidRDefault="009523E2" w:rsidP="009720CD">
      <w:pPr>
        <w:ind w:firstLine="5103"/>
        <w:jc w:val="right"/>
        <w:rPr>
          <w:sz w:val="24"/>
          <w:szCs w:val="24"/>
        </w:rPr>
      </w:pPr>
    </w:p>
    <w:p w14:paraId="68F04761" w14:textId="6246EF78" w:rsidR="009720CD" w:rsidRPr="00A85AF2" w:rsidRDefault="009720CD" w:rsidP="009720CD">
      <w:pPr>
        <w:ind w:firstLine="5103"/>
        <w:jc w:val="right"/>
        <w:rPr>
          <w:sz w:val="24"/>
          <w:szCs w:val="24"/>
        </w:rPr>
      </w:pPr>
      <w:r w:rsidRPr="00A85AF2">
        <w:rPr>
          <w:sz w:val="24"/>
          <w:szCs w:val="24"/>
        </w:rPr>
        <w:t>Приложение №</w:t>
      </w:r>
      <w:r>
        <w:rPr>
          <w:sz w:val="24"/>
          <w:szCs w:val="24"/>
        </w:rPr>
        <w:t> </w:t>
      </w:r>
      <w:r w:rsidRPr="00A85AF2">
        <w:rPr>
          <w:sz w:val="24"/>
          <w:szCs w:val="24"/>
        </w:rPr>
        <w:t>4</w:t>
      </w:r>
    </w:p>
    <w:p w14:paraId="73346AB8" w14:textId="77777777" w:rsidR="002B4E5C" w:rsidRDefault="002B4E5C" w:rsidP="009720CD">
      <w:pPr>
        <w:spacing w:after="120"/>
        <w:jc w:val="center"/>
        <w:rPr>
          <w:b/>
          <w:caps/>
          <w:sz w:val="24"/>
          <w:szCs w:val="24"/>
        </w:rPr>
      </w:pPr>
    </w:p>
    <w:p w14:paraId="64EF5078" w14:textId="7404B22D" w:rsidR="009720CD" w:rsidRPr="00E016A2" w:rsidRDefault="009720CD" w:rsidP="009720CD">
      <w:pPr>
        <w:spacing w:after="120"/>
        <w:jc w:val="center"/>
        <w:rPr>
          <w:b/>
          <w:caps/>
          <w:sz w:val="24"/>
          <w:szCs w:val="24"/>
        </w:rPr>
      </w:pPr>
      <w:r w:rsidRPr="00E016A2">
        <w:rPr>
          <w:b/>
          <w:caps/>
          <w:sz w:val="24"/>
          <w:szCs w:val="24"/>
        </w:rPr>
        <w:t>Требования к презентации в Power Point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6840"/>
      </w:tblGrid>
      <w:tr w:rsidR="009720CD" w:rsidRPr="00A85AF2" w14:paraId="60381561" w14:textId="77777777" w:rsidTr="00A86E5F">
        <w:tc>
          <w:tcPr>
            <w:tcW w:w="1941" w:type="dxa"/>
          </w:tcPr>
          <w:p w14:paraId="4BEEEB94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 xml:space="preserve">Основные </w:t>
            </w:r>
            <w:proofErr w:type="spellStart"/>
            <w:r w:rsidRPr="00A85AF2">
              <w:rPr>
                <w:b/>
                <w:sz w:val="24"/>
                <w:szCs w:val="24"/>
              </w:rPr>
              <w:t>слайды</w:t>
            </w:r>
            <w:proofErr w:type="spellEnd"/>
            <w:r w:rsidRPr="00A85AF2">
              <w:rPr>
                <w:b/>
                <w:sz w:val="24"/>
                <w:szCs w:val="24"/>
              </w:rPr>
              <w:t xml:space="preserve"> презентации</w:t>
            </w:r>
          </w:p>
        </w:tc>
        <w:tc>
          <w:tcPr>
            <w:tcW w:w="7404" w:type="dxa"/>
          </w:tcPr>
          <w:p w14:paraId="27D05A65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лист – тема, автор, руководитель, логотип проекта (при наличии);</w:t>
            </w:r>
          </w:p>
          <w:p w14:paraId="7F288F0F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проблемы;</w:t>
            </w:r>
          </w:p>
          <w:p w14:paraId="52051F65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темы;</w:t>
            </w:r>
          </w:p>
          <w:p w14:paraId="299243BA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Цель;</w:t>
            </w:r>
          </w:p>
          <w:p w14:paraId="6B3D0ED5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Задачи;</w:t>
            </w:r>
          </w:p>
          <w:p w14:paraId="206F0089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Наполнение проекта / исследования;</w:t>
            </w:r>
          </w:p>
          <w:p w14:paraId="5D7444AF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продукта;</w:t>
            </w:r>
          </w:p>
          <w:p w14:paraId="507BE143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Выводы;</w:t>
            </w:r>
          </w:p>
          <w:p w14:paraId="3B7DB290" w14:textId="77777777" w:rsidR="009720CD" w:rsidRPr="00A85AF2" w:rsidRDefault="009720CD" w:rsidP="009720CD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35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источников и литературы.</w:t>
            </w:r>
          </w:p>
        </w:tc>
      </w:tr>
      <w:tr w:rsidR="009720CD" w:rsidRPr="00A85AF2" w14:paraId="073A3374" w14:textId="77777777" w:rsidTr="00A86E5F">
        <w:tc>
          <w:tcPr>
            <w:tcW w:w="1941" w:type="dxa"/>
          </w:tcPr>
          <w:p w14:paraId="629906A0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 xml:space="preserve">Виды </w:t>
            </w:r>
            <w:proofErr w:type="spellStart"/>
            <w:r w:rsidRPr="00A85AF2">
              <w:rPr>
                <w:b/>
                <w:sz w:val="24"/>
                <w:szCs w:val="24"/>
              </w:rPr>
              <w:t>слайдов</w:t>
            </w:r>
            <w:proofErr w:type="spellEnd"/>
          </w:p>
        </w:tc>
        <w:tc>
          <w:tcPr>
            <w:tcW w:w="7404" w:type="dxa"/>
          </w:tcPr>
          <w:p w14:paraId="23A0008B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Для обеспечения наглядности следует использовать разные способы размещения информации и разные виды слайдов: </w:t>
            </w:r>
          </w:p>
          <w:p w14:paraId="4C4194DC" w14:textId="77777777" w:rsidR="009720CD" w:rsidRPr="00F856B6" w:rsidRDefault="009720CD" w:rsidP="009720CD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текстом, </w:t>
            </w:r>
          </w:p>
          <w:p w14:paraId="0AF896E3" w14:textId="77777777" w:rsidR="009720CD" w:rsidRPr="00F856B6" w:rsidRDefault="009720CD" w:rsidP="009720CD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 иллюстрациями, </w:t>
            </w:r>
          </w:p>
          <w:p w14:paraId="7DC14991" w14:textId="77777777" w:rsidR="009720CD" w:rsidRPr="00F856B6" w:rsidRDefault="009720CD" w:rsidP="009720CD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6">
              <w:rPr>
                <w:rFonts w:ascii="Times New Roman" w:eastAsia="Times New Roman" w:hAnsi="Times New Roman" w:cs="Times New Roman"/>
                <w:sz w:val="24"/>
                <w:szCs w:val="24"/>
              </w:rPr>
              <w:t>с таблицами,</w:t>
            </w:r>
            <w:r w:rsidRPr="00F8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04E56" w14:textId="77777777" w:rsidR="009720CD" w:rsidRPr="00F856B6" w:rsidRDefault="009720CD" w:rsidP="009720CD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6B6">
              <w:rPr>
                <w:rFonts w:ascii="Times New Roman" w:eastAsia="Times New Roman" w:hAnsi="Times New Roman" w:cs="Times New Roman"/>
                <w:sz w:val="24"/>
                <w:szCs w:val="24"/>
              </w:rPr>
              <w:t>с диаграммами.</w:t>
            </w:r>
          </w:p>
        </w:tc>
      </w:tr>
      <w:tr w:rsidR="009720CD" w:rsidRPr="00A85AF2" w14:paraId="31537B01" w14:textId="77777777" w:rsidTr="00A86E5F">
        <w:tc>
          <w:tcPr>
            <w:tcW w:w="1941" w:type="dxa"/>
          </w:tcPr>
          <w:p w14:paraId="5ED4A681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Шрифт</w:t>
            </w:r>
          </w:p>
        </w:tc>
        <w:tc>
          <w:tcPr>
            <w:tcW w:w="7404" w:type="dxa"/>
          </w:tcPr>
          <w:p w14:paraId="1F049A00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Текст должен быть хорошо виден. </w:t>
            </w:r>
          </w:p>
          <w:p w14:paraId="0E94C480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Размер шрифта должен быть максимально крупным на слайде. </w:t>
            </w:r>
          </w:p>
          <w:p w14:paraId="7C431573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Самый минимальный размер шрифта для презентации – 24 </w:t>
            </w:r>
            <w:proofErr w:type="spellStart"/>
            <w:r w:rsidRPr="00A85AF2">
              <w:rPr>
                <w:sz w:val="24"/>
                <w:szCs w:val="24"/>
              </w:rPr>
              <w:t>пт</w:t>
            </w:r>
            <w:proofErr w:type="spellEnd"/>
            <w:r w:rsidRPr="00A85AF2">
              <w:rPr>
                <w:sz w:val="24"/>
                <w:szCs w:val="24"/>
              </w:rPr>
              <w:t xml:space="preserve"> (для текста) и 40 </w:t>
            </w:r>
            <w:proofErr w:type="spellStart"/>
            <w:r w:rsidRPr="00A85AF2">
              <w:rPr>
                <w:sz w:val="24"/>
                <w:szCs w:val="24"/>
              </w:rPr>
              <w:t>пт</w:t>
            </w:r>
            <w:proofErr w:type="spellEnd"/>
            <w:r w:rsidRPr="00A85AF2">
              <w:rPr>
                <w:sz w:val="24"/>
                <w:szCs w:val="24"/>
              </w:rPr>
              <w:t xml:space="preserve"> (для заголовков). </w:t>
            </w:r>
          </w:p>
          <w:p w14:paraId="349ACA66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Желательно устанавливать единый стиль шрифта для всей презентации. Желательно использовать корпоративный стиль образовательного комплекса.</w:t>
            </w:r>
          </w:p>
        </w:tc>
      </w:tr>
      <w:tr w:rsidR="009720CD" w:rsidRPr="00A85AF2" w14:paraId="1E07614F" w14:textId="77777777" w:rsidTr="00A86E5F">
        <w:tc>
          <w:tcPr>
            <w:tcW w:w="1941" w:type="dxa"/>
          </w:tcPr>
          <w:p w14:paraId="6AA2A7EF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Содержание информации</w:t>
            </w:r>
          </w:p>
        </w:tc>
        <w:tc>
          <w:tcPr>
            <w:tcW w:w="7404" w:type="dxa"/>
          </w:tcPr>
          <w:p w14:paraId="7D115C1B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форматирования текста (отсутствие точки в заголовках и т.д.), а также могут использоваться общепринятые сокращения (которые автор должен уметь пояснить).</w:t>
            </w:r>
          </w:p>
        </w:tc>
      </w:tr>
      <w:tr w:rsidR="009720CD" w:rsidRPr="00A85AF2" w14:paraId="17379558" w14:textId="77777777" w:rsidTr="00A86E5F">
        <w:tc>
          <w:tcPr>
            <w:tcW w:w="1941" w:type="dxa"/>
          </w:tcPr>
          <w:p w14:paraId="1C2CE3F3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Объем информации</w:t>
            </w:r>
          </w:p>
        </w:tc>
        <w:tc>
          <w:tcPr>
            <w:tcW w:w="7404" w:type="dxa"/>
          </w:tcPr>
          <w:p w14:paraId="0131A95D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Размещать много мелкого текста на слайде недопустимо. Нежелательно располагать на слайде более трех фактов, выводов или определений. </w:t>
            </w:r>
          </w:p>
          <w:p w14:paraId="693AFE38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</w:tr>
      <w:tr w:rsidR="009720CD" w:rsidRPr="00A85AF2" w14:paraId="2160698D" w14:textId="77777777" w:rsidTr="00A86E5F">
        <w:tc>
          <w:tcPr>
            <w:tcW w:w="1941" w:type="dxa"/>
          </w:tcPr>
          <w:p w14:paraId="4A691E98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404" w:type="dxa"/>
          </w:tcPr>
          <w:p w14:paraId="3DC78DF4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Следует наглядно размещать информацию: применять рамки, границы, заливку, разные цвета шрифтов (но не более трёх), штриховку, стрелки. </w:t>
            </w:r>
          </w:p>
          <w:p w14:paraId="2B9D903A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Если хотите привлечь особое внимание, используйте рисунки, диаграммы, схемы, таблицы, выделяйте опорные слова (но не подчеркиванием). </w:t>
            </w:r>
          </w:p>
          <w:p w14:paraId="56B2B897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Важно не нарушать чувства меры: не перегружать слайды, не размещать сплошной текст.</w:t>
            </w:r>
          </w:p>
        </w:tc>
      </w:tr>
      <w:tr w:rsidR="009720CD" w:rsidRPr="00A85AF2" w14:paraId="2C4B76EC" w14:textId="77777777" w:rsidTr="00A86E5F">
        <w:tc>
          <w:tcPr>
            <w:tcW w:w="1941" w:type="dxa"/>
          </w:tcPr>
          <w:p w14:paraId="0ABE00E5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Использование списков</w:t>
            </w:r>
          </w:p>
        </w:tc>
        <w:tc>
          <w:tcPr>
            <w:tcW w:w="7404" w:type="dxa"/>
          </w:tcPr>
          <w:p w14:paraId="36350D49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Списки из большого числа пунктов не приветствуются. Лучше использовать списки по 3-7 пунктов. Если есть необходимость показать большие списки или таблицы, разбивайте их на два слайда. </w:t>
            </w:r>
          </w:p>
        </w:tc>
      </w:tr>
      <w:tr w:rsidR="009720CD" w:rsidRPr="00A85AF2" w14:paraId="078136B9" w14:textId="77777777" w:rsidTr="00A86E5F">
        <w:tc>
          <w:tcPr>
            <w:tcW w:w="1941" w:type="dxa"/>
          </w:tcPr>
          <w:p w14:paraId="661E078F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proofErr w:type="spellStart"/>
            <w:r w:rsidRPr="00A85AF2">
              <w:rPr>
                <w:b/>
                <w:sz w:val="24"/>
                <w:szCs w:val="24"/>
              </w:rPr>
              <w:lastRenderedPageBreak/>
              <w:t>Воздействие</w:t>
            </w:r>
            <w:proofErr w:type="spellEnd"/>
            <w:r w:rsidRPr="00A85AF2">
              <w:rPr>
                <w:b/>
                <w:sz w:val="24"/>
                <w:szCs w:val="24"/>
              </w:rPr>
              <w:t xml:space="preserve"> цвета</w:t>
            </w:r>
          </w:p>
        </w:tc>
        <w:tc>
          <w:tcPr>
            <w:tcW w:w="7404" w:type="dxa"/>
          </w:tcPr>
          <w:p w14:paraId="2914F243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Важно корректное сочетание цвета в презентации. </w:t>
            </w:r>
          </w:p>
          <w:p w14:paraId="239EAABD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На одном слайде рекомендуется использовать не более трех цветов: один для фона, один для заголовков, один для текста. </w:t>
            </w:r>
          </w:p>
          <w:p w14:paraId="1908E98E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Для фона и текста используйте контрастные цвета. </w:t>
            </w:r>
          </w:p>
          <w:p w14:paraId="05F4BEB6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Учитывайте, что цвет влияет на восприятие различных групп слушателей по-разному (дети, взрослые, другие участники защиты и т.д.). </w:t>
            </w:r>
          </w:p>
          <w:p w14:paraId="19450298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Цвет может увеличить или уменьшить кажущиеся размеры объектов. Обратите внимание на цвет гиперссылок (до и после использования).</w:t>
            </w:r>
          </w:p>
        </w:tc>
      </w:tr>
      <w:tr w:rsidR="009720CD" w:rsidRPr="00A85AF2" w14:paraId="46944101" w14:textId="77777777" w:rsidTr="00A86E5F">
        <w:tc>
          <w:tcPr>
            <w:tcW w:w="1941" w:type="dxa"/>
          </w:tcPr>
          <w:p w14:paraId="031CFED9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Цвет фона</w:t>
            </w:r>
          </w:p>
        </w:tc>
        <w:tc>
          <w:tcPr>
            <w:tcW w:w="7404" w:type="dxa"/>
          </w:tcPr>
          <w:p w14:paraId="0A6981AF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Для фона выбирайте более холодные тона (предпочтительнее), комбинируйте светлый фон и тёмные надписи. </w:t>
            </w:r>
          </w:p>
          <w:p w14:paraId="0CA0C88F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Пёстрый фон применять нежелательно. </w:t>
            </w:r>
          </w:p>
          <w:p w14:paraId="0F3ABFFA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Текст должен быть хорошо виден на любом экране (аккуратнее со светлыми и пастельными цветами). </w:t>
            </w:r>
          </w:p>
          <w:p w14:paraId="5BE3A094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Не забывайте, что презентация отображается по-разному на экране монитора и через проектор (цветовая гамма через проектор искажается, будет выглядеть темнее и менее контрастно).</w:t>
            </w:r>
          </w:p>
        </w:tc>
      </w:tr>
      <w:tr w:rsidR="009720CD" w:rsidRPr="00A85AF2" w14:paraId="57F483D5" w14:textId="77777777" w:rsidTr="00A86E5F">
        <w:tc>
          <w:tcPr>
            <w:tcW w:w="1941" w:type="dxa"/>
          </w:tcPr>
          <w:p w14:paraId="408EAB24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Размещение изображений и фотографий</w:t>
            </w:r>
          </w:p>
        </w:tc>
        <w:tc>
          <w:tcPr>
            <w:tcW w:w="7404" w:type="dxa"/>
          </w:tcPr>
          <w:p w14:paraId="3C484D82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В презентации размещайте только оптимизированные (уменьшенные) изображения. </w:t>
            </w:r>
          </w:p>
          <w:p w14:paraId="3CD24E5E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Картинка должна иметь размер не более 1024*768. </w:t>
            </w:r>
          </w:p>
          <w:p w14:paraId="6B153354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Иллюстрации располагаются на слайдах так, чтобы оставались неширокие поля. Перед демонстрацией обязательно проверьте, насколько чётко просматриваются изображения. </w:t>
            </w:r>
          </w:p>
          <w:p w14:paraId="275F0CC9" w14:textId="77777777" w:rsidR="009720CD" w:rsidRPr="00A85AF2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Для уменьшения веса презентации рекомендуется:</w:t>
            </w:r>
          </w:p>
          <w:p w14:paraId="047A4AD2" w14:textId="77777777" w:rsidR="009720CD" w:rsidRPr="00A85AF2" w:rsidRDefault="009720CD" w:rsidP="009720CD">
            <w:pPr>
              <w:pStyle w:val="ae"/>
              <w:numPr>
                <w:ilvl w:val="0"/>
                <w:numId w:val="12"/>
              </w:numPr>
              <w:spacing w:after="0" w:line="240" w:lineRule="auto"/>
              <w:ind w:left="359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уменьшить объём изображений;</w:t>
            </w:r>
          </w:p>
          <w:p w14:paraId="62951EEC" w14:textId="77777777" w:rsidR="009720CD" w:rsidRPr="00A85AF2" w:rsidRDefault="009720CD" w:rsidP="009720CD">
            <w:pPr>
              <w:pStyle w:val="ae"/>
              <w:numPr>
                <w:ilvl w:val="0"/>
                <w:numId w:val="12"/>
              </w:numPr>
              <w:spacing w:after="0" w:line="240" w:lineRule="auto"/>
              <w:ind w:left="359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вставлять картинки, используя меню «вставка» PowerPoint, а не просто перетаскивать их в презентацию;</w:t>
            </w:r>
          </w:p>
          <w:p w14:paraId="0DD02C43" w14:textId="77777777" w:rsidR="009720CD" w:rsidRPr="00A85AF2" w:rsidRDefault="009720CD" w:rsidP="009720CD">
            <w:pPr>
              <w:pStyle w:val="ae"/>
              <w:numPr>
                <w:ilvl w:val="0"/>
                <w:numId w:val="12"/>
              </w:numPr>
              <w:spacing w:after="0" w:line="240" w:lineRule="auto"/>
              <w:ind w:left="359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обрезать картинку в специализированной программе (Photoshop, </w:t>
            </w: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др.), а не в PowerPoint;</w:t>
            </w:r>
          </w:p>
          <w:p w14:paraId="063EC8BB" w14:textId="77777777" w:rsidR="009720CD" w:rsidRPr="00A85AF2" w:rsidRDefault="009720CD" w:rsidP="009720CD">
            <w:pPr>
              <w:pStyle w:val="ae"/>
              <w:numPr>
                <w:ilvl w:val="0"/>
                <w:numId w:val="12"/>
              </w:numPr>
              <w:spacing w:after="0" w:line="240" w:lineRule="auto"/>
              <w:ind w:left="359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правило, картинка (не фотография) весит меньше в формате </w:t>
            </w:r>
            <w:proofErr w:type="spellStart"/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gif</w:t>
            </w:r>
            <w:proofErr w:type="spellEnd"/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png</w:t>
            </w:r>
            <w:proofErr w:type="spellEnd"/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нежели в </w:t>
            </w:r>
            <w:proofErr w:type="spellStart"/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75EDD" w14:textId="77777777" w:rsidR="009720CD" w:rsidRPr="00A85AF2" w:rsidRDefault="009720CD" w:rsidP="00A86E5F">
            <w:pPr>
              <w:ind w:left="-1"/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Плохой считается презентация, которая:</w:t>
            </w:r>
          </w:p>
          <w:p w14:paraId="7CEF0F36" w14:textId="77777777" w:rsidR="009720CD" w:rsidRPr="00A85AF2" w:rsidRDefault="009720CD" w:rsidP="009720CD">
            <w:pPr>
              <w:pStyle w:val="ae"/>
              <w:numPr>
                <w:ilvl w:val="0"/>
                <w:numId w:val="12"/>
              </w:numPr>
              <w:spacing w:after="0" w:line="240" w:lineRule="auto"/>
              <w:ind w:left="359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 загружается и много весит;</w:t>
            </w:r>
          </w:p>
          <w:p w14:paraId="7A277D08" w14:textId="77777777" w:rsidR="009720CD" w:rsidRPr="00A85AF2" w:rsidRDefault="009720CD" w:rsidP="009720CD">
            <w:pPr>
              <w:pStyle w:val="ae"/>
              <w:numPr>
                <w:ilvl w:val="0"/>
                <w:numId w:val="12"/>
              </w:numPr>
              <w:spacing w:after="0" w:line="240" w:lineRule="auto"/>
              <w:ind w:left="359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AF2">
              <w:rPr>
                <w:rFonts w:ascii="Times New Roman" w:eastAsia="Times New Roman" w:hAnsi="Times New Roman" w:cs="Times New Roman"/>
                <w:sz w:val="24"/>
                <w:szCs w:val="24"/>
              </w:rPr>
              <w:t>с растянутыми и нечёткими иллюстрациями.</w:t>
            </w:r>
          </w:p>
        </w:tc>
      </w:tr>
      <w:tr w:rsidR="009720CD" w:rsidRPr="00A85AF2" w14:paraId="5C8281BB" w14:textId="77777777" w:rsidTr="00A86E5F">
        <w:tc>
          <w:tcPr>
            <w:tcW w:w="1941" w:type="dxa"/>
          </w:tcPr>
          <w:p w14:paraId="5A7259D2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Анимационные эффекты</w:t>
            </w:r>
          </w:p>
        </w:tc>
        <w:tc>
          <w:tcPr>
            <w:tcW w:w="7404" w:type="dxa"/>
          </w:tcPr>
          <w:p w14:paraId="6FECA627" w14:textId="77777777" w:rsidR="009720CD" w:rsidRPr="00F856B6" w:rsidRDefault="009720CD" w:rsidP="00A86E5F">
            <w:pPr>
              <w:jc w:val="both"/>
              <w:rPr>
                <w:sz w:val="24"/>
                <w:szCs w:val="24"/>
              </w:rPr>
            </w:pPr>
            <w:r w:rsidRPr="00F856B6">
              <w:rPr>
                <w:sz w:val="24"/>
                <w:szCs w:val="24"/>
              </w:rPr>
              <w:t>Анимация не должна быть навязчивой. Не допускается использование побуквенной анимации и вращения, а также использование более 3-х анимационных эффектов на одном слайде. Не рекомендуется применять эффекты анимации к заголовкам, особенно такие, как «Вращение», «Спираль» и т.п.</w:t>
            </w:r>
          </w:p>
          <w:p w14:paraId="64AF1057" w14:textId="77777777" w:rsidR="009720CD" w:rsidRPr="00F856B6" w:rsidRDefault="009720CD" w:rsidP="00A86E5F">
            <w:pPr>
              <w:jc w:val="both"/>
              <w:rPr>
                <w:sz w:val="24"/>
                <w:szCs w:val="24"/>
              </w:rPr>
            </w:pPr>
            <w:r w:rsidRPr="00F856B6">
              <w:rPr>
                <w:sz w:val="24"/>
                <w:szCs w:val="24"/>
              </w:rPr>
              <w:t>При использовании анимации следует помнить о недопустимости пересечения вновь появляющегося объекта с элементами уже присутствующих объектов на экране.</w:t>
            </w:r>
          </w:p>
          <w:p w14:paraId="2B12C248" w14:textId="77777777" w:rsidR="009720CD" w:rsidRPr="00F856B6" w:rsidRDefault="009720CD" w:rsidP="00A86E5F">
            <w:pPr>
              <w:jc w:val="both"/>
              <w:rPr>
                <w:sz w:val="24"/>
                <w:szCs w:val="24"/>
              </w:rPr>
            </w:pPr>
            <w:r w:rsidRPr="00F856B6">
              <w:rPr>
                <w:sz w:val="24"/>
                <w:szCs w:val="24"/>
              </w:rPr>
              <w:t xml:space="preserve">В информационных слайдах анимация объектов допускается только в случае, если это необходимо для отражения изменений </w:t>
            </w:r>
            <w:proofErr w:type="gramStart"/>
            <w:r w:rsidRPr="00F856B6">
              <w:rPr>
                <w:sz w:val="24"/>
                <w:szCs w:val="24"/>
              </w:rPr>
              <w:t>и</w:t>
            </w:r>
            <w:proofErr w:type="gramEnd"/>
            <w:r w:rsidRPr="00F856B6">
              <w:rPr>
                <w:sz w:val="24"/>
                <w:szCs w:val="24"/>
              </w:rPr>
              <w:t xml:space="preserve"> если очередность появления анимированных объектов соответствует структуре презентации и теме выступления.</w:t>
            </w:r>
          </w:p>
          <w:p w14:paraId="09B4147C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F856B6">
              <w:rPr>
                <w:sz w:val="24"/>
                <w:szCs w:val="24"/>
              </w:rPr>
              <w:t>Исключения составляют специально созданные, динамические презентации.</w:t>
            </w:r>
          </w:p>
        </w:tc>
      </w:tr>
      <w:tr w:rsidR="009720CD" w:rsidRPr="00A85AF2" w14:paraId="54B18B17" w14:textId="77777777" w:rsidTr="00A86E5F">
        <w:tc>
          <w:tcPr>
            <w:tcW w:w="1941" w:type="dxa"/>
          </w:tcPr>
          <w:p w14:paraId="15B7D4FA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lastRenderedPageBreak/>
              <w:t>Звук</w:t>
            </w:r>
          </w:p>
        </w:tc>
        <w:tc>
          <w:tcPr>
            <w:tcW w:w="7404" w:type="dxa"/>
          </w:tcPr>
          <w:p w14:paraId="48723FD4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Не допускается сопровождение появления текста звуковыми эффектами из стандартного набора звуков PowerPoint. </w:t>
            </w:r>
          </w:p>
          <w:p w14:paraId="62078D04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Музыка должна быть ненавязчивая, а её выбор оправдан.</w:t>
            </w:r>
          </w:p>
          <w:p w14:paraId="56B9CCF6" w14:textId="77777777" w:rsidR="009720CD" w:rsidRDefault="009720CD" w:rsidP="00A86E5F">
            <w:pPr>
              <w:jc w:val="both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 xml:space="preserve"> Звуковое сопровождение слайдов подбирайте с осторожностью и только там, где это действительно необходимо. </w:t>
            </w:r>
          </w:p>
          <w:p w14:paraId="30F8D288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Того же правила придерживайтесь при использовании анимационных эффектов.</w:t>
            </w:r>
          </w:p>
        </w:tc>
      </w:tr>
      <w:tr w:rsidR="009720CD" w:rsidRPr="00A85AF2" w14:paraId="66400EE9" w14:textId="77777777" w:rsidTr="00A86E5F">
        <w:tc>
          <w:tcPr>
            <w:tcW w:w="1941" w:type="dxa"/>
          </w:tcPr>
          <w:p w14:paraId="3A31C979" w14:textId="77777777" w:rsidR="009720CD" w:rsidRPr="00A85AF2" w:rsidRDefault="009720CD" w:rsidP="00A86E5F">
            <w:pPr>
              <w:rPr>
                <w:b/>
                <w:sz w:val="24"/>
                <w:szCs w:val="24"/>
              </w:rPr>
            </w:pPr>
            <w:r w:rsidRPr="00A85AF2">
              <w:rPr>
                <w:b/>
                <w:sz w:val="24"/>
                <w:szCs w:val="24"/>
              </w:rPr>
              <w:t>Единство стиля</w:t>
            </w:r>
          </w:p>
        </w:tc>
        <w:tc>
          <w:tcPr>
            <w:tcW w:w="7404" w:type="dxa"/>
          </w:tcPr>
          <w:p w14:paraId="230AF1D0" w14:textId="77777777" w:rsidR="009720CD" w:rsidRPr="00F856B6" w:rsidRDefault="009720CD" w:rsidP="00A86E5F">
            <w:pPr>
              <w:jc w:val="both"/>
              <w:rPr>
                <w:sz w:val="24"/>
                <w:szCs w:val="24"/>
              </w:rPr>
            </w:pPr>
            <w:r w:rsidRPr="00F856B6">
              <w:rPr>
                <w:sz w:val="24"/>
                <w:szCs w:val="24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14:paraId="75EB7DA5" w14:textId="77777777" w:rsidR="009720CD" w:rsidRPr="00A85AF2" w:rsidRDefault="009720CD" w:rsidP="00A86E5F">
            <w:pPr>
              <w:jc w:val="both"/>
              <w:rPr>
                <w:b/>
                <w:sz w:val="24"/>
                <w:szCs w:val="24"/>
              </w:rPr>
            </w:pPr>
            <w:r w:rsidRPr="00F856B6">
              <w:rPr>
                <w:sz w:val="24"/>
                <w:szCs w:val="24"/>
              </w:rPr>
              <w:t>Недопустимо использование в одной презентации разных шаблонов оформления.</w:t>
            </w:r>
          </w:p>
        </w:tc>
      </w:tr>
    </w:tbl>
    <w:p w14:paraId="4288F71B" w14:textId="77777777" w:rsidR="009720CD" w:rsidRPr="00A85AF2" w:rsidRDefault="009720CD" w:rsidP="009720CD">
      <w:pPr>
        <w:rPr>
          <w:b/>
          <w:sz w:val="24"/>
          <w:szCs w:val="24"/>
        </w:rPr>
      </w:pPr>
    </w:p>
    <w:p w14:paraId="1B7CA752" w14:textId="77777777" w:rsidR="009720CD" w:rsidRDefault="009720CD" w:rsidP="009720CD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2F628838" w14:textId="77777777" w:rsidR="009523E2" w:rsidRDefault="009523E2" w:rsidP="009720CD">
      <w:pPr>
        <w:jc w:val="center"/>
        <w:rPr>
          <w:b/>
          <w:caps/>
          <w:sz w:val="24"/>
          <w:szCs w:val="24"/>
        </w:rPr>
      </w:pPr>
    </w:p>
    <w:p w14:paraId="182BA678" w14:textId="677FDD88" w:rsidR="009720CD" w:rsidRDefault="009720CD" w:rsidP="009720CD">
      <w:pPr>
        <w:jc w:val="center"/>
        <w:rPr>
          <w:b/>
          <w:caps/>
          <w:sz w:val="24"/>
          <w:szCs w:val="24"/>
        </w:rPr>
      </w:pPr>
      <w:r w:rsidRPr="00E016A2">
        <w:rPr>
          <w:b/>
          <w:caps/>
          <w:sz w:val="24"/>
          <w:szCs w:val="24"/>
        </w:rPr>
        <w:t xml:space="preserve">Требования к оформлению </w:t>
      </w:r>
    </w:p>
    <w:p w14:paraId="5D9E0D7A" w14:textId="77777777" w:rsidR="009720CD" w:rsidRPr="00E016A2" w:rsidRDefault="009720CD" w:rsidP="009720CD">
      <w:pPr>
        <w:jc w:val="center"/>
        <w:rPr>
          <w:b/>
          <w:caps/>
          <w:sz w:val="24"/>
          <w:szCs w:val="24"/>
        </w:rPr>
      </w:pPr>
      <w:r w:rsidRPr="00E016A2">
        <w:rPr>
          <w:b/>
          <w:caps/>
          <w:sz w:val="24"/>
          <w:szCs w:val="24"/>
        </w:rPr>
        <w:t>письменной работы</w:t>
      </w:r>
    </w:p>
    <w:p w14:paraId="1377F0E4" w14:textId="77777777" w:rsidR="009720CD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 w:rsidRPr="00A85AF2">
        <w:rPr>
          <w:b/>
          <w:sz w:val="24"/>
          <w:szCs w:val="24"/>
        </w:rPr>
        <w:t xml:space="preserve">Структура оформления работы: </w:t>
      </w:r>
    </w:p>
    <w:p w14:paraId="7B61200F" w14:textId="77777777" w:rsidR="009720CD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A85AF2">
        <w:rPr>
          <w:sz w:val="24"/>
          <w:szCs w:val="24"/>
        </w:rPr>
        <w:t>титульный лист,</w:t>
      </w:r>
      <w:r>
        <w:rPr>
          <w:b/>
          <w:sz w:val="24"/>
          <w:szCs w:val="24"/>
        </w:rPr>
        <w:t xml:space="preserve"> </w:t>
      </w:r>
    </w:p>
    <w:p w14:paraId="5817D95B" w14:textId="77777777" w:rsidR="009720CD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A85AF2">
        <w:rPr>
          <w:sz w:val="24"/>
          <w:szCs w:val="24"/>
        </w:rPr>
        <w:t>оглавление,</w:t>
      </w:r>
      <w:r>
        <w:rPr>
          <w:b/>
          <w:sz w:val="24"/>
          <w:szCs w:val="24"/>
        </w:rPr>
        <w:t xml:space="preserve"> </w:t>
      </w:r>
    </w:p>
    <w:p w14:paraId="25FA6648" w14:textId="77777777" w:rsidR="009720CD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A85AF2">
        <w:rPr>
          <w:sz w:val="24"/>
          <w:szCs w:val="24"/>
        </w:rPr>
        <w:t>введение,</w:t>
      </w:r>
      <w:r>
        <w:rPr>
          <w:b/>
          <w:sz w:val="24"/>
          <w:szCs w:val="24"/>
        </w:rPr>
        <w:t xml:space="preserve"> </w:t>
      </w:r>
    </w:p>
    <w:p w14:paraId="1232930E" w14:textId="77777777" w:rsidR="009720CD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4. </w:t>
      </w:r>
      <w:r w:rsidRPr="00A85AF2">
        <w:rPr>
          <w:sz w:val="24"/>
          <w:szCs w:val="24"/>
        </w:rPr>
        <w:t>основная часть,</w:t>
      </w:r>
      <w:r>
        <w:rPr>
          <w:b/>
          <w:sz w:val="24"/>
          <w:szCs w:val="24"/>
        </w:rPr>
        <w:t xml:space="preserve"> </w:t>
      </w:r>
    </w:p>
    <w:p w14:paraId="39402AB9" w14:textId="77777777" w:rsidR="009720CD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A85AF2">
        <w:rPr>
          <w:sz w:val="24"/>
          <w:szCs w:val="24"/>
        </w:rPr>
        <w:t>заключение,</w:t>
      </w:r>
      <w:r>
        <w:rPr>
          <w:b/>
          <w:sz w:val="24"/>
          <w:szCs w:val="24"/>
        </w:rPr>
        <w:t xml:space="preserve"> </w:t>
      </w:r>
    </w:p>
    <w:p w14:paraId="6DB3BC3E" w14:textId="77777777" w:rsidR="009720CD" w:rsidRPr="006D24AC" w:rsidRDefault="009720CD" w:rsidP="009720CD">
      <w:pPr>
        <w:keepNext/>
        <w:ind w:right="8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A85AF2">
        <w:rPr>
          <w:sz w:val="24"/>
          <w:szCs w:val="24"/>
        </w:rPr>
        <w:t xml:space="preserve">список </w:t>
      </w:r>
      <w:r>
        <w:rPr>
          <w:sz w:val="24"/>
          <w:szCs w:val="24"/>
        </w:rPr>
        <w:t xml:space="preserve">использованных </w:t>
      </w:r>
      <w:r w:rsidRPr="00A85AF2">
        <w:rPr>
          <w:sz w:val="24"/>
          <w:szCs w:val="24"/>
        </w:rPr>
        <w:t>информационных ресурсов.</w:t>
      </w:r>
    </w:p>
    <w:p w14:paraId="234989D7" w14:textId="77777777" w:rsidR="009720CD" w:rsidRDefault="009720CD" w:rsidP="009720CD">
      <w:pPr>
        <w:ind w:firstLine="709"/>
        <w:rPr>
          <w:b/>
          <w:sz w:val="24"/>
          <w:szCs w:val="24"/>
        </w:rPr>
      </w:pPr>
    </w:p>
    <w:p w14:paraId="5739C58F" w14:textId="77777777" w:rsidR="009720CD" w:rsidRPr="00A85AF2" w:rsidRDefault="009720CD" w:rsidP="009720CD">
      <w:pPr>
        <w:ind w:firstLine="709"/>
        <w:rPr>
          <w:sz w:val="24"/>
          <w:szCs w:val="24"/>
        </w:rPr>
      </w:pPr>
      <w:r w:rsidRPr="00A85AF2">
        <w:rPr>
          <w:b/>
          <w:sz w:val="24"/>
          <w:szCs w:val="24"/>
        </w:rPr>
        <w:t>Введение</w:t>
      </w:r>
      <w:r w:rsidRPr="00A85AF2">
        <w:rPr>
          <w:sz w:val="24"/>
          <w:szCs w:val="24"/>
        </w:rPr>
        <w:t xml:space="preserve"> включает</w:t>
      </w:r>
      <w:r>
        <w:rPr>
          <w:sz w:val="24"/>
          <w:szCs w:val="24"/>
        </w:rPr>
        <w:t xml:space="preserve"> в себя:</w:t>
      </w:r>
    </w:p>
    <w:p w14:paraId="5E5CF197" w14:textId="77777777" w:rsidR="009720CD" w:rsidRPr="00E90F52" w:rsidRDefault="009720CD" w:rsidP="009720CD">
      <w:pPr>
        <w:spacing w:before="240"/>
        <w:ind w:right="80" w:firstLine="283"/>
        <w:rPr>
          <w:b/>
          <w:sz w:val="24"/>
          <w:szCs w:val="24"/>
        </w:rPr>
      </w:pPr>
      <w:r w:rsidRPr="00E90F52">
        <w:rPr>
          <w:b/>
          <w:sz w:val="24"/>
          <w:szCs w:val="24"/>
        </w:rPr>
        <w:t>Актуальность выбранной темы:</w:t>
      </w:r>
    </w:p>
    <w:p w14:paraId="2EAD0440" w14:textId="77777777" w:rsidR="009720CD" w:rsidRPr="00E90F52" w:rsidRDefault="009720CD" w:rsidP="009720CD">
      <w:pPr>
        <w:spacing w:before="240"/>
        <w:ind w:right="80" w:firstLine="283"/>
        <w:jc w:val="both"/>
        <w:rPr>
          <w:sz w:val="24"/>
          <w:szCs w:val="24"/>
        </w:rPr>
      </w:pPr>
      <w:r w:rsidRPr="00E90F52">
        <w:rPr>
          <w:sz w:val="24"/>
          <w:szCs w:val="24"/>
        </w:rPr>
        <w:t>Здесь показывается, что уже известно в науке и практике и что осталось нераскрытым и предстоит сделать в данных условиях. На этой основе формулируется противоречие, на раскрытие которого направлен данный проект. На основании выявленного противоречия может быть сформулирована проблема; -</w:t>
      </w:r>
    </w:p>
    <w:p w14:paraId="3E88CF49" w14:textId="77777777" w:rsidR="009720CD" w:rsidRPr="00E90F52" w:rsidRDefault="009720CD" w:rsidP="009720CD">
      <w:pPr>
        <w:spacing w:before="240"/>
        <w:ind w:right="80" w:firstLine="283"/>
        <w:jc w:val="both"/>
        <w:rPr>
          <w:b/>
          <w:sz w:val="24"/>
          <w:szCs w:val="24"/>
        </w:rPr>
      </w:pPr>
      <w:r w:rsidRPr="00E90F52">
        <w:rPr>
          <w:b/>
          <w:sz w:val="24"/>
          <w:szCs w:val="24"/>
        </w:rPr>
        <w:t>Цель выбранной темы:</w:t>
      </w:r>
    </w:p>
    <w:p w14:paraId="2184FAAA" w14:textId="77777777" w:rsidR="009720CD" w:rsidRPr="00E90F52" w:rsidRDefault="009720CD" w:rsidP="009720CD">
      <w:pPr>
        <w:spacing w:before="240"/>
        <w:ind w:right="80" w:firstLine="283"/>
        <w:jc w:val="both"/>
        <w:rPr>
          <w:sz w:val="24"/>
          <w:szCs w:val="24"/>
        </w:rPr>
      </w:pPr>
      <w:r w:rsidRPr="00E90F52">
        <w:rPr>
          <w:sz w:val="24"/>
          <w:szCs w:val="24"/>
        </w:rPr>
        <w:t xml:space="preserve">Цель </w:t>
      </w:r>
      <w:r w:rsidRPr="00E90F52">
        <w:rPr>
          <w:sz w:val="24"/>
          <w:szCs w:val="24"/>
        </w:rPr>
        <w:noBreakHyphen/>
        <w:t xml:space="preserve"> это то, что необходимо достигнуть в результате работы над проектом;</w:t>
      </w:r>
    </w:p>
    <w:p w14:paraId="059108C1" w14:textId="77777777" w:rsidR="009720CD" w:rsidRPr="00E90F52" w:rsidRDefault="009720CD" w:rsidP="009720CD">
      <w:pPr>
        <w:spacing w:before="240"/>
        <w:ind w:right="80" w:firstLine="283"/>
        <w:jc w:val="both"/>
        <w:rPr>
          <w:b/>
          <w:sz w:val="24"/>
          <w:szCs w:val="24"/>
        </w:rPr>
      </w:pPr>
      <w:r w:rsidRPr="00E90F52">
        <w:rPr>
          <w:b/>
          <w:sz w:val="24"/>
          <w:szCs w:val="24"/>
        </w:rPr>
        <w:t>Задачи, которые необходимо решить, чтобы достичь цели.</w:t>
      </w:r>
    </w:p>
    <w:p w14:paraId="2809820C" w14:textId="77777777" w:rsidR="009720CD" w:rsidRPr="00E90F52" w:rsidRDefault="009720CD" w:rsidP="009720CD">
      <w:pPr>
        <w:spacing w:before="240"/>
        <w:ind w:right="80" w:firstLine="283"/>
        <w:jc w:val="both"/>
        <w:rPr>
          <w:sz w:val="24"/>
          <w:szCs w:val="24"/>
        </w:rPr>
      </w:pPr>
      <w:r w:rsidRPr="00E90F52">
        <w:rPr>
          <w:sz w:val="24"/>
          <w:szCs w:val="24"/>
        </w:rPr>
        <w:t>Методы и способы получения информации, которые использовались при разработке проекта; план работы над проектом.</w:t>
      </w:r>
    </w:p>
    <w:p w14:paraId="0FCEC71A" w14:textId="77777777" w:rsidR="009720CD" w:rsidRPr="00E90F52" w:rsidRDefault="009720CD" w:rsidP="009720CD">
      <w:pPr>
        <w:spacing w:before="240"/>
        <w:ind w:right="80" w:firstLine="283"/>
        <w:jc w:val="both"/>
        <w:rPr>
          <w:sz w:val="24"/>
          <w:szCs w:val="24"/>
        </w:rPr>
      </w:pPr>
      <w:r w:rsidRPr="00E90F52">
        <w:rPr>
          <w:sz w:val="24"/>
          <w:szCs w:val="24"/>
        </w:rPr>
        <w:t xml:space="preserve">1. </w:t>
      </w:r>
      <w:r w:rsidRPr="00E90F52">
        <w:rPr>
          <w:b/>
          <w:sz w:val="24"/>
          <w:szCs w:val="24"/>
        </w:rPr>
        <w:t>Основная часть</w:t>
      </w:r>
      <w:r w:rsidRPr="00E90F52">
        <w:rPr>
          <w:sz w:val="24"/>
          <w:szCs w:val="24"/>
        </w:rPr>
        <w:t xml:space="preserve"> проекта может состоять из одного или двух разделов. Первый, как правило, содержит теоретический материал, а второй экспериментальный (практический).</w:t>
      </w:r>
    </w:p>
    <w:p w14:paraId="0AB8E187" w14:textId="77777777" w:rsidR="009720CD" w:rsidRPr="00E90F52" w:rsidRDefault="009720CD" w:rsidP="009720CD">
      <w:pPr>
        <w:spacing w:before="240"/>
        <w:ind w:right="80" w:firstLine="283"/>
        <w:jc w:val="both"/>
        <w:rPr>
          <w:sz w:val="24"/>
          <w:szCs w:val="24"/>
        </w:rPr>
      </w:pPr>
      <w:r w:rsidRPr="00E90F52">
        <w:rPr>
          <w:b/>
          <w:sz w:val="24"/>
          <w:szCs w:val="24"/>
        </w:rPr>
        <w:t>Теоретический раздел</w:t>
      </w:r>
      <w:r w:rsidRPr="00E90F52">
        <w:rPr>
          <w:sz w:val="24"/>
          <w:szCs w:val="24"/>
        </w:rPr>
        <w:t xml:space="preserve"> включает анализ информации, отбор наиболее значимых данных, выстраивание общей логической схемы выводов.</w:t>
      </w:r>
    </w:p>
    <w:p w14:paraId="71B0AA8B" w14:textId="77777777" w:rsidR="009720CD" w:rsidRPr="00E90F52" w:rsidRDefault="009720CD" w:rsidP="009720CD">
      <w:pPr>
        <w:spacing w:before="240"/>
        <w:ind w:right="80" w:firstLine="283"/>
        <w:jc w:val="both"/>
        <w:rPr>
          <w:b/>
          <w:sz w:val="24"/>
          <w:szCs w:val="24"/>
        </w:rPr>
      </w:pPr>
      <w:r w:rsidRPr="00E90F52">
        <w:rPr>
          <w:b/>
          <w:sz w:val="24"/>
          <w:szCs w:val="24"/>
        </w:rPr>
        <w:t>Практический раздел</w:t>
      </w:r>
      <w:r w:rsidRPr="00E90F52">
        <w:rPr>
          <w:sz w:val="24"/>
          <w:szCs w:val="24"/>
        </w:rPr>
        <w:t xml:space="preserve"> — анализ экспериментальных данных, социологического опроса, анкетирования, описание изготовления проектируемого изделия и т.д.</w:t>
      </w:r>
    </w:p>
    <w:p w14:paraId="218B80AC" w14:textId="77777777" w:rsidR="009720CD" w:rsidRPr="00E90F52" w:rsidRDefault="009720CD" w:rsidP="009720CD">
      <w:pPr>
        <w:spacing w:before="240"/>
        <w:ind w:right="80" w:firstLine="283"/>
        <w:jc w:val="both"/>
        <w:rPr>
          <w:sz w:val="24"/>
          <w:szCs w:val="24"/>
        </w:rPr>
      </w:pPr>
      <w:r w:rsidRPr="00E90F52">
        <w:rPr>
          <w:sz w:val="24"/>
          <w:szCs w:val="24"/>
        </w:rPr>
        <w:t xml:space="preserve">2. </w:t>
      </w:r>
      <w:r w:rsidRPr="00E90F52">
        <w:rPr>
          <w:b/>
          <w:sz w:val="24"/>
          <w:szCs w:val="24"/>
        </w:rPr>
        <w:t>В заключении</w:t>
      </w:r>
      <w:r w:rsidRPr="00E90F52">
        <w:rPr>
          <w:sz w:val="24"/>
          <w:szCs w:val="24"/>
        </w:rPr>
        <w:t xml:space="preserve"> формулируются выводы, описывается, достигнуты ли поставленные цели, решены ли задачи, соотносятся с целью и проблемой.</w:t>
      </w:r>
    </w:p>
    <w:p w14:paraId="7FD408CB" w14:textId="77777777" w:rsidR="009720CD" w:rsidRPr="00E90F52" w:rsidRDefault="009720CD" w:rsidP="009720CD">
      <w:pPr>
        <w:spacing w:before="240"/>
        <w:ind w:right="80" w:firstLine="283"/>
        <w:rPr>
          <w:b/>
          <w:sz w:val="24"/>
          <w:szCs w:val="24"/>
        </w:rPr>
      </w:pPr>
      <w:r w:rsidRPr="00E90F52">
        <w:rPr>
          <w:sz w:val="24"/>
          <w:szCs w:val="24"/>
        </w:rPr>
        <w:t>В конце работы приводится список информационных ресурсов.</w:t>
      </w:r>
    </w:p>
    <w:p w14:paraId="04624A70" w14:textId="77777777" w:rsidR="009720CD" w:rsidRPr="00A85AF2" w:rsidRDefault="009720CD" w:rsidP="009720CD">
      <w:pPr>
        <w:ind w:right="80" w:firstLine="709"/>
        <w:rPr>
          <w:b/>
          <w:sz w:val="24"/>
          <w:szCs w:val="24"/>
        </w:rPr>
      </w:pPr>
    </w:p>
    <w:p w14:paraId="49CE5360" w14:textId="77777777" w:rsidR="009720CD" w:rsidRDefault="009720CD" w:rsidP="009720CD">
      <w:pPr>
        <w:ind w:right="80" w:firstLine="709"/>
        <w:jc w:val="center"/>
        <w:rPr>
          <w:b/>
          <w:caps/>
          <w:sz w:val="24"/>
          <w:szCs w:val="24"/>
        </w:rPr>
      </w:pPr>
      <w:r w:rsidRPr="006D24AC">
        <w:rPr>
          <w:b/>
          <w:caps/>
          <w:sz w:val="24"/>
          <w:szCs w:val="24"/>
        </w:rPr>
        <w:t xml:space="preserve">Общие требования к оформлению </w:t>
      </w:r>
    </w:p>
    <w:p w14:paraId="0B61558E" w14:textId="77777777" w:rsidR="009720CD" w:rsidRPr="006D24AC" w:rsidRDefault="009720CD" w:rsidP="009720CD">
      <w:pPr>
        <w:spacing w:after="120"/>
        <w:ind w:right="79" w:firstLine="709"/>
        <w:jc w:val="center"/>
        <w:rPr>
          <w:b/>
          <w:caps/>
          <w:sz w:val="24"/>
          <w:szCs w:val="24"/>
        </w:rPr>
      </w:pPr>
      <w:r w:rsidRPr="006D24AC">
        <w:rPr>
          <w:b/>
          <w:caps/>
          <w:sz w:val="24"/>
          <w:szCs w:val="24"/>
        </w:rPr>
        <w:t>проектно-исследовательских работ</w:t>
      </w:r>
    </w:p>
    <w:p w14:paraId="301BED99" w14:textId="77777777" w:rsidR="009720CD" w:rsidRPr="00A85AF2" w:rsidRDefault="009720CD" w:rsidP="009720CD">
      <w:pPr>
        <w:ind w:right="-1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 xml:space="preserve">Работа выполняется на листах стандарта А4, шрифтом Times New </w:t>
      </w:r>
      <w:proofErr w:type="spellStart"/>
      <w:r w:rsidRPr="00A85AF2">
        <w:rPr>
          <w:sz w:val="24"/>
          <w:szCs w:val="24"/>
        </w:rPr>
        <w:t>Roman</w:t>
      </w:r>
      <w:proofErr w:type="spellEnd"/>
      <w:r w:rsidRPr="00A85AF2">
        <w:rPr>
          <w:sz w:val="24"/>
          <w:szCs w:val="24"/>
        </w:rPr>
        <w:t>, размером шрифта 12</w:t>
      </w:r>
      <w:r w:rsidRPr="00A85AF2">
        <w:rPr>
          <w:color w:val="515F5C"/>
          <w:sz w:val="24"/>
          <w:szCs w:val="24"/>
        </w:rPr>
        <w:t xml:space="preserve"> </w:t>
      </w:r>
      <w:r w:rsidRPr="00A85AF2">
        <w:rPr>
          <w:sz w:val="24"/>
          <w:szCs w:val="24"/>
        </w:rPr>
        <w:t>кегель, пунктов с интервалом между строк – 1,5. Размер полей: верхнее – 2 см, нижнее – 2 см, левое – 3 см, правое – 2 см.</w:t>
      </w:r>
    </w:p>
    <w:p w14:paraId="3A76C539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80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Титульный лист считается первым, но не нумеруется.</w:t>
      </w:r>
    </w:p>
    <w:p w14:paraId="7978EFD9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80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Точку в конце заголовка не ставят.</w:t>
      </w:r>
    </w:p>
    <w:p w14:paraId="2F96575C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80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Все разделы плана (названия глав, выводы, заключение, список информационных ресурсов, каждое приложение) начинаются с новых страниц.</w:t>
      </w:r>
    </w:p>
    <w:p w14:paraId="35A24442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80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lastRenderedPageBreak/>
        <w:t>Все сокращения в тексте должны быть расшифрованы.</w:t>
      </w:r>
    </w:p>
    <w:p w14:paraId="2D2157AB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80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Объем текста письменной работы не должен быть в пределах от 2 до 10 машинописных страниц.</w:t>
      </w:r>
    </w:p>
    <w:p w14:paraId="732CFDBB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Для приложений может быть отведено дополнительно не более 5 стандартных страниц.</w:t>
      </w:r>
    </w:p>
    <w:p w14:paraId="200EDB22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Перечень использованной литературы</w:t>
      </w:r>
      <w:r>
        <w:rPr>
          <w:sz w:val="24"/>
          <w:szCs w:val="24"/>
        </w:rPr>
        <w:t xml:space="preserve"> (ресурсов)</w:t>
      </w:r>
      <w:r w:rsidRPr="00A85AF2">
        <w:rPr>
          <w:sz w:val="24"/>
          <w:szCs w:val="24"/>
        </w:rPr>
        <w:t xml:space="preserve"> оформляется в соответствии с требованиями ГОСТа: в алфавитном порядке: фамилии авторов,</w:t>
      </w:r>
      <w:r>
        <w:rPr>
          <w:sz w:val="24"/>
          <w:szCs w:val="24"/>
        </w:rPr>
        <w:t xml:space="preserve"> а затем их имена или инициалы,</w:t>
      </w:r>
      <w:r w:rsidRPr="00A85AF2">
        <w:rPr>
          <w:sz w:val="24"/>
          <w:szCs w:val="24"/>
        </w:rPr>
        <w:t xml:space="preserve"> наименование источника, место издания</w:t>
      </w:r>
      <w:r>
        <w:rPr>
          <w:sz w:val="24"/>
          <w:szCs w:val="24"/>
        </w:rPr>
        <w:t xml:space="preserve"> (адрес страницы)</w:t>
      </w:r>
      <w:r w:rsidRPr="00A85AF2">
        <w:rPr>
          <w:sz w:val="24"/>
          <w:szCs w:val="24"/>
        </w:rPr>
        <w:t>, наименование издательства</w:t>
      </w:r>
      <w:r>
        <w:rPr>
          <w:sz w:val="24"/>
          <w:szCs w:val="24"/>
        </w:rPr>
        <w:t xml:space="preserve"> (при наличии), г</w:t>
      </w:r>
      <w:r w:rsidRPr="00A85AF2">
        <w:rPr>
          <w:sz w:val="24"/>
          <w:szCs w:val="24"/>
        </w:rPr>
        <w:t>од</w:t>
      </w:r>
      <w:r>
        <w:rPr>
          <w:sz w:val="24"/>
          <w:szCs w:val="24"/>
        </w:rPr>
        <w:t xml:space="preserve"> издания (дата публикации), количество страниц (для книг).</w:t>
      </w:r>
    </w:p>
    <w:p w14:paraId="74F965EA" w14:textId="77777777" w:rsidR="009720CD" w:rsidRPr="00A85AF2" w:rsidRDefault="009720CD" w:rsidP="009720CD">
      <w:pPr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 w:rsidRPr="00A85AF2">
        <w:rPr>
          <w:sz w:val="24"/>
          <w:szCs w:val="24"/>
        </w:rPr>
        <w:t>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</w:t>
      </w:r>
    </w:p>
    <w:p w14:paraId="0F8BBE26" w14:textId="11EF42F0" w:rsidR="00F352FD" w:rsidRPr="00DC7FB8" w:rsidRDefault="009720CD" w:rsidP="009720CD">
      <w:pPr>
        <w:pStyle w:val="a3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rPr>
          <w:rFonts w:ascii="Arial" w:hAnsi="Arial" w:cs="Arial"/>
          <w:iCs/>
        </w:rPr>
      </w:pPr>
      <w:r w:rsidRPr="00A85AF2">
        <w:rPr>
          <w:sz w:val="24"/>
          <w:szCs w:val="24"/>
        </w:rPr>
        <w:t>В тексте работы должна быть ссылка на тот или иной источник (номер ссылки соответствует порядковому номеру источника в списке</w:t>
      </w:r>
      <w:r>
        <w:rPr>
          <w:sz w:val="24"/>
          <w:szCs w:val="24"/>
        </w:rPr>
        <w:t>).</w:t>
      </w:r>
      <w:bookmarkEnd w:id="0"/>
    </w:p>
    <w:sectPr w:rsidR="00F352FD" w:rsidRPr="00DC7FB8" w:rsidSect="009523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7" w:h="16840" w:code="9"/>
      <w:pgMar w:top="993" w:right="851" w:bottom="0" w:left="2268" w:header="119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1891" w14:textId="77777777" w:rsidR="00EB5A3F" w:rsidRDefault="00EB5A3F">
      <w:r>
        <w:separator/>
      </w:r>
    </w:p>
  </w:endnote>
  <w:endnote w:type="continuationSeparator" w:id="0">
    <w:p w14:paraId="099B4F61" w14:textId="77777777" w:rsidR="00EB5A3F" w:rsidRDefault="00EB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6D87" w14:textId="77777777" w:rsidR="009D6695" w:rsidRDefault="009D6695" w:rsidP="00395E5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FFDA99D" w14:textId="77777777" w:rsidR="009D6695" w:rsidRDefault="009D6695" w:rsidP="009D669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98D" w14:textId="77777777" w:rsidR="009D6695" w:rsidRDefault="009D6695" w:rsidP="009D669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1546" w14:textId="77777777" w:rsidR="00EB5A3F" w:rsidRDefault="00EB5A3F">
      <w:r>
        <w:separator/>
      </w:r>
    </w:p>
  </w:footnote>
  <w:footnote w:type="continuationSeparator" w:id="0">
    <w:p w14:paraId="303E5AB8" w14:textId="77777777" w:rsidR="00EB5A3F" w:rsidRDefault="00EB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035D" w14:textId="77777777" w:rsidR="001E23E5" w:rsidRDefault="001E23E5" w:rsidP="00237F8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4BCBACA" w14:textId="77777777" w:rsidR="001E23E5" w:rsidRDefault="001E23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27B7" w14:textId="7EC9575A" w:rsidR="001E23E5" w:rsidRDefault="001E23E5" w:rsidP="00237F8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52FD">
      <w:rPr>
        <w:rStyle w:val="ab"/>
        <w:noProof/>
      </w:rPr>
      <w:t>2</w:t>
    </w:r>
    <w:r>
      <w:rPr>
        <w:rStyle w:val="ab"/>
      </w:rPr>
      <w:fldChar w:fldCharType="end"/>
    </w:r>
  </w:p>
  <w:p w14:paraId="6FB06853" w14:textId="77777777" w:rsidR="001E23E5" w:rsidRDefault="001E23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3E2D" w14:textId="6FF4D093" w:rsidR="005123D8" w:rsidRDefault="00283A84">
    <w:pPr>
      <w:pStyle w:val="a3"/>
    </w:pPr>
    <w:r>
      <w:rPr>
        <w:rFonts w:ascii="Arial" w:hAnsi="Arial" w:cs="Arial"/>
        <w:iCs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1167F4C" wp14:editId="4B66C9B2">
          <wp:simplePos x="0" y="0"/>
          <wp:positionH relativeFrom="page">
            <wp:posOffset>20955</wp:posOffset>
          </wp:positionH>
          <wp:positionV relativeFrom="paragraph">
            <wp:posOffset>-737235</wp:posOffset>
          </wp:positionV>
          <wp:extent cx="7543800" cy="2087880"/>
          <wp:effectExtent l="0" t="0" r="0" b="7620"/>
          <wp:wrapSquare wrapText="bothSides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DB1"/>
    <w:multiLevelType w:val="hybridMultilevel"/>
    <w:tmpl w:val="7DB63FA2"/>
    <w:lvl w:ilvl="0" w:tplc="FCECB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705"/>
    <w:multiLevelType w:val="hybridMultilevel"/>
    <w:tmpl w:val="D9845442"/>
    <w:lvl w:ilvl="0" w:tplc="FCECB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3A8E"/>
    <w:multiLevelType w:val="hybridMultilevel"/>
    <w:tmpl w:val="18EEE222"/>
    <w:lvl w:ilvl="0" w:tplc="FCECB2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516E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6851591"/>
    <w:multiLevelType w:val="hybridMultilevel"/>
    <w:tmpl w:val="5CE678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4DF"/>
    <w:multiLevelType w:val="hybridMultilevel"/>
    <w:tmpl w:val="B4F4956E"/>
    <w:lvl w:ilvl="0" w:tplc="FCECB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B83F28"/>
    <w:multiLevelType w:val="hybridMultilevel"/>
    <w:tmpl w:val="4EA47BE8"/>
    <w:lvl w:ilvl="0" w:tplc="FCECB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2E06"/>
    <w:multiLevelType w:val="multilevel"/>
    <w:tmpl w:val="0CEAB16C"/>
    <w:lvl w:ilvl="0">
      <w:start w:val="1"/>
      <w:numFmt w:val="decimal"/>
      <w:lvlText w:val="1.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highlight w:val="white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8520823"/>
    <w:multiLevelType w:val="hybridMultilevel"/>
    <w:tmpl w:val="90A0D1C4"/>
    <w:lvl w:ilvl="0" w:tplc="FCECB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24795C"/>
    <w:multiLevelType w:val="multilevel"/>
    <w:tmpl w:val="18A274B6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0" w15:restartNumberingAfterBreak="0">
    <w:nsid w:val="547308FC"/>
    <w:multiLevelType w:val="hybridMultilevel"/>
    <w:tmpl w:val="D9FC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96C20"/>
    <w:multiLevelType w:val="hybridMultilevel"/>
    <w:tmpl w:val="C2A61744"/>
    <w:lvl w:ilvl="0" w:tplc="FCECB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568B9"/>
    <w:multiLevelType w:val="multilevel"/>
    <w:tmpl w:val="C2608C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222A5F"/>
    <w:multiLevelType w:val="hybridMultilevel"/>
    <w:tmpl w:val="12324B56"/>
    <w:lvl w:ilvl="0" w:tplc="732E1E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6410D"/>
    <w:multiLevelType w:val="hybridMultilevel"/>
    <w:tmpl w:val="4D8C7672"/>
    <w:lvl w:ilvl="0" w:tplc="5CEC4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B1"/>
    <w:rsid w:val="00005C0E"/>
    <w:rsid w:val="0001228A"/>
    <w:rsid w:val="000640EA"/>
    <w:rsid w:val="000A0D0C"/>
    <w:rsid w:val="000F11E4"/>
    <w:rsid w:val="000F2DF2"/>
    <w:rsid w:val="00126CB4"/>
    <w:rsid w:val="00131977"/>
    <w:rsid w:val="00135F90"/>
    <w:rsid w:val="0017286B"/>
    <w:rsid w:val="00192213"/>
    <w:rsid w:val="00195B58"/>
    <w:rsid w:val="001A18D4"/>
    <w:rsid w:val="001C6DCE"/>
    <w:rsid w:val="001C719D"/>
    <w:rsid w:val="001E23E5"/>
    <w:rsid w:val="00232050"/>
    <w:rsid w:val="00237F81"/>
    <w:rsid w:val="00240A59"/>
    <w:rsid w:val="00244B0D"/>
    <w:rsid w:val="00244E00"/>
    <w:rsid w:val="00257F2D"/>
    <w:rsid w:val="00283A84"/>
    <w:rsid w:val="002B4E5C"/>
    <w:rsid w:val="0030715C"/>
    <w:rsid w:val="00311049"/>
    <w:rsid w:val="00314CE3"/>
    <w:rsid w:val="00316FB8"/>
    <w:rsid w:val="003265A7"/>
    <w:rsid w:val="00395E54"/>
    <w:rsid w:val="00396C61"/>
    <w:rsid w:val="003D0F95"/>
    <w:rsid w:val="003F25A4"/>
    <w:rsid w:val="00405D13"/>
    <w:rsid w:val="004559B7"/>
    <w:rsid w:val="00463D02"/>
    <w:rsid w:val="004715BB"/>
    <w:rsid w:val="004765DB"/>
    <w:rsid w:val="00477D39"/>
    <w:rsid w:val="004A237D"/>
    <w:rsid w:val="004E3DD7"/>
    <w:rsid w:val="004F2397"/>
    <w:rsid w:val="004F3A19"/>
    <w:rsid w:val="00504CCB"/>
    <w:rsid w:val="00511815"/>
    <w:rsid w:val="005123D8"/>
    <w:rsid w:val="00513335"/>
    <w:rsid w:val="00532FA0"/>
    <w:rsid w:val="00561453"/>
    <w:rsid w:val="005646A1"/>
    <w:rsid w:val="005846E5"/>
    <w:rsid w:val="005916EA"/>
    <w:rsid w:val="005B28A4"/>
    <w:rsid w:val="005B2F13"/>
    <w:rsid w:val="005D1BCA"/>
    <w:rsid w:val="005E56A1"/>
    <w:rsid w:val="005F4950"/>
    <w:rsid w:val="006026A8"/>
    <w:rsid w:val="00633E13"/>
    <w:rsid w:val="0065151B"/>
    <w:rsid w:val="00655FD3"/>
    <w:rsid w:val="00672BBE"/>
    <w:rsid w:val="00693A07"/>
    <w:rsid w:val="006A2A1C"/>
    <w:rsid w:val="006B3BB4"/>
    <w:rsid w:val="006E715E"/>
    <w:rsid w:val="006E7C2C"/>
    <w:rsid w:val="006F3DF7"/>
    <w:rsid w:val="00701BE5"/>
    <w:rsid w:val="00726AD8"/>
    <w:rsid w:val="0073314F"/>
    <w:rsid w:val="007506AD"/>
    <w:rsid w:val="007B56FD"/>
    <w:rsid w:val="007F0EDF"/>
    <w:rsid w:val="007F1A3A"/>
    <w:rsid w:val="0080217D"/>
    <w:rsid w:val="00813565"/>
    <w:rsid w:val="00866AFB"/>
    <w:rsid w:val="008764B2"/>
    <w:rsid w:val="00882F43"/>
    <w:rsid w:val="00892ED5"/>
    <w:rsid w:val="008B186B"/>
    <w:rsid w:val="008C09AB"/>
    <w:rsid w:val="008C16C9"/>
    <w:rsid w:val="008D37A6"/>
    <w:rsid w:val="008F2FA6"/>
    <w:rsid w:val="009136C6"/>
    <w:rsid w:val="009523E2"/>
    <w:rsid w:val="00970216"/>
    <w:rsid w:val="009720CD"/>
    <w:rsid w:val="009746F6"/>
    <w:rsid w:val="00976324"/>
    <w:rsid w:val="009859D6"/>
    <w:rsid w:val="009B1A20"/>
    <w:rsid w:val="009B46C3"/>
    <w:rsid w:val="009D6695"/>
    <w:rsid w:val="009D7CA0"/>
    <w:rsid w:val="00A01B2A"/>
    <w:rsid w:val="00A05332"/>
    <w:rsid w:val="00A05370"/>
    <w:rsid w:val="00A20CD1"/>
    <w:rsid w:val="00A31C63"/>
    <w:rsid w:val="00A70E1F"/>
    <w:rsid w:val="00AA290B"/>
    <w:rsid w:val="00AB521C"/>
    <w:rsid w:val="00AE1EA3"/>
    <w:rsid w:val="00AE3E7B"/>
    <w:rsid w:val="00AF40A1"/>
    <w:rsid w:val="00B03E22"/>
    <w:rsid w:val="00B27977"/>
    <w:rsid w:val="00B31BE3"/>
    <w:rsid w:val="00B3725D"/>
    <w:rsid w:val="00B43383"/>
    <w:rsid w:val="00B644A7"/>
    <w:rsid w:val="00B65AF8"/>
    <w:rsid w:val="00B71706"/>
    <w:rsid w:val="00B71DB6"/>
    <w:rsid w:val="00B740B1"/>
    <w:rsid w:val="00B83CB4"/>
    <w:rsid w:val="00BE11B3"/>
    <w:rsid w:val="00BE6B36"/>
    <w:rsid w:val="00C00323"/>
    <w:rsid w:val="00C05547"/>
    <w:rsid w:val="00C10561"/>
    <w:rsid w:val="00C21B43"/>
    <w:rsid w:val="00C22B54"/>
    <w:rsid w:val="00C30C3E"/>
    <w:rsid w:val="00C632E8"/>
    <w:rsid w:val="00C8330C"/>
    <w:rsid w:val="00C836FD"/>
    <w:rsid w:val="00C95B60"/>
    <w:rsid w:val="00CB3DE6"/>
    <w:rsid w:val="00CC391B"/>
    <w:rsid w:val="00CD15D1"/>
    <w:rsid w:val="00CD2BA8"/>
    <w:rsid w:val="00CD6DA4"/>
    <w:rsid w:val="00CF4987"/>
    <w:rsid w:val="00D06CF2"/>
    <w:rsid w:val="00D237E3"/>
    <w:rsid w:val="00D40AC0"/>
    <w:rsid w:val="00D74C58"/>
    <w:rsid w:val="00D74FB3"/>
    <w:rsid w:val="00D76A59"/>
    <w:rsid w:val="00D92607"/>
    <w:rsid w:val="00D95A82"/>
    <w:rsid w:val="00DA6041"/>
    <w:rsid w:val="00DC7FB8"/>
    <w:rsid w:val="00DD28B5"/>
    <w:rsid w:val="00DD7B84"/>
    <w:rsid w:val="00DF5B9C"/>
    <w:rsid w:val="00E00CB5"/>
    <w:rsid w:val="00E21E3B"/>
    <w:rsid w:val="00E9551D"/>
    <w:rsid w:val="00EB4494"/>
    <w:rsid w:val="00EB5A3F"/>
    <w:rsid w:val="00EB67B0"/>
    <w:rsid w:val="00F352FD"/>
    <w:rsid w:val="00F63342"/>
    <w:rsid w:val="00FA28D1"/>
    <w:rsid w:val="00FB3025"/>
    <w:rsid w:val="00FB6A2B"/>
    <w:rsid w:val="00FE0A94"/>
    <w:rsid w:val="00FF072C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09777"/>
  <w15:docId w15:val="{964E607A-1FFA-48C1-AE9E-DD3BA361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outlineLvl w:val="0"/>
    </w:pPr>
    <w:rPr>
      <w:i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9D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D6695"/>
  </w:style>
  <w:style w:type="character" w:customStyle="1" w:styleId="a4">
    <w:name w:val="Верхний колонтитул Знак"/>
    <w:basedOn w:val="a0"/>
    <w:link w:val="a3"/>
    <w:uiPriority w:val="99"/>
    <w:rsid w:val="00DF5B9C"/>
  </w:style>
  <w:style w:type="character" w:styleId="ac">
    <w:name w:val="Hyperlink"/>
    <w:basedOn w:val="a0"/>
    <w:uiPriority w:val="99"/>
    <w:unhideWhenUsed/>
    <w:rsid w:val="00532FA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B4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972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.me/energoschoo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&#1101;&#1085;&#1077;&#1088;&#1075;&#1086;&#1096;&#1082;&#1086;&#1083;&#1072;-&#1101;&#1085;&#1087;&#1083;&#1102;&#1089;.&#1088;&#1092;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ergySchool@enplus-unive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&#1080;&#1085;&#1092;&#1086;.&#1101;&#1085;&#1077;&#1088;&#1075;&#1086;&#1096;&#1082;&#1086;&#1083;&#1072;-&#1101;&#1085;&#1087;&#1083;&#1102;&#1089;.&#1088;&#1092;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ros.enplusgroup.com/e/1603/TfF32Nst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331827-ed50-472b-abc0-b71b12c190d8">QNDV4TSC6DVP-7-3821</_dlc_DocId>
    <_dlc_DocIdUrl xmlns="d0331827-ed50-472b-abc0-b71b12c190d8">
      <Url>https://prometey.int.rual.ru/sites/PayDox/_layouts/15/DocIdRedir.aspx?ID=QNDV4TSC6DVP-7-3821</Url>
      <Description>QNDV4TSC6DVP-7-3821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0A4F1ED877974C87A37750DF438BA3" ma:contentTypeVersion="1" ma:contentTypeDescription="Создание документа." ma:contentTypeScope="" ma:versionID="9fae55bf3da538b45c2ecf761bde2943">
  <xsd:schema xmlns:xsd="http://www.w3.org/2001/XMLSchema" xmlns:xs="http://www.w3.org/2001/XMLSchema" xmlns:p="http://schemas.microsoft.com/office/2006/metadata/properties" xmlns:ns2="d0331827-ed50-472b-abc0-b71b12c190d8" targetNamespace="http://schemas.microsoft.com/office/2006/metadata/properties" ma:root="true" ma:fieldsID="50a8c9fbd9a4b8acc0330e9bcd76b5ea" ns2:_="">
    <xsd:import namespace="d0331827-ed50-472b-abc0-b71b12c190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31827-ed50-472b-abc0-b71b12c190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25F8D0-D2F7-4017-8A35-CDE9C5D6B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96A9D-769D-4B9F-8F75-BDC64D20A3C5}">
  <ds:schemaRefs>
    <ds:schemaRef ds:uri="http://schemas.microsoft.com/office/2006/metadata/properties"/>
    <ds:schemaRef ds:uri="http://schemas.microsoft.com/office/infopath/2007/PartnerControls"/>
    <ds:schemaRef ds:uri="d0331827-ed50-472b-abc0-b71b12c190d8"/>
  </ds:schemaRefs>
</ds:datastoreItem>
</file>

<file path=customXml/itemProps3.xml><?xml version="1.0" encoding="utf-8"?>
<ds:datastoreItem xmlns:ds="http://schemas.openxmlformats.org/officeDocument/2006/customXml" ds:itemID="{80F50B34-277B-42B2-82C1-61B5C8823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31827-ed50-472b-abc0-b71b12c1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D11C5-A793-4872-86C0-8499D96D22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EC0803-F71F-411B-BEF8-FEEACD7873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12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Date</vt:lpstr>
    </vt:vector>
  </TitlesOfParts>
  <Company>ОАО "Русский алюминий"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Andrei</dc:creator>
  <cp:lastModifiedBy>Бабитинская Ольга Николаевна</cp:lastModifiedBy>
  <cp:revision>12</cp:revision>
  <cp:lastPrinted>2002-04-02T13:02:00Z</cp:lastPrinted>
  <dcterms:created xsi:type="dcterms:W3CDTF">2024-11-22T03:42:00Z</dcterms:created>
  <dcterms:modified xsi:type="dcterms:W3CDTF">2025-12-10T06:31:00Z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0x010100470A4F1ED877974C87A37750DF438BA3</vt:lpwstr>
  </property>
  <property fmtid="{D5CDD505-2E9C-101B-9397-08002B2CF9AE}" pid="3" name="_dlc_DocIdItemGuid">
    <vt:lpwstr>c502940c-05b2-42ea-a24b-b10b46d8493f</vt:lpwstr>
  </property>
  <property fmtid="{D5CDD505-2E9C-101B-9397-08002B2CF9AE}" pid="4" name="_DocHome">
    <vt:i4>1597342651</vt:i4>
  </property>
</Properties>
</file>