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948" w:rsidRPr="00A95B31" w:rsidRDefault="0056143A" w:rsidP="006659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5B31">
        <w:rPr>
          <w:rFonts w:ascii="Times New Roman" w:eastAsia="Calibri" w:hAnsi="Times New Roman" w:cs="Times New Roman"/>
          <w:b/>
          <w:sz w:val="24"/>
          <w:szCs w:val="24"/>
        </w:rPr>
        <w:t>Анализ</w:t>
      </w:r>
      <w:r w:rsidR="005F2E5F" w:rsidRPr="00A95B3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D7218" w:rsidRPr="00A95B31">
        <w:rPr>
          <w:rFonts w:ascii="Times New Roman" w:eastAsia="Calibri" w:hAnsi="Times New Roman" w:cs="Times New Roman"/>
          <w:b/>
          <w:sz w:val="24"/>
          <w:szCs w:val="24"/>
        </w:rPr>
        <w:t xml:space="preserve">результатов </w:t>
      </w:r>
      <w:r w:rsidRPr="00A95B31">
        <w:rPr>
          <w:rFonts w:ascii="Times New Roman" w:eastAsia="Calibri" w:hAnsi="Times New Roman" w:cs="Times New Roman"/>
          <w:b/>
          <w:sz w:val="24"/>
          <w:szCs w:val="24"/>
        </w:rPr>
        <w:t>ВП</w:t>
      </w:r>
      <w:r w:rsidR="006F2D9B" w:rsidRPr="00A95B31">
        <w:rPr>
          <w:rFonts w:ascii="Times New Roman" w:eastAsia="Calibri" w:hAnsi="Times New Roman" w:cs="Times New Roman"/>
          <w:b/>
          <w:sz w:val="24"/>
          <w:szCs w:val="24"/>
        </w:rPr>
        <w:t>Р</w:t>
      </w:r>
      <w:r w:rsidR="00626D1F">
        <w:rPr>
          <w:rFonts w:ascii="Times New Roman" w:eastAsia="Calibri" w:hAnsi="Times New Roman" w:cs="Times New Roman"/>
          <w:b/>
          <w:sz w:val="24"/>
          <w:szCs w:val="24"/>
        </w:rPr>
        <w:t xml:space="preserve">-2025 </w:t>
      </w:r>
      <w:r w:rsidRPr="00A95B31">
        <w:rPr>
          <w:rFonts w:ascii="Times New Roman" w:eastAsia="Calibri" w:hAnsi="Times New Roman" w:cs="Times New Roman"/>
          <w:b/>
          <w:sz w:val="24"/>
          <w:szCs w:val="24"/>
        </w:rPr>
        <w:t xml:space="preserve"> по математике</w:t>
      </w:r>
      <w:r w:rsidR="005F2E5F" w:rsidRPr="00A95B31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A95B31">
        <w:rPr>
          <w:rFonts w:ascii="Times New Roman" w:eastAsia="Calibri" w:hAnsi="Times New Roman" w:cs="Times New Roman"/>
          <w:b/>
          <w:sz w:val="24"/>
          <w:szCs w:val="24"/>
        </w:rPr>
        <w:t xml:space="preserve">в </w:t>
      </w:r>
      <w:r w:rsidR="00F15A08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1901D1" w:rsidRPr="00A95B31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1B7468" w:rsidRPr="00A95B31">
        <w:rPr>
          <w:rFonts w:ascii="Times New Roman" w:eastAsia="Calibri" w:hAnsi="Times New Roman" w:cs="Times New Roman"/>
          <w:b/>
          <w:sz w:val="24"/>
          <w:szCs w:val="24"/>
        </w:rPr>
        <w:t xml:space="preserve"> х </w:t>
      </w:r>
      <w:r w:rsidRPr="00A95B31">
        <w:rPr>
          <w:rFonts w:ascii="Times New Roman" w:eastAsia="Calibri" w:hAnsi="Times New Roman" w:cs="Times New Roman"/>
          <w:b/>
          <w:sz w:val="24"/>
          <w:szCs w:val="24"/>
        </w:rPr>
        <w:t xml:space="preserve"> класс</w:t>
      </w:r>
      <w:r w:rsidR="001B7468" w:rsidRPr="00A95B31">
        <w:rPr>
          <w:rFonts w:ascii="Times New Roman" w:eastAsia="Calibri" w:hAnsi="Times New Roman" w:cs="Times New Roman"/>
          <w:b/>
          <w:sz w:val="24"/>
          <w:szCs w:val="24"/>
        </w:rPr>
        <w:t>ах</w:t>
      </w:r>
      <w:r w:rsidRPr="00A95B3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26D1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97B15">
        <w:rPr>
          <w:rFonts w:ascii="Times New Roman" w:eastAsia="Calibri" w:hAnsi="Times New Roman" w:cs="Times New Roman"/>
          <w:b/>
          <w:sz w:val="24"/>
          <w:szCs w:val="24"/>
        </w:rPr>
        <w:t>(</w:t>
      </w:r>
      <w:bookmarkStart w:id="0" w:name="_GoBack"/>
      <w:bookmarkEnd w:id="0"/>
      <w:r w:rsidR="00A97B15">
        <w:rPr>
          <w:rFonts w:ascii="Times New Roman" w:eastAsia="Calibri" w:hAnsi="Times New Roman" w:cs="Times New Roman"/>
          <w:b/>
          <w:sz w:val="24"/>
          <w:szCs w:val="24"/>
        </w:rPr>
        <w:t>апрель 2025)</w:t>
      </w:r>
    </w:p>
    <w:p w:rsidR="006F2D9B" w:rsidRPr="00A95B31" w:rsidRDefault="006F2D9B" w:rsidP="006F2D9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7218" w:rsidRPr="00A95B31" w:rsidRDefault="00F4150A" w:rsidP="006F2D9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95B31">
        <w:rPr>
          <w:rFonts w:ascii="Times New Roman" w:eastAsia="Calibri" w:hAnsi="Times New Roman" w:cs="Times New Roman"/>
          <w:b/>
          <w:sz w:val="24"/>
          <w:szCs w:val="24"/>
        </w:rPr>
        <w:t>Назначение Всероссийской проверочной работы по предмету «Математика»</w:t>
      </w:r>
    </w:p>
    <w:p w:rsidR="00626D1F" w:rsidRDefault="006405B1" w:rsidP="006F2D9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A08">
        <w:rPr>
          <w:rFonts w:ascii="Times New Roman" w:eastAsia="Calibri" w:hAnsi="Times New Roman" w:cs="Times New Roman"/>
          <w:sz w:val="24"/>
          <w:szCs w:val="24"/>
        </w:rPr>
        <w:t xml:space="preserve">Всероссийские проверочные работы (ВПР) проводятся </w:t>
      </w:r>
      <w:r w:rsidR="00626D1F">
        <w:rPr>
          <w:rFonts w:ascii="Times New Roman" w:eastAsia="Calibri" w:hAnsi="Times New Roman" w:cs="Times New Roman"/>
          <w:sz w:val="24"/>
          <w:szCs w:val="24"/>
        </w:rPr>
        <w:t xml:space="preserve">в целях осуществления мониторинга уровня и качества </w:t>
      </w:r>
      <w:proofErr w:type="gramStart"/>
      <w:r w:rsidR="00626D1F">
        <w:rPr>
          <w:rFonts w:ascii="Times New Roman" w:eastAsia="Calibri" w:hAnsi="Times New Roman" w:cs="Times New Roman"/>
          <w:sz w:val="24"/>
          <w:szCs w:val="24"/>
        </w:rPr>
        <w:t>подготовки</w:t>
      </w:r>
      <w:proofErr w:type="gramEnd"/>
      <w:r w:rsidR="00626D1F">
        <w:rPr>
          <w:rFonts w:ascii="Times New Roman" w:eastAsia="Calibri" w:hAnsi="Times New Roman" w:cs="Times New Roman"/>
          <w:sz w:val="24"/>
          <w:szCs w:val="24"/>
        </w:rPr>
        <w:t xml:space="preserve"> обучающихся в соответствии с требованиями федеральных государственных образовательных стандартов и федеральных основных образовательных программ.</w:t>
      </w:r>
    </w:p>
    <w:p w:rsidR="00626D1F" w:rsidRDefault="00ED5691" w:rsidP="006F2D9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A08">
        <w:rPr>
          <w:rFonts w:ascii="Times New Roman" w:eastAsia="Calibri" w:hAnsi="Times New Roman" w:cs="Times New Roman"/>
          <w:sz w:val="24"/>
          <w:szCs w:val="24"/>
        </w:rPr>
        <w:t xml:space="preserve">Назначение </w:t>
      </w:r>
      <w:r w:rsidR="00626D1F">
        <w:rPr>
          <w:rFonts w:ascii="Times New Roman" w:eastAsia="Calibri" w:hAnsi="Times New Roman" w:cs="Times New Roman"/>
          <w:sz w:val="24"/>
          <w:szCs w:val="24"/>
        </w:rPr>
        <w:t xml:space="preserve">ВПР по учебному предмету «Математика» </w:t>
      </w:r>
      <w:r w:rsidRPr="00F15A08">
        <w:rPr>
          <w:rFonts w:ascii="Times New Roman" w:eastAsia="Calibri" w:hAnsi="Times New Roman" w:cs="Times New Roman"/>
          <w:sz w:val="24"/>
          <w:szCs w:val="24"/>
        </w:rPr>
        <w:t>– оценить качество общеобразовательной подготовки обучающихся 5 классов в соответствии с требованиями ФГОС</w:t>
      </w:r>
      <w:r w:rsidR="00626D1F">
        <w:rPr>
          <w:rFonts w:ascii="Times New Roman" w:eastAsia="Calibri" w:hAnsi="Times New Roman" w:cs="Times New Roman"/>
          <w:sz w:val="24"/>
          <w:szCs w:val="24"/>
        </w:rPr>
        <w:t xml:space="preserve"> ООО и ФОП ООО. </w:t>
      </w:r>
    </w:p>
    <w:p w:rsidR="00626D1F" w:rsidRDefault="00626D1F" w:rsidP="006F2D9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Образовательные организации при реализации имеющих государственную аккредитацию образовательных программ основного общего образования включают проведение ВПР в расписание учебных занятий.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Образовательные организации могут использовать проверочные работы для текущего контроля успеваемости и промежуточной аттестации обучающихся, проводимых в рамках реализации образовательной программы.</w:t>
      </w:r>
      <w:proofErr w:type="gramEnd"/>
    </w:p>
    <w:p w:rsidR="008A3E61" w:rsidRPr="00A95B31" w:rsidRDefault="008A3E61" w:rsidP="006F2D9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5B31">
        <w:rPr>
          <w:rFonts w:ascii="Times New Roman" w:eastAsia="Calibri" w:hAnsi="Times New Roman" w:cs="Times New Roman"/>
          <w:sz w:val="24"/>
          <w:szCs w:val="24"/>
        </w:rPr>
        <w:t xml:space="preserve">Результаты ВПР могут быть использованы образовательными организациями для совершенствования методики преподавания математики, муниципальными органами </w:t>
      </w:r>
      <w:r w:rsidR="00626D1F">
        <w:rPr>
          <w:rFonts w:ascii="Times New Roman" w:eastAsia="Calibri" w:hAnsi="Times New Roman" w:cs="Times New Roman"/>
          <w:sz w:val="24"/>
          <w:szCs w:val="24"/>
        </w:rPr>
        <w:t xml:space="preserve">управления образованием и региональными органами исполнительной власти, </w:t>
      </w:r>
      <w:r w:rsidRPr="00A95B31">
        <w:rPr>
          <w:rFonts w:ascii="Times New Roman" w:eastAsia="Calibri" w:hAnsi="Times New Roman" w:cs="Times New Roman"/>
          <w:sz w:val="24"/>
          <w:szCs w:val="24"/>
        </w:rPr>
        <w:t>осуществляющими государственное управление в сфере образования, для анализа текущего состояния муниципальных и региональных систем образования и формирования программ их развития.</w:t>
      </w:r>
    </w:p>
    <w:p w:rsidR="00F15A08" w:rsidRDefault="00F15A08" w:rsidP="006F2D9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Документы, определяющие содержание проверочной работы</w:t>
      </w:r>
    </w:p>
    <w:p w:rsidR="00626D1F" w:rsidRDefault="00F15A08" w:rsidP="006F2D9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Содержание проверочной работы </w:t>
      </w:r>
      <w:r w:rsidR="00626D1F">
        <w:rPr>
          <w:rFonts w:ascii="Times New Roman" w:eastAsia="Calibri" w:hAnsi="Times New Roman" w:cs="Times New Roman"/>
          <w:sz w:val="24"/>
          <w:szCs w:val="24"/>
        </w:rPr>
        <w:t xml:space="preserve">определяется на основе требований ФГОС ООО, </w:t>
      </w:r>
      <w:r>
        <w:rPr>
          <w:rFonts w:ascii="Times New Roman" w:eastAsia="Calibri" w:hAnsi="Times New Roman" w:cs="Times New Roman"/>
          <w:sz w:val="24"/>
          <w:szCs w:val="24"/>
        </w:rPr>
        <w:t>утвержден</w:t>
      </w:r>
      <w:r w:rsidR="00626D1F">
        <w:rPr>
          <w:rFonts w:ascii="Times New Roman" w:eastAsia="Calibri" w:hAnsi="Times New Roman" w:cs="Times New Roman"/>
          <w:sz w:val="24"/>
          <w:szCs w:val="24"/>
        </w:rPr>
        <w:t>ного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приказом</w:t>
      </w:r>
      <w:r w:rsidR="00626D1F">
        <w:rPr>
          <w:rFonts w:ascii="Times New Roman" w:eastAsia="Calibri" w:hAnsi="Times New Roman" w:cs="Times New Roman"/>
          <w:sz w:val="24"/>
          <w:szCs w:val="24"/>
        </w:rPr>
        <w:t xml:space="preserve"> Министерства просвещения РФ от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 31.05.2021 №287 и </w:t>
      </w:r>
      <w:r w:rsidR="00626D1F">
        <w:rPr>
          <w:rFonts w:ascii="Times New Roman" w:eastAsia="Calibri" w:hAnsi="Times New Roman" w:cs="Times New Roman"/>
          <w:sz w:val="24"/>
          <w:szCs w:val="24"/>
        </w:rPr>
        <w:t>федеральной образовательной программ</w:t>
      </w:r>
      <w:proofErr w:type="gramStart"/>
      <w:r w:rsidR="00626D1F">
        <w:rPr>
          <w:rFonts w:ascii="Times New Roman" w:eastAsia="Calibri" w:hAnsi="Times New Roman" w:cs="Times New Roman"/>
          <w:sz w:val="24"/>
          <w:szCs w:val="24"/>
        </w:rPr>
        <w:t>ы ООО</w:t>
      </w:r>
      <w:proofErr w:type="gramEnd"/>
      <w:r w:rsidR="00626D1F">
        <w:rPr>
          <w:rFonts w:ascii="Times New Roman" w:eastAsia="Calibri" w:hAnsi="Times New Roman" w:cs="Times New Roman"/>
          <w:sz w:val="24"/>
          <w:szCs w:val="24"/>
        </w:rPr>
        <w:t>, утвержденной приказом Министерства просвещения РФ от 18.05.2023 № 370.</w:t>
      </w:r>
    </w:p>
    <w:p w:rsidR="008A3E61" w:rsidRPr="00A95B31" w:rsidRDefault="00471F7E" w:rsidP="006F2D9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95B31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="00B36FEF">
        <w:rPr>
          <w:rFonts w:ascii="Times New Roman" w:eastAsia="Calibri" w:hAnsi="Times New Roman" w:cs="Times New Roman"/>
          <w:b/>
          <w:sz w:val="24"/>
          <w:szCs w:val="24"/>
        </w:rPr>
        <w:t>одходы к отбору содержания, разработке структуры проверочной работы</w:t>
      </w:r>
    </w:p>
    <w:p w:rsidR="003B7020" w:rsidRDefault="00471F7E" w:rsidP="006F2D9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A08">
        <w:rPr>
          <w:rFonts w:ascii="Times New Roman" w:eastAsia="Calibri" w:hAnsi="Times New Roman" w:cs="Times New Roman"/>
          <w:sz w:val="24"/>
          <w:szCs w:val="24"/>
        </w:rPr>
        <w:t>Всероссийские проверочные работы основаны на системно-</w:t>
      </w:r>
      <w:proofErr w:type="spellStart"/>
      <w:r w:rsidRPr="00F15A08">
        <w:rPr>
          <w:rFonts w:ascii="Times New Roman" w:eastAsia="Calibri" w:hAnsi="Times New Roman" w:cs="Times New Roman"/>
          <w:sz w:val="24"/>
          <w:szCs w:val="24"/>
        </w:rPr>
        <w:t>деятельностном</w:t>
      </w:r>
      <w:proofErr w:type="spellEnd"/>
      <w:r w:rsidRPr="00F15A0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B7020">
        <w:rPr>
          <w:rFonts w:ascii="Times New Roman" w:eastAsia="Calibri" w:hAnsi="Times New Roman" w:cs="Times New Roman"/>
          <w:sz w:val="24"/>
          <w:szCs w:val="24"/>
        </w:rPr>
        <w:t xml:space="preserve">уровневом и </w:t>
      </w:r>
      <w:r w:rsidRPr="00F15A08">
        <w:rPr>
          <w:rFonts w:ascii="Times New Roman" w:eastAsia="Calibri" w:hAnsi="Times New Roman" w:cs="Times New Roman"/>
          <w:sz w:val="24"/>
          <w:szCs w:val="24"/>
        </w:rPr>
        <w:t>комп</w:t>
      </w:r>
      <w:r w:rsidR="003B7020">
        <w:rPr>
          <w:rFonts w:ascii="Times New Roman" w:eastAsia="Calibri" w:hAnsi="Times New Roman" w:cs="Times New Roman"/>
          <w:sz w:val="24"/>
          <w:szCs w:val="24"/>
        </w:rPr>
        <w:t xml:space="preserve">лексном </w:t>
      </w:r>
      <w:r w:rsidRPr="00F15A08">
        <w:rPr>
          <w:rFonts w:ascii="Times New Roman" w:eastAsia="Calibri" w:hAnsi="Times New Roman" w:cs="Times New Roman"/>
          <w:sz w:val="24"/>
          <w:szCs w:val="24"/>
        </w:rPr>
        <w:t>подходах</w:t>
      </w:r>
      <w:r w:rsidR="003B7020">
        <w:rPr>
          <w:rFonts w:ascii="Times New Roman" w:eastAsia="Calibri" w:hAnsi="Times New Roman" w:cs="Times New Roman"/>
          <w:sz w:val="24"/>
          <w:szCs w:val="24"/>
        </w:rPr>
        <w:t xml:space="preserve"> к оценке образовательных достижений</w:t>
      </w:r>
      <w:r w:rsidRPr="00F15A08">
        <w:rPr>
          <w:rFonts w:ascii="Times New Roman" w:eastAsia="Calibri" w:hAnsi="Times New Roman" w:cs="Times New Roman"/>
          <w:sz w:val="24"/>
          <w:szCs w:val="24"/>
        </w:rPr>
        <w:t>.</w:t>
      </w:r>
      <w:r w:rsidR="003B7020">
        <w:rPr>
          <w:rFonts w:ascii="Times New Roman" w:eastAsia="Calibri" w:hAnsi="Times New Roman" w:cs="Times New Roman"/>
          <w:sz w:val="24"/>
          <w:szCs w:val="24"/>
        </w:rPr>
        <w:t xml:space="preserve"> В рамках ВПР наряду с предметными результатами освоения основной образовательной программ</w:t>
      </w:r>
      <w:proofErr w:type="gramStart"/>
      <w:r w:rsidR="003B7020">
        <w:rPr>
          <w:rFonts w:ascii="Times New Roman" w:eastAsia="Calibri" w:hAnsi="Times New Roman" w:cs="Times New Roman"/>
          <w:sz w:val="24"/>
          <w:szCs w:val="24"/>
        </w:rPr>
        <w:t>ы ООО о</w:t>
      </w:r>
      <w:proofErr w:type="gramEnd"/>
      <w:r w:rsidR="003B7020">
        <w:rPr>
          <w:rFonts w:ascii="Times New Roman" w:eastAsia="Calibri" w:hAnsi="Times New Roman" w:cs="Times New Roman"/>
          <w:sz w:val="24"/>
          <w:szCs w:val="24"/>
        </w:rPr>
        <w:t xml:space="preserve">ценивается также достижение </w:t>
      </w:r>
      <w:proofErr w:type="spellStart"/>
      <w:r w:rsidR="003B7020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="003B7020">
        <w:rPr>
          <w:rFonts w:ascii="Times New Roman" w:eastAsia="Calibri" w:hAnsi="Times New Roman" w:cs="Times New Roman"/>
          <w:sz w:val="24"/>
          <w:szCs w:val="24"/>
        </w:rPr>
        <w:t xml:space="preserve"> результатов, включающих освоенные обучающимися </w:t>
      </w:r>
      <w:proofErr w:type="spellStart"/>
      <w:r w:rsidR="003B7020">
        <w:rPr>
          <w:rFonts w:ascii="Times New Roman" w:eastAsia="Calibri" w:hAnsi="Times New Roman" w:cs="Times New Roman"/>
          <w:sz w:val="24"/>
          <w:szCs w:val="24"/>
        </w:rPr>
        <w:t>межпредметные</w:t>
      </w:r>
      <w:proofErr w:type="spellEnd"/>
      <w:r w:rsidR="003B7020">
        <w:rPr>
          <w:rFonts w:ascii="Times New Roman" w:eastAsia="Calibri" w:hAnsi="Times New Roman" w:cs="Times New Roman"/>
          <w:sz w:val="24"/>
          <w:szCs w:val="24"/>
        </w:rPr>
        <w:t xml:space="preserve"> понятия и универсальные учебные действия (познавательные, коммуникативные, регулятивные).</w:t>
      </w:r>
    </w:p>
    <w:p w:rsidR="003B7020" w:rsidRDefault="003B7020" w:rsidP="006F2D9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Тексты заданий проверочных работ в целом соответствуют формулировкам,  принятым в учебниках, включенных в федеральный перечень учебников, допущенных Министерством просвещения РФ к использованию при реализации имеющих государственную аккредитацию образовательных программ основного общего образования.</w:t>
      </w:r>
    </w:p>
    <w:p w:rsidR="009E2FB7" w:rsidRPr="00A95B31" w:rsidRDefault="009E2FB7" w:rsidP="006F2D9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95B31">
        <w:rPr>
          <w:rFonts w:ascii="Times New Roman" w:eastAsia="Calibri" w:hAnsi="Times New Roman" w:cs="Times New Roman"/>
          <w:b/>
          <w:sz w:val="24"/>
          <w:szCs w:val="24"/>
        </w:rPr>
        <w:t>С</w:t>
      </w:r>
      <w:r w:rsidR="00B36FEF">
        <w:rPr>
          <w:rFonts w:ascii="Times New Roman" w:eastAsia="Calibri" w:hAnsi="Times New Roman" w:cs="Times New Roman"/>
          <w:b/>
          <w:sz w:val="24"/>
          <w:szCs w:val="24"/>
        </w:rPr>
        <w:t xml:space="preserve">труктура </w:t>
      </w:r>
      <w:r w:rsidR="003B7020">
        <w:rPr>
          <w:rFonts w:ascii="Times New Roman" w:eastAsia="Calibri" w:hAnsi="Times New Roman" w:cs="Times New Roman"/>
          <w:b/>
          <w:sz w:val="24"/>
          <w:szCs w:val="24"/>
        </w:rPr>
        <w:t xml:space="preserve">проверочной </w:t>
      </w:r>
      <w:r w:rsidR="00B36FEF">
        <w:rPr>
          <w:rFonts w:ascii="Times New Roman" w:eastAsia="Calibri" w:hAnsi="Times New Roman" w:cs="Times New Roman"/>
          <w:b/>
          <w:sz w:val="24"/>
          <w:szCs w:val="24"/>
        </w:rPr>
        <w:t>работы</w:t>
      </w:r>
    </w:p>
    <w:p w:rsidR="003B7020" w:rsidRDefault="003B7020" w:rsidP="005703E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Проверочная работа состоит из двух частей и включает в себя 17 заданий.</w:t>
      </w:r>
    </w:p>
    <w:p w:rsidR="003B7020" w:rsidRDefault="003B7020" w:rsidP="005703E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Часть 1 состоит из заданий 1-11. Во всех заданиях части 1 следует записать только ответ. Полное решение не является объектом проверки. </w:t>
      </w:r>
    </w:p>
    <w:p w:rsidR="00B36FEF" w:rsidRDefault="003B7020" w:rsidP="005703E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Часть 2 состоит из заданий 12-17. В заданиях части 2 объектом проверки является полное решение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То есть последовательность действий и рассуждений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обучающегося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3B7020" w:rsidRDefault="003B7020" w:rsidP="005703E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На выполнение работы отводится два урока (не более 45 минут каждый). На выполнение заданий каждой части отводится один урок (не более 45 минут). Дополнительные материалы и оборудование не используются.</w:t>
      </w:r>
    </w:p>
    <w:p w:rsidR="00B36FEF" w:rsidRDefault="00B75B39" w:rsidP="005703E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Максимальный </w:t>
      </w:r>
      <w:r w:rsidR="003B70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первичный балл за выполнение работы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</w:t>
      </w:r>
      <w:r w:rsidR="003B7020">
        <w:rPr>
          <w:rFonts w:ascii="Times New Roman" w:eastAsia="Calibri" w:hAnsi="Times New Roman" w:cs="Times New Roman"/>
          <w:color w:val="000000"/>
          <w:sz w:val="24"/>
          <w:szCs w:val="24"/>
        </w:rPr>
        <w:t>24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B237A6" w:rsidRDefault="00B75B39" w:rsidP="005703E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5B39">
        <w:rPr>
          <w:rFonts w:ascii="Times New Roman" w:eastAsia="Calibri" w:hAnsi="Times New Roman" w:cs="Times New Roman"/>
          <w:sz w:val="24"/>
          <w:szCs w:val="24"/>
        </w:rPr>
        <w:t>Каждое верно выполненное задание 1-</w:t>
      </w:r>
      <w:r w:rsidR="00B237A6">
        <w:rPr>
          <w:rFonts w:ascii="Times New Roman" w:eastAsia="Calibri" w:hAnsi="Times New Roman" w:cs="Times New Roman"/>
          <w:sz w:val="24"/>
          <w:szCs w:val="24"/>
        </w:rPr>
        <w:t>3</w:t>
      </w:r>
      <w:r w:rsidRPr="00B75B39">
        <w:rPr>
          <w:rFonts w:ascii="Times New Roman" w:eastAsia="Calibri" w:hAnsi="Times New Roman" w:cs="Times New Roman"/>
          <w:sz w:val="24"/>
          <w:szCs w:val="24"/>
        </w:rPr>
        <w:t>,</w:t>
      </w:r>
      <w:r w:rsidR="00B237A6">
        <w:rPr>
          <w:rFonts w:ascii="Times New Roman" w:eastAsia="Calibri" w:hAnsi="Times New Roman" w:cs="Times New Roman"/>
          <w:sz w:val="24"/>
          <w:szCs w:val="24"/>
        </w:rPr>
        <w:t xml:space="preserve"> 4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5B39">
        <w:rPr>
          <w:rFonts w:ascii="Times New Roman" w:eastAsia="Calibri" w:hAnsi="Times New Roman" w:cs="Times New Roman"/>
          <w:sz w:val="24"/>
          <w:szCs w:val="24"/>
        </w:rPr>
        <w:t>(пункт</w:t>
      </w:r>
      <w:r w:rsidR="00B237A6">
        <w:rPr>
          <w:rFonts w:ascii="Times New Roman" w:eastAsia="Calibri" w:hAnsi="Times New Roman" w:cs="Times New Roman"/>
          <w:sz w:val="24"/>
          <w:szCs w:val="24"/>
        </w:rPr>
        <w:t xml:space="preserve">ы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5B39">
        <w:rPr>
          <w:rFonts w:ascii="Times New Roman" w:eastAsia="Calibri" w:hAnsi="Times New Roman" w:cs="Times New Roman"/>
          <w:sz w:val="24"/>
          <w:szCs w:val="24"/>
        </w:rPr>
        <w:t>1</w:t>
      </w:r>
      <w:r w:rsidR="00B237A6">
        <w:rPr>
          <w:rFonts w:ascii="Times New Roman" w:eastAsia="Calibri" w:hAnsi="Times New Roman" w:cs="Times New Roman"/>
          <w:sz w:val="24"/>
          <w:szCs w:val="24"/>
        </w:rPr>
        <w:t xml:space="preserve"> и 2</w:t>
      </w:r>
      <w:r w:rsidRPr="00B75B39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B237A6">
        <w:rPr>
          <w:rFonts w:ascii="Times New Roman" w:eastAsia="Calibri" w:hAnsi="Times New Roman" w:cs="Times New Roman"/>
          <w:sz w:val="24"/>
          <w:szCs w:val="24"/>
        </w:rPr>
        <w:t xml:space="preserve">5-11 оценивается 1 баллом. </w:t>
      </w:r>
      <w:r>
        <w:rPr>
          <w:rFonts w:ascii="Times New Roman" w:eastAsia="Calibri" w:hAnsi="Times New Roman" w:cs="Times New Roman"/>
          <w:sz w:val="24"/>
          <w:szCs w:val="24"/>
        </w:rPr>
        <w:t>Задание считалось выполненным верно, если ученик дал верный ответ</w:t>
      </w:r>
      <w:proofErr w:type="gramStart"/>
      <w:r w:rsidR="00B237A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End"/>
      <w:r w:rsidR="00B237A6">
        <w:rPr>
          <w:rFonts w:ascii="Times New Roman" w:eastAsia="Calibri" w:hAnsi="Times New Roman" w:cs="Times New Roman"/>
          <w:sz w:val="24"/>
          <w:szCs w:val="24"/>
        </w:rPr>
        <w:t>Выполнение каждого из заданий 12-17 оценивается от 0 до 2 баллов</w:t>
      </w:r>
      <w:proofErr w:type="gramStart"/>
      <w:r w:rsidR="00B237A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End"/>
      <w:r w:rsidR="00B237A6">
        <w:rPr>
          <w:rFonts w:ascii="Times New Roman" w:eastAsia="Calibri" w:hAnsi="Times New Roman" w:cs="Times New Roman"/>
          <w:sz w:val="24"/>
          <w:szCs w:val="24"/>
        </w:rPr>
        <w:t xml:space="preserve">Задания 12-17 считаются выполненными верно, если обучающийся привел решение и дал верный ответ. </w:t>
      </w:r>
    </w:p>
    <w:p w:rsidR="00417A9C" w:rsidRPr="00B75B39" w:rsidRDefault="00417A9C" w:rsidP="005703E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5B39">
        <w:rPr>
          <w:rFonts w:ascii="Times New Roman" w:eastAsia="Calibri" w:hAnsi="Times New Roman" w:cs="Times New Roman"/>
          <w:b/>
          <w:sz w:val="24"/>
          <w:szCs w:val="24"/>
        </w:rPr>
        <w:t>Рекомендации по переводу первичных баллов в отметки по пятибалльной шкале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26"/>
        <w:gridCol w:w="2226"/>
        <w:gridCol w:w="2226"/>
        <w:gridCol w:w="2226"/>
        <w:gridCol w:w="2227"/>
      </w:tblGrid>
      <w:tr w:rsidR="00B36FEF" w:rsidRPr="00B75B39" w:rsidTr="00417A9C">
        <w:tc>
          <w:tcPr>
            <w:tcW w:w="2226" w:type="dxa"/>
          </w:tcPr>
          <w:p w:rsidR="00417A9C" w:rsidRPr="00B75B39" w:rsidRDefault="00A37421" w:rsidP="005703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B39">
              <w:rPr>
                <w:rFonts w:ascii="Times New Roman" w:eastAsia="Calibri" w:hAnsi="Times New Roman" w:cs="Times New Roman"/>
                <w:sz w:val="24"/>
                <w:szCs w:val="24"/>
              </w:rPr>
              <w:t>Отметка</w:t>
            </w:r>
          </w:p>
        </w:tc>
        <w:tc>
          <w:tcPr>
            <w:tcW w:w="2226" w:type="dxa"/>
          </w:tcPr>
          <w:p w:rsidR="00417A9C" w:rsidRPr="00B75B39" w:rsidRDefault="00A37421" w:rsidP="005703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B39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2226" w:type="dxa"/>
          </w:tcPr>
          <w:p w:rsidR="00417A9C" w:rsidRPr="00B75B39" w:rsidRDefault="00A37421" w:rsidP="005703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B39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2226" w:type="dxa"/>
          </w:tcPr>
          <w:p w:rsidR="00417A9C" w:rsidRPr="00B75B39" w:rsidRDefault="00A37421" w:rsidP="005703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B39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2227" w:type="dxa"/>
          </w:tcPr>
          <w:p w:rsidR="00417A9C" w:rsidRPr="00B75B39" w:rsidRDefault="00A37421" w:rsidP="005703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B39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</w:tr>
      <w:tr w:rsidR="00417A9C" w:rsidRPr="00B75B39" w:rsidTr="00417A9C">
        <w:tc>
          <w:tcPr>
            <w:tcW w:w="2226" w:type="dxa"/>
          </w:tcPr>
          <w:p w:rsidR="00417A9C" w:rsidRPr="00B75B39" w:rsidRDefault="00A37421" w:rsidP="005703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B39">
              <w:rPr>
                <w:rFonts w:ascii="Times New Roman" w:eastAsia="Calibri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2226" w:type="dxa"/>
          </w:tcPr>
          <w:p w:rsidR="00417A9C" w:rsidRPr="00B75B39" w:rsidRDefault="00B237A6" w:rsidP="005703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0-6</w:t>
            </w:r>
          </w:p>
        </w:tc>
        <w:tc>
          <w:tcPr>
            <w:tcW w:w="2226" w:type="dxa"/>
          </w:tcPr>
          <w:p w:rsidR="00417A9C" w:rsidRPr="00B75B39" w:rsidRDefault="00B237A6" w:rsidP="00B75B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7-12</w:t>
            </w:r>
          </w:p>
        </w:tc>
        <w:tc>
          <w:tcPr>
            <w:tcW w:w="2226" w:type="dxa"/>
          </w:tcPr>
          <w:p w:rsidR="00417A9C" w:rsidRPr="00B75B39" w:rsidRDefault="00B237A6" w:rsidP="00B75B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13-18</w:t>
            </w:r>
          </w:p>
        </w:tc>
        <w:tc>
          <w:tcPr>
            <w:tcW w:w="2227" w:type="dxa"/>
          </w:tcPr>
          <w:p w:rsidR="00417A9C" w:rsidRPr="00B75B39" w:rsidRDefault="00B237A6" w:rsidP="00B75B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19-24</w:t>
            </w:r>
          </w:p>
        </w:tc>
      </w:tr>
    </w:tbl>
    <w:p w:rsidR="00417A9C" w:rsidRDefault="00417A9C" w:rsidP="005703E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E27B06" w:rsidRPr="00B36FEF" w:rsidRDefault="00E27B06" w:rsidP="005703E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417A9C" w:rsidRDefault="00A93B68" w:rsidP="005703E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b/>
          <w:color w:val="000000"/>
          <w:sz w:val="20"/>
          <w:szCs w:val="20"/>
        </w:rPr>
        <w:t>Общая статистика</w:t>
      </w:r>
      <w:r w:rsidR="00EF77AD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 202</w:t>
      </w:r>
      <w:r w:rsidR="00851D8B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5</w:t>
      </w:r>
      <w:r w:rsidR="00EF77AD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 года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1089"/>
        <w:gridCol w:w="1014"/>
        <w:gridCol w:w="1026"/>
        <w:gridCol w:w="1026"/>
        <w:gridCol w:w="806"/>
        <w:gridCol w:w="1064"/>
        <w:gridCol w:w="1488"/>
        <w:gridCol w:w="1984"/>
        <w:gridCol w:w="1622"/>
        <w:gridCol w:w="1622"/>
      </w:tblGrid>
      <w:tr w:rsidR="00170A32" w:rsidTr="00170A32">
        <w:tc>
          <w:tcPr>
            <w:tcW w:w="1951" w:type="dxa"/>
            <w:vMerge w:val="restart"/>
          </w:tcPr>
          <w:p w:rsidR="00170A32" w:rsidRDefault="00170A32" w:rsidP="005703EE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школа</w:t>
            </w:r>
          </w:p>
        </w:tc>
        <w:tc>
          <w:tcPr>
            <w:tcW w:w="1089" w:type="dxa"/>
            <w:vMerge w:val="restart"/>
          </w:tcPr>
          <w:p w:rsidR="00170A32" w:rsidRDefault="00170A32" w:rsidP="000534C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писали</w:t>
            </w:r>
          </w:p>
        </w:tc>
        <w:tc>
          <w:tcPr>
            <w:tcW w:w="3872" w:type="dxa"/>
            <w:gridSpan w:val="4"/>
          </w:tcPr>
          <w:p w:rsidR="00170A32" w:rsidRDefault="00170A32" w:rsidP="000534C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отметки</w:t>
            </w:r>
          </w:p>
        </w:tc>
        <w:tc>
          <w:tcPr>
            <w:tcW w:w="1064" w:type="dxa"/>
          </w:tcPr>
          <w:p w:rsidR="00170A32" w:rsidRDefault="00170A32" w:rsidP="000534C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Успев, %</w:t>
            </w:r>
          </w:p>
        </w:tc>
        <w:tc>
          <w:tcPr>
            <w:tcW w:w="1488" w:type="dxa"/>
          </w:tcPr>
          <w:p w:rsidR="00170A32" w:rsidRDefault="00170A32" w:rsidP="000534C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Качество, %</w:t>
            </w:r>
          </w:p>
        </w:tc>
        <w:tc>
          <w:tcPr>
            <w:tcW w:w="1984" w:type="dxa"/>
          </w:tcPr>
          <w:p w:rsidR="00170A32" w:rsidRDefault="00170A32" w:rsidP="000534C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Объективность, %</w:t>
            </w:r>
          </w:p>
        </w:tc>
        <w:tc>
          <w:tcPr>
            <w:tcW w:w="1622" w:type="dxa"/>
          </w:tcPr>
          <w:p w:rsidR="00170A32" w:rsidRDefault="00170A32" w:rsidP="000534C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Повысили</w:t>
            </w:r>
          </w:p>
        </w:tc>
        <w:tc>
          <w:tcPr>
            <w:tcW w:w="1622" w:type="dxa"/>
          </w:tcPr>
          <w:p w:rsidR="00170A32" w:rsidRDefault="00170A32" w:rsidP="000534C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Понизили</w:t>
            </w:r>
          </w:p>
        </w:tc>
      </w:tr>
      <w:tr w:rsidR="00170A32" w:rsidTr="00170A32">
        <w:tc>
          <w:tcPr>
            <w:tcW w:w="1951" w:type="dxa"/>
            <w:vMerge/>
          </w:tcPr>
          <w:p w:rsidR="00170A32" w:rsidRDefault="00170A32" w:rsidP="005703EE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vMerge/>
          </w:tcPr>
          <w:p w:rsidR="00170A32" w:rsidRDefault="00170A32" w:rsidP="000534C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</w:tcPr>
          <w:p w:rsidR="00170A32" w:rsidRDefault="00170A32" w:rsidP="000534C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6" w:type="dxa"/>
          </w:tcPr>
          <w:p w:rsidR="00170A32" w:rsidRDefault="00170A32" w:rsidP="000534C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026" w:type="dxa"/>
          </w:tcPr>
          <w:p w:rsidR="00170A32" w:rsidRDefault="00170A32" w:rsidP="000534C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806" w:type="dxa"/>
          </w:tcPr>
          <w:p w:rsidR="00170A32" w:rsidRDefault="00170A32" w:rsidP="000534C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064" w:type="dxa"/>
          </w:tcPr>
          <w:p w:rsidR="00170A32" w:rsidRDefault="00170A32" w:rsidP="000534C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</w:tcPr>
          <w:p w:rsidR="00170A32" w:rsidRDefault="00170A32" w:rsidP="000534C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170A32" w:rsidRDefault="00170A32" w:rsidP="000534C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</w:tcPr>
          <w:p w:rsidR="00170A32" w:rsidRDefault="00170A32" w:rsidP="000534C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</w:tcPr>
          <w:p w:rsidR="00170A32" w:rsidRDefault="00170A32" w:rsidP="000534C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277A" w:rsidTr="004D7DC2">
        <w:tc>
          <w:tcPr>
            <w:tcW w:w="1951" w:type="dxa"/>
          </w:tcPr>
          <w:p w:rsidR="0068277A" w:rsidRDefault="0068277A" w:rsidP="005703EE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СОШ 1</w:t>
            </w:r>
          </w:p>
        </w:tc>
        <w:tc>
          <w:tcPr>
            <w:tcW w:w="1089" w:type="dxa"/>
            <w:shd w:val="clear" w:color="auto" w:fill="auto"/>
          </w:tcPr>
          <w:p w:rsidR="0068277A" w:rsidRPr="00A93B68" w:rsidRDefault="0068277A" w:rsidP="000534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8277A" w:rsidRDefault="0068277A" w:rsidP="0048248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13,51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68277A" w:rsidRDefault="0068277A" w:rsidP="0048248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40,54</w:t>
            </w:r>
          </w:p>
        </w:tc>
        <w:tc>
          <w:tcPr>
            <w:tcW w:w="1026" w:type="dxa"/>
            <w:shd w:val="clear" w:color="auto" w:fill="FFFFFF" w:themeFill="background1"/>
            <w:vAlign w:val="bottom"/>
          </w:tcPr>
          <w:p w:rsidR="0068277A" w:rsidRPr="007102BA" w:rsidRDefault="0068277A" w:rsidP="00482486">
            <w:pPr>
              <w:jc w:val="center"/>
              <w:rPr>
                <w:rFonts w:ascii="Calibri" w:hAnsi="Calibri" w:cs="Calibri"/>
                <w:color w:val="000000"/>
              </w:rPr>
            </w:pPr>
            <w:r w:rsidRPr="007102BA">
              <w:rPr>
                <w:rFonts w:ascii="Calibri" w:hAnsi="Calibri" w:cs="Calibri"/>
                <w:color w:val="000000"/>
              </w:rPr>
              <w:t>45,95</w:t>
            </w:r>
          </w:p>
        </w:tc>
        <w:tc>
          <w:tcPr>
            <w:tcW w:w="806" w:type="dxa"/>
            <w:shd w:val="clear" w:color="auto" w:fill="FFFFFF" w:themeFill="background1"/>
            <w:vAlign w:val="bottom"/>
          </w:tcPr>
          <w:p w:rsidR="0068277A" w:rsidRPr="007102BA" w:rsidRDefault="0068277A" w:rsidP="00482486">
            <w:pPr>
              <w:jc w:val="center"/>
              <w:rPr>
                <w:rFonts w:ascii="Calibri" w:hAnsi="Calibri" w:cs="Calibri"/>
                <w:color w:val="000000"/>
              </w:rPr>
            </w:pPr>
            <w:r w:rsidRPr="007102BA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64" w:type="dxa"/>
            <w:shd w:val="clear" w:color="auto" w:fill="auto"/>
          </w:tcPr>
          <w:p w:rsidR="0068277A" w:rsidRPr="00A93B68" w:rsidRDefault="007102BA" w:rsidP="000534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86,49</w:t>
            </w:r>
          </w:p>
        </w:tc>
        <w:tc>
          <w:tcPr>
            <w:tcW w:w="1488" w:type="dxa"/>
            <w:shd w:val="clear" w:color="auto" w:fill="FF0000"/>
          </w:tcPr>
          <w:p w:rsidR="0068277A" w:rsidRPr="00A93B68" w:rsidRDefault="007102BA" w:rsidP="000534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45,95</w:t>
            </w:r>
          </w:p>
        </w:tc>
        <w:tc>
          <w:tcPr>
            <w:tcW w:w="1984" w:type="dxa"/>
            <w:shd w:val="clear" w:color="auto" w:fill="auto"/>
          </w:tcPr>
          <w:p w:rsidR="0068277A" w:rsidRPr="00A93B68" w:rsidRDefault="00E15A09" w:rsidP="000534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89,19</w:t>
            </w:r>
          </w:p>
        </w:tc>
        <w:tc>
          <w:tcPr>
            <w:tcW w:w="1622" w:type="dxa"/>
            <w:shd w:val="clear" w:color="auto" w:fill="auto"/>
          </w:tcPr>
          <w:p w:rsidR="0068277A" w:rsidRDefault="0068277A" w:rsidP="00445B5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622" w:type="dxa"/>
            <w:shd w:val="clear" w:color="auto" w:fill="auto"/>
          </w:tcPr>
          <w:p w:rsidR="0068277A" w:rsidRDefault="0068277A" w:rsidP="00445B5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10,81</w:t>
            </w:r>
          </w:p>
        </w:tc>
      </w:tr>
      <w:tr w:rsidR="0068277A" w:rsidTr="005A133D">
        <w:tc>
          <w:tcPr>
            <w:tcW w:w="1951" w:type="dxa"/>
          </w:tcPr>
          <w:p w:rsidR="0068277A" w:rsidRDefault="0068277A" w:rsidP="005703EE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СОШ 2</w:t>
            </w:r>
          </w:p>
        </w:tc>
        <w:tc>
          <w:tcPr>
            <w:tcW w:w="1089" w:type="dxa"/>
            <w:shd w:val="clear" w:color="auto" w:fill="auto"/>
          </w:tcPr>
          <w:p w:rsidR="0068277A" w:rsidRPr="00A93B68" w:rsidRDefault="0068277A" w:rsidP="000534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8277A" w:rsidRDefault="0068277A" w:rsidP="0048248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68277A" w:rsidRDefault="0068277A" w:rsidP="0048248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1026" w:type="dxa"/>
            <w:shd w:val="clear" w:color="auto" w:fill="FFFFFF" w:themeFill="background1"/>
            <w:vAlign w:val="bottom"/>
          </w:tcPr>
          <w:p w:rsidR="0068277A" w:rsidRPr="007102BA" w:rsidRDefault="0068277A" w:rsidP="00482486">
            <w:pPr>
              <w:jc w:val="center"/>
              <w:rPr>
                <w:rFonts w:ascii="Calibri" w:hAnsi="Calibri" w:cs="Calibri"/>
                <w:color w:val="000000"/>
              </w:rPr>
            </w:pPr>
            <w:r w:rsidRPr="007102B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06" w:type="dxa"/>
            <w:shd w:val="clear" w:color="auto" w:fill="FFFFFF" w:themeFill="background1"/>
            <w:vAlign w:val="bottom"/>
          </w:tcPr>
          <w:p w:rsidR="0068277A" w:rsidRPr="007102BA" w:rsidRDefault="0068277A" w:rsidP="00482486">
            <w:pPr>
              <w:jc w:val="center"/>
              <w:rPr>
                <w:rFonts w:ascii="Calibri" w:hAnsi="Calibri" w:cs="Calibri"/>
                <w:color w:val="000000"/>
              </w:rPr>
            </w:pPr>
            <w:r w:rsidRPr="007102BA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64" w:type="dxa"/>
            <w:shd w:val="clear" w:color="auto" w:fill="auto"/>
          </w:tcPr>
          <w:p w:rsidR="0068277A" w:rsidRPr="00A93B68" w:rsidRDefault="007102BA" w:rsidP="000534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488" w:type="dxa"/>
            <w:shd w:val="clear" w:color="auto" w:fill="FF0000"/>
          </w:tcPr>
          <w:p w:rsidR="0068277A" w:rsidRPr="00A93B68" w:rsidRDefault="007102BA" w:rsidP="000534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68277A" w:rsidRPr="00A93B68" w:rsidRDefault="00E15A09" w:rsidP="000534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22" w:type="dxa"/>
            <w:shd w:val="clear" w:color="auto" w:fill="auto"/>
          </w:tcPr>
          <w:p w:rsidR="0068277A" w:rsidRPr="00A93B68" w:rsidRDefault="0068277A" w:rsidP="00445B52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22" w:type="dxa"/>
            <w:shd w:val="clear" w:color="auto" w:fill="auto"/>
          </w:tcPr>
          <w:p w:rsidR="0068277A" w:rsidRPr="00A93B68" w:rsidRDefault="0068277A" w:rsidP="00445B52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68277A" w:rsidTr="005A133D">
        <w:tc>
          <w:tcPr>
            <w:tcW w:w="1951" w:type="dxa"/>
          </w:tcPr>
          <w:p w:rsidR="0068277A" w:rsidRDefault="0068277A" w:rsidP="005703EE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СОШ 5</w:t>
            </w:r>
          </w:p>
        </w:tc>
        <w:tc>
          <w:tcPr>
            <w:tcW w:w="1089" w:type="dxa"/>
            <w:shd w:val="clear" w:color="auto" w:fill="auto"/>
          </w:tcPr>
          <w:p w:rsidR="0068277A" w:rsidRPr="00A93B68" w:rsidRDefault="0068277A" w:rsidP="000534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8277A" w:rsidRDefault="0068277A" w:rsidP="0048248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38,3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68277A" w:rsidRDefault="0068277A" w:rsidP="0048248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29,79</w:t>
            </w:r>
          </w:p>
        </w:tc>
        <w:tc>
          <w:tcPr>
            <w:tcW w:w="1026" w:type="dxa"/>
            <w:shd w:val="clear" w:color="auto" w:fill="FFFFFF" w:themeFill="background1"/>
            <w:vAlign w:val="bottom"/>
          </w:tcPr>
          <w:p w:rsidR="0068277A" w:rsidRPr="007102BA" w:rsidRDefault="0068277A" w:rsidP="00482486">
            <w:pPr>
              <w:jc w:val="center"/>
              <w:rPr>
                <w:rFonts w:ascii="Calibri" w:hAnsi="Calibri" w:cs="Calibri"/>
                <w:color w:val="000000"/>
              </w:rPr>
            </w:pPr>
            <w:r w:rsidRPr="007102BA">
              <w:rPr>
                <w:rFonts w:ascii="Calibri" w:hAnsi="Calibri" w:cs="Calibri"/>
                <w:color w:val="000000"/>
              </w:rPr>
              <w:t>25,53</w:t>
            </w:r>
          </w:p>
        </w:tc>
        <w:tc>
          <w:tcPr>
            <w:tcW w:w="806" w:type="dxa"/>
            <w:shd w:val="clear" w:color="auto" w:fill="FFFFFF" w:themeFill="background1"/>
            <w:vAlign w:val="bottom"/>
          </w:tcPr>
          <w:p w:rsidR="0068277A" w:rsidRPr="007102BA" w:rsidRDefault="0068277A" w:rsidP="00482486">
            <w:pPr>
              <w:jc w:val="center"/>
              <w:rPr>
                <w:rFonts w:ascii="Calibri" w:hAnsi="Calibri" w:cs="Calibri"/>
                <w:color w:val="000000"/>
              </w:rPr>
            </w:pPr>
            <w:r w:rsidRPr="007102BA">
              <w:rPr>
                <w:rFonts w:ascii="Calibri" w:hAnsi="Calibri" w:cs="Calibri"/>
                <w:color w:val="000000"/>
              </w:rPr>
              <w:t>6,38</w:t>
            </w:r>
          </w:p>
        </w:tc>
        <w:tc>
          <w:tcPr>
            <w:tcW w:w="1064" w:type="dxa"/>
            <w:shd w:val="clear" w:color="auto" w:fill="FF0000"/>
          </w:tcPr>
          <w:p w:rsidR="0068277A" w:rsidRPr="00A93B68" w:rsidRDefault="007102BA" w:rsidP="000534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61,7</w:t>
            </w:r>
          </w:p>
        </w:tc>
        <w:tc>
          <w:tcPr>
            <w:tcW w:w="1488" w:type="dxa"/>
            <w:shd w:val="clear" w:color="auto" w:fill="FF0000"/>
          </w:tcPr>
          <w:p w:rsidR="0068277A" w:rsidRPr="00A93B68" w:rsidRDefault="007102BA" w:rsidP="0093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31,91</w:t>
            </w:r>
          </w:p>
        </w:tc>
        <w:tc>
          <w:tcPr>
            <w:tcW w:w="1984" w:type="dxa"/>
            <w:shd w:val="clear" w:color="auto" w:fill="auto"/>
          </w:tcPr>
          <w:p w:rsidR="0068277A" w:rsidRPr="00A93B68" w:rsidRDefault="00E15A09" w:rsidP="000534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33,33</w:t>
            </w:r>
          </w:p>
        </w:tc>
        <w:tc>
          <w:tcPr>
            <w:tcW w:w="1622" w:type="dxa"/>
            <w:shd w:val="clear" w:color="auto" w:fill="auto"/>
          </w:tcPr>
          <w:p w:rsidR="0068277A" w:rsidRPr="00A93B68" w:rsidRDefault="0068277A" w:rsidP="00445B52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1622" w:type="dxa"/>
            <w:shd w:val="clear" w:color="auto" w:fill="auto"/>
          </w:tcPr>
          <w:p w:rsidR="0068277A" w:rsidRPr="00A93B68" w:rsidRDefault="0068277A" w:rsidP="00445B52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61,11</w:t>
            </w:r>
          </w:p>
        </w:tc>
      </w:tr>
      <w:tr w:rsidR="0068277A" w:rsidTr="005A133D">
        <w:tc>
          <w:tcPr>
            <w:tcW w:w="1951" w:type="dxa"/>
          </w:tcPr>
          <w:p w:rsidR="0068277A" w:rsidRDefault="0068277A" w:rsidP="005703EE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СОШ 7</w:t>
            </w:r>
          </w:p>
        </w:tc>
        <w:tc>
          <w:tcPr>
            <w:tcW w:w="1089" w:type="dxa"/>
            <w:shd w:val="clear" w:color="auto" w:fill="auto"/>
          </w:tcPr>
          <w:p w:rsidR="0068277A" w:rsidRPr="00A93B68" w:rsidRDefault="0068277A" w:rsidP="000534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8277A" w:rsidRDefault="0068277A" w:rsidP="0048248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29,03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68277A" w:rsidRDefault="0068277A" w:rsidP="0048248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32,26</w:t>
            </w:r>
          </w:p>
        </w:tc>
        <w:tc>
          <w:tcPr>
            <w:tcW w:w="1026" w:type="dxa"/>
            <w:shd w:val="clear" w:color="auto" w:fill="FFFFFF" w:themeFill="background1"/>
            <w:vAlign w:val="bottom"/>
          </w:tcPr>
          <w:p w:rsidR="0068277A" w:rsidRPr="007102BA" w:rsidRDefault="0068277A" w:rsidP="00482486">
            <w:pPr>
              <w:jc w:val="center"/>
              <w:rPr>
                <w:rFonts w:ascii="Calibri" w:hAnsi="Calibri" w:cs="Calibri"/>
                <w:color w:val="000000"/>
              </w:rPr>
            </w:pPr>
            <w:r w:rsidRPr="007102BA">
              <w:rPr>
                <w:rFonts w:ascii="Calibri" w:hAnsi="Calibri" w:cs="Calibri"/>
                <w:color w:val="000000"/>
              </w:rPr>
              <w:t>33,87</w:t>
            </w:r>
          </w:p>
        </w:tc>
        <w:tc>
          <w:tcPr>
            <w:tcW w:w="806" w:type="dxa"/>
            <w:shd w:val="clear" w:color="auto" w:fill="FFFFFF" w:themeFill="background1"/>
            <w:vAlign w:val="bottom"/>
          </w:tcPr>
          <w:p w:rsidR="0068277A" w:rsidRPr="007102BA" w:rsidRDefault="0068277A" w:rsidP="00482486">
            <w:pPr>
              <w:jc w:val="center"/>
              <w:rPr>
                <w:rFonts w:ascii="Calibri" w:hAnsi="Calibri" w:cs="Calibri"/>
                <w:color w:val="000000"/>
              </w:rPr>
            </w:pPr>
            <w:r w:rsidRPr="007102BA">
              <w:rPr>
                <w:rFonts w:ascii="Calibri" w:hAnsi="Calibri" w:cs="Calibri"/>
                <w:color w:val="000000"/>
              </w:rPr>
              <w:t>4,84</w:t>
            </w:r>
          </w:p>
        </w:tc>
        <w:tc>
          <w:tcPr>
            <w:tcW w:w="1064" w:type="dxa"/>
            <w:shd w:val="clear" w:color="auto" w:fill="FF0000"/>
          </w:tcPr>
          <w:p w:rsidR="0068277A" w:rsidRPr="00A93B68" w:rsidRDefault="007102BA" w:rsidP="000534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70,97</w:t>
            </w:r>
          </w:p>
        </w:tc>
        <w:tc>
          <w:tcPr>
            <w:tcW w:w="1488" w:type="dxa"/>
            <w:shd w:val="clear" w:color="auto" w:fill="FF0000"/>
          </w:tcPr>
          <w:p w:rsidR="0068277A" w:rsidRPr="00A93B68" w:rsidRDefault="007102BA" w:rsidP="000534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38,71</w:t>
            </w:r>
          </w:p>
        </w:tc>
        <w:tc>
          <w:tcPr>
            <w:tcW w:w="1984" w:type="dxa"/>
            <w:shd w:val="clear" w:color="auto" w:fill="auto"/>
          </w:tcPr>
          <w:p w:rsidR="0068277A" w:rsidRPr="00A93B68" w:rsidRDefault="00E15A09" w:rsidP="000534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53,23</w:t>
            </w:r>
          </w:p>
        </w:tc>
        <w:tc>
          <w:tcPr>
            <w:tcW w:w="1622" w:type="dxa"/>
            <w:shd w:val="clear" w:color="auto" w:fill="auto"/>
          </w:tcPr>
          <w:p w:rsidR="0068277A" w:rsidRPr="00A93B68" w:rsidRDefault="0068277A" w:rsidP="00445B52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12,9</w:t>
            </w:r>
          </w:p>
        </w:tc>
        <w:tc>
          <w:tcPr>
            <w:tcW w:w="1622" w:type="dxa"/>
            <w:shd w:val="clear" w:color="auto" w:fill="auto"/>
          </w:tcPr>
          <w:p w:rsidR="0068277A" w:rsidRPr="00A93B68" w:rsidRDefault="0068277A" w:rsidP="00445B52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33,87</w:t>
            </w:r>
          </w:p>
        </w:tc>
      </w:tr>
      <w:tr w:rsidR="0068277A" w:rsidTr="004D7DC2">
        <w:tc>
          <w:tcPr>
            <w:tcW w:w="1951" w:type="dxa"/>
          </w:tcPr>
          <w:p w:rsidR="0068277A" w:rsidRDefault="0068277A" w:rsidP="005703EE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СОШ 8</w:t>
            </w:r>
          </w:p>
        </w:tc>
        <w:tc>
          <w:tcPr>
            <w:tcW w:w="1089" w:type="dxa"/>
            <w:shd w:val="clear" w:color="auto" w:fill="auto"/>
          </w:tcPr>
          <w:p w:rsidR="0068277A" w:rsidRPr="00A93B68" w:rsidRDefault="0068277A" w:rsidP="000534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8277A" w:rsidRDefault="0068277A" w:rsidP="0048248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15,05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68277A" w:rsidRDefault="0068277A" w:rsidP="0048248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33,33</w:t>
            </w:r>
          </w:p>
        </w:tc>
        <w:tc>
          <w:tcPr>
            <w:tcW w:w="1026" w:type="dxa"/>
            <w:shd w:val="clear" w:color="auto" w:fill="FFFFFF" w:themeFill="background1"/>
            <w:vAlign w:val="bottom"/>
          </w:tcPr>
          <w:p w:rsidR="0068277A" w:rsidRPr="007102BA" w:rsidRDefault="0068277A" w:rsidP="00482486">
            <w:pPr>
              <w:jc w:val="center"/>
              <w:rPr>
                <w:rFonts w:ascii="Calibri" w:hAnsi="Calibri" w:cs="Calibri"/>
                <w:color w:val="000000"/>
              </w:rPr>
            </w:pPr>
            <w:r w:rsidRPr="007102BA">
              <w:rPr>
                <w:rFonts w:ascii="Calibri" w:hAnsi="Calibri" w:cs="Calibri"/>
                <w:color w:val="000000"/>
              </w:rPr>
              <w:t>39,78</w:t>
            </w:r>
          </w:p>
        </w:tc>
        <w:tc>
          <w:tcPr>
            <w:tcW w:w="806" w:type="dxa"/>
            <w:shd w:val="clear" w:color="auto" w:fill="FFFFFF" w:themeFill="background1"/>
            <w:vAlign w:val="bottom"/>
          </w:tcPr>
          <w:p w:rsidR="0068277A" w:rsidRPr="007102BA" w:rsidRDefault="0068277A" w:rsidP="00482486">
            <w:pPr>
              <w:jc w:val="center"/>
              <w:rPr>
                <w:rFonts w:ascii="Calibri" w:hAnsi="Calibri" w:cs="Calibri"/>
                <w:color w:val="000000"/>
              </w:rPr>
            </w:pPr>
            <w:r w:rsidRPr="007102BA">
              <w:rPr>
                <w:rFonts w:ascii="Calibri" w:hAnsi="Calibri" w:cs="Calibri"/>
                <w:color w:val="000000"/>
              </w:rPr>
              <w:t>11,83</w:t>
            </w:r>
          </w:p>
        </w:tc>
        <w:tc>
          <w:tcPr>
            <w:tcW w:w="1064" w:type="dxa"/>
            <w:shd w:val="clear" w:color="auto" w:fill="auto"/>
          </w:tcPr>
          <w:p w:rsidR="0068277A" w:rsidRPr="00A93B68" w:rsidRDefault="007102BA" w:rsidP="000534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84,95</w:t>
            </w:r>
          </w:p>
        </w:tc>
        <w:tc>
          <w:tcPr>
            <w:tcW w:w="1488" w:type="dxa"/>
            <w:shd w:val="clear" w:color="auto" w:fill="auto"/>
          </w:tcPr>
          <w:p w:rsidR="0068277A" w:rsidRPr="00A93B68" w:rsidRDefault="007102BA" w:rsidP="000534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1984" w:type="dxa"/>
            <w:shd w:val="clear" w:color="auto" w:fill="auto"/>
          </w:tcPr>
          <w:p w:rsidR="0068277A" w:rsidRPr="00A93B68" w:rsidRDefault="00E15A09" w:rsidP="000534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67,74</w:t>
            </w:r>
          </w:p>
        </w:tc>
        <w:tc>
          <w:tcPr>
            <w:tcW w:w="1622" w:type="dxa"/>
            <w:shd w:val="clear" w:color="auto" w:fill="auto"/>
          </w:tcPr>
          <w:p w:rsidR="0068277A" w:rsidRPr="00A93B68" w:rsidRDefault="0068277A" w:rsidP="00445B52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5,38</w:t>
            </w:r>
          </w:p>
        </w:tc>
        <w:tc>
          <w:tcPr>
            <w:tcW w:w="1622" w:type="dxa"/>
            <w:shd w:val="clear" w:color="auto" w:fill="auto"/>
          </w:tcPr>
          <w:p w:rsidR="0068277A" w:rsidRPr="00A93B68" w:rsidRDefault="0068277A" w:rsidP="00445B52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26,88</w:t>
            </w:r>
          </w:p>
        </w:tc>
      </w:tr>
      <w:tr w:rsidR="0068277A" w:rsidTr="004D7DC2">
        <w:tc>
          <w:tcPr>
            <w:tcW w:w="1951" w:type="dxa"/>
          </w:tcPr>
          <w:p w:rsidR="0068277A" w:rsidRDefault="0068277A" w:rsidP="005703EE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СОШ 11</w:t>
            </w:r>
          </w:p>
        </w:tc>
        <w:tc>
          <w:tcPr>
            <w:tcW w:w="1089" w:type="dxa"/>
            <w:shd w:val="clear" w:color="auto" w:fill="auto"/>
          </w:tcPr>
          <w:p w:rsidR="0068277A" w:rsidRDefault="0068277A" w:rsidP="000534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8277A" w:rsidRDefault="0068277A" w:rsidP="0048248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8,93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68277A" w:rsidRDefault="0068277A" w:rsidP="0048248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32,14</w:t>
            </w:r>
          </w:p>
        </w:tc>
        <w:tc>
          <w:tcPr>
            <w:tcW w:w="1026" w:type="dxa"/>
            <w:shd w:val="clear" w:color="auto" w:fill="FFFFFF" w:themeFill="background1"/>
            <w:vAlign w:val="bottom"/>
          </w:tcPr>
          <w:p w:rsidR="0068277A" w:rsidRPr="007102BA" w:rsidRDefault="0068277A" w:rsidP="00482486">
            <w:pPr>
              <w:jc w:val="center"/>
              <w:rPr>
                <w:rFonts w:ascii="Calibri" w:hAnsi="Calibri" w:cs="Calibri"/>
                <w:color w:val="000000"/>
              </w:rPr>
            </w:pPr>
            <w:r w:rsidRPr="007102BA">
              <w:rPr>
                <w:rFonts w:ascii="Calibri" w:hAnsi="Calibri" w:cs="Calibri"/>
                <w:color w:val="000000"/>
              </w:rPr>
              <w:t>39,29</w:t>
            </w:r>
          </w:p>
        </w:tc>
        <w:tc>
          <w:tcPr>
            <w:tcW w:w="806" w:type="dxa"/>
            <w:shd w:val="clear" w:color="auto" w:fill="FFFFFF" w:themeFill="background1"/>
            <w:vAlign w:val="bottom"/>
          </w:tcPr>
          <w:p w:rsidR="0068277A" w:rsidRPr="007102BA" w:rsidRDefault="0068277A" w:rsidP="00482486">
            <w:pPr>
              <w:jc w:val="center"/>
              <w:rPr>
                <w:rFonts w:ascii="Calibri" w:hAnsi="Calibri" w:cs="Calibri"/>
                <w:color w:val="000000"/>
              </w:rPr>
            </w:pPr>
            <w:r w:rsidRPr="007102BA">
              <w:rPr>
                <w:rFonts w:ascii="Calibri" w:hAnsi="Calibri" w:cs="Calibri"/>
                <w:color w:val="000000"/>
              </w:rPr>
              <w:t>19,64</w:t>
            </w:r>
          </w:p>
        </w:tc>
        <w:tc>
          <w:tcPr>
            <w:tcW w:w="1064" w:type="dxa"/>
            <w:shd w:val="clear" w:color="auto" w:fill="auto"/>
          </w:tcPr>
          <w:p w:rsidR="0068277A" w:rsidRDefault="007102BA" w:rsidP="000534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91,07</w:t>
            </w:r>
          </w:p>
        </w:tc>
        <w:tc>
          <w:tcPr>
            <w:tcW w:w="1488" w:type="dxa"/>
            <w:shd w:val="clear" w:color="auto" w:fill="00B050"/>
          </w:tcPr>
          <w:p w:rsidR="0068277A" w:rsidRDefault="007102BA" w:rsidP="000534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58,93</w:t>
            </w:r>
          </w:p>
        </w:tc>
        <w:tc>
          <w:tcPr>
            <w:tcW w:w="1984" w:type="dxa"/>
            <w:shd w:val="clear" w:color="auto" w:fill="auto"/>
          </w:tcPr>
          <w:p w:rsidR="0068277A" w:rsidRDefault="00E15A09" w:rsidP="000534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67,86</w:t>
            </w:r>
          </w:p>
        </w:tc>
        <w:tc>
          <w:tcPr>
            <w:tcW w:w="1622" w:type="dxa"/>
            <w:shd w:val="clear" w:color="auto" w:fill="auto"/>
          </w:tcPr>
          <w:p w:rsidR="0068277A" w:rsidRPr="00A93B68" w:rsidRDefault="0068277A" w:rsidP="00445B52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22" w:type="dxa"/>
            <w:shd w:val="clear" w:color="auto" w:fill="auto"/>
          </w:tcPr>
          <w:p w:rsidR="0068277A" w:rsidRPr="00A93B68" w:rsidRDefault="0068277A" w:rsidP="00445B52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7,14</w:t>
            </w:r>
          </w:p>
        </w:tc>
      </w:tr>
      <w:tr w:rsidR="0068277A" w:rsidTr="005A133D">
        <w:tc>
          <w:tcPr>
            <w:tcW w:w="1951" w:type="dxa"/>
          </w:tcPr>
          <w:p w:rsidR="0068277A" w:rsidRDefault="0068277A" w:rsidP="005703EE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СОШ 12</w:t>
            </w:r>
          </w:p>
        </w:tc>
        <w:tc>
          <w:tcPr>
            <w:tcW w:w="1089" w:type="dxa"/>
            <w:shd w:val="clear" w:color="auto" w:fill="auto"/>
          </w:tcPr>
          <w:p w:rsidR="0068277A" w:rsidRDefault="0068277A" w:rsidP="000534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8277A" w:rsidRDefault="0068277A" w:rsidP="0048248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13,46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68277A" w:rsidRDefault="0068277A" w:rsidP="0048248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59,62</w:t>
            </w:r>
          </w:p>
        </w:tc>
        <w:tc>
          <w:tcPr>
            <w:tcW w:w="1026" w:type="dxa"/>
            <w:shd w:val="clear" w:color="auto" w:fill="FFFFFF" w:themeFill="background1"/>
            <w:vAlign w:val="bottom"/>
          </w:tcPr>
          <w:p w:rsidR="0068277A" w:rsidRPr="007102BA" w:rsidRDefault="0068277A" w:rsidP="00482486">
            <w:pPr>
              <w:jc w:val="center"/>
              <w:rPr>
                <w:rFonts w:ascii="Calibri" w:hAnsi="Calibri" w:cs="Calibri"/>
                <w:color w:val="000000"/>
              </w:rPr>
            </w:pPr>
            <w:r w:rsidRPr="007102BA">
              <w:rPr>
                <w:rFonts w:ascii="Calibri" w:hAnsi="Calibri" w:cs="Calibri"/>
                <w:color w:val="000000"/>
              </w:rPr>
              <w:t>19,23</w:t>
            </w:r>
          </w:p>
        </w:tc>
        <w:tc>
          <w:tcPr>
            <w:tcW w:w="806" w:type="dxa"/>
            <w:shd w:val="clear" w:color="auto" w:fill="FFFFFF" w:themeFill="background1"/>
            <w:vAlign w:val="bottom"/>
          </w:tcPr>
          <w:p w:rsidR="0068277A" w:rsidRPr="007102BA" w:rsidRDefault="0068277A" w:rsidP="00482486">
            <w:pPr>
              <w:jc w:val="center"/>
              <w:rPr>
                <w:rFonts w:ascii="Calibri" w:hAnsi="Calibri" w:cs="Calibri"/>
                <w:color w:val="000000"/>
              </w:rPr>
            </w:pPr>
            <w:r w:rsidRPr="007102BA">
              <w:rPr>
                <w:rFonts w:ascii="Calibri" w:hAnsi="Calibri" w:cs="Calibri"/>
                <w:color w:val="000000"/>
              </w:rPr>
              <w:t>7,69</w:t>
            </w:r>
          </w:p>
        </w:tc>
        <w:tc>
          <w:tcPr>
            <w:tcW w:w="1064" w:type="dxa"/>
            <w:shd w:val="clear" w:color="auto" w:fill="auto"/>
          </w:tcPr>
          <w:p w:rsidR="0068277A" w:rsidRDefault="007102BA" w:rsidP="000534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86,54</w:t>
            </w:r>
          </w:p>
        </w:tc>
        <w:tc>
          <w:tcPr>
            <w:tcW w:w="1488" w:type="dxa"/>
            <w:shd w:val="clear" w:color="auto" w:fill="FF0000"/>
          </w:tcPr>
          <w:p w:rsidR="0068277A" w:rsidRDefault="007102BA" w:rsidP="000534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26,92</w:t>
            </w:r>
          </w:p>
        </w:tc>
        <w:tc>
          <w:tcPr>
            <w:tcW w:w="1984" w:type="dxa"/>
            <w:shd w:val="clear" w:color="auto" w:fill="auto"/>
          </w:tcPr>
          <w:p w:rsidR="0068277A" w:rsidRDefault="00E15A09" w:rsidP="000534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80,77</w:t>
            </w:r>
          </w:p>
        </w:tc>
        <w:tc>
          <w:tcPr>
            <w:tcW w:w="1622" w:type="dxa"/>
            <w:shd w:val="clear" w:color="auto" w:fill="auto"/>
          </w:tcPr>
          <w:p w:rsidR="0068277A" w:rsidRPr="0068277A" w:rsidRDefault="0068277A" w:rsidP="00445B52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827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5,77</w:t>
            </w:r>
          </w:p>
        </w:tc>
        <w:tc>
          <w:tcPr>
            <w:tcW w:w="1622" w:type="dxa"/>
            <w:shd w:val="clear" w:color="auto" w:fill="auto"/>
          </w:tcPr>
          <w:p w:rsidR="0068277A" w:rsidRPr="0068277A" w:rsidRDefault="0068277A" w:rsidP="00445B52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827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13,46</w:t>
            </w:r>
          </w:p>
        </w:tc>
      </w:tr>
      <w:tr w:rsidR="00482486" w:rsidTr="004D7DC2">
        <w:tc>
          <w:tcPr>
            <w:tcW w:w="1951" w:type="dxa"/>
          </w:tcPr>
          <w:p w:rsidR="00482486" w:rsidRDefault="00482486" w:rsidP="005703EE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СОШ 14</w:t>
            </w:r>
          </w:p>
        </w:tc>
        <w:tc>
          <w:tcPr>
            <w:tcW w:w="1089" w:type="dxa"/>
            <w:shd w:val="clear" w:color="auto" w:fill="auto"/>
          </w:tcPr>
          <w:p w:rsidR="00482486" w:rsidRDefault="00482486" w:rsidP="000534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482486" w:rsidRDefault="00482486" w:rsidP="0048248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4,35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482486" w:rsidRDefault="00482486" w:rsidP="0048248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45,65</w:t>
            </w:r>
          </w:p>
        </w:tc>
        <w:tc>
          <w:tcPr>
            <w:tcW w:w="1026" w:type="dxa"/>
            <w:shd w:val="clear" w:color="auto" w:fill="FFFFFF" w:themeFill="background1"/>
            <w:vAlign w:val="bottom"/>
          </w:tcPr>
          <w:p w:rsidR="00482486" w:rsidRPr="007102BA" w:rsidRDefault="00482486" w:rsidP="00482486">
            <w:pPr>
              <w:jc w:val="center"/>
              <w:rPr>
                <w:rFonts w:ascii="Calibri" w:hAnsi="Calibri" w:cs="Calibri"/>
                <w:color w:val="000000"/>
              </w:rPr>
            </w:pPr>
            <w:r w:rsidRPr="007102BA">
              <w:rPr>
                <w:rFonts w:ascii="Calibri" w:hAnsi="Calibri" w:cs="Calibri"/>
                <w:color w:val="000000"/>
              </w:rPr>
              <w:t>41,3</w:t>
            </w:r>
          </w:p>
        </w:tc>
        <w:tc>
          <w:tcPr>
            <w:tcW w:w="806" w:type="dxa"/>
            <w:shd w:val="clear" w:color="auto" w:fill="FFFFFF" w:themeFill="background1"/>
            <w:vAlign w:val="bottom"/>
          </w:tcPr>
          <w:p w:rsidR="00482486" w:rsidRPr="007102BA" w:rsidRDefault="00482486" w:rsidP="00482486">
            <w:pPr>
              <w:jc w:val="center"/>
              <w:rPr>
                <w:rFonts w:ascii="Calibri" w:hAnsi="Calibri" w:cs="Calibri"/>
                <w:color w:val="000000"/>
              </w:rPr>
            </w:pPr>
            <w:r w:rsidRPr="007102BA">
              <w:rPr>
                <w:rFonts w:ascii="Calibri" w:hAnsi="Calibri" w:cs="Calibri"/>
                <w:color w:val="000000"/>
              </w:rPr>
              <w:t>8,7</w:t>
            </w:r>
          </w:p>
        </w:tc>
        <w:tc>
          <w:tcPr>
            <w:tcW w:w="1064" w:type="dxa"/>
            <w:shd w:val="clear" w:color="auto" w:fill="00B050"/>
          </w:tcPr>
          <w:p w:rsidR="00482486" w:rsidRDefault="007102BA" w:rsidP="000534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95,65</w:t>
            </w:r>
          </w:p>
        </w:tc>
        <w:tc>
          <w:tcPr>
            <w:tcW w:w="1488" w:type="dxa"/>
            <w:shd w:val="clear" w:color="auto" w:fill="auto"/>
          </w:tcPr>
          <w:p w:rsidR="00482486" w:rsidRDefault="007102BA" w:rsidP="000534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4" w:type="dxa"/>
            <w:shd w:val="clear" w:color="auto" w:fill="auto"/>
          </w:tcPr>
          <w:p w:rsidR="00482486" w:rsidRDefault="00E15A09" w:rsidP="000534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82,61</w:t>
            </w:r>
          </w:p>
        </w:tc>
        <w:tc>
          <w:tcPr>
            <w:tcW w:w="1622" w:type="dxa"/>
            <w:shd w:val="clear" w:color="auto" w:fill="auto"/>
          </w:tcPr>
          <w:p w:rsidR="00482486" w:rsidRDefault="0068277A" w:rsidP="000534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4,35</w:t>
            </w:r>
          </w:p>
        </w:tc>
        <w:tc>
          <w:tcPr>
            <w:tcW w:w="1622" w:type="dxa"/>
            <w:shd w:val="clear" w:color="auto" w:fill="auto"/>
          </w:tcPr>
          <w:p w:rsidR="00482486" w:rsidRDefault="0068277A" w:rsidP="000534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13,04</w:t>
            </w:r>
          </w:p>
        </w:tc>
      </w:tr>
      <w:tr w:rsidR="00482486" w:rsidTr="005A133D">
        <w:tc>
          <w:tcPr>
            <w:tcW w:w="1951" w:type="dxa"/>
          </w:tcPr>
          <w:p w:rsidR="00482486" w:rsidRDefault="00482486" w:rsidP="005703EE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СОШ 15</w:t>
            </w:r>
          </w:p>
        </w:tc>
        <w:tc>
          <w:tcPr>
            <w:tcW w:w="1089" w:type="dxa"/>
            <w:shd w:val="clear" w:color="auto" w:fill="auto"/>
          </w:tcPr>
          <w:p w:rsidR="00482486" w:rsidRDefault="00482486" w:rsidP="000534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482486" w:rsidRDefault="00482486" w:rsidP="0048248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29,27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482486" w:rsidRDefault="00482486" w:rsidP="0048248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51,22</w:t>
            </w:r>
          </w:p>
        </w:tc>
        <w:tc>
          <w:tcPr>
            <w:tcW w:w="1026" w:type="dxa"/>
            <w:shd w:val="clear" w:color="auto" w:fill="FFFFFF" w:themeFill="background1"/>
            <w:vAlign w:val="bottom"/>
          </w:tcPr>
          <w:p w:rsidR="00482486" w:rsidRPr="007102BA" w:rsidRDefault="00482486" w:rsidP="00482486">
            <w:pPr>
              <w:jc w:val="center"/>
              <w:rPr>
                <w:rFonts w:ascii="Calibri" w:hAnsi="Calibri" w:cs="Calibri"/>
                <w:color w:val="000000"/>
              </w:rPr>
            </w:pPr>
            <w:r w:rsidRPr="007102BA">
              <w:rPr>
                <w:rFonts w:ascii="Calibri" w:hAnsi="Calibri" w:cs="Calibri"/>
                <w:color w:val="000000"/>
              </w:rPr>
              <w:t>17,07</w:t>
            </w:r>
          </w:p>
        </w:tc>
        <w:tc>
          <w:tcPr>
            <w:tcW w:w="806" w:type="dxa"/>
            <w:shd w:val="clear" w:color="auto" w:fill="FFFFFF" w:themeFill="background1"/>
            <w:vAlign w:val="bottom"/>
          </w:tcPr>
          <w:p w:rsidR="00482486" w:rsidRPr="007102BA" w:rsidRDefault="00482486" w:rsidP="00482486">
            <w:pPr>
              <w:jc w:val="center"/>
              <w:rPr>
                <w:rFonts w:ascii="Calibri" w:hAnsi="Calibri" w:cs="Calibri"/>
                <w:color w:val="000000"/>
              </w:rPr>
            </w:pPr>
            <w:r w:rsidRPr="007102BA">
              <w:rPr>
                <w:rFonts w:ascii="Calibri" w:hAnsi="Calibri" w:cs="Calibri"/>
                <w:color w:val="000000"/>
              </w:rPr>
              <w:t>2,44</w:t>
            </w:r>
          </w:p>
        </w:tc>
        <w:tc>
          <w:tcPr>
            <w:tcW w:w="1064" w:type="dxa"/>
            <w:shd w:val="clear" w:color="auto" w:fill="FF0000"/>
          </w:tcPr>
          <w:p w:rsidR="00482486" w:rsidRDefault="007102BA" w:rsidP="000534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70,73</w:t>
            </w:r>
          </w:p>
        </w:tc>
        <w:tc>
          <w:tcPr>
            <w:tcW w:w="1488" w:type="dxa"/>
            <w:shd w:val="clear" w:color="auto" w:fill="FF0000"/>
          </w:tcPr>
          <w:p w:rsidR="00482486" w:rsidRDefault="007102BA" w:rsidP="000534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19,51</w:t>
            </w:r>
          </w:p>
        </w:tc>
        <w:tc>
          <w:tcPr>
            <w:tcW w:w="1984" w:type="dxa"/>
            <w:shd w:val="clear" w:color="auto" w:fill="auto"/>
          </w:tcPr>
          <w:p w:rsidR="00482486" w:rsidRDefault="00E15A09" w:rsidP="000534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51,22</w:t>
            </w:r>
          </w:p>
        </w:tc>
        <w:tc>
          <w:tcPr>
            <w:tcW w:w="1622" w:type="dxa"/>
            <w:shd w:val="clear" w:color="auto" w:fill="auto"/>
          </w:tcPr>
          <w:p w:rsidR="00482486" w:rsidRDefault="0068277A" w:rsidP="000534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4,88</w:t>
            </w:r>
          </w:p>
        </w:tc>
        <w:tc>
          <w:tcPr>
            <w:tcW w:w="1622" w:type="dxa"/>
            <w:shd w:val="clear" w:color="auto" w:fill="auto"/>
          </w:tcPr>
          <w:p w:rsidR="00482486" w:rsidRDefault="0068277A" w:rsidP="000534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43,9</w:t>
            </w:r>
          </w:p>
        </w:tc>
      </w:tr>
      <w:tr w:rsidR="00482486" w:rsidTr="005A133D">
        <w:tc>
          <w:tcPr>
            <w:tcW w:w="1951" w:type="dxa"/>
          </w:tcPr>
          <w:p w:rsidR="00482486" w:rsidRDefault="00482486" w:rsidP="005703EE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СОШ 17</w:t>
            </w:r>
          </w:p>
        </w:tc>
        <w:tc>
          <w:tcPr>
            <w:tcW w:w="1089" w:type="dxa"/>
            <w:shd w:val="clear" w:color="auto" w:fill="auto"/>
          </w:tcPr>
          <w:p w:rsidR="00482486" w:rsidRDefault="00482486" w:rsidP="000534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482486" w:rsidRDefault="00482486" w:rsidP="0048248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21,54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482486" w:rsidRDefault="00482486" w:rsidP="0048248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44,62</w:t>
            </w:r>
          </w:p>
        </w:tc>
        <w:tc>
          <w:tcPr>
            <w:tcW w:w="1026" w:type="dxa"/>
            <w:shd w:val="clear" w:color="auto" w:fill="FFFFFF" w:themeFill="background1"/>
            <w:vAlign w:val="bottom"/>
          </w:tcPr>
          <w:p w:rsidR="00482486" w:rsidRPr="007102BA" w:rsidRDefault="00482486" w:rsidP="00482486">
            <w:pPr>
              <w:jc w:val="center"/>
              <w:rPr>
                <w:rFonts w:ascii="Calibri" w:hAnsi="Calibri" w:cs="Calibri"/>
                <w:color w:val="000000"/>
              </w:rPr>
            </w:pPr>
            <w:r w:rsidRPr="007102BA">
              <w:rPr>
                <w:rFonts w:ascii="Calibri" w:hAnsi="Calibri" w:cs="Calibri"/>
                <w:color w:val="000000"/>
              </w:rPr>
              <w:t>30,77</w:t>
            </w:r>
          </w:p>
        </w:tc>
        <w:tc>
          <w:tcPr>
            <w:tcW w:w="806" w:type="dxa"/>
            <w:shd w:val="clear" w:color="auto" w:fill="FFFFFF" w:themeFill="background1"/>
            <w:vAlign w:val="bottom"/>
          </w:tcPr>
          <w:p w:rsidR="00482486" w:rsidRPr="007102BA" w:rsidRDefault="00482486" w:rsidP="00482486">
            <w:pPr>
              <w:jc w:val="center"/>
              <w:rPr>
                <w:rFonts w:ascii="Calibri" w:hAnsi="Calibri" w:cs="Calibri"/>
                <w:color w:val="000000"/>
              </w:rPr>
            </w:pPr>
            <w:r w:rsidRPr="007102BA">
              <w:rPr>
                <w:rFonts w:ascii="Calibri" w:hAnsi="Calibri" w:cs="Calibri"/>
                <w:color w:val="000000"/>
              </w:rPr>
              <w:t>3,08</w:t>
            </w:r>
          </w:p>
        </w:tc>
        <w:tc>
          <w:tcPr>
            <w:tcW w:w="1064" w:type="dxa"/>
            <w:shd w:val="clear" w:color="auto" w:fill="FF0000"/>
          </w:tcPr>
          <w:p w:rsidR="00482486" w:rsidRDefault="007102BA" w:rsidP="000534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78,46</w:t>
            </w:r>
          </w:p>
        </w:tc>
        <w:tc>
          <w:tcPr>
            <w:tcW w:w="1488" w:type="dxa"/>
            <w:shd w:val="clear" w:color="auto" w:fill="FF0000"/>
          </w:tcPr>
          <w:p w:rsidR="00482486" w:rsidRDefault="007102BA" w:rsidP="000534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33,85</w:t>
            </w:r>
          </w:p>
        </w:tc>
        <w:tc>
          <w:tcPr>
            <w:tcW w:w="1984" w:type="dxa"/>
            <w:shd w:val="clear" w:color="auto" w:fill="auto"/>
          </w:tcPr>
          <w:p w:rsidR="00482486" w:rsidRDefault="00E15A09" w:rsidP="000534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66,15</w:t>
            </w:r>
          </w:p>
        </w:tc>
        <w:tc>
          <w:tcPr>
            <w:tcW w:w="1622" w:type="dxa"/>
            <w:shd w:val="clear" w:color="auto" w:fill="auto"/>
          </w:tcPr>
          <w:p w:rsidR="00482486" w:rsidRDefault="0068277A" w:rsidP="000534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3,08</w:t>
            </w:r>
          </w:p>
        </w:tc>
        <w:tc>
          <w:tcPr>
            <w:tcW w:w="1622" w:type="dxa"/>
            <w:shd w:val="clear" w:color="auto" w:fill="auto"/>
          </w:tcPr>
          <w:p w:rsidR="00482486" w:rsidRDefault="0068277A" w:rsidP="000534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30,77</w:t>
            </w:r>
          </w:p>
        </w:tc>
      </w:tr>
      <w:tr w:rsidR="00482486" w:rsidTr="004D7DC2">
        <w:tc>
          <w:tcPr>
            <w:tcW w:w="1951" w:type="dxa"/>
          </w:tcPr>
          <w:p w:rsidR="00482486" w:rsidRDefault="00482486" w:rsidP="005703EE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СОШ 13</w:t>
            </w:r>
          </w:p>
        </w:tc>
        <w:tc>
          <w:tcPr>
            <w:tcW w:w="1089" w:type="dxa"/>
            <w:shd w:val="clear" w:color="auto" w:fill="auto"/>
          </w:tcPr>
          <w:p w:rsidR="00482486" w:rsidRDefault="00482486" w:rsidP="000534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482486" w:rsidRDefault="00482486" w:rsidP="0048248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482486" w:rsidRDefault="00482486" w:rsidP="0048248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29,23</w:t>
            </w:r>
          </w:p>
        </w:tc>
        <w:tc>
          <w:tcPr>
            <w:tcW w:w="1026" w:type="dxa"/>
            <w:shd w:val="clear" w:color="auto" w:fill="FFFFFF" w:themeFill="background1"/>
            <w:vAlign w:val="bottom"/>
          </w:tcPr>
          <w:p w:rsidR="00482486" w:rsidRPr="007102BA" w:rsidRDefault="00482486" w:rsidP="00482486">
            <w:pPr>
              <w:jc w:val="center"/>
              <w:rPr>
                <w:rFonts w:ascii="Calibri" w:hAnsi="Calibri" w:cs="Calibri"/>
                <w:color w:val="000000"/>
              </w:rPr>
            </w:pPr>
            <w:r w:rsidRPr="007102BA">
              <w:rPr>
                <w:rFonts w:ascii="Calibri" w:hAnsi="Calibri" w:cs="Calibri"/>
                <w:color w:val="000000"/>
              </w:rPr>
              <w:t>36,92</w:t>
            </w:r>
          </w:p>
        </w:tc>
        <w:tc>
          <w:tcPr>
            <w:tcW w:w="806" w:type="dxa"/>
            <w:shd w:val="clear" w:color="auto" w:fill="FFFFFF" w:themeFill="background1"/>
            <w:vAlign w:val="bottom"/>
          </w:tcPr>
          <w:p w:rsidR="00482486" w:rsidRPr="007102BA" w:rsidRDefault="00482486" w:rsidP="00482486">
            <w:pPr>
              <w:jc w:val="center"/>
              <w:rPr>
                <w:rFonts w:ascii="Calibri" w:hAnsi="Calibri" w:cs="Calibri"/>
                <w:color w:val="000000"/>
              </w:rPr>
            </w:pPr>
            <w:r w:rsidRPr="007102BA">
              <w:rPr>
                <w:rFonts w:ascii="Calibri" w:hAnsi="Calibri" w:cs="Calibri"/>
                <w:color w:val="000000"/>
              </w:rPr>
              <w:t>13,85</w:t>
            </w:r>
          </w:p>
        </w:tc>
        <w:tc>
          <w:tcPr>
            <w:tcW w:w="1064" w:type="dxa"/>
            <w:shd w:val="clear" w:color="auto" w:fill="FF0000"/>
          </w:tcPr>
          <w:p w:rsidR="00482486" w:rsidRDefault="007102BA" w:rsidP="000534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488" w:type="dxa"/>
            <w:shd w:val="clear" w:color="auto" w:fill="auto"/>
          </w:tcPr>
          <w:p w:rsidR="00482486" w:rsidRDefault="007102BA" w:rsidP="000534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50,77</w:t>
            </w:r>
          </w:p>
        </w:tc>
        <w:tc>
          <w:tcPr>
            <w:tcW w:w="1984" w:type="dxa"/>
            <w:shd w:val="clear" w:color="auto" w:fill="auto"/>
          </w:tcPr>
          <w:p w:rsidR="00482486" w:rsidRDefault="00E15A09" w:rsidP="000534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72,31</w:t>
            </w:r>
          </w:p>
        </w:tc>
        <w:tc>
          <w:tcPr>
            <w:tcW w:w="1622" w:type="dxa"/>
            <w:shd w:val="clear" w:color="auto" w:fill="auto"/>
          </w:tcPr>
          <w:p w:rsidR="00482486" w:rsidRDefault="0068277A" w:rsidP="000534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9,23</w:t>
            </w:r>
          </w:p>
        </w:tc>
        <w:tc>
          <w:tcPr>
            <w:tcW w:w="1622" w:type="dxa"/>
            <w:shd w:val="clear" w:color="auto" w:fill="auto"/>
          </w:tcPr>
          <w:p w:rsidR="00482486" w:rsidRDefault="0068277A" w:rsidP="000534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18,46</w:t>
            </w:r>
          </w:p>
        </w:tc>
      </w:tr>
      <w:tr w:rsidR="00482486" w:rsidTr="004D7DC2">
        <w:tc>
          <w:tcPr>
            <w:tcW w:w="1951" w:type="dxa"/>
          </w:tcPr>
          <w:p w:rsidR="00482486" w:rsidRDefault="00482486" w:rsidP="005703EE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НОК</w:t>
            </w:r>
          </w:p>
        </w:tc>
        <w:tc>
          <w:tcPr>
            <w:tcW w:w="1089" w:type="dxa"/>
            <w:shd w:val="clear" w:color="auto" w:fill="auto"/>
          </w:tcPr>
          <w:p w:rsidR="00482486" w:rsidRDefault="00482486" w:rsidP="000534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482486" w:rsidRDefault="00482486" w:rsidP="0048248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1,61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482486" w:rsidRDefault="00482486" w:rsidP="0048248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25,81</w:t>
            </w:r>
          </w:p>
        </w:tc>
        <w:tc>
          <w:tcPr>
            <w:tcW w:w="1026" w:type="dxa"/>
            <w:shd w:val="clear" w:color="auto" w:fill="FFFFFF" w:themeFill="background1"/>
            <w:vAlign w:val="bottom"/>
          </w:tcPr>
          <w:p w:rsidR="00482486" w:rsidRPr="007102BA" w:rsidRDefault="00482486" w:rsidP="00482486">
            <w:pPr>
              <w:jc w:val="center"/>
              <w:rPr>
                <w:rFonts w:ascii="Calibri" w:hAnsi="Calibri" w:cs="Calibri"/>
                <w:color w:val="000000"/>
              </w:rPr>
            </w:pPr>
            <w:r w:rsidRPr="007102BA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06" w:type="dxa"/>
            <w:shd w:val="clear" w:color="auto" w:fill="FFFFFF" w:themeFill="background1"/>
            <w:vAlign w:val="bottom"/>
          </w:tcPr>
          <w:p w:rsidR="00482486" w:rsidRPr="007102BA" w:rsidRDefault="00482486" w:rsidP="00482486">
            <w:pPr>
              <w:jc w:val="center"/>
              <w:rPr>
                <w:rFonts w:ascii="Calibri" w:hAnsi="Calibri" w:cs="Calibri"/>
                <w:color w:val="000000"/>
              </w:rPr>
            </w:pPr>
            <w:r w:rsidRPr="007102BA">
              <w:rPr>
                <w:rFonts w:ascii="Calibri" w:hAnsi="Calibri" w:cs="Calibri"/>
                <w:color w:val="000000"/>
              </w:rPr>
              <w:t>22,58</w:t>
            </w:r>
          </w:p>
        </w:tc>
        <w:tc>
          <w:tcPr>
            <w:tcW w:w="1064" w:type="dxa"/>
            <w:shd w:val="clear" w:color="auto" w:fill="00B050"/>
          </w:tcPr>
          <w:p w:rsidR="00482486" w:rsidRDefault="007102BA" w:rsidP="000534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98,39</w:t>
            </w:r>
          </w:p>
        </w:tc>
        <w:tc>
          <w:tcPr>
            <w:tcW w:w="1488" w:type="dxa"/>
            <w:shd w:val="clear" w:color="auto" w:fill="00B050"/>
          </w:tcPr>
          <w:p w:rsidR="00482486" w:rsidRDefault="007102BA" w:rsidP="000534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72,58</w:t>
            </w:r>
          </w:p>
        </w:tc>
        <w:tc>
          <w:tcPr>
            <w:tcW w:w="1984" w:type="dxa"/>
            <w:shd w:val="clear" w:color="auto" w:fill="auto"/>
          </w:tcPr>
          <w:p w:rsidR="00482486" w:rsidRDefault="00E15A09" w:rsidP="000534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62,9</w:t>
            </w:r>
          </w:p>
        </w:tc>
        <w:tc>
          <w:tcPr>
            <w:tcW w:w="1622" w:type="dxa"/>
            <w:shd w:val="clear" w:color="auto" w:fill="auto"/>
          </w:tcPr>
          <w:p w:rsidR="00482486" w:rsidRDefault="0068277A" w:rsidP="000534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17,74</w:t>
            </w:r>
          </w:p>
        </w:tc>
        <w:tc>
          <w:tcPr>
            <w:tcW w:w="1622" w:type="dxa"/>
            <w:shd w:val="clear" w:color="auto" w:fill="auto"/>
          </w:tcPr>
          <w:p w:rsidR="00482486" w:rsidRDefault="0068277A" w:rsidP="000534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19,35</w:t>
            </w:r>
          </w:p>
        </w:tc>
      </w:tr>
      <w:tr w:rsidR="00482486" w:rsidTr="004D7DC2">
        <w:tc>
          <w:tcPr>
            <w:tcW w:w="1951" w:type="dxa"/>
          </w:tcPr>
          <w:p w:rsidR="00482486" w:rsidRDefault="00482486" w:rsidP="005703EE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СОШ 9</w:t>
            </w:r>
          </w:p>
        </w:tc>
        <w:tc>
          <w:tcPr>
            <w:tcW w:w="1089" w:type="dxa"/>
            <w:shd w:val="clear" w:color="auto" w:fill="auto"/>
          </w:tcPr>
          <w:p w:rsidR="00482486" w:rsidRDefault="00482486" w:rsidP="000534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482486" w:rsidRDefault="00482486" w:rsidP="0048248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3,03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482486" w:rsidRDefault="00482486" w:rsidP="0048248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39,39</w:t>
            </w:r>
          </w:p>
        </w:tc>
        <w:tc>
          <w:tcPr>
            <w:tcW w:w="1026" w:type="dxa"/>
            <w:shd w:val="clear" w:color="auto" w:fill="FFFFFF" w:themeFill="background1"/>
            <w:vAlign w:val="bottom"/>
          </w:tcPr>
          <w:p w:rsidR="00482486" w:rsidRPr="007102BA" w:rsidRDefault="00482486" w:rsidP="00482486">
            <w:pPr>
              <w:jc w:val="center"/>
              <w:rPr>
                <w:rFonts w:ascii="Calibri" w:hAnsi="Calibri" w:cs="Calibri"/>
                <w:color w:val="000000"/>
              </w:rPr>
            </w:pPr>
            <w:r w:rsidRPr="007102BA">
              <w:rPr>
                <w:rFonts w:ascii="Calibri" w:hAnsi="Calibri" w:cs="Calibri"/>
                <w:color w:val="000000"/>
              </w:rPr>
              <w:t>30,3</w:t>
            </w:r>
          </w:p>
        </w:tc>
        <w:tc>
          <w:tcPr>
            <w:tcW w:w="806" w:type="dxa"/>
            <w:shd w:val="clear" w:color="auto" w:fill="FFFFFF" w:themeFill="background1"/>
            <w:vAlign w:val="bottom"/>
          </w:tcPr>
          <w:p w:rsidR="00482486" w:rsidRPr="007102BA" w:rsidRDefault="00482486" w:rsidP="00482486">
            <w:pPr>
              <w:jc w:val="center"/>
              <w:rPr>
                <w:rFonts w:ascii="Calibri" w:hAnsi="Calibri" w:cs="Calibri"/>
                <w:color w:val="000000"/>
              </w:rPr>
            </w:pPr>
            <w:r w:rsidRPr="007102BA">
              <w:rPr>
                <w:rFonts w:ascii="Calibri" w:hAnsi="Calibri" w:cs="Calibri"/>
                <w:color w:val="000000"/>
              </w:rPr>
              <w:t>27,27</w:t>
            </w:r>
          </w:p>
        </w:tc>
        <w:tc>
          <w:tcPr>
            <w:tcW w:w="1064" w:type="dxa"/>
            <w:shd w:val="clear" w:color="auto" w:fill="00B050"/>
          </w:tcPr>
          <w:p w:rsidR="00482486" w:rsidRDefault="007102BA" w:rsidP="000534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96,97</w:t>
            </w:r>
          </w:p>
        </w:tc>
        <w:tc>
          <w:tcPr>
            <w:tcW w:w="1488" w:type="dxa"/>
            <w:shd w:val="clear" w:color="auto" w:fill="00B050"/>
          </w:tcPr>
          <w:p w:rsidR="00482486" w:rsidRDefault="007102BA" w:rsidP="000534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57,57</w:t>
            </w:r>
          </w:p>
        </w:tc>
        <w:tc>
          <w:tcPr>
            <w:tcW w:w="1984" w:type="dxa"/>
            <w:shd w:val="clear" w:color="auto" w:fill="auto"/>
          </w:tcPr>
          <w:p w:rsidR="00482486" w:rsidRDefault="00E15A09" w:rsidP="000534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51,52</w:t>
            </w:r>
          </w:p>
        </w:tc>
        <w:tc>
          <w:tcPr>
            <w:tcW w:w="1622" w:type="dxa"/>
            <w:shd w:val="clear" w:color="auto" w:fill="auto"/>
          </w:tcPr>
          <w:p w:rsidR="00482486" w:rsidRDefault="0068277A" w:rsidP="000534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25,76</w:t>
            </w:r>
          </w:p>
        </w:tc>
        <w:tc>
          <w:tcPr>
            <w:tcW w:w="1622" w:type="dxa"/>
            <w:shd w:val="clear" w:color="auto" w:fill="auto"/>
          </w:tcPr>
          <w:p w:rsidR="00482486" w:rsidRDefault="0068277A" w:rsidP="000534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22,73</w:t>
            </w:r>
          </w:p>
        </w:tc>
      </w:tr>
      <w:tr w:rsidR="00482486" w:rsidTr="004D7DC2">
        <w:tc>
          <w:tcPr>
            <w:tcW w:w="1951" w:type="dxa"/>
          </w:tcPr>
          <w:p w:rsidR="00482486" w:rsidRDefault="00482486" w:rsidP="005703EE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Гимназия 1</w:t>
            </w:r>
          </w:p>
        </w:tc>
        <w:tc>
          <w:tcPr>
            <w:tcW w:w="1089" w:type="dxa"/>
            <w:shd w:val="clear" w:color="auto" w:fill="auto"/>
          </w:tcPr>
          <w:p w:rsidR="00482486" w:rsidRDefault="00482486" w:rsidP="000534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482486" w:rsidRDefault="00482486" w:rsidP="0048248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5,56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482486" w:rsidRDefault="00482486" w:rsidP="0048248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31,48</w:t>
            </w:r>
          </w:p>
        </w:tc>
        <w:tc>
          <w:tcPr>
            <w:tcW w:w="1026" w:type="dxa"/>
            <w:shd w:val="clear" w:color="auto" w:fill="FFFFFF" w:themeFill="background1"/>
            <w:vAlign w:val="bottom"/>
          </w:tcPr>
          <w:p w:rsidR="00482486" w:rsidRPr="007102BA" w:rsidRDefault="00482486" w:rsidP="00482486">
            <w:pPr>
              <w:jc w:val="center"/>
              <w:rPr>
                <w:rFonts w:ascii="Calibri" w:hAnsi="Calibri" w:cs="Calibri"/>
                <w:color w:val="000000"/>
              </w:rPr>
            </w:pPr>
            <w:r w:rsidRPr="007102BA">
              <w:rPr>
                <w:rFonts w:ascii="Calibri" w:hAnsi="Calibri" w:cs="Calibri"/>
                <w:color w:val="000000"/>
              </w:rPr>
              <w:t>38,89</w:t>
            </w:r>
          </w:p>
        </w:tc>
        <w:tc>
          <w:tcPr>
            <w:tcW w:w="806" w:type="dxa"/>
            <w:shd w:val="clear" w:color="auto" w:fill="FFFFFF" w:themeFill="background1"/>
            <w:vAlign w:val="bottom"/>
          </w:tcPr>
          <w:p w:rsidR="00482486" w:rsidRPr="007102BA" w:rsidRDefault="00482486" w:rsidP="00482486">
            <w:pPr>
              <w:jc w:val="center"/>
              <w:rPr>
                <w:rFonts w:ascii="Calibri" w:hAnsi="Calibri" w:cs="Calibri"/>
                <w:color w:val="000000"/>
              </w:rPr>
            </w:pPr>
            <w:r w:rsidRPr="007102BA">
              <w:rPr>
                <w:rFonts w:ascii="Calibri" w:hAnsi="Calibri" w:cs="Calibri"/>
                <w:color w:val="000000"/>
              </w:rPr>
              <w:t>24,07</w:t>
            </w:r>
          </w:p>
        </w:tc>
        <w:tc>
          <w:tcPr>
            <w:tcW w:w="1064" w:type="dxa"/>
            <w:shd w:val="clear" w:color="auto" w:fill="00B050"/>
          </w:tcPr>
          <w:p w:rsidR="00482486" w:rsidRDefault="007102BA" w:rsidP="000534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94,44</w:t>
            </w:r>
          </w:p>
        </w:tc>
        <w:tc>
          <w:tcPr>
            <w:tcW w:w="1488" w:type="dxa"/>
            <w:shd w:val="clear" w:color="auto" w:fill="00B050"/>
          </w:tcPr>
          <w:p w:rsidR="00482486" w:rsidRDefault="007102BA" w:rsidP="000534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62,96</w:t>
            </w:r>
          </w:p>
        </w:tc>
        <w:tc>
          <w:tcPr>
            <w:tcW w:w="1984" w:type="dxa"/>
            <w:shd w:val="clear" w:color="auto" w:fill="auto"/>
          </w:tcPr>
          <w:p w:rsidR="00482486" w:rsidRDefault="00E15A09" w:rsidP="000534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85,19</w:t>
            </w:r>
          </w:p>
        </w:tc>
        <w:tc>
          <w:tcPr>
            <w:tcW w:w="1622" w:type="dxa"/>
            <w:shd w:val="clear" w:color="auto" w:fill="auto"/>
          </w:tcPr>
          <w:p w:rsidR="00482486" w:rsidRDefault="0068277A" w:rsidP="000534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9,26</w:t>
            </w:r>
          </w:p>
        </w:tc>
        <w:tc>
          <w:tcPr>
            <w:tcW w:w="1622" w:type="dxa"/>
            <w:shd w:val="clear" w:color="auto" w:fill="auto"/>
          </w:tcPr>
          <w:p w:rsidR="00482486" w:rsidRDefault="0068277A" w:rsidP="000534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5,56</w:t>
            </w:r>
          </w:p>
        </w:tc>
      </w:tr>
      <w:tr w:rsidR="00482486" w:rsidRPr="000534C5" w:rsidTr="007102BA">
        <w:tc>
          <w:tcPr>
            <w:tcW w:w="1951" w:type="dxa"/>
          </w:tcPr>
          <w:p w:rsidR="00482486" w:rsidRPr="000534C5" w:rsidRDefault="00482486" w:rsidP="005703EE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0534C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г</w:t>
            </w:r>
            <w:proofErr w:type="gramStart"/>
            <w:r w:rsidRPr="000534C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.У</w:t>
            </w:r>
            <w:proofErr w:type="gramEnd"/>
            <w:r w:rsidRPr="000534C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сть-Илимск</w:t>
            </w:r>
            <w:proofErr w:type="spellEnd"/>
          </w:p>
        </w:tc>
        <w:tc>
          <w:tcPr>
            <w:tcW w:w="1089" w:type="dxa"/>
            <w:shd w:val="clear" w:color="auto" w:fill="auto"/>
          </w:tcPr>
          <w:p w:rsidR="00482486" w:rsidRPr="000534C5" w:rsidRDefault="00482486" w:rsidP="000534C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771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482486" w:rsidRDefault="00482486" w:rsidP="0048248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15,18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482486" w:rsidRDefault="00482486" w:rsidP="0048248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38,52</w:t>
            </w:r>
          </w:p>
        </w:tc>
        <w:tc>
          <w:tcPr>
            <w:tcW w:w="1026" w:type="dxa"/>
            <w:shd w:val="clear" w:color="auto" w:fill="FFFFFF" w:themeFill="background1"/>
            <w:vAlign w:val="bottom"/>
          </w:tcPr>
          <w:p w:rsidR="00482486" w:rsidRPr="007102BA" w:rsidRDefault="00482486" w:rsidP="00482486">
            <w:pPr>
              <w:jc w:val="center"/>
              <w:rPr>
                <w:rFonts w:ascii="Calibri" w:hAnsi="Calibri" w:cs="Calibri"/>
                <w:color w:val="000000"/>
              </w:rPr>
            </w:pPr>
            <w:r w:rsidRPr="007102BA">
              <w:rPr>
                <w:rFonts w:ascii="Calibri" w:hAnsi="Calibri" w:cs="Calibri"/>
                <w:color w:val="000000"/>
              </w:rPr>
              <w:t>34,24</w:t>
            </w:r>
          </w:p>
        </w:tc>
        <w:tc>
          <w:tcPr>
            <w:tcW w:w="806" w:type="dxa"/>
            <w:shd w:val="clear" w:color="auto" w:fill="FFFFFF" w:themeFill="background1"/>
            <w:vAlign w:val="bottom"/>
          </w:tcPr>
          <w:p w:rsidR="00482486" w:rsidRPr="007102BA" w:rsidRDefault="00482486" w:rsidP="00482486">
            <w:pPr>
              <w:jc w:val="center"/>
              <w:rPr>
                <w:rFonts w:ascii="Calibri" w:hAnsi="Calibri" w:cs="Calibri"/>
                <w:color w:val="000000"/>
              </w:rPr>
            </w:pPr>
            <w:r w:rsidRPr="007102BA">
              <w:rPr>
                <w:rFonts w:ascii="Calibri" w:hAnsi="Calibri" w:cs="Calibri"/>
                <w:color w:val="000000"/>
              </w:rPr>
              <w:t>12,06</w:t>
            </w:r>
          </w:p>
        </w:tc>
        <w:tc>
          <w:tcPr>
            <w:tcW w:w="1064" w:type="dxa"/>
            <w:shd w:val="clear" w:color="auto" w:fill="auto"/>
          </w:tcPr>
          <w:p w:rsidR="00482486" w:rsidRPr="000534C5" w:rsidRDefault="007102BA" w:rsidP="000534C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84,82</w:t>
            </w:r>
          </w:p>
        </w:tc>
        <w:tc>
          <w:tcPr>
            <w:tcW w:w="1488" w:type="dxa"/>
            <w:shd w:val="clear" w:color="auto" w:fill="auto"/>
          </w:tcPr>
          <w:p w:rsidR="00482486" w:rsidRPr="000534C5" w:rsidRDefault="007102BA" w:rsidP="000534C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46,3</w:t>
            </w:r>
          </w:p>
        </w:tc>
        <w:tc>
          <w:tcPr>
            <w:tcW w:w="1984" w:type="dxa"/>
            <w:shd w:val="clear" w:color="auto" w:fill="auto"/>
          </w:tcPr>
          <w:p w:rsidR="00482486" w:rsidRPr="000534C5" w:rsidRDefault="00E15A09" w:rsidP="000534C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65,66</w:t>
            </w:r>
          </w:p>
        </w:tc>
        <w:tc>
          <w:tcPr>
            <w:tcW w:w="1622" w:type="dxa"/>
            <w:shd w:val="clear" w:color="auto" w:fill="auto"/>
          </w:tcPr>
          <w:p w:rsidR="00482486" w:rsidRPr="000534C5" w:rsidRDefault="0068277A" w:rsidP="000534C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10,13</w:t>
            </w:r>
          </w:p>
        </w:tc>
        <w:tc>
          <w:tcPr>
            <w:tcW w:w="1622" w:type="dxa"/>
            <w:shd w:val="clear" w:color="auto" w:fill="auto"/>
          </w:tcPr>
          <w:p w:rsidR="00482486" w:rsidRPr="000534C5" w:rsidRDefault="0068277A" w:rsidP="000534C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24,21</w:t>
            </w:r>
          </w:p>
        </w:tc>
      </w:tr>
      <w:tr w:rsidR="0013782C" w:rsidRPr="000534C5" w:rsidTr="008D73AF">
        <w:tc>
          <w:tcPr>
            <w:tcW w:w="14692" w:type="dxa"/>
            <w:gridSpan w:val="11"/>
            <w:shd w:val="clear" w:color="auto" w:fill="auto"/>
          </w:tcPr>
          <w:p w:rsidR="0013782C" w:rsidRDefault="0013782C" w:rsidP="000534C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57E3F" w:rsidRPr="000534C5" w:rsidTr="008D73AF">
        <w:tc>
          <w:tcPr>
            <w:tcW w:w="1951" w:type="dxa"/>
          </w:tcPr>
          <w:p w:rsidR="00C57E3F" w:rsidRPr="000534C5" w:rsidRDefault="00C57E3F" w:rsidP="003D6BE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0534C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г</w:t>
            </w:r>
            <w:proofErr w:type="gramStart"/>
            <w:r w:rsidRPr="000534C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.У</w:t>
            </w:r>
            <w:proofErr w:type="gramEnd"/>
            <w:r w:rsidRPr="000534C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сть-Илимск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, %</w:t>
            </w:r>
          </w:p>
        </w:tc>
        <w:tc>
          <w:tcPr>
            <w:tcW w:w="1089" w:type="dxa"/>
          </w:tcPr>
          <w:p w:rsidR="00C57E3F" w:rsidRPr="000534C5" w:rsidRDefault="00C57E3F" w:rsidP="00445B5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771</w:t>
            </w:r>
          </w:p>
        </w:tc>
        <w:tc>
          <w:tcPr>
            <w:tcW w:w="1014" w:type="dxa"/>
            <w:vAlign w:val="bottom"/>
          </w:tcPr>
          <w:p w:rsidR="00C57E3F" w:rsidRDefault="00C57E3F" w:rsidP="00445B5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15,18</w:t>
            </w:r>
          </w:p>
        </w:tc>
        <w:tc>
          <w:tcPr>
            <w:tcW w:w="1026" w:type="dxa"/>
            <w:vAlign w:val="bottom"/>
          </w:tcPr>
          <w:p w:rsidR="00C57E3F" w:rsidRDefault="00C57E3F" w:rsidP="00445B5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38,52</w:t>
            </w:r>
          </w:p>
        </w:tc>
        <w:tc>
          <w:tcPr>
            <w:tcW w:w="1026" w:type="dxa"/>
            <w:vAlign w:val="bottom"/>
          </w:tcPr>
          <w:p w:rsidR="00C57E3F" w:rsidRDefault="00C57E3F" w:rsidP="00445B5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34,24</w:t>
            </w:r>
          </w:p>
        </w:tc>
        <w:tc>
          <w:tcPr>
            <w:tcW w:w="806" w:type="dxa"/>
            <w:vAlign w:val="bottom"/>
          </w:tcPr>
          <w:p w:rsidR="00C57E3F" w:rsidRDefault="00C57E3F" w:rsidP="00445B5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12,06</w:t>
            </w:r>
          </w:p>
        </w:tc>
        <w:tc>
          <w:tcPr>
            <w:tcW w:w="1064" w:type="dxa"/>
            <w:shd w:val="clear" w:color="auto" w:fill="auto"/>
          </w:tcPr>
          <w:p w:rsidR="00C57E3F" w:rsidRPr="000534C5" w:rsidRDefault="007102BA" w:rsidP="00626D1F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84,82</w:t>
            </w:r>
          </w:p>
        </w:tc>
        <w:tc>
          <w:tcPr>
            <w:tcW w:w="1488" w:type="dxa"/>
            <w:shd w:val="clear" w:color="auto" w:fill="auto"/>
          </w:tcPr>
          <w:p w:rsidR="00C57E3F" w:rsidRPr="000534C5" w:rsidRDefault="007102BA" w:rsidP="00626D1F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46,3</w:t>
            </w:r>
          </w:p>
        </w:tc>
        <w:tc>
          <w:tcPr>
            <w:tcW w:w="1984" w:type="dxa"/>
            <w:shd w:val="clear" w:color="auto" w:fill="auto"/>
          </w:tcPr>
          <w:p w:rsidR="00C57E3F" w:rsidRPr="000534C5" w:rsidRDefault="00E15A09" w:rsidP="00626D1F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65,66</w:t>
            </w:r>
          </w:p>
        </w:tc>
        <w:tc>
          <w:tcPr>
            <w:tcW w:w="1622" w:type="dxa"/>
          </w:tcPr>
          <w:p w:rsidR="00C57E3F" w:rsidRPr="000534C5" w:rsidRDefault="0068277A" w:rsidP="00626D1F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10,13</w:t>
            </w:r>
          </w:p>
        </w:tc>
        <w:tc>
          <w:tcPr>
            <w:tcW w:w="1622" w:type="dxa"/>
          </w:tcPr>
          <w:p w:rsidR="00C57E3F" w:rsidRPr="000534C5" w:rsidRDefault="0068277A" w:rsidP="00626D1F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24,21</w:t>
            </w:r>
          </w:p>
        </w:tc>
      </w:tr>
      <w:tr w:rsidR="00C57E3F" w:rsidTr="007927E0">
        <w:tc>
          <w:tcPr>
            <w:tcW w:w="1951" w:type="dxa"/>
          </w:tcPr>
          <w:p w:rsidR="00C57E3F" w:rsidRDefault="00C57E3F" w:rsidP="0049562E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ИО, %</w:t>
            </w:r>
          </w:p>
        </w:tc>
        <w:tc>
          <w:tcPr>
            <w:tcW w:w="1089" w:type="dxa"/>
            <w:vAlign w:val="bottom"/>
          </w:tcPr>
          <w:p w:rsidR="00C57E3F" w:rsidRDefault="00C57E3F" w:rsidP="00C57E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29563</w:t>
            </w:r>
          </w:p>
        </w:tc>
        <w:tc>
          <w:tcPr>
            <w:tcW w:w="1014" w:type="dxa"/>
            <w:vAlign w:val="bottom"/>
          </w:tcPr>
          <w:p w:rsidR="00C57E3F" w:rsidRDefault="00C57E3F" w:rsidP="00C57E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15,07</w:t>
            </w:r>
          </w:p>
        </w:tc>
        <w:tc>
          <w:tcPr>
            <w:tcW w:w="1026" w:type="dxa"/>
            <w:vAlign w:val="bottom"/>
          </w:tcPr>
          <w:p w:rsidR="00C57E3F" w:rsidRDefault="00C57E3F" w:rsidP="00C57E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39,4</w:t>
            </w:r>
          </w:p>
        </w:tc>
        <w:tc>
          <w:tcPr>
            <w:tcW w:w="1026" w:type="dxa"/>
            <w:vAlign w:val="bottom"/>
          </w:tcPr>
          <w:p w:rsidR="00C57E3F" w:rsidRDefault="00C57E3F" w:rsidP="00C57E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33,67</w:t>
            </w:r>
          </w:p>
        </w:tc>
        <w:tc>
          <w:tcPr>
            <w:tcW w:w="806" w:type="dxa"/>
            <w:vAlign w:val="bottom"/>
          </w:tcPr>
          <w:p w:rsidR="00C57E3F" w:rsidRDefault="00C57E3F" w:rsidP="00C57E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11,86</w:t>
            </w:r>
          </w:p>
        </w:tc>
        <w:tc>
          <w:tcPr>
            <w:tcW w:w="1064" w:type="dxa"/>
          </w:tcPr>
          <w:p w:rsidR="00C57E3F" w:rsidRDefault="007102BA" w:rsidP="000534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84,93</w:t>
            </w:r>
          </w:p>
        </w:tc>
        <w:tc>
          <w:tcPr>
            <w:tcW w:w="1488" w:type="dxa"/>
          </w:tcPr>
          <w:p w:rsidR="00C57E3F" w:rsidRDefault="007102BA" w:rsidP="000534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45,53</w:t>
            </w:r>
          </w:p>
        </w:tc>
        <w:tc>
          <w:tcPr>
            <w:tcW w:w="1984" w:type="dxa"/>
          </w:tcPr>
          <w:p w:rsidR="00C57E3F" w:rsidRPr="000534C5" w:rsidRDefault="00E15A09" w:rsidP="00626D1F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55,22</w:t>
            </w:r>
          </w:p>
        </w:tc>
        <w:tc>
          <w:tcPr>
            <w:tcW w:w="1622" w:type="dxa"/>
          </w:tcPr>
          <w:p w:rsidR="00C57E3F" w:rsidRPr="000534C5" w:rsidRDefault="0068277A" w:rsidP="00626D1F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8,93</w:t>
            </w:r>
          </w:p>
        </w:tc>
        <w:tc>
          <w:tcPr>
            <w:tcW w:w="1622" w:type="dxa"/>
          </w:tcPr>
          <w:p w:rsidR="00C57E3F" w:rsidRPr="000534C5" w:rsidRDefault="0068277A" w:rsidP="00626D1F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35,85</w:t>
            </w:r>
          </w:p>
        </w:tc>
      </w:tr>
      <w:tr w:rsidR="00C57E3F" w:rsidTr="00B14F30">
        <w:tc>
          <w:tcPr>
            <w:tcW w:w="1951" w:type="dxa"/>
          </w:tcPr>
          <w:p w:rsidR="00C57E3F" w:rsidRDefault="00C57E3F" w:rsidP="0049562E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РФ, %</w:t>
            </w:r>
          </w:p>
        </w:tc>
        <w:tc>
          <w:tcPr>
            <w:tcW w:w="1089" w:type="dxa"/>
            <w:vAlign w:val="bottom"/>
          </w:tcPr>
          <w:p w:rsidR="00C57E3F" w:rsidRDefault="00C57E3F" w:rsidP="00C57E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1555201</w:t>
            </w:r>
          </w:p>
        </w:tc>
        <w:tc>
          <w:tcPr>
            <w:tcW w:w="1014" w:type="dxa"/>
            <w:vAlign w:val="bottom"/>
          </w:tcPr>
          <w:p w:rsidR="00C57E3F" w:rsidRDefault="00C57E3F" w:rsidP="00C57E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7,56</w:t>
            </w:r>
          </w:p>
        </w:tc>
        <w:tc>
          <w:tcPr>
            <w:tcW w:w="1026" w:type="dxa"/>
            <w:vAlign w:val="bottom"/>
          </w:tcPr>
          <w:p w:rsidR="00C57E3F" w:rsidRDefault="00C57E3F" w:rsidP="00C57E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37,95</w:t>
            </w:r>
          </w:p>
        </w:tc>
        <w:tc>
          <w:tcPr>
            <w:tcW w:w="1026" w:type="dxa"/>
            <w:vAlign w:val="bottom"/>
          </w:tcPr>
          <w:p w:rsidR="00C57E3F" w:rsidRDefault="00C57E3F" w:rsidP="00C57E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38,21</w:t>
            </w:r>
          </w:p>
        </w:tc>
        <w:tc>
          <w:tcPr>
            <w:tcW w:w="806" w:type="dxa"/>
            <w:vAlign w:val="bottom"/>
          </w:tcPr>
          <w:p w:rsidR="00C57E3F" w:rsidRDefault="00C57E3F" w:rsidP="00C57E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16,28</w:t>
            </w:r>
          </w:p>
        </w:tc>
        <w:tc>
          <w:tcPr>
            <w:tcW w:w="1064" w:type="dxa"/>
          </w:tcPr>
          <w:p w:rsidR="00C57E3F" w:rsidRDefault="007102BA" w:rsidP="000534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92,44</w:t>
            </w:r>
          </w:p>
        </w:tc>
        <w:tc>
          <w:tcPr>
            <w:tcW w:w="1488" w:type="dxa"/>
          </w:tcPr>
          <w:p w:rsidR="00C57E3F" w:rsidRDefault="007102BA" w:rsidP="000534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54,49</w:t>
            </w:r>
          </w:p>
        </w:tc>
        <w:tc>
          <w:tcPr>
            <w:tcW w:w="1984" w:type="dxa"/>
          </w:tcPr>
          <w:p w:rsidR="00C57E3F" w:rsidRDefault="00C57E3F" w:rsidP="000534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</w:tcPr>
          <w:p w:rsidR="00C57E3F" w:rsidRDefault="00C57E3F" w:rsidP="000534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</w:tcPr>
          <w:p w:rsidR="00C57E3F" w:rsidRDefault="00C57E3F" w:rsidP="000534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A93B68" w:rsidRPr="00A93B68" w:rsidRDefault="00A93B68" w:rsidP="005703E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:rsidR="00BC0770" w:rsidRPr="00857628" w:rsidRDefault="00BC0770" w:rsidP="00BC0770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76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Анализ результатов ВПР  по математике </w:t>
      </w:r>
      <w:r w:rsidR="00E93B05" w:rsidRPr="008576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городе в 202</w:t>
      </w:r>
      <w:r w:rsidR="003F7F8D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="00E93B05" w:rsidRPr="008576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году  </w:t>
      </w:r>
      <w:r w:rsidRPr="00857628">
        <w:rPr>
          <w:rFonts w:ascii="Times New Roman" w:eastAsia="Calibri" w:hAnsi="Times New Roman" w:cs="Times New Roman"/>
          <w:color w:val="000000"/>
          <w:sz w:val="24"/>
          <w:szCs w:val="24"/>
        </w:rPr>
        <w:t>показал следующее:</w:t>
      </w:r>
      <w:r w:rsidRPr="00857628">
        <w:rPr>
          <w:rFonts w:ascii="Times New Roman" w:eastAsia="Calibri" w:hAnsi="Times New Roman" w:cs="Times New Roman"/>
          <w:sz w:val="24"/>
          <w:szCs w:val="24"/>
        </w:rPr>
        <w:t xml:space="preserve"> из  </w:t>
      </w:r>
      <w:r w:rsidR="00B36FEF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3F7F8D">
        <w:rPr>
          <w:rFonts w:ascii="Times New Roman" w:eastAsia="Calibri" w:hAnsi="Times New Roman" w:cs="Times New Roman"/>
          <w:sz w:val="24"/>
          <w:szCs w:val="24"/>
        </w:rPr>
        <w:t>771</w:t>
      </w:r>
      <w:r w:rsidR="00B36FEF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857628">
        <w:rPr>
          <w:rFonts w:ascii="Times New Roman" w:eastAsia="Calibri" w:hAnsi="Times New Roman" w:cs="Times New Roman"/>
          <w:sz w:val="24"/>
          <w:szCs w:val="24"/>
        </w:rPr>
        <w:t xml:space="preserve"> обучающихся</w:t>
      </w:r>
    </w:p>
    <w:p w:rsidR="00BC0770" w:rsidRPr="009D0BC1" w:rsidRDefault="00BC0770" w:rsidP="00BC0770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0BC1">
        <w:rPr>
          <w:rFonts w:ascii="Times New Roman" w:eastAsia="Calibri" w:hAnsi="Times New Roman" w:cs="Times New Roman"/>
          <w:sz w:val="24"/>
          <w:szCs w:val="24"/>
        </w:rPr>
        <w:t xml:space="preserve">  «5» -</w:t>
      </w:r>
      <w:r w:rsidR="009D0B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7F8D">
        <w:rPr>
          <w:rFonts w:ascii="Times New Roman" w:eastAsia="Calibri" w:hAnsi="Times New Roman" w:cs="Times New Roman"/>
          <w:sz w:val="24"/>
          <w:szCs w:val="24"/>
        </w:rPr>
        <w:t>12,06</w:t>
      </w:r>
      <w:r w:rsidRPr="009D0BC1">
        <w:rPr>
          <w:rFonts w:ascii="Times New Roman" w:eastAsia="Calibri" w:hAnsi="Times New Roman" w:cs="Times New Roman"/>
          <w:sz w:val="24"/>
          <w:szCs w:val="24"/>
        </w:rPr>
        <w:t>%</w:t>
      </w:r>
      <w:r w:rsidR="00E93B05" w:rsidRPr="009D0BC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9D0BC1">
        <w:rPr>
          <w:rFonts w:ascii="Times New Roman" w:eastAsia="Calibri" w:hAnsi="Times New Roman" w:cs="Times New Roman"/>
          <w:sz w:val="24"/>
          <w:szCs w:val="24"/>
        </w:rPr>
        <w:t xml:space="preserve">     «4» -</w:t>
      </w:r>
      <w:r w:rsidR="00F86807" w:rsidRPr="009D0B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0BC1">
        <w:rPr>
          <w:rFonts w:ascii="Times New Roman" w:eastAsia="Calibri" w:hAnsi="Times New Roman" w:cs="Times New Roman"/>
          <w:sz w:val="24"/>
          <w:szCs w:val="24"/>
        </w:rPr>
        <w:t>3</w:t>
      </w:r>
      <w:r w:rsidR="003F7F8D">
        <w:rPr>
          <w:rFonts w:ascii="Times New Roman" w:eastAsia="Calibri" w:hAnsi="Times New Roman" w:cs="Times New Roman"/>
          <w:sz w:val="24"/>
          <w:szCs w:val="24"/>
        </w:rPr>
        <w:t>4,24</w:t>
      </w:r>
      <w:r w:rsidRPr="009D0BC1">
        <w:rPr>
          <w:rFonts w:ascii="Times New Roman" w:eastAsia="Calibri" w:hAnsi="Times New Roman" w:cs="Times New Roman"/>
          <w:sz w:val="24"/>
          <w:szCs w:val="24"/>
        </w:rPr>
        <w:t>%</w:t>
      </w:r>
      <w:r w:rsidR="00E93B05" w:rsidRPr="009D0BC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9D0BC1">
        <w:rPr>
          <w:rFonts w:ascii="Times New Roman" w:eastAsia="Calibri" w:hAnsi="Times New Roman" w:cs="Times New Roman"/>
          <w:sz w:val="24"/>
          <w:szCs w:val="24"/>
        </w:rPr>
        <w:t xml:space="preserve">     «3» </w:t>
      </w:r>
      <w:r w:rsidR="009D0BC1">
        <w:rPr>
          <w:rFonts w:ascii="Times New Roman" w:eastAsia="Calibri" w:hAnsi="Times New Roman" w:cs="Times New Roman"/>
          <w:sz w:val="24"/>
          <w:szCs w:val="24"/>
        </w:rPr>
        <w:t>- 3</w:t>
      </w:r>
      <w:r w:rsidR="003F7F8D">
        <w:rPr>
          <w:rFonts w:ascii="Times New Roman" w:eastAsia="Calibri" w:hAnsi="Times New Roman" w:cs="Times New Roman"/>
          <w:sz w:val="24"/>
          <w:szCs w:val="24"/>
        </w:rPr>
        <w:t>8,52</w:t>
      </w:r>
      <w:r w:rsidRPr="009D0BC1">
        <w:rPr>
          <w:rFonts w:ascii="Times New Roman" w:eastAsia="Calibri" w:hAnsi="Times New Roman" w:cs="Times New Roman"/>
          <w:sz w:val="24"/>
          <w:szCs w:val="24"/>
        </w:rPr>
        <w:t>%</w:t>
      </w:r>
      <w:r w:rsidR="00E93B05" w:rsidRPr="009D0BC1">
        <w:rPr>
          <w:rFonts w:ascii="Times New Roman" w:eastAsia="Calibri" w:hAnsi="Times New Roman" w:cs="Times New Roman"/>
          <w:sz w:val="24"/>
          <w:szCs w:val="24"/>
        </w:rPr>
        <w:t>,</w:t>
      </w:r>
      <w:r w:rsidRPr="009D0BC1">
        <w:rPr>
          <w:rFonts w:ascii="Times New Roman" w:eastAsia="Calibri" w:hAnsi="Times New Roman" w:cs="Times New Roman"/>
          <w:sz w:val="24"/>
          <w:szCs w:val="24"/>
        </w:rPr>
        <w:t xml:space="preserve">    «2» </w:t>
      </w:r>
      <w:r w:rsidR="00F86807" w:rsidRPr="009D0B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0BC1">
        <w:rPr>
          <w:rFonts w:ascii="Times New Roman" w:eastAsia="Calibri" w:hAnsi="Times New Roman" w:cs="Times New Roman"/>
          <w:sz w:val="24"/>
          <w:szCs w:val="24"/>
        </w:rPr>
        <w:t>-</w:t>
      </w:r>
      <w:r w:rsidR="00F86807" w:rsidRPr="009D0B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7F8D">
        <w:rPr>
          <w:rFonts w:ascii="Times New Roman" w:eastAsia="Calibri" w:hAnsi="Times New Roman" w:cs="Times New Roman"/>
          <w:sz w:val="24"/>
          <w:szCs w:val="24"/>
        </w:rPr>
        <w:t>15,18</w:t>
      </w:r>
      <w:r w:rsidRPr="009D0BC1">
        <w:rPr>
          <w:rFonts w:ascii="Times New Roman" w:eastAsia="Calibri" w:hAnsi="Times New Roman" w:cs="Times New Roman"/>
          <w:sz w:val="24"/>
          <w:szCs w:val="24"/>
        </w:rPr>
        <w:t>%</w:t>
      </w:r>
      <w:r w:rsidR="00E93B05" w:rsidRPr="009D0BC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C0770" w:rsidRPr="009D0BC1" w:rsidRDefault="00BC0770" w:rsidP="00BC0770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0BC1">
        <w:rPr>
          <w:rFonts w:ascii="Times New Roman" w:eastAsia="Calibri" w:hAnsi="Times New Roman" w:cs="Times New Roman"/>
          <w:sz w:val="24"/>
          <w:szCs w:val="24"/>
        </w:rPr>
        <w:t xml:space="preserve">% качества знаний – </w:t>
      </w:r>
      <w:r w:rsidR="003F7F8D">
        <w:rPr>
          <w:rFonts w:ascii="Times New Roman" w:eastAsia="Calibri" w:hAnsi="Times New Roman" w:cs="Times New Roman"/>
          <w:sz w:val="24"/>
          <w:szCs w:val="24"/>
        </w:rPr>
        <w:t>46,3</w:t>
      </w:r>
      <w:r w:rsidRPr="009D0BC1">
        <w:rPr>
          <w:rFonts w:ascii="Times New Roman" w:eastAsia="Calibri" w:hAnsi="Times New Roman" w:cs="Times New Roman"/>
          <w:sz w:val="24"/>
          <w:szCs w:val="24"/>
        </w:rPr>
        <w:t>%, % успеваемости –</w:t>
      </w:r>
      <w:r w:rsidR="00C20312" w:rsidRPr="009D0B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7F8D">
        <w:rPr>
          <w:rFonts w:ascii="Times New Roman" w:eastAsia="Calibri" w:hAnsi="Times New Roman" w:cs="Times New Roman"/>
          <w:sz w:val="24"/>
          <w:szCs w:val="24"/>
        </w:rPr>
        <w:t>84,82</w:t>
      </w:r>
      <w:r w:rsidRPr="009D0BC1">
        <w:rPr>
          <w:rFonts w:ascii="Times New Roman" w:eastAsia="Calibri" w:hAnsi="Times New Roman" w:cs="Times New Roman"/>
          <w:sz w:val="24"/>
          <w:szCs w:val="24"/>
        </w:rPr>
        <w:t>%</w:t>
      </w:r>
      <w:r w:rsidR="00A607A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C0770" w:rsidRPr="005F2E5F" w:rsidRDefault="00BC0770" w:rsidP="00BC0770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53CD1">
        <w:rPr>
          <w:rFonts w:ascii="Times New Roman" w:eastAsia="Calibri" w:hAnsi="Times New Roman" w:cs="Times New Roman"/>
          <w:noProof/>
          <w:sz w:val="20"/>
          <w:szCs w:val="20"/>
        </w:rPr>
        <w:drawing>
          <wp:inline distT="0" distB="0" distL="0" distR="0" wp14:anchorId="00DD8011" wp14:editId="4C86C0A0">
            <wp:extent cx="2058504" cy="1494845"/>
            <wp:effectExtent l="0" t="0" r="18415" b="10160"/>
            <wp:docPr id="3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0"/>
          <w:szCs w:val="20"/>
        </w:rPr>
        <w:t xml:space="preserve">      </w:t>
      </w:r>
      <w:r w:rsidRPr="00D13CFF">
        <w:rPr>
          <w:rFonts w:ascii="Times New Roman" w:eastAsia="Calibri" w:hAnsi="Times New Roman" w:cs="Times New Roman"/>
          <w:noProof/>
          <w:sz w:val="20"/>
          <w:szCs w:val="20"/>
        </w:rPr>
        <w:drawing>
          <wp:inline distT="0" distB="0" distL="0" distR="0" wp14:anchorId="689899A8" wp14:editId="414BBE0A">
            <wp:extent cx="2058504" cy="1494845"/>
            <wp:effectExtent l="0" t="0" r="18415" b="10160"/>
            <wp:docPr id="3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FF798D" w:rsidRPr="00D13CFF">
        <w:rPr>
          <w:rFonts w:ascii="Times New Roman" w:eastAsia="Calibri" w:hAnsi="Times New Roman" w:cs="Times New Roman"/>
          <w:noProof/>
          <w:sz w:val="20"/>
          <w:szCs w:val="20"/>
        </w:rPr>
        <w:drawing>
          <wp:inline distT="0" distB="0" distL="0" distR="0" wp14:anchorId="11C650B7" wp14:editId="0013301C">
            <wp:extent cx="2058504" cy="1494845"/>
            <wp:effectExtent l="0" t="0" r="18415" b="1016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D44E3" w:rsidRDefault="00404356" w:rsidP="00BC0770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</w:p>
    <w:p w:rsidR="00A607A2" w:rsidRPr="006F15C2" w:rsidRDefault="00A607A2" w:rsidP="00BC0770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15C2">
        <w:rPr>
          <w:rFonts w:ascii="Times New Roman" w:eastAsia="Calibri" w:hAnsi="Times New Roman" w:cs="Times New Roman"/>
          <w:sz w:val="24"/>
          <w:szCs w:val="24"/>
        </w:rPr>
        <w:t xml:space="preserve">Результаты ВПР-5 по математике в городе Усть-Илимске сопоставимы с результатами по области и по стране. </w:t>
      </w:r>
    </w:p>
    <w:p w:rsidR="005E0298" w:rsidRDefault="005E0298" w:rsidP="00BC0770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E0298" w:rsidRDefault="005E0298" w:rsidP="00BC0770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E0298" w:rsidRDefault="005E0298" w:rsidP="00BC0770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E0298" w:rsidRDefault="005E0298" w:rsidP="00BC0770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54FCF" w:rsidRDefault="00B54FCF" w:rsidP="005703E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4"/>
        <w:tblW w:w="11226" w:type="dxa"/>
        <w:tblLook w:val="04A0" w:firstRow="1" w:lastRow="0" w:firstColumn="1" w:lastColumn="0" w:noHBand="0" w:noVBand="1"/>
      </w:tblPr>
      <w:tblGrid>
        <w:gridCol w:w="2025"/>
        <w:gridCol w:w="2025"/>
        <w:gridCol w:w="2025"/>
        <w:gridCol w:w="5151"/>
      </w:tblGrid>
      <w:tr w:rsidR="00322629" w:rsidTr="00322629">
        <w:tc>
          <w:tcPr>
            <w:tcW w:w="2025" w:type="dxa"/>
            <w:shd w:val="clear" w:color="auto" w:fill="92D050"/>
          </w:tcPr>
          <w:p w:rsidR="00322629" w:rsidRDefault="00322629" w:rsidP="005703E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</w:tcPr>
          <w:p w:rsidR="00322629" w:rsidRDefault="00322629" w:rsidP="005703E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Выше областного</w:t>
            </w:r>
          </w:p>
        </w:tc>
        <w:tc>
          <w:tcPr>
            <w:tcW w:w="2025" w:type="dxa"/>
            <w:shd w:val="clear" w:color="auto" w:fill="FF0000"/>
          </w:tcPr>
          <w:p w:rsidR="00322629" w:rsidRDefault="00322629" w:rsidP="005703E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51" w:type="dxa"/>
          </w:tcPr>
          <w:p w:rsidR="00322629" w:rsidRDefault="00322629" w:rsidP="005703E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Ниже 50% (с учетом результата по ИО)</w:t>
            </w:r>
          </w:p>
        </w:tc>
      </w:tr>
    </w:tbl>
    <w:p w:rsidR="00D34CA1" w:rsidRDefault="00D34CA1" w:rsidP="005703E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34CA1" w:rsidRPr="005F2E5F" w:rsidRDefault="00D34CA1" w:rsidP="005703E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4"/>
        <w:tblW w:w="1644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2551"/>
        <w:gridCol w:w="709"/>
        <w:gridCol w:w="567"/>
        <w:gridCol w:w="709"/>
        <w:gridCol w:w="708"/>
        <w:gridCol w:w="709"/>
        <w:gridCol w:w="709"/>
        <w:gridCol w:w="709"/>
        <w:gridCol w:w="709"/>
        <w:gridCol w:w="708"/>
        <w:gridCol w:w="710"/>
        <w:gridCol w:w="709"/>
        <w:gridCol w:w="709"/>
        <w:gridCol w:w="709"/>
        <w:gridCol w:w="708"/>
        <w:gridCol w:w="710"/>
        <w:gridCol w:w="709"/>
        <w:gridCol w:w="708"/>
      </w:tblGrid>
      <w:tr w:rsidR="001A28FE" w:rsidRPr="00422A47" w:rsidTr="0031224D">
        <w:tc>
          <w:tcPr>
            <w:tcW w:w="426" w:type="dxa"/>
            <w:vMerge w:val="restart"/>
          </w:tcPr>
          <w:p w:rsidR="001A28FE" w:rsidRPr="00422A47" w:rsidRDefault="001A28FE" w:rsidP="00422A47">
            <w:pPr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</w:p>
          <w:p w:rsidR="001A28FE" w:rsidRPr="00422A47" w:rsidRDefault="001A28FE" w:rsidP="00422A47">
            <w:pPr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422A47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№</w:t>
            </w:r>
          </w:p>
        </w:tc>
        <w:tc>
          <w:tcPr>
            <w:tcW w:w="1559" w:type="dxa"/>
            <w:vMerge w:val="restart"/>
          </w:tcPr>
          <w:p w:rsidR="001A28FE" w:rsidRPr="00422A47" w:rsidRDefault="001A28FE" w:rsidP="00422A47">
            <w:pPr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Проверяемый элемент содержания</w:t>
            </w:r>
          </w:p>
        </w:tc>
        <w:tc>
          <w:tcPr>
            <w:tcW w:w="2551" w:type="dxa"/>
            <w:vMerge w:val="restart"/>
          </w:tcPr>
          <w:p w:rsidR="001A28FE" w:rsidRPr="00422A47" w:rsidRDefault="001A28FE" w:rsidP="00422A47">
            <w:pPr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Проверяемые требования (умения)</w:t>
            </w:r>
          </w:p>
        </w:tc>
        <w:tc>
          <w:tcPr>
            <w:tcW w:w="9782" w:type="dxa"/>
            <w:gridSpan w:val="14"/>
          </w:tcPr>
          <w:p w:rsidR="001A28FE" w:rsidRPr="00422A47" w:rsidRDefault="001A28FE" w:rsidP="00422A47">
            <w:pPr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422A4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Средний уровень выполнения задания</w:t>
            </w:r>
          </w:p>
          <w:p w:rsidR="001A28FE" w:rsidRPr="00422A47" w:rsidRDefault="001A28FE" w:rsidP="00422A47">
            <w:pPr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422A4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% выполнения </w:t>
            </w: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(в сравнении с результатами ИО)</w:t>
            </w:r>
          </w:p>
        </w:tc>
        <w:tc>
          <w:tcPr>
            <w:tcW w:w="710" w:type="dxa"/>
          </w:tcPr>
          <w:p w:rsidR="001A28FE" w:rsidRPr="00422A47" w:rsidRDefault="001A28FE" w:rsidP="00422A47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A28FE" w:rsidRPr="00422A47" w:rsidRDefault="001A28FE" w:rsidP="00422A47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1A28FE" w:rsidRPr="00422A47" w:rsidRDefault="001A28FE" w:rsidP="00422A47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1A28FE" w:rsidRPr="00422A47" w:rsidTr="0031224D">
        <w:tc>
          <w:tcPr>
            <w:tcW w:w="426" w:type="dxa"/>
            <w:vMerge/>
          </w:tcPr>
          <w:p w:rsidR="001A28FE" w:rsidRPr="00422A47" w:rsidRDefault="001A28FE" w:rsidP="00422A47">
            <w:pPr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1A28FE" w:rsidRPr="00422A47" w:rsidRDefault="001A28FE" w:rsidP="00422A47">
            <w:pPr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551" w:type="dxa"/>
            <w:vMerge/>
          </w:tcPr>
          <w:p w:rsidR="001A28FE" w:rsidRPr="00422A47" w:rsidRDefault="001A28FE" w:rsidP="00422A47">
            <w:pPr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A28FE" w:rsidRPr="00422A47" w:rsidRDefault="001A28FE" w:rsidP="00422A47">
            <w:pPr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422A4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1A28FE" w:rsidRPr="00422A47" w:rsidRDefault="001A28FE" w:rsidP="00422A47">
            <w:pPr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422A4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1A28FE" w:rsidRPr="00422A47" w:rsidRDefault="001A28FE" w:rsidP="00422A47">
            <w:pPr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422A4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708" w:type="dxa"/>
            <w:shd w:val="clear" w:color="auto" w:fill="FFFFFF" w:themeFill="background1"/>
          </w:tcPr>
          <w:p w:rsidR="001A28FE" w:rsidRPr="00422A47" w:rsidRDefault="001A28FE" w:rsidP="00422A47">
            <w:pPr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422A4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:rsidR="001A28FE" w:rsidRPr="00422A47" w:rsidRDefault="001A28FE" w:rsidP="007806C3">
            <w:pPr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422A4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:rsidR="001A28FE" w:rsidRPr="00422A47" w:rsidRDefault="001A28FE" w:rsidP="007806C3">
            <w:pPr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422A4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11</w:t>
            </w:r>
          </w:p>
        </w:tc>
        <w:tc>
          <w:tcPr>
            <w:tcW w:w="709" w:type="dxa"/>
            <w:shd w:val="clear" w:color="auto" w:fill="FFFFFF" w:themeFill="background1"/>
          </w:tcPr>
          <w:p w:rsidR="001A28FE" w:rsidRPr="00422A47" w:rsidRDefault="001A28FE" w:rsidP="007806C3">
            <w:pPr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422A4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12</w:t>
            </w:r>
          </w:p>
        </w:tc>
        <w:tc>
          <w:tcPr>
            <w:tcW w:w="709" w:type="dxa"/>
            <w:shd w:val="clear" w:color="auto" w:fill="FFFFFF" w:themeFill="background1"/>
          </w:tcPr>
          <w:p w:rsidR="001A28FE" w:rsidRPr="00422A47" w:rsidRDefault="001A28FE" w:rsidP="007806C3">
            <w:pPr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422A4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14</w:t>
            </w:r>
          </w:p>
        </w:tc>
        <w:tc>
          <w:tcPr>
            <w:tcW w:w="708" w:type="dxa"/>
            <w:shd w:val="clear" w:color="auto" w:fill="FFFFFF" w:themeFill="background1"/>
          </w:tcPr>
          <w:p w:rsidR="001A28FE" w:rsidRPr="00422A47" w:rsidRDefault="001A28FE" w:rsidP="007806C3">
            <w:pPr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422A4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15</w:t>
            </w:r>
          </w:p>
        </w:tc>
        <w:tc>
          <w:tcPr>
            <w:tcW w:w="710" w:type="dxa"/>
            <w:shd w:val="clear" w:color="auto" w:fill="FFFFFF" w:themeFill="background1"/>
          </w:tcPr>
          <w:p w:rsidR="001A28FE" w:rsidRPr="00422A47" w:rsidRDefault="001A28FE" w:rsidP="00422A47">
            <w:pPr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422A4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17</w:t>
            </w:r>
          </w:p>
        </w:tc>
        <w:tc>
          <w:tcPr>
            <w:tcW w:w="709" w:type="dxa"/>
            <w:shd w:val="clear" w:color="auto" w:fill="FFFFFF" w:themeFill="background1"/>
          </w:tcPr>
          <w:p w:rsidR="001A28FE" w:rsidRPr="00422A47" w:rsidRDefault="001A28FE" w:rsidP="00422A47">
            <w:pPr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422A4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13</w:t>
            </w:r>
          </w:p>
        </w:tc>
        <w:tc>
          <w:tcPr>
            <w:tcW w:w="709" w:type="dxa"/>
          </w:tcPr>
          <w:p w:rsidR="001A28FE" w:rsidRPr="00422A47" w:rsidRDefault="001A28FE" w:rsidP="00422A47">
            <w:pPr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422A4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нок</w:t>
            </w:r>
          </w:p>
        </w:tc>
        <w:tc>
          <w:tcPr>
            <w:tcW w:w="709" w:type="dxa"/>
          </w:tcPr>
          <w:p w:rsidR="001A28FE" w:rsidRPr="00422A47" w:rsidRDefault="001A28FE" w:rsidP="00422A47">
            <w:pPr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422A4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9</w:t>
            </w:r>
          </w:p>
        </w:tc>
        <w:tc>
          <w:tcPr>
            <w:tcW w:w="708" w:type="dxa"/>
          </w:tcPr>
          <w:p w:rsidR="001A28FE" w:rsidRPr="00422A47" w:rsidRDefault="001A28FE" w:rsidP="00422A47">
            <w:pPr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proofErr w:type="spellStart"/>
            <w:r w:rsidRPr="00422A4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гим</w:t>
            </w:r>
            <w:proofErr w:type="spellEnd"/>
          </w:p>
        </w:tc>
        <w:tc>
          <w:tcPr>
            <w:tcW w:w="710" w:type="dxa"/>
          </w:tcPr>
          <w:p w:rsidR="001A28FE" w:rsidRPr="00422A47" w:rsidRDefault="001A28FE" w:rsidP="001A28FE">
            <w:pPr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422A4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по УИ 202</w:t>
            </w: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:rsidR="001A28FE" w:rsidRDefault="001A28FE" w:rsidP="003827E2">
            <w:pPr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422A4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По ИО</w:t>
            </w:r>
          </w:p>
          <w:p w:rsidR="001A28FE" w:rsidRPr="00422A47" w:rsidRDefault="001A28FE" w:rsidP="001A28FE">
            <w:pPr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422A4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708" w:type="dxa"/>
          </w:tcPr>
          <w:p w:rsidR="001A28FE" w:rsidRPr="00422A47" w:rsidRDefault="001A28FE" w:rsidP="001A28FE">
            <w:pPr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422A4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По РФ 202</w:t>
            </w: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5</w:t>
            </w:r>
          </w:p>
        </w:tc>
      </w:tr>
      <w:tr w:rsidR="0031224D" w:rsidRPr="00422A47" w:rsidTr="0031224D">
        <w:tc>
          <w:tcPr>
            <w:tcW w:w="426" w:type="dxa"/>
          </w:tcPr>
          <w:p w:rsidR="001A28FE" w:rsidRPr="00422A47" w:rsidRDefault="001A28FE" w:rsidP="00422A47">
            <w:pPr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422A47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559" w:type="dxa"/>
          </w:tcPr>
          <w:p w:rsidR="001A28FE" w:rsidRPr="00422A47" w:rsidRDefault="001A28FE" w:rsidP="00422A47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Дроби</w:t>
            </w:r>
          </w:p>
        </w:tc>
        <w:tc>
          <w:tcPr>
            <w:tcW w:w="2551" w:type="dxa"/>
          </w:tcPr>
          <w:p w:rsidR="001A28FE" w:rsidRPr="00422A47" w:rsidRDefault="001A28FE" w:rsidP="00B36FEF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  <w:tc>
          <w:tcPr>
            <w:tcW w:w="709" w:type="dxa"/>
            <w:shd w:val="clear" w:color="auto" w:fill="92D050"/>
          </w:tcPr>
          <w:p w:rsidR="001A28FE" w:rsidRPr="00422A47" w:rsidRDefault="001A28FE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83,78</w:t>
            </w:r>
          </w:p>
        </w:tc>
        <w:tc>
          <w:tcPr>
            <w:tcW w:w="567" w:type="dxa"/>
            <w:shd w:val="clear" w:color="auto" w:fill="FF0000"/>
          </w:tcPr>
          <w:p w:rsidR="001A28FE" w:rsidRPr="00422A47" w:rsidRDefault="001A28FE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709" w:type="dxa"/>
            <w:shd w:val="clear" w:color="auto" w:fill="FF0000"/>
          </w:tcPr>
          <w:p w:rsidR="001A28FE" w:rsidRPr="00422A47" w:rsidRDefault="001A28FE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31,91</w:t>
            </w:r>
          </w:p>
        </w:tc>
        <w:tc>
          <w:tcPr>
            <w:tcW w:w="708" w:type="dxa"/>
            <w:shd w:val="clear" w:color="auto" w:fill="FF0000"/>
          </w:tcPr>
          <w:p w:rsidR="001A28FE" w:rsidRPr="00422A47" w:rsidRDefault="001A28FE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46,77</w:t>
            </w:r>
          </w:p>
        </w:tc>
        <w:tc>
          <w:tcPr>
            <w:tcW w:w="709" w:type="dxa"/>
            <w:shd w:val="clear" w:color="auto" w:fill="92D050"/>
          </w:tcPr>
          <w:p w:rsidR="001A28FE" w:rsidRPr="00422A47" w:rsidRDefault="001A28FE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64,52</w:t>
            </w:r>
          </w:p>
        </w:tc>
        <w:tc>
          <w:tcPr>
            <w:tcW w:w="709" w:type="dxa"/>
            <w:shd w:val="clear" w:color="auto" w:fill="92D050"/>
          </w:tcPr>
          <w:p w:rsidR="001A28FE" w:rsidRPr="00422A47" w:rsidRDefault="001A28FE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69,64</w:t>
            </w:r>
          </w:p>
        </w:tc>
        <w:tc>
          <w:tcPr>
            <w:tcW w:w="709" w:type="dxa"/>
            <w:shd w:val="clear" w:color="auto" w:fill="FF0000"/>
          </w:tcPr>
          <w:p w:rsidR="001A28FE" w:rsidRPr="00422A47" w:rsidRDefault="001A28FE" w:rsidP="00076CA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40,38</w:t>
            </w:r>
          </w:p>
        </w:tc>
        <w:tc>
          <w:tcPr>
            <w:tcW w:w="709" w:type="dxa"/>
            <w:shd w:val="clear" w:color="auto" w:fill="FFFFFF" w:themeFill="background1"/>
          </w:tcPr>
          <w:p w:rsidR="001A28FE" w:rsidRPr="00422A47" w:rsidRDefault="001A28FE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08" w:type="dxa"/>
            <w:shd w:val="clear" w:color="auto" w:fill="FF0000"/>
          </w:tcPr>
          <w:p w:rsidR="001A28FE" w:rsidRPr="00422A47" w:rsidRDefault="001A28FE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29,27</w:t>
            </w:r>
          </w:p>
        </w:tc>
        <w:tc>
          <w:tcPr>
            <w:tcW w:w="710" w:type="dxa"/>
            <w:shd w:val="clear" w:color="auto" w:fill="92D050"/>
          </w:tcPr>
          <w:p w:rsidR="001A28FE" w:rsidRPr="00422A47" w:rsidRDefault="001A28FE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709" w:type="dxa"/>
            <w:shd w:val="clear" w:color="auto" w:fill="92D050"/>
          </w:tcPr>
          <w:p w:rsidR="001A28FE" w:rsidRPr="00422A47" w:rsidRDefault="001A28FE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66,15</w:t>
            </w:r>
          </w:p>
        </w:tc>
        <w:tc>
          <w:tcPr>
            <w:tcW w:w="709" w:type="dxa"/>
            <w:shd w:val="clear" w:color="auto" w:fill="92D050"/>
          </w:tcPr>
          <w:p w:rsidR="001A28FE" w:rsidRPr="00422A47" w:rsidRDefault="001A28FE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51,61</w:t>
            </w:r>
          </w:p>
        </w:tc>
        <w:tc>
          <w:tcPr>
            <w:tcW w:w="709" w:type="dxa"/>
            <w:shd w:val="clear" w:color="auto" w:fill="FF0000"/>
          </w:tcPr>
          <w:p w:rsidR="001A28FE" w:rsidRPr="00422A47" w:rsidRDefault="001A28FE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31,82</w:t>
            </w:r>
          </w:p>
        </w:tc>
        <w:tc>
          <w:tcPr>
            <w:tcW w:w="708" w:type="dxa"/>
            <w:shd w:val="clear" w:color="auto" w:fill="FF0000"/>
          </w:tcPr>
          <w:p w:rsidR="001A28FE" w:rsidRPr="00422A47" w:rsidRDefault="001A28FE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38,89</w:t>
            </w:r>
          </w:p>
        </w:tc>
        <w:tc>
          <w:tcPr>
            <w:tcW w:w="710" w:type="dxa"/>
            <w:shd w:val="clear" w:color="auto" w:fill="FFFFFF" w:themeFill="background1"/>
          </w:tcPr>
          <w:p w:rsidR="001A28FE" w:rsidRPr="00422A47" w:rsidRDefault="001A28FE" w:rsidP="005E0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50,97</w:t>
            </w:r>
          </w:p>
        </w:tc>
        <w:tc>
          <w:tcPr>
            <w:tcW w:w="709" w:type="dxa"/>
            <w:shd w:val="clear" w:color="auto" w:fill="FFFFFF" w:themeFill="background1"/>
          </w:tcPr>
          <w:p w:rsidR="001A28FE" w:rsidRPr="00422A47" w:rsidRDefault="004A5A4A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51,73</w:t>
            </w:r>
          </w:p>
        </w:tc>
        <w:tc>
          <w:tcPr>
            <w:tcW w:w="708" w:type="dxa"/>
            <w:shd w:val="clear" w:color="auto" w:fill="FFFFFF" w:themeFill="background1"/>
          </w:tcPr>
          <w:p w:rsidR="001A28FE" w:rsidRPr="00422A47" w:rsidRDefault="004A5A4A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61,7</w:t>
            </w:r>
          </w:p>
        </w:tc>
      </w:tr>
      <w:tr w:rsidR="0031224D" w:rsidRPr="00422A47" w:rsidTr="003F07F4">
        <w:tc>
          <w:tcPr>
            <w:tcW w:w="426" w:type="dxa"/>
          </w:tcPr>
          <w:p w:rsidR="001A28FE" w:rsidRPr="00422A47" w:rsidRDefault="001A28FE" w:rsidP="00422A47">
            <w:pPr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422A47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559" w:type="dxa"/>
          </w:tcPr>
          <w:p w:rsidR="001A28FE" w:rsidRPr="00422A47" w:rsidRDefault="001A28FE" w:rsidP="00422A47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Решение текстовых задач</w:t>
            </w:r>
          </w:p>
        </w:tc>
        <w:tc>
          <w:tcPr>
            <w:tcW w:w="2551" w:type="dxa"/>
          </w:tcPr>
          <w:p w:rsidR="001A28FE" w:rsidRPr="00422A47" w:rsidRDefault="001A28FE" w:rsidP="0081577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  <w:tc>
          <w:tcPr>
            <w:tcW w:w="709" w:type="dxa"/>
            <w:shd w:val="clear" w:color="auto" w:fill="FFFFFF" w:themeFill="background1"/>
          </w:tcPr>
          <w:p w:rsidR="001A28FE" w:rsidRPr="00422A47" w:rsidRDefault="0031224D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48,65</w:t>
            </w:r>
          </w:p>
        </w:tc>
        <w:tc>
          <w:tcPr>
            <w:tcW w:w="567" w:type="dxa"/>
            <w:shd w:val="clear" w:color="auto" w:fill="92D050"/>
          </w:tcPr>
          <w:p w:rsidR="001A28FE" w:rsidRPr="00815774" w:rsidRDefault="0031224D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709" w:type="dxa"/>
            <w:shd w:val="clear" w:color="auto" w:fill="FF0000"/>
          </w:tcPr>
          <w:p w:rsidR="001A28FE" w:rsidRPr="00422A47" w:rsidRDefault="0031224D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25,53</w:t>
            </w:r>
          </w:p>
        </w:tc>
        <w:tc>
          <w:tcPr>
            <w:tcW w:w="708" w:type="dxa"/>
            <w:shd w:val="clear" w:color="auto" w:fill="FF0000"/>
          </w:tcPr>
          <w:p w:rsidR="001A28FE" w:rsidRPr="00422A47" w:rsidRDefault="0031224D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43,55</w:t>
            </w:r>
          </w:p>
        </w:tc>
        <w:tc>
          <w:tcPr>
            <w:tcW w:w="709" w:type="dxa"/>
            <w:shd w:val="clear" w:color="auto" w:fill="92D050"/>
          </w:tcPr>
          <w:p w:rsidR="001A28FE" w:rsidRPr="00422A47" w:rsidRDefault="0031224D" w:rsidP="003D6BE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53,76</w:t>
            </w:r>
          </w:p>
        </w:tc>
        <w:tc>
          <w:tcPr>
            <w:tcW w:w="709" w:type="dxa"/>
            <w:shd w:val="clear" w:color="auto" w:fill="FF0000"/>
          </w:tcPr>
          <w:p w:rsidR="001A28FE" w:rsidRPr="00422A47" w:rsidRDefault="0031224D" w:rsidP="003D6BE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39,29</w:t>
            </w:r>
          </w:p>
        </w:tc>
        <w:tc>
          <w:tcPr>
            <w:tcW w:w="709" w:type="dxa"/>
            <w:shd w:val="clear" w:color="auto" w:fill="FF0000"/>
          </w:tcPr>
          <w:p w:rsidR="001A28FE" w:rsidRPr="00422A47" w:rsidRDefault="0031224D" w:rsidP="003D6BE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38,46</w:t>
            </w:r>
          </w:p>
        </w:tc>
        <w:tc>
          <w:tcPr>
            <w:tcW w:w="709" w:type="dxa"/>
            <w:shd w:val="clear" w:color="auto" w:fill="FF0000"/>
          </w:tcPr>
          <w:p w:rsidR="001A28FE" w:rsidRPr="00422A47" w:rsidRDefault="0031224D" w:rsidP="003D6BE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17,39</w:t>
            </w:r>
          </w:p>
        </w:tc>
        <w:tc>
          <w:tcPr>
            <w:tcW w:w="708" w:type="dxa"/>
            <w:shd w:val="clear" w:color="auto" w:fill="FF0000"/>
          </w:tcPr>
          <w:p w:rsidR="001A28FE" w:rsidRPr="00422A47" w:rsidRDefault="0031224D" w:rsidP="003D6BE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9,76</w:t>
            </w:r>
          </w:p>
        </w:tc>
        <w:tc>
          <w:tcPr>
            <w:tcW w:w="710" w:type="dxa"/>
            <w:shd w:val="clear" w:color="auto" w:fill="FF0000"/>
          </w:tcPr>
          <w:p w:rsidR="001A28FE" w:rsidRPr="00422A47" w:rsidRDefault="0031224D" w:rsidP="003D6BE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35,38</w:t>
            </w:r>
          </w:p>
        </w:tc>
        <w:tc>
          <w:tcPr>
            <w:tcW w:w="709" w:type="dxa"/>
            <w:shd w:val="clear" w:color="auto" w:fill="FF0000"/>
          </w:tcPr>
          <w:p w:rsidR="001A28FE" w:rsidRPr="00422A47" w:rsidRDefault="0031224D" w:rsidP="003D6BE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35,38</w:t>
            </w:r>
          </w:p>
        </w:tc>
        <w:tc>
          <w:tcPr>
            <w:tcW w:w="709" w:type="dxa"/>
            <w:shd w:val="clear" w:color="auto" w:fill="92D050"/>
          </w:tcPr>
          <w:p w:rsidR="001A28FE" w:rsidRPr="00422A47" w:rsidRDefault="0031224D" w:rsidP="003D6BE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62,9</w:t>
            </w:r>
          </w:p>
        </w:tc>
        <w:tc>
          <w:tcPr>
            <w:tcW w:w="709" w:type="dxa"/>
            <w:shd w:val="clear" w:color="auto" w:fill="FFFFFF" w:themeFill="background1"/>
          </w:tcPr>
          <w:p w:rsidR="001A28FE" w:rsidRPr="00422A47" w:rsidRDefault="0031224D" w:rsidP="003D6BE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46,97</w:t>
            </w:r>
          </w:p>
        </w:tc>
        <w:tc>
          <w:tcPr>
            <w:tcW w:w="708" w:type="dxa"/>
            <w:shd w:val="clear" w:color="auto" w:fill="92D050"/>
          </w:tcPr>
          <w:p w:rsidR="001A28FE" w:rsidRPr="00422A47" w:rsidRDefault="0031224D" w:rsidP="003D6BE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55,56</w:t>
            </w:r>
          </w:p>
        </w:tc>
        <w:tc>
          <w:tcPr>
            <w:tcW w:w="710" w:type="dxa"/>
            <w:shd w:val="clear" w:color="auto" w:fill="FFFFFF" w:themeFill="background1"/>
          </w:tcPr>
          <w:p w:rsidR="001A28FE" w:rsidRPr="00422A47" w:rsidRDefault="0031224D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42,28</w:t>
            </w:r>
          </w:p>
        </w:tc>
        <w:tc>
          <w:tcPr>
            <w:tcW w:w="709" w:type="dxa"/>
            <w:shd w:val="clear" w:color="auto" w:fill="FFFFFF" w:themeFill="background1"/>
          </w:tcPr>
          <w:p w:rsidR="001A28FE" w:rsidRPr="00422A47" w:rsidRDefault="0031224D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44,48</w:t>
            </w:r>
          </w:p>
        </w:tc>
        <w:tc>
          <w:tcPr>
            <w:tcW w:w="708" w:type="dxa"/>
            <w:shd w:val="clear" w:color="auto" w:fill="FFFFFF" w:themeFill="background1"/>
          </w:tcPr>
          <w:p w:rsidR="001A28FE" w:rsidRPr="00422A47" w:rsidRDefault="0031224D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53,17</w:t>
            </w:r>
          </w:p>
        </w:tc>
      </w:tr>
      <w:tr w:rsidR="003C5AAC" w:rsidRPr="00422A47" w:rsidTr="003C5AAC">
        <w:tc>
          <w:tcPr>
            <w:tcW w:w="426" w:type="dxa"/>
          </w:tcPr>
          <w:p w:rsidR="001A28FE" w:rsidRPr="00422A47" w:rsidRDefault="001A28FE" w:rsidP="00422A47">
            <w:pPr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>
              <w:rPr>
                <w:rFonts w:ascii="Times New Roman" w:eastAsia="Calibri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559" w:type="dxa"/>
          </w:tcPr>
          <w:p w:rsidR="001A28FE" w:rsidRPr="00422A47" w:rsidRDefault="001A28FE" w:rsidP="00422A47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Натуральные числа и нуль</w:t>
            </w:r>
          </w:p>
        </w:tc>
        <w:tc>
          <w:tcPr>
            <w:tcW w:w="2551" w:type="dxa"/>
          </w:tcPr>
          <w:p w:rsidR="001A28FE" w:rsidRPr="00422A47" w:rsidRDefault="001A28FE" w:rsidP="00422A47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  <w:tc>
          <w:tcPr>
            <w:tcW w:w="709" w:type="dxa"/>
            <w:shd w:val="clear" w:color="auto" w:fill="92D050"/>
          </w:tcPr>
          <w:p w:rsidR="001A28FE" w:rsidRPr="00422A47" w:rsidRDefault="003C5AAC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89,19</w:t>
            </w:r>
          </w:p>
        </w:tc>
        <w:tc>
          <w:tcPr>
            <w:tcW w:w="567" w:type="dxa"/>
            <w:shd w:val="clear" w:color="auto" w:fill="92D050"/>
          </w:tcPr>
          <w:p w:rsidR="001A28FE" w:rsidRPr="00422A47" w:rsidRDefault="003C5AAC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709" w:type="dxa"/>
            <w:shd w:val="clear" w:color="auto" w:fill="FFFFFF" w:themeFill="background1"/>
          </w:tcPr>
          <w:p w:rsidR="001A28FE" w:rsidRPr="00422A47" w:rsidRDefault="003C5AAC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70,21</w:t>
            </w:r>
          </w:p>
        </w:tc>
        <w:tc>
          <w:tcPr>
            <w:tcW w:w="708" w:type="dxa"/>
            <w:shd w:val="clear" w:color="auto" w:fill="FFFFFF" w:themeFill="background1"/>
          </w:tcPr>
          <w:p w:rsidR="001A28FE" w:rsidRPr="00422A47" w:rsidRDefault="003C5AAC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75,81</w:t>
            </w:r>
          </w:p>
        </w:tc>
        <w:tc>
          <w:tcPr>
            <w:tcW w:w="709" w:type="dxa"/>
            <w:shd w:val="clear" w:color="auto" w:fill="92D050"/>
          </w:tcPr>
          <w:p w:rsidR="001A28FE" w:rsidRPr="00422A47" w:rsidRDefault="003C5AAC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84,95</w:t>
            </w:r>
          </w:p>
        </w:tc>
        <w:tc>
          <w:tcPr>
            <w:tcW w:w="709" w:type="dxa"/>
            <w:shd w:val="clear" w:color="auto" w:fill="92D050"/>
          </w:tcPr>
          <w:p w:rsidR="001A28FE" w:rsidRPr="00422A47" w:rsidRDefault="003C5AAC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87,5</w:t>
            </w:r>
          </w:p>
        </w:tc>
        <w:tc>
          <w:tcPr>
            <w:tcW w:w="709" w:type="dxa"/>
            <w:shd w:val="clear" w:color="auto" w:fill="FFFFFF" w:themeFill="background1"/>
          </w:tcPr>
          <w:p w:rsidR="001A28FE" w:rsidRPr="00422A47" w:rsidRDefault="003C5AAC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73,08</w:t>
            </w:r>
          </w:p>
        </w:tc>
        <w:tc>
          <w:tcPr>
            <w:tcW w:w="709" w:type="dxa"/>
            <w:shd w:val="clear" w:color="auto" w:fill="92D050"/>
          </w:tcPr>
          <w:p w:rsidR="001A28FE" w:rsidRPr="00422A47" w:rsidRDefault="003C5AAC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84,78</w:t>
            </w:r>
          </w:p>
        </w:tc>
        <w:tc>
          <w:tcPr>
            <w:tcW w:w="708" w:type="dxa"/>
            <w:shd w:val="clear" w:color="auto" w:fill="92D050"/>
          </w:tcPr>
          <w:p w:rsidR="001A28FE" w:rsidRPr="00422A47" w:rsidRDefault="003C5AAC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82,93</w:t>
            </w:r>
          </w:p>
        </w:tc>
        <w:tc>
          <w:tcPr>
            <w:tcW w:w="710" w:type="dxa"/>
            <w:shd w:val="clear" w:color="auto" w:fill="FFFFFF" w:themeFill="background1"/>
          </w:tcPr>
          <w:p w:rsidR="001A28FE" w:rsidRPr="00422A47" w:rsidRDefault="003C5AAC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70,77</w:t>
            </w:r>
          </w:p>
        </w:tc>
        <w:tc>
          <w:tcPr>
            <w:tcW w:w="709" w:type="dxa"/>
            <w:shd w:val="clear" w:color="auto" w:fill="FFFFFF" w:themeFill="background1"/>
          </w:tcPr>
          <w:p w:rsidR="001A28FE" w:rsidRPr="00422A47" w:rsidRDefault="003C5AAC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66,15</w:t>
            </w:r>
          </w:p>
        </w:tc>
        <w:tc>
          <w:tcPr>
            <w:tcW w:w="709" w:type="dxa"/>
            <w:shd w:val="clear" w:color="auto" w:fill="92D050"/>
          </w:tcPr>
          <w:p w:rsidR="001A28FE" w:rsidRPr="00422A47" w:rsidRDefault="003C5AAC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82,26</w:t>
            </w:r>
          </w:p>
        </w:tc>
        <w:tc>
          <w:tcPr>
            <w:tcW w:w="709" w:type="dxa"/>
            <w:shd w:val="clear" w:color="auto" w:fill="92D050"/>
          </w:tcPr>
          <w:p w:rsidR="001A28FE" w:rsidRPr="00422A47" w:rsidRDefault="003C5AAC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96,97</w:t>
            </w:r>
          </w:p>
        </w:tc>
        <w:tc>
          <w:tcPr>
            <w:tcW w:w="708" w:type="dxa"/>
            <w:shd w:val="clear" w:color="auto" w:fill="92D050"/>
          </w:tcPr>
          <w:p w:rsidR="001A28FE" w:rsidRPr="00422A47" w:rsidRDefault="003C5AAC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88,89</w:t>
            </w:r>
          </w:p>
        </w:tc>
        <w:tc>
          <w:tcPr>
            <w:tcW w:w="710" w:type="dxa"/>
            <w:shd w:val="clear" w:color="auto" w:fill="FFFFFF" w:themeFill="background1"/>
          </w:tcPr>
          <w:p w:rsidR="001A28FE" w:rsidRPr="00422A47" w:rsidRDefault="003C5AAC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80,93</w:t>
            </w:r>
          </w:p>
        </w:tc>
        <w:tc>
          <w:tcPr>
            <w:tcW w:w="709" w:type="dxa"/>
            <w:shd w:val="clear" w:color="auto" w:fill="FFFFFF" w:themeFill="background1"/>
          </w:tcPr>
          <w:p w:rsidR="001A28FE" w:rsidRPr="00422A47" w:rsidRDefault="003C5AAC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79,51</w:t>
            </w:r>
          </w:p>
        </w:tc>
        <w:tc>
          <w:tcPr>
            <w:tcW w:w="708" w:type="dxa"/>
            <w:shd w:val="clear" w:color="auto" w:fill="FFFFFF" w:themeFill="background1"/>
          </w:tcPr>
          <w:p w:rsidR="001A28FE" w:rsidRPr="00422A47" w:rsidRDefault="003C5AAC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83,78</w:t>
            </w:r>
          </w:p>
        </w:tc>
      </w:tr>
      <w:tr w:rsidR="004E2379" w:rsidRPr="00422A47" w:rsidTr="004227E1">
        <w:tc>
          <w:tcPr>
            <w:tcW w:w="426" w:type="dxa"/>
          </w:tcPr>
          <w:p w:rsidR="004E2379" w:rsidRPr="00422A47" w:rsidRDefault="004E2379" w:rsidP="00422A47">
            <w:pPr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>
              <w:rPr>
                <w:rFonts w:ascii="Times New Roman" w:eastAsia="Calibri" w:hAnsi="Times New Roman" w:cs="Times New Roman"/>
                <w:sz w:val="12"/>
                <w:szCs w:val="12"/>
              </w:rPr>
              <w:t>4.1</w:t>
            </w:r>
          </w:p>
        </w:tc>
        <w:tc>
          <w:tcPr>
            <w:tcW w:w="1559" w:type="dxa"/>
            <w:vMerge w:val="restart"/>
          </w:tcPr>
          <w:p w:rsidR="004E2379" w:rsidRPr="00422A47" w:rsidRDefault="004E2379" w:rsidP="00422A47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Решение текстовых задач</w:t>
            </w:r>
          </w:p>
        </w:tc>
        <w:tc>
          <w:tcPr>
            <w:tcW w:w="2551" w:type="dxa"/>
            <w:vMerge w:val="restart"/>
          </w:tcPr>
          <w:p w:rsidR="004E2379" w:rsidRPr="00422A47" w:rsidRDefault="004E2379" w:rsidP="0081577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22A4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Извлекать,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анализировать, оценивать информацию, </w:t>
            </w:r>
            <w:r w:rsidRPr="00422A47">
              <w:rPr>
                <w:rFonts w:ascii="Times New Roman" w:eastAsia="Calibri" w:hAnsi="Times New Roman" w:cs="Times New Roman"/>
                <w:sz w:val="14"/>
                <w:szCs w:val="14"/>
              </w:rPr>
              <w:t>представленную в таблиц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е, на столбчатой диаграмме;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интерпретировать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представленные данные, использовать данные при решении задач</w:t>
            </w:r>
          </w:p>
        </w:tc>
        <w:tc>
          <w:tcPr>
            <w:tcW w:w="709" w:type="dxa"/>
            <w:shd w:val="clear" w:color="auto" w:fill="92D050"/>
          </w:tcPr>
          <w:p w:rsidR="004E2379" w:rsidRPr="00422A47" w:rsidRDefault="004E2379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91,89</w:t>
            </w:r>
          </w:p>
        </w:tc>
        <w:tc>
          <w:tcPr>
            <w:tcW w:w="567" w:type="dxa"/>
            <w:shd w:val="clear" w:color="auto" w:fill="FFFFFF" w:themeFill="background1"/>
          </w:tcPr>
          <w:p w:rsidR="004E2379" w:rsidRPr="00422A47" w:rsidRDefault="004E2379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709" w:type="dxa"/>
            <w:shd w:val="clear" w:color="auto" w:fill="92D050"/>
          </w:tcPr>
          <w:p w:rsidR="004E2379" w:rsidRPr="00422A47" w:rsidRDefault="004E2379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95,74</w:t>
            </w:r>
          </w:p>
        </w:tc>
        <w:tc>
          <w:tcPr>
            <w:tcW w:w="708" w:type="dxa"/>
            <w:shd w:val="clear" w:color="auto" w:fill="FFFFFF" w:themeFill="background1"/>
          </w:tcPr>
          <w:p w:rsidR="004E2379" w:rsidRPr="00422A47" w:rsidRDefault="004E2379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56,45</w:t>
            </w:r>
          </w:p>
        </w:tc>
        <w:tc>
          <w:tcPr>
            <w:tcW w:w="709" w:type="dxa"/>
            <w:shd w:val="clear" w:color="auto" w:fill="92D050"/>
          </w:tcPr>
          <w:p w:rsidR="004E2379" w:rsidRPr="00422A47" w:rsidRDefault="004E2379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91,4</w:t>
            </w:r>
          </w:p>
        </w:tc>
        <w:tc>
          <w:tcPr>
            <w:tcW w:w="709" w:type="dxa"/>
            <w:shd w:val="clear" w:color="auto" w:fill="FFFFFF" w:themeFill="background1"/>
          </w:tcPr>
          <w:p w:rsidR="004E2379" w:rsidRPr="00422A47" w:rsidRDefault="004E2379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85,71</w:t>
            </w:r>
          </w:p>
        </w:tc>
        <w:tc>
          <w:tcPr>
            <w:tcW w:w="709" w:type="dxa"/>
            <w:shd w:val="clear" w:color="auto" w:fill="FFFFFF" w:themeFill="background1"/>
          </w:tcPr>
          <w:p w:rsidR="004E2379" w:rsidRPr="00422A47" w:rsidRDefault="004E2379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69,23</w:t>
            </w:r>
          </w:p>
        </w:tc>
        <w:tc>
          <w:tcPr>
            <w:tcW w:w="709" w:type="dxa"/>
            <w:shd w:val="clear" w:color="auto" w:fill="92D050"/>
          </w:tcPr>
          <w:p w:rsidR="004E2379" w:rsidRPr="00422A47" w:rsidRDefault="004E2379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95,65</w:t>
            </w:r>
          </w:p>
        </w:tc>
        <w:tc>
          <w:tcPr>
            <w:tcW w:w="708" w:type="dxa"/>
            <w:shd w:val="clear" w:color="auto" w:fill="92D050"/>
          </w:tcPr>
          <w:p w:rsidR="004E2379" w:rsidRPr="00422A47" w:rsidRDefault="004E2379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10" w:type="dxa"/>
            <w:shd w:val="clear" w:color="auto" w:fill="92D050"/>
          </w:tcPr>
          <w:p w:rsidR="004E2379" w:rsidRPr="00422A47" w:rsidRDefault="004E2379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95,38</w:t>
            </w:r>
          </w:p>
        </w:tc>
        <w:tc>
          <w:tcPr>
            <w:tcW w:w="709" w:type="dxa"/>
            <w:shd w:val="clear" w:color="auto" w:fill="92D050"/>
          </w:tcPr>
          <w:p w:rsidR="004E2379" w:rsidRPr="00422A47" w:rsidRDefault="004E2379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92,31</w:t>
            </w:r>
          </w:p>
        </w:tc>
        <w:tc>
          <w:tcPr>
            <w:tcW w:w="709" w:type="dxa"/>
            <w:shd w:val="clear" w:color="auto" w:fill="92D050"/>
          </w:tcPr>
          <w:p w:rsidR="004E2379" w:rsidRPr="00422A47" w:rsidRDefault="004E2379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96,77</w:t>
            </w:r>
          </w:p>
        </w:tc>
        <w:tc>
          <w:tcPr>
            <w:tcW w:w="709" w:type="dxa"/>
            <w:shd w:val="clear" w:color="auto" w:fill="92D050"/>
          </w:tcPr>
          <w:p w:rsidR="004E2379" w:rsidRPr="00422A47" w:rsidRDefault="004E2379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8" w:type="dxa"/>
            <w:shd w:val="clear" w:color="auto" w:fill="FFFFFF" w:themeFill="background1"/>
          </w:tcPr>
          <w:p w:rsidR="004E2379" w:rsidRPr="00422A47" w:rsidRDefault="004E2379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74,07</w:t>
            </w:r>
          </w:p>
        </w:tc>
        <w:tc>
          <w:tcPr>
            <w:tcW w:w="710" w:type="dxa"/>
            <w:shd w:val="clear" w:color="auto" w:fill="FFFFFF" w:themeFill="background1"/>
          </w:tcPr>
          <w:p w:rsidR="004E2379" w:rsidRPr="00422A47" w:rsidRDefault="004E2379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87,81</w:t>
            </w:r>
          </w:p>
        </w:tc>
        <w:tc>
          <w:tcPr>
            <w:tcW w:w="709" w:type="dxa"/>
            <w:shd w:val="clear" w:color="auto" w:fill="FFFFFF" w:themeFill="background1"/>
          </w:tcPr>
          <w:p w:rsidR="004E2379" w:rsidRPr="00422A47" w:rsidRDefault="004E2379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90,09</w:t>
            </w:r>
          </w:p>
        </w:tc>
        <w:tc>
          <w:tcPr>
            <w:tcW w:w="708" w:type="dxa"/>
            <w:shd w:val="clear" w:color="auto" w:fill="FFFFFF" w:themeFill="background1"/>
          </w:tcPr>
          <w:p w:rsidR="004E2379" w:rsidRPr="00422A47" w:rsidRDefault="004E2379" w:rsidP="002A45B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91,39</w:t>
            </w:r>
          </w:p>
        </w:tc>
      </w:tr>
      <w:tr w:rsidR="004E2379" w:rsidRPr="00422A47" w:rsidTr="00851B41">
        <w:tc>
          <w:tcPr>
            <w:tcW w:w="426" w:type="dxa"/>
          </w:tcPr>
          <w:p w:rsidR="004E2379" w:rsidRDefault="004E2379" w:rsidP="00422A47">
            <w:pPr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>
              <w:rPr>
                <w:rFonts w:ascii="Times New Roman" w:eastAsia="Calibri" w:hAnsi="Times New Roman" w:cs="Times New Roman"/>
                <w:sz w:val="12"/>
                <w:szCs w:val="12"/>
              </w:rPr>
              <w:t>4.2</w:t>
            </w:r>
          </w:p>
        </w:tc>
        <w:tc>
          <w:tcPr>
            <w:tcW w:w="1559" w:type="dxa"/>
            <w:vMerge/>
          </w:tcPr>
          <w:p w:rsidR="004E2379" w:rsidRDefault="004E2379" w:rsidP="00422A47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vMerge/>
          </w:tcPr>
          <w:p w:rsidR="004E2379" w:rsidRPr="00422A47" w:rsidRDefault="004E2379" w:rsidP="0081577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92D050"/>
          </w:tcPr>
          <w:p w:rsidR="004E2379" w:rsidRDefault="00851B41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81,08</w:t>
            </w:r>
          </w:p>
        </w:tc>
        <w:tc>
          <w:tcPr>
            <w:tcW w:w="567" w:type="dxa"/>
            <w:shd w:val="clear" w:color="auto" w:fill="FFFFFF" w:themeFill="background1"/>
          </w:tcPr>
          <w:p w:rsidR="004E2379" w:rsidRDefault="00851B41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709" w:type="dxa"/>
            <w:shd w:val="clear" w:color="auto" w:fill="FFFFFF" w:themeFill="background1"/>
          </w:tcPr>
          <w:p w:rsidR="004E2379" w:rsidRDefault="00851B41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51,06</w:t>
            </w:r>
          </w:p>
        </w:tc>
        <w:tc>
          <w:tcPr>
            <w:tcW w:w="708" w:type="dxa"/>
            <w:shd w:val="clear" w:color="auto" w:fill="92D050"/>
          </w:tcPr>
          <w:p w:rsidR="004E2379" w:rsidRDefault="00851B41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75,81</w:t>
            </w:r>
          </w:p>
        </w:tc>
        <w:tc>
          <w:tcPr>
            <w:tcW w:w="709" w:type="dxa"/>
            <w:shd w:val="clear" w:color="auto" w:fill="92D050"/>
          </w:tcPr>
          <w:p w:rsidR="004E2379" w:rsidRDefault="00851B41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79,57</w:t>
            </w:r>
          </w:p>
        </w:tc>
        <w:tc>
          <w:tcPr>
            <w:tcW w:w="709" w:type="dxa"/>
            <w:shd w:val="clear" w:color="auto" w:fill="FFFFFF" w:themeFill="background1"/>
          </w:tcPr>
          <w:p w:rsidR="004E2379" w:rsidRDefault="00851B41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73,21</w:t>
            </w:r>
          </w:p>
        </w:tc>
        <w:tc>
          <w:tcPr>
            <w:tcW w:w="709" w:type="dxa"/>
            <w:shd w:val="clear" w:color="auto" w:fill="92D050"/>
          </w:tcPr>
          <w:p w:rsidR="004E2379" w:rsidRDefault="00851B41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76,92</w:t>
            </w:r>
          </w:p>
        </w:tc>
        <w:tc>
          <w:tcPr>
            <w:tcW w:w="709" w:type="dxa"/>
            <w:shd w:val="clear" w:color="auto" w:fill="92D050"/>
          </w:tcPr>
          <w:p w:rsidR="004E2379" w:rsidRDefault="00851B41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91,3</w:t>
            </w:r>
          </w:p>
        </w:tc>
        <w:tc>
          <w:tcPr>
            <w:tcW w:w="708" w:type="dxa"/>
            <w:shd w:val="clear" w:color="auto" w:fill="92D050"/>
          </w:tcPr>
          <w:p w:rsidR="004E2379" w:rsidRDefault="00851B41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85,37</w:t>
            </w:r>
          </w:p>
        </w:tc>
        <w:tc>
          <w:tcPr>
            <w:tcW w:w="710" w:type="dxa"/>
            <w:shd w:val="clear" w:color="auto" w:fill="FFFFFF" w:themeFill="background1"/>
          </w:tcPr>
          <w:p w:rsidR="004E2379" w:rsidRDefault="00851B41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55,38</w:t>
            </w:r>
          </w:p>
        </w:tc>
        <w:tc>
          <w:tcPr>
            <w:tcW w:w="709" w:type="dxa"/>
            <w:shd w:val="clear" w:color="auto" w:fill="92D050"/>
          </w:tcPr>
          <w:p w:rsidR="004E2379" w:rsidRDefault="00851B41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76,92</w:t>
            </w:r>
          </w:p>
        </w:tc>
        <w:tc>
          <w:tcPr>
            <w:tcW w:w="709" w:type="dxa"/>
            <w:shd w:val="clear" w:color="auto" w:fill="92D050"/>
          </w:tcPr>
          <w:p w:rsidR="004E2379" w:rsidRDefault="00851B41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96,77</w:t>
            </w:r>
          </w:p>
        </w:tc>
        <w:tc>
          <w:tcPr>
            <w:tcW w:w="709" w:type="dxa"/>
            <w:shd w:val="clear" w:color="auto" w:fill="FFFFFF" w:themeFill="background1"/>
          </w:tcPr>
          <w:p w:rsidR="004E2379" w:rsidRDefault="00851B41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68,18</w:t>
            </w:r>
          </w:p>
        </w:tc>
        <w:tc>
          <w:tcPr>
            <w:tcW w:w="708" w:type="dxa"/>
            <w:shd w:val="clear" w:color="auto" w:fill="92D050"/>
          </w:tcPr>
          <w:p w:rsidR="004E2379" w:rsidRDefault="00851B41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90,74</w:t>
            </w:r>
          </w:p>
        </w:tc>
        <w:tc>
          <w:tcPr>
            <w:tcW w:w="710" w:type="dxa"/>
            <w:shd w:val="clear" w:color="auto" w:fill="FFFFFF" w:themeFill="background1"/>
          </w:tcPr>
          <w:p w:rsidR="004E2379" w:rsidRDefault="00851B41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76,39</w:t>
            </w:r>
          </w:p>
        </w:tc>
        <w:tc>
          <w:tcPr>
            <w:tcW w:w="709" w:type="dxa"/>
            <w:shd w:val="clear" w:color="auto" w:fill="FFFFFF" w:themeFill="background1"/>
          </w:tcPr>
          <w:p w:rsidR="004E2379" w:rsidRDefault="00851B41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75,69</w:t>
            </w:r>
          </w:p>
        </w:tc>
        <w:tc>
          <w:tcPr>
            <w:tcW w:w="708" w:type="dxa"/>
            <w:shd w:val="clear" w:color="auto" w:fill="FFFFFF" w:themeFill="background1"/>
          </w:tcPr>
          <w:p w:rsidR="004E2379" w:rsidRDefault="00851B41" w:rsidP="002A45B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80,21</w:t>
            </w:r>
          </w:p>
        </w:tc>
      </w:tr>
      <w:tr w:rsidR="00DA053D" w:rsidRPr="00422A47" w:rsidTr="00DA053D">
        <w:tc>
          <w:tcPr>
            <w:tcW w:w="426" w:type="dxa"/>
          </w:tcPr>
          <w:p w:rsidR="001A28FE" w:rsidRPr="00422A47" w:rsidRDefault="001A28FE" w:rsidP="00422A47">
            <w:pPr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>
              <w:rPr>
                <w:rFonts w:ascii="Times New Roman" w:eastAsia="Calibri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1559" w:type="dxa"/>
          </w:tcPr>
          <w:p w:rsidR="001A28FE" w:rsidRPr="00422A47" w:rsidRDefault="001A28FE" w:rsidP="00422A47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Наглядная геометрия</w:t>
            </w:r>
          </w:p>
        </w:tc>
        <w:tc>
          <w:tcPr>
            <w:tcW w:w="2551" w:type="dxa"/>
          </w:tcPr>
          <w:p w:rsidR="001A28FE" w:rsidRPr="00422A47" w:rsidRDefault="001A28FE" w:rsidP="00B36FEF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Вычислять периметр и площадь квадрата, прямоугольника, фигур, составленных из прямоугольников, в том числе фигур, изображенных на клетчатой бумаге</w:t>
            </w:r>
          </w:p>
        </w:tc>
        <w:tc>
          <w:tcPr>
            <w:tcW w:w="709" w:type="dxa"/>
            <w:shd w:val="clear" w:color="auto" w:fill="92D050"/>
          </w:tcPr>
          <w:p w:rsidR="001A28FE" w:rsidRPr="00422A47" w:rsidRDefault="00460F0B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56,76</w:t>
            </w:r>
          </w:p>
        </w:tc>
        <w:tc>
          <w:tcPr>
            <w:tcW w:w="567" w:type="dxa"/>
            <w:shd w:val="clear" w:color="auto" w:fill="FF0000"/>
          </w:tcPr>
          <w:p w:rsidR="001A28FE" w:rsidRPr="00422A47" w:rsidRDefault="00460F0B" w:rsidP="00B376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709" w:type="dxa"/>
            <w:shd w:val="clear" w:color="auto" w:fill="92D050"/>
          </w:tcPr>
          <w:p w:rsidR="001A28FE" w:rsidRPr="00422A47" w:rsidRDefault="00460F0B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708" w:type="dxa"/>
            <w:shd w:val="clear" w:color="auto" w:fill="92D050"/>
          </w:tcPr>
          <w:p w:rsidR="001A28FE" w:rsidRPr="00422A47" w:rsidRDefault="00460F0B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64,52</w:t>
            </w:r>
          </w:p>
        </w:tc>
        <w:tc>
          <w:tcPr>
            <w:tcW w:w="709" w:type="dxa"/>
            <w:shd w:val="clear" w:color="auto" w:fill="92D050"/>
          </w:tcPr>
          <w:p w:rsidR="001A28FE" w:rsidRPr="00422A47" w:rsidRDefault="00460F0B" w:rsidP="001C573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67,74</w:t>
            </w:r>
          </w:p>
        </w:tc>
        <w:tc>
          <w:tcPr>
            <w:tcW w:w="709" w:type="dxa"/>
            <w:shd w:val="clear" w:color="auto" w:fill="92D050"/>
          </w:tcPr>
          <w:p w:rsidR="001A28FE" w:rsidRPr="00422A47" w:rsidRDefault="00460F0B" w:rsidP="001C573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71,43</w:t>
            </w:r>
          </w:p>
        </w:tc>
        <w:tc>
          <w:tcPr>
            <w:tcW w:w="709" w:type="dxa"/>
            <w:shd w:val="clear" w:color="auto" w:fill="FF0000"/>
          </w:tcPr>
          <w:p w:rsidR="001A28FE" w:rsidRPr="00422A47" w:rsidRDefault="00460F0B" w:rsidP="001C573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40,38</w:t>
            </w:r>
          </w:p>
        </w:tc>
        <w:tc>
          <w:tcPr>
            <w:tcW w:w="709" w:type="dxa"/>
            <w:shd w:val="clear" w:color="auto" w:fill="92D050"/>
          </w:tcPr>
          <w:p w:rsidR="001A28FE" w:rsidRPr="00422A47" w:rsidRDefault="00460F0B" w:rsidP="001C573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86,96</w:t>
            </w:r>
          </w:p>
        </w:tc>
        <w:tc>
          <w:tcPr>
            <w:tcW w:w="708" w:type="dxa"/>
            <w:shd w:val="clear" w:color="auto" w:fill="FF0000"/>
          </w:tcPr>
          <w:p w:rsidR="001A28FE" w:rsidRPr="00422A47" w:rsidRDefault="00460F0B" w:rsidP="001C573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19,51</w:t>
            </w:r>
          </w:p>
        </w:tc>
        <w:tc>
          <w:tcPr>
            <w:tcW w:w="710" w:type="dxa"/>
            <w:shd w:val="clear" w:color="auto" w:fill="92D050"/>
          </w:tcPr>
          <w:p w:rsidR="001A28FE" w:rsidRPr="00422A47" w:rsidRDefault="00460F0B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67,69</w:t>
            </w:r>
          </w:p>
        </w:tc>
        <w:tc>
          <w:tcPr>
            <w:tcW w:w="709" w:type="dxa"/>
            <w:shd w:val="clear" w:color="auto" w:fill="FFFFFF" w:themeFill="background1"/>
          </w:tcPr>
          <w:p w:rsidR="001A28FE" w:rsidRPr="00422A47" w:rsidRDefault="00460F0B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50,77</w:t>
            </w:r>
          </w:p>
        </w:tc>
        <w:tc>
          <w:tcPr>
            <w:tcW w:w="709" w:type="dxa"/>
            <w:shd w:val="clear" w:color="auto" w:fill="92D050"/>
          </w:tcPr>
          <w:p w:rsidR="001A28FE" w:rsidRPr="00422A47" w:rsidRDefault="00460F0B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75,81</w:t>
            </w:r>
          </w:p>
        </w:tc>
        <w:tc>
          <w:tcPr>
            <w:tcW w:w="709" w:type="dxa"/>
            <w:shd w:val="clear" w:color="auto" w:fill="92D050"/>
          </w:tcPr>
          <w:p w:rsidR="001A28FE" w:rsidRPr="00422A47" w:rsidRDefault="00460F0B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60,61</w:t>
            </w:r>
          </w:p>
        </w:tc>
        <w:tc>
          <w:tcPr>
            <w:tcW w:w="708" w:type="dxa"/>
            <w:shd w:val="clear" w:color="auto" w:fill="92D050"/>
          </w:tcPr>
          <w:p w:rsidR="001A28FE" w:rsidRPr="00422A47" w:rsidRDefault="00460F0B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57,41</w:t>
            </w:r>
          </w:p>
        </w:tc>
        <w:tc>
          <w:tcPr>
            <w:tcW w:w="710" w:type="dxa"/>
            <w:shd w:val="clear" w:color="auto" w:fill="FFFFFF" w:themeFill="background1"/>
          </w:tcPr>
          <w:p w:rsidR="001A28FE" w:rsidRPr="00422A47" w:rsidRDefault="00460F0B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60,31</w:t>
            </w:r>
          </w:p>
        </w:tc>
        <w:tc>
          <w:tcPr>
            <w:tcW w:w="709" w:type="dxa"/>
            <w:shd w:val="clear" w:color="auto" w:fill="FFFFFF" w:themeFill="background1"/>
          </w:tcPr>
          <w:p w:rsidR="001A28FE" w:rsidRPr="00422A47" w:rsidRDefault="00460F0B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52,98</w:t>
            </w:r>
          </w:p>
        </w:tc>
        <w:tc>
          <w:tcPr>
            <w:tcW w:w="708" w:type="dxa"/>
            <w:shd w:val="clear" w:color="auto" w:fill="FFFFFF" w:themeFill="background1"/>
          </w:tcPr>
          <w:p w:rsidR="001A28FE" w:rsidRPr="00422A47" w:rsidRDefault="00460F0B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58,88</w:t>
            </w:r>
          </w:p>
        </w:tc>
      </w:tr>
      <w:tr w:rsidR="001A28FE" w:rsidRPr="00422A47" w:rsidTr="0031238E">
        <w:tc>
          <w:tcPr>
            <w:tcW w:w="426" w:type="dxa"/>
          </w:tcPr>
          <w:p w:rsidR="001A28FE" w:rsidRPr="00422A47" w:rsidRDefault="001A28FE" w:rsidP="00422A47">
            <w:pPr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>
              <w:rPr>
                <w:rFonts w:ascii="Times New Roman" w:eastAsia="Calibri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1559" w:type="dxa"/>
          </w:tcPr>
          <w:p w:rsidR="001A28FE" w:rsidRPr="00422A47" w:rsidRDefault="001A28FE" w:rsidP="00422A47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Натуральные числа и нуль</w:t>
            </w:r>
          </w:p>
        </w:tc>
        <w:tc>
          <w:tcPr>
            <w:tcW w:w="2551" w:type="dxa"/>
          </w:tcPr>
          <w:p w:rsidR="001A28FE" w:rsidRPr="00422A47" w:rsidRDefault="001A28FE" w:rsidP="00B36FEF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Соотносить точку на координатной (числовой) прямой с соответствующим ей числом и изображать натуральные числа точками </w:t>
            </w:r>
            <w:proofErr w:type="gramStart"/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на</w:t>
            </w:r>
            <w:proofErr w:type="gramEnd"/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координатной (числовой) прямой</w:t>
            </w:r>
          </w:p>
        </w:tc>
        <w:tc>
          <w:tcPr>
            <w:tcW w:w="709" w:type="dxa"/>
            <w:shd w:val="clear" w:color="auto" w:fill="FFFFFF" w:themeFill="background1"/>
          </w:tcPr>
          <w:p w:rsidR="001A28FE" w:rsidRPr="00422A47" w:rsidRDefault="00981C0E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75,68</w:t>
            </w:r>
          </w:p>
        </w:tc>
        <w:tc>
          <w:tcPr>
            <w:tcW w:w="567" w:type="dxa"/>
            <w:shd w:val="clear" w:color="auto" w:fill="FFFFFF" w:themeFill="background1"/>
          </w:tcPr>
          <w:p w:rsidR="001A28FE" w:rsidRPr="00422A47" w:rsidRDefault="00981C0E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709" w:type="dxa"/>
            <w:shd w:val="clear" w:color="auto" w:fill="92D050"/>
          </w:tcPr>
          <w:p w:rsidR="001A28FE" w:rsidRPr="00422A47" w:rsidRDefault="00981C0E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76,6</w:t>
            </w:r>
          </w:p>
        </w:tc>
        <w:tc>
          <w:tcPr>
            <w:tcW w:w="708" w:type="dxa"/>
            <w:shd w:val="clear" w:color="auto" w:fill="FFFFFF" w:themeFill="background1"/>
          </w:tcPr>
          <w:p w:rsidR="001A28FE" w:rsidRPr="00422A47" w:rsidRDefault="00981C0E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69,35</w:t>
            </w:r>
          </w:p>
        </w:tc>
        <w:tc>
          <w:tcPr>
            <w:tcW w:w="709" w:type="dxa"/>
            <w:shd w:val="clear" w:color="auto" w:fill="92D050"/>
          </w:tcPr>
          <w:p w:rsidR="001A28FE" w:rsidRPr="00422A47" w:rsidRDefault="00981C0E" w:rsidP="0032154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77,42</w:t>
            </w:r>
          </w:p>
        </w:tc>
        <w:tc>
          <w:tcPr>
            <w:tcW w:w="709" w:type="dxa"/>
            <w:shd w:val="clear" w:color="auto" w:fill="92D050"/>
          </w:tcPr>
          <w:p w:rsidR="001A28FE" w:rsidRPr="00422A47" w:rsidRDefault="00981C0E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83,93</w:t>
            </w:r>
          </w:p>
        </w:tc>
        <w:tc>
          <w:tcPr>
            <w:tcW w:w="709" w:type="dxa"/>
            <w:shd w:val="clear" w:color="auto" w:fill="FFFFFF" w:themeFill="background1"/>
          </w:tcPr>
          <w:p w:rsidR="001A28FE" w:rsidRPr="00422A47" w:rsidRDefault="00981C0E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709" w:type="dxa"/>
            <w:shd w:val="clear" w:color="auto" w:fill="FFFFFF" w:themeFill="background1"/>
          </w:tcPr>
          <w:p w:rsidR="001A28FE" w:rsidRPr="00422A47" w:rsidRDefault="00981C0E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73,91</w:t>
            </w:r>
          </w:p>
        </w:tc>
        <w:tc>
          <w:tcPr>
            <w:tcW w:w="708" w:type="dxa"/>
            <w:shd w:val="clear" w:color="auto" w:fill="FFFFFF" w:themeFill="background1"/>
          </w:tcPr>
          <w:p w:rsidR="001A28FE" w:rsidRPr="00422A47" w:rsidRDefault="00981C0E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68,29</w:t>
            </w:r>
          </w:p>
        </w:tc>
        <w:tc>
          <w:tcPr>
            <w:tcW w:w="710" w:type="dxa"/>
            <w:shd w:val="clear" w:color="auto" w:fill="92D050"/>
          </w:tcPr>
          <w:p w:rsidR="001A28FE" w:rsidRPr="00422A47" w:rsidRDefault="00981C0E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86,15</w:t>
            </w:r>
          </w:p>
        </w:tc>
        <w:tc>
          <w:tcPr>
            <w:tcW w:w="709" w:type="dxa"/>
            <w:shd w:val="clear" w:color="auto" w:fill="FFFFFF" w:themeFill="background1"/>
          </w:tcPr>
          <w:p w:rsidR="001A28FE" w:rsidRPr="00422A47" w:rsidRDefault="00981C0E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66,15</w:t>
            </w:r>
          </w:p>
        </w:tc>
        <w:tc>
          <w:tcPr>
            <w:tcW w:w="709" w:type="dxa"/>
            <w:shd w:val="clear" w:color="auto" w:fill="92D050"/>
          </w:tcPr>
          <w:p w:rsidR="001A28FE" w:rsidRPr="00422A47" w:rsidRDefault="00981C0E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91,94</w:t>
            </w:r>
          </w:p>
        </w:tc>
        <w:tc>
          <w:tcPr>
            <w:tcW w:w="709" w:type="dxa"/>
            <w:shd w:val="clear" w:color="auto" w:fill="92D050"/>
          </w:tcPr>
          <w:p w:rsidR="001A28FE" w:rsidRPr="00422A47" w:rsidRDefault="00981C0E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89,39</w:t>
            </w:r>
          </w:p>
        </w:tc>
        <w:tc>
          <w:tcPr>
            <w:tcW w:w="708" w:type="dxa"/>
            <w:shd w:val="clear" w:color="auto" w:fill="92D050"/>
          </w:tcPr>
          <w:p w:rsidR="001A28FE" w:rsidRPr="00422A47" w:rsidRDefault="00981C0E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83,33</w:t>
            </w:r>
          </w:p>
        </w:tc>
        <w:tc>
          <w:tcPr>
            <w:tcW w:w="710" w:type="dxa"/>
            <w:shd w:val="clear" w:color="auto" w:fill="FFFFFF" w:themeFill="background1"/>
          </w:tcPr>
          <w:p w:rsidR="001A28FE" w:rsidRPr="00422A47" w:rsidRDefault="00981C0E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78,08</w:t>
            </w:r>
          </w:p>
        </w:tc>
        <w:tc>
          <w:tcPr>
            <w:tcW w:w="709" w:type="dxa"/>
            <w:shd w:val="clear" w:color="auto" w:fill="FFFFFF" w:themeFill="background1"/>
          </w:tcPr>
          <w:p w:rsidR="001A28FE" w:rsidRPr="00422A47" w:rsidRDefault="00981C0E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76,04</w:t>
            </w:r>
          </w:p>
        </w:tc>
        <w:tc>
          <w:tcPr>
            <w:tcW w:w="708" w:type="dxa"/>
            <w:shd w:val="clear" w:color="auto" w:fill="FFFFFF" w:themeFill="background1"/>
          </w:tcPr>
          <w:p w:rsidR="001A28FE" w:rsidRPr="00422A47" w:rsidRDefault="00981C0E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80,02</w:t>
            </w:r>
          </w:p>
        </w:tc>
      </w:tr>
      <w:tr w:rsidR="00300E73" w:rsidRPr="00422A47" w:rsidTr="00300E73">
        <w:tc>
          <w:tcPr>
            <w:tcW w:w="426" w:type="dxa"/>
          </w:tcPr>
          <w:p w:rsidR="001A28FE" w:rsidRPr="00422A47" w:rsidRDefault="001A28FE" w:rsidP="00422A47">
            <w:pPr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>
              <w:rPr>
                <w:rFonts w:ascii="Times New Roman" w:eastAsia="Calibri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1559" w:type="dxa"/>
          </w:tcPr>
          <w:p w:rsidR="001A28FE" w:rsidRPr="00422A47" w:rsidRDefault="001A28FE" w:rsidP="00422A47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Решение текстовых задач</w:t>
            </w:r>
          </w:p>
        </w:tc>
        <w:tc>
          <w:tcPr>
            <w:tcW w:w="2551" w:type="dxa"/>
          </w:tcPr>
          <w:p w:rsidR="001A28FE" w:rsidRPr="00422A47" w:rsidRDefault="001A28FE" w:rsidP="00422A47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  <w:proofErr w:type="gramEnd"/>
          </w:p>
        </w:tc>
        <w:tc>
          <w:tcPr>
            <w:tcW w:w="709" w:type="dxa"/>
            <w:shd w:val="clear" w:color="auto" w:fill="92D050"/>
          </w:tcPr>
          <w:p w:rsidR="001A28FE" w:rsidRPr="00422A47" w:rsidRDefault="00CD056B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78,38</w:t>
            </w:r>
          </w:p>
        </w:tc>
        <w:tc>
          <w:tcPr>
            <w:tcW w:w="567" w:type="dxa"/>
            <w:shd w:val="clear" w:color="auto" w:fill="FFFFFF" w:themeFill="background1"/>
          </w:tcPr>
          <w:p w:rsidR="001A28FE" w:rsidRPr="00422A47" w:rsidRDefault="00CD056B" w:rsidP="00B3764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709" w:type="dxa"/>
            <w:shd w:val="clear" w:color="auto" w:fill="92D050"/>
          </w:tcPr>
          <w:p w:rsidR="001A28FE" w:rsidRPr="00422A47" w:rsidRDefault="00CD056B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87,23</w:t>
            </w:r>
          </w:p>
        </w:tc>
        <w:tc>
          <w:tcPr>
            <w:tcW w:w="708" w:type="dxa"/>
            <w:shd w:val="clear" w:color="auto" w:fill="FF0000"/>
          </w:tcPr>
          <w:p w:rsidR="001A28FE" w:rsidRPr="00422A47" w:rsidRDefault="00CD056B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45,16</w:t>
            </w:r>
          </w:p>
        </w:tc>
        <w:tc>
          <w:tcPr>
            <w:tcW w:w="709" w:type="dxa"/>
            <w:shd w:val="clear" w:color="auto" w:fill="FF0000"/>
          </w:tcPr>
          <w:p w:rsidR="001A28FE" w:rsidRPr="00422A47" w:rsidRDefault="00CD056B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39,78</w:t>
            </w:r>
          </w:p>
        </w:tc>
        <w:tc>
          <w:tcPr>
            <w:tcW w:w="709" w:type="dxa"/>
            <w:shd w:val="clear" w:color="auto" w:fill="92D050"/>
          </w:tcPr>
          <w:p w:rsidR="001A28FE" w:rsidRPr="00422A47" w:rsidRDefault="00CD056B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73,21</w:t>
            </w:r>
          </w:p>
        </w:tc>
        <w:tc>
          <w:tcPr>
            <w:tcW w:w="709" w:type="dxa"/>
            <w:shd w:val="clear" w:color="auto" w:fill="FFFFFF" w:themeFill="background1"/>
          </w:tcPr>
          <w:p w:rsidR="001A28FE" w:rsidRPr="00422A47" w:rsidRDefault="00CD056B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55,77</w:t>
            </w:r>
          </w:p>
        </w:tc>
        <w:tc>
          <w:tcPr>
            <w:tcW w:w="709" w:type="dxa"/>
            <w:shd w:val="clear" w:color="auto" w:fill="FF0000"/>
          </w:tcPr>
          <w:p w:rsidR="001A28FE" w:rsidRPr="00422A47" w:rsidRDefault="00CD056B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28,26</w:t>
            </w:r>
          </w:p>
        </w:tc>
        <w:tc>
          <w:tcPr>
            <w:tcW w:w="708" w:type="dxa"/>
            <w:shd w:val="clear" w:color="auto" w:fill="92D050"/>
          </w:tcPr>
          <w:p w:rsidR="001A28FE" w:rsidRPr="00422A47" w:rsidRDefault="00CD056B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65,85</w:t>
            </w:r>
          </w:p>
        </w:tc>
        <w:tc>
          <w:tcPr>
            <w:tcW w:w="710" w:type="dxa"/>
            <w:shd w:val="clear" w:color="auto" w:fill="92D050"/>
          </w:tcPr>
          <w:p w:rsidR="001A28FE" w:rsidRPr="00422A47" w:rsidRDefault="00CD056B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64,62</w:t>
            </w:r>
          </w:p>
        </w:tc>
        <w:tc>
          <w:tcPr>
            <w:tcW w:w="709" w:type="dxa"/>
            <w:shd w:val="clear" w:color="auto" w:fill="FF0000"/>
          </w:tcPr>
          <w:p w:rsidR="001A28FE" w:rsidRPr="00422A47" w:rsidRDefault="00CD056B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32,31</w:t>
            </w:r>
          </w:p>
        </w:tc>
        <w:tc>
          <w:tcPr>
            <w:tcW w:w="709" w:type="dxa"/>
            <w:shd w:val="clear" w:color="auto" w:fill="92D050"/>
          </w:tcPr>
          <w:p w:rsidR="001A28FE" w:rsidRPr="00422A47" w:rsidRDefault="00CD056B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90,32</w:t>
            </w:r>
          </w:p>
        </w:tc>
        <w:tc>
          <w:tcPr>
            <w:tcW w:w="709" w:type="dxa"/>
            <w:shd w:val="clear" w:color="auto" w:fill="92D050"/>
          </w:tcPr>
          <w:p w:rsidR="001A28FE" w:rsidRPr="00422A47" w:rsidRDefault="00CD056B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78,79</w:t>
            </w:r>
          </w:p>
        </w:tc>
        <w:tc>
          <w:tcPr>
            <w:tcW w:w="708" w:type="dxa"/>
            <w:shd w:val="clear" w:color="auto" w:fill="92D050"/>
          </w:tcPr>
          <w:p w:rsidR="001A28FE" w:rsidRPr="00422A47" w:rsidRDefault="00CD056B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85,19</w:t>
            </w:r>
          </w:p>
        </w:tc>
        <w:tc>
          <w:tcPr>
            <w:tcW w:w="710" w:type="dxa"/>
            <w:shd w:val="clear" w:color="auto" w:fill="FFFFFF" w:themeFill="background1"/>
          </w:tcPr>
          <w:p w:rsidR="001A28FE" w:rsidRPr="00422A47" w:rsidRDefault="00CD056B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61,87</w:t>
            </w:r>
          </w:p>
        </w:tc>
        <w:tc>
          <w:tcPr>
            <w:tcW w:w="709" w:type="dxa"/>
            <w:shd w:val="clear" w:color="auto" w:fill="FFFFFF" w:themeFill="background1"/>
          </w:tcPr>
          <w:p w:rsidR="001A28FE" w:rsidRPr="00422A47" w:rsidRDefault="00CD056B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64,2</w:t>
            </w:r>
          </w:p>
        </w:tc>
        <w:tc>
          <w:tcPr>
            <w:tcW w:w="708" w:type="dxa"/>
            <w:shd w:val="clear" w:color="auto" w:fill="FFFFFF" w:themeFill="background1"/>
          </w:tcPr>
          <w:p w:rsidR="001A28FE" w:rsidRPr="00422A47" w:rsidRDefault="00CD056B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69,67</w:t>
            </w:r>
          </w:p>
        </w:tc>
      </w:tr>
      <w:tr w:rsidR="00695916" w:rsidRPr="00422A47" w:rsidTr="00695916">
        <w:tc>
          <w:tcPr>
            <w:tcW w:w="426" w:type="dxa"/>
          </w:tcPr>
          <w:p w:rsidR="001A28FE" w:rsidRDefault="001A28FE" w:rsidP="00422A47">
            <w:pPr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>
              <w:rPr>
                <w:rFonts w:ascii="Times New Roman" w:eastAsia="Calibri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1559" w:type="dxa"/>
          </w:tcPr>
          <w:p w:rsidR="001A28FE" w:rsidRDefault="001A28FE" w:rsidP="00422A47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Наглядная геометрия</w:t>
            </w:r>
          </w:p>
        </w:tc>
        <w:tc>
          <w:tcPr>
            <w:tcW w:w="2551" w:type="dxa"/>
          </w:tcPr>
          <w:p w:rsidR="001A28FE" w:rsidRDefault="001A28FE" w:rsidP="00422A47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Вычислять объем куба, параллелепипеда по заданным измерениям; пользоваться единицами измерения объема</w:t>
            </w:r>
          </w:p>
        </w:tc>
        <w:tc>
          <w:tcPr>
            <w:tcW w:w="709" w:type="dxa"/>
            <w:shd w:val="clear" w:color="auto" w:fill="FF0000"/>
          </w:tcPr>
          <w:p w:rsidR="001A28FE" w:rsidRPr="00422A47" w:rsidRDefault="00695916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43,24</w:t>
            </w:r>
          </w:p>
        </w:tc>
        <w:tc>
          <w:tcPr>
            <w:tcW w:w="567" w:type="dxa"/>
            <w:shd w:val="clear" w:color="auto" w:fill="FF0000"/>
          </w:tcPr>
          <w:p w:rsidR="001A28FE" w:rsidRPr="00422A47" w:rsidRDefault="00695916" w:rsidP="00B3764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709" w:type="dxa"/>
            <w:shd w:val="clear" w:color="auto" w:fill="FF0000"/>
          </w:tcPr>
          <w:p w:rsidR="001A28FE" w:rsidRPr="00422A47" w:rsidRDefault="00695916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40,43</w:t>
            </w:r>
          </w:p>
        </w:tc>
        <w:tc>
          <w:tcPr>
            <w:tcW w:w="708" w:type="dxa"/>
            <w:shd w:val="clear" w:color="auto" w:fill="FF0000"/>
          </w:tcPr>
          <w:p w:rsidR="001A28FE" w:rsidRPr="00422A47" w:rsidRDefault="00695916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22,58</w:t>
            </w:r>
          </w:p>
        </w:tc>
        <w:tc>
          <w:tcPr>
            <w:tcW w:w="709" w:type="dxa"/>
            <w:shd w:val="clear" w:color="auto" w:fill="92D050"/>
          </w:tcPr>
          <w:p w:rsidR="001A28FE" w:rsidRPr="00422A47" w:rsidRDefault="00695916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52,69</w:t>
            </w:r>
          </w:p>
        </w:tc>
        <w:tc>
          <w:tcPr>
            <w:tcW w:w="709" w:type="dxa"/>
            <w:shd w:val="clear" w:color="auto" w:fill="92D050"/>
          </w:tcPr>
          <w:p w:rsidR="001A28FE" w:rsidRPr="00422A47" w:rsidRDefault="00695916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09" w:type="dxa"/>
            <w:shd w:val="clear" w:color="auto" w:fill="FF0000"/>
          </w:tcPr>
          <w:p w:rsidR="001A28FE" w:rsidRPr="00422A47" w:rsidRDefault="00695916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21,15</w:t>
            </w:r>
          </w:p>
        </w:tc>
        <w:tc>
          <w:tcPr>
            <w:tcW w:w="709" w:type="dxa"/>
            <w:shd w:val="clear" w:color="auto" w:fill="92D050"/>
          </w:tcPr>
          <w:p w:rsidR="001A28FE" w:rsidRPr="00422A47" w:rsidRDefault="00695916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08" w:type="dxa"/>
            <w:shd w:val="clear" w:color="auto" w:fill="FF0000"/>
          </w:tcPr>
          <w:p w:rsidR="001A28FE" w:rsidRPr="00422A47" w:rsidRDefault="00695916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31,71</w:t>
            </w:r>
          </w:p>
        </w:tc>
        <w:tc>
          <w:tcPr>
            <w:tcW w:w="710" w:type="dxa"/>
            <w:shd w:val="clear" w:color="auto" w:fill="FF0000"/>
          </w:tcPr>
          <w:p w:rsidR="001A28FE" w:rsidRPr="00422A47" w:rsidRDefault="00695916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32,31</w:t>
            </w:r>
          </w:p>
        </w:tc>
        <w:tc>
          <w:tcPr>
            <w:tcW w:w="709" w:type="dxa"/>
            <w:shd w:val="clear" w:color="auto" w:fill="92D050"/>
          </w:tcPr>
          <w:p w:rsidR="001A28FE" w:rsidRPr="00422A47" w:rsidRDefault="00695916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50,77</w:t>
            </w:r>
          </w:p>
        </w:tc>
        <w:tc>
          <w:tcPr>
            <w:tcW w:w="709" w:type="dxa"/>
            <w:shd w:val="clear" w:color="auto" w:fill="92D050"/>
          </w:tcPr>
          <w:p w:rsidR="001A28FE" w:rsidRPr="00422A47" w:rsidRDefault="00695916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51,61</w:t>
            </w:r>
          </w:p>
        </w:tc>
        <w:tc>
          <w:tcPr>
            <w:tcW w:w="709" w:type="dxa"/>
            <w:shd w:val="clear" w:color="auto" w:fill="92D050"/>
          </w:tcPr>
          <w:p w:rsidR="001A28FE" w:rsidRPr="00422A47" w:rsidRDefault="00695916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08" w:type="dxa"/>
            <w:shd w:val="clear" w:color="auto" w:fill="92D050"/>
          </w:tcPr>
          <w:p w:rsidR="001A28FE" w:rsidRPr="00422A47" w:rsidRDefault="00695916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59,26</w:t>
            </w:r>
          </w:p>
        </w:tc>
        <w:tc>
          <w:tcPr>
            <w:tcW w:w="710" w:type="dxa"/>
            <w:shd w:val="clear" w:color="auto" w:fill="FFFFFF" w:themeFill="background1"/>
          </w:tcPr>
          <w:p w:rsidR="001A28FE" w:rsidRPr="00422A47" w:rsidRDefault="00695916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43,19</w:t>
            </w:r>
          </w:p>
        </w:tc>
        <w:tc>
          <w:tcPr>
            <w:tcW w:w="709" w:type="dxa"/>
            <w:shd w:val="clear" w:color="auto" w:fill="FFFFFF" w:themeFill="background1"/>
          </w:tcPr>
          <w:p w:rsidR="001A28FE" w:rsidRDefault="00695916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43,67</w:t>
            </w:r>
          </w:p>
        </w:tc>
        <w:tc>
          <w:tcPr>
            <w:tcW w:w="708" w:type="dxa"/>
            <w:shd w:val="clear" w:color="auto" w:fill="auto"/>
          </w:tcPr>
          <w:p w:rsidR="001A28FE" w:rsidRDefault="00695916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50,73</w:t>
            </w:r>
          </w:p>
        </w:tc>
      </w:tr>
      <w:tr w:rsidR="00C17504" w:rsidRPr="00422A47" w:rsidTr="00C17504">
        <w:tc>
          <w:tcPr>
            <w:tcW w:w="426" w:type="dxa"/>
          </w:tcPr>
          <w:p w:rsidR="001A28FE" w:rsidRDefault="001A28FE" w:rsidP="00422A47">
            <w:pPr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>
              <w:rPr>
                <w:rFonts w:ascii="Times New Roman" w:eastAsia="Calibri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1559" w:type="dxa"/>
          </w:tcPr>
          <w:p w:rsidR="001A28FE" w:rsidRPr="00422A47" w:rsidRDefault="001A28FE" w:rsidP="00445B52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Натуральные числа и нуль</w:t>
            </w:r>
          </w:p>
        </w:tc>
        <w:tc>
          <w:tcPr>
            <w:tcW w:w="2551" w:type="dxa"/>
          </w:tcPr>
          <w:p w:rsidR="001A28FE" w:rsidRPr="00422A47" w:rsidRDefault="001A28FE" w:rsidP="00445B52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  <w:tc>
          <w:tcPr>
            <w:tcW w:w="709" w:type="dxa"/>
            <w:shd w:val="clear" w:color="auto" w:fill="FFFFFF" w:themeFill="background1"/>
          </w:tcPr>
          <w:p w:rsidR="001A28FE" w:rsidRPr="00422A47" w:rsidRDefault="00C17504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51,35</w:t>
            </w:r>
          </w:p>
        </w:tc>
        <w:tc>
          <w:tcPr>
            <w:tcW w:w="567" w:type="dxa"/>
            <w:shd w:val="clear" w:color="auto" w:fill="FF0000"/>
          </w:tcPr>
          <w:p w:rsidR="001A28FE" w:rsidRPr="00422A47" w:rsidRDefault="00C17504" w:rsidP="00B3764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709" w:type="dxa"/>
            <w:shd w:val="clear" w:color="auto" w:fill="FF0000"/>
          </w:tcPr>
          <w:p w:rsidR="001A28FE" w:rsidRPr="00422A47" w:rsidRDefault="00C17504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42,55</w:t>
            </w:r>
          </w:p>
        </w:tc>
        <w:tc>
          <w:tcPr>
            <w:tcW w:w="708" w:type="dxa"/>
            <w:shd w:val="clear" w:color="auto" w:fill="FF0000"/>
          </w:tcPr>
          <w:p w:rsidR="001A28FE" w:rsidRPr="00422A47" w:rsidRDefault="00C17504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32,26</w:t>
            </w:r>
          </w:p>
        </w:tc>
        <w:tc>
          <w:tcPr>
            <w:tcW w:w="709" w:type="dxa"/>
            <w:shd w:val="clear" w:color="auto" w:fill="92D050"/>
          </w:tcPr>
          <w:p w:rsidR="001A28FE" w:rsidRPr="00422A47" w:rsidRDefault="00C17504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65,5</w:t>
            </w:r>
            <w:r w:rsidRPr="00C17504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92D050"/>
              </w:rPr>
              <w:t>9</w:t>
            </w:r>
          </w:p>
        </w:tc>
        <w:tc>
          <w:tcPr>
            <w:tcW w:w="709" w:type="dxa"/>
            <w:shd w:val="clear" w:color="auto" w:fill="92D050"/>
          </w:tcPr>
          <w:p w:rsidR="001A28FE" w:rsidRPr="00422A47" w:rsidRDefault="00C17504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58,93</w:t>
            </w:r>
          </w:p>
        </w:tc>
        <w:tc>
          <w:tcPr>
            <w:tcW w:w="709" w:type="dxa"/>
            <w:shd w:val="clear" w:color="auto" w:fill="FFFFFF" w:themeFill="background1"/>
          </w:tcPr>
          <w:p w:rsidR="001A28FE" w:rsidRPr="00422A47" w:rsidRDefault="00C17504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51,92</w:t>
            </w:r>
          </w:p>
        </w:tc>
        <w:tc>
          <w:tcPr>
            <w:tcW w:w="709" w:type="dxa"/>
            <w:shd w:val="clear" w:color="auto" w:fill="FF0000"/>
          </w:tcPr>
          <w:p w:rsidR="001A28FE" w:rsidRPr="00422A47" w:rsidRDefault="00C17504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45,65</w:t>
            </w:r>
          </w:p>
        </w:tc>
        <w:tc>
          <w:tcPr>
            <w:tcW w:w="708" w:type="dxa"/>
            <w:shd w:val="clear" w:color="auto" w:fill="FF0000"/>
          </w:tcPr>
          <w:p w:rsidR="001A28FE" w:rsidRPr="00422A47" w:rsidRDefault="00C17504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39,02</w:t>
            </w:r>
          </w:p>
        </w:tc>
        <w:tc>
          <w:tcPr>
            <w:tcW w:w="710" w:type="dxa"/>
            <w:shd w:val="clear" w:color="auto" w:fill="FF0000"/>
          </w:tcPr>
          <w:p w:rsidR="001A28FE" w:rsidRPr="00422A47" w:rsidRDefault="00C17504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18,46</w:t>
            </w:r>
          </w:p>
        </w:tc>
        <w:tc>
          <w:tcPr>
            <w:tcW w:w="709" w:type="dxa"/>
            <w:shd w:val="clear" w:color="auto" w:fill="FF0000"/>
          </w:tcPr>
          <w:p w:rsidR="001A28FE" w:rsidRPr="00422A47" w:rsidRDefault="00C17504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33,85</w:t>
            </w:r>
          </w:p>
        </w:tc>
        <w:tc>
          <w:tcPr>
            <w:tcW w:w="709" w:type="dxa"/>
            <w:shd w:val="clear" w:color="auto" w:fill="92D050"/>
          </w:tcPr>
          <w:p w:rsidR="001A28FE" w:rsidRPr="00422A47" w:rsidRDefault="00C17504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77,42</w:t>
            </w:r>
          </w:p>
        </w:tc>
        <w:tc>
          <w:tcPr>
            <w:tcW w:w="709" w:type="dxa"/>
            <w:shd w:val="clear" w:color="auto" w:fill="FFFFFF" w:themeFill="background1"/>
          </w:tcPr>
          <w:p w:rsidR="001A28FE" w:rsidRPr="00422A47" w:rsidRDefault="00C17504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54,55</w:t>
            </w:r>
          </w:p>
        </w:tc>
        <w:tc>
          <w:tcPr>
            <w:tcW w:w="708" w:type="dxa"/>
            <w:shd w:val="clear" w:color="auto" w:fill="92D050"/>
          </w:tcPr>
          <w:p w:rsidR="001A28FE" w:rsidRPr="00422A47" w:rsidRDefault="00C17504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75,93</w:t>
            </w:r>
          </w:p>
        </w:tc>
        <w:tc>
          <w:tcPr>
            <w:tcW w:w="710" w:type="dxa"/>
            <w:shd w:val="clear" w:color="auto" w:fill="FFFFFF" w:themeFill="background1"/>
          </w:tcPr>
          <w:p w:rsidR="001A28FE" w:rsidRPr="00422A47" w:rsidRDefault="00C17504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50,19</w:t>
            </w:r>
          </w:p>
        </w:tc>
        <w:tc>
          <w:tcPr>
            <w:tcW w:w="709" w:type="dxa"/>
            <w:shd w:val="clear" w:color="auto" w:fill="FFFFFF" w:themeFill="background1"/>
          </w:tcPr>
          <w:p w:rsidR="001A28FE" w:rsidRDefault="00C17504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58,38</w:t>
            </w:r>
          </w:p>
        </w:tc>
        <w:tc>
          <w:tcPr>
            <w:tcW w:w="708" w:type="dxa"/>
            <w:shd w:val="clear" w:color="auto" w:fill="auto"/>
          </w:tcPr>
          <w:p w:rsidR="001A28FE" w:rsidRDefault="00C17504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65,13</w:t>
            </w:r>
          </w:p>
        </w:tc>
      </w:tr>
      <w:tr w:rsidR="006711B4" w:rsidRPr="00422A47" w:rsidTr="006711B4">
        <w:tc>
          <w:tcPr>
            <w:tcW w:w="426" w:type="dxa"/>
          </w:tcPr>
          <w:p w:rsidR="001A28FE" w:rsidRDefault="001A28FE" w:rsidP="00422A47">
            <w:pPr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559" w:type="dxa"/>
          </w:tcPr>
          <w:p w:rsidR="001A28FE" w:rsidRDefault="001A28FE" w:rsidP="00422A47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Дроби</w:t>
            </w:r>
          </w:p>
        </w:tc>
        <w:tc>
          <w:tcPr>
            <w:tcW w:w="2551" w:type="dxa"/>
          </w:tcPr>
          <w:p w:rsidR="001A28FE" w:rsidRDefault="001A28FE" w:rsidP="00422A47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Выполнять проверку, прикидку результата вычислений</w:t>
            </w:r>
          </w:p>
        </w:tc>
        <w:tc>
          <w:tcPr>
            <w:tcW w:w="709" w:type="dxa"/>
            <w:shd w:val="clear" w:color="auto" w:fill="92D050"/>
          </w:tcPr>
          <w:p w:rsidR="001A28FE" w:rsidRPr="00422A47" w:rsidRDefault="00CF6357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81,08</w:t>
            </w:r>
          </w:p>
        </w:tc>
        <w:tc>
          <w:tcPr>
            <w:tcW w:w="567" w:type="dxa"/>
            <w:shd w:val="clear" w:color="auto" w:fill="FFFFFF" w:themeFill="background1"/>
          </w:tcPr>
          <w:p w:rsidR="001A28FE" w:rsidRPr="00422A47" w:rsidRDefault="00CF6357" w:rsidP="00B3764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709" w:type="dxa"/>
            <w:shd w:val="clear" w:color="auto" w:fill="FF0000"/>
          </w:tcPr>
          <w:p w:rsidR="001A28FE" w:rsidRPr="00422A47" w:rsidRDefault="00CF6357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46,81</w:t>
            </w:r>
          </w:p>
        </w:tc>
        <w:tc>
          <w:tcPr>
            <w:tcW w:w="708" w:type="dxa"/>
            <w:shd w:val="clear" w:color="auto" w:fill="FF0000"/>
          </w:tcPr>
          <w:p w:rsidR="001A28FE" w:rsidRPr="00422A47" w:rsidRDefault="00CF6357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40,32</w:t>
            </w:r>
          </w:p>
        </w:tc>
        <w:tc>
          <w:tcPr>
            <w:tcW w:w="709" w:type="dxa"/>
            <w:shd w:val="clear" w:color="auto" w:fill="92D050"/>
          </w:tcPr>
          <w:p w:rsidR="001A28FE" w:rsidRPr="00422A47" w:rsidRDefault="00CF6357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72,04</w:t>
            </w:r>
          </w:p>
        </w:tc>
        <w:tc>
          <w:tcPr>
            <w:tcW w:w="709" w:type="dxa"/>
            <w:shd w:val="clear" w:color="auto" w:fill="92D050"/>
          </w:tcPr>
          <w:p w:rsidR="001A28FE" w:rsidRPr="00422A47" w:rsidRDefault="00CF6357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62,5</w:t>
            </w:r>
          </w:p>
        </w:tc>
        <w:tc>
          <w:tcPr>
            <w:tcW w:w="709" w:type="dxa"/>
            <w:shd w:val="clear" w:color="auto" w:fill="92D050"/>
          </w:tcPr>
          <w:p w:rsidR="001A28FE" w:rsidRPr="00422A47" w:rsidRDefault="00CF6357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709" w:type="dxa"/>
            <w:shd w:val="clear" w:color="auto" w:fill="FFFFFF" w:themeFill="background1"/>
          </w:tcPr>
          <w:p w:rsidR="001A28FE" w:rsidRPr="00422A47" w:rsidRDefault="00CF6357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52,17</w:t>
            </w:r>
          </w:p>
        </w:tc>
        <w:tc>
          <w:tcPr>
            <w:tcW w:w="708" w:type="dxa"/>
            <w:shd w:val="clear" w:color="auto" w:fill="FF0000"/>
          </w:tcPr>
          <w:p w:rsidR="001A28FE" w:rsidRPr="00422A47" w:rsidRDefault="00CF6357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46,34</w:t>
            </w:r>
          </w:p>
        </w:tc>
        <w:tc>
          <w:tcPr>
            <w:tcW w:w="710" w:type="dxa"/>
            <w:shd w:val="clear" w:color="auto" w:fill="92D050"/>
          </w:tcPr>
          <w:p w:rsidR="001A28FE" w:rsidRPr="00422A47" w:rsidRDefault="00CF6357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66,15</w:t>
            </w:r>
          </w:p>
        </w:tc>
        <w:tc>
          <w:tcPr>
            <w:tcW w:w="709" w:type="dxa"/>
            <w:shd w:val="clear" w:color="auto" w:fill="FFFFFF" w:themeFill="background1"/>
          </w:tcPr>
          <w:p w:rsidR="001A28FE" w:rsidRPr="00422A47" w:rsidRDefault="00CF6357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56,92</w:t>
            </w:r>
          </w:p>
        </w:tc>
        <w:tc>
          <w:tcPr>
            <w:tcW w:w="709" w:type="dxa"/>
            <w:shd w:val="clear" w:color="auto" w:fill="92D050"/>
          </w:tcPr>
          <w:p w:rsidR="001A28FE" w:rsidRPr="00422A47" w:rsidRDefault="00CF6357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66,13</w:t>
            </w:r>
          </w:p>
        </w:tc>
        <w:tc>
          <w:tcPr>
            <w:tcW w:w="709" w:type="dxa"/>
            <w:shd w:val="clear" w:color="auto" w:fill="92D050"/>
          </w:tcPr>
          <w:p w:rsidR="001A28FE" w:rsidRPr="00422A47" w:rsidRDefault="00CF6357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74,24</w:t>
            </w:r>
          </w:p>
        </w:tc>
        <w:tc>
          <w:tcPr>
            <w:tcW w:w="708" w:type="dxa"/>
            <w:shd w:val="clear" w:color="auto" w:fill="92D050"/>
          </w:tcPr>
          <w:p w:rsidR="001A28FE" w:rsidRPr="00422A47" w:rsidRDefault="00CF6357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66,67</w:t>
            </w:r>
          </w:p>
        </w:tc>
        <w:tc>
          <w:tcPr>
            <w:tcW w:w="710" w:type="dxa"/>
            <w:shd w:val="clear" w:color="auto" w:fill="FFFFFF" w:themeFill="background1"/>
          </w:tcPr>
          <w:p w:rsidR="001A28FE" w:rsidRPr="00422A47" w:rsidRDefault="00CF6357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62,26</w:t>
            </w:r>
          </w:p>
        </w:tc>
        <w:tc>
          <w:tcPr>
            <w:tcW w:w="709" w:type="dxa"/>
            <w:shd w:val="clear" w:color="auto" w:fill="FFFFFF" w:themeFill="background1"/>
          </w:tcPr>
          <w:p w:rsidR="001A28FE" w:rsidRDefault="00CF6357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58,62</w:t>
            </w:r>
          </w:p>
        </w:tc>
        <w:tc>
          <w:tcPr>
            <w:tcW w:w="708" w:type="dxa"/>
            <w:shd w:val="clear" w:color="auto" w:fill="auto"/>
          </w:tcPr>
          <w:p w:rsidR="001A28FE" w:rsidRDefault="00CF6357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64,28</w:t>
            </w:r>
          </w:p>
        </w:tc>
      </w:tr>
      <w:tr w:rsidR="002C66FD" w:rsidRPr="00422A47" w:rsidTr="002C66FD">
        <w:tc>
          <w:tcPr>
            <w:tcW w:w="426" w:type="dxa"/>
          </w:tcPr>
          <w:p w:rsidR="001A28FE" w:rsidRDefault="001A28FE" w:rsidP="00422A47">
            <w:pPr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1559" w:type="dxa"/>
          </w:tcPr>
          <w:p w:rsidR="001A28FE" w:rsidRPr="00422A47" w:rsidRDefault="001A28FE" w:rsidP="00445B52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Решение текстовых задач</w:t>
            </w:r>
          </w:p>
        </w:tc>
        <w:tc>
          <w:tcPr>
            <w:tcW w:w="2551" w:type="dxa"/>
          </w:tcPr>
          <w:p w:rsidR="001A28FE" w:rsidRPr="00422A47" w:rsidRDefault="001A28FE" w:rsidP="00445B52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  <w:tc>
          <w:tcPr>
            <w:tcW w:w="709" w:type="dxa"/>
            <w:shd w:val="clear" w:color="auto" w:fill="FF0000"/>
          </w:tcPr>
          <w:p w:rsidR="001A28FE" w:rsidRPr="00422A47" w:rsidRDefault="002C66FD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18,92</w:t>
            </w:r>
          </w:p>
        </w:tc>
        <w:tc>
          <w:tcPr>
            <w:tcW w:w="567" w:type="dxa"/>
            <w:shd w:val="clear" w:color="auto" w:fill="FF0000"/>
          </w:tcPr>
          <w:p w:rsidR="001A28FE" w:rsidRPr="00422A47" w:rsidRDefault="002C66FD" w:rsidP="00B3764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09" w:type="dxa"/>
            <w:shd w:val="clear" w:color="auto" w:fill="FF0000"/>
          </w:tcPr>
          <w:p w:rsidR="001A28FE" w:rsidRPr="00422A47" w:rsidRDefault="002C66FD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8,51</w:t>
            </w:r>
          </w:p>
        </w:tc>
        <w:tc>
          <w:tcPr>
            <w:tcW w:w="708" w:type="dxa"/>
            <w:shd w:val="clear" w:color="auto" w:fill="FF0000"/>
          </w:tcPr>
          <w:p w:rsidR="001A28FE" w:rsidRPr="00422A47" w:rsidRDefault="002C66FD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12,9</w:t>
            </w:r>
          </w:p>
        </w:tc>
        <w:tc>
          <w:tcPr>
            <w:tcW w:w="709" w:type="dxa"/>
            <w:shd w:val="clear" w:color="auto" w:fill="FF0000"/>
          </w:tcPr>
          <w:p w:rsidR="001A28FE" w:rsidRPr="00422A47" w:rsidRDefault="002C66FD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21,51</w:t>
            </w:r>
          </w:p>
        </w:tc>
        <w:tc>
          <w:tcPr>
            <w:tcW w:w="709" w:type="dxa"/>
            <w:shd w:val="clear" w:color="auto" w:fill="FFFFFF" w:themeFill="background1"/>
          </w:tcPr>
          <w:p w:rsidR="001A28FE" w:rsidRPr="00422A47" w:rsidRDefault="002C66FD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35,71</w:t>
            </w:r>
          </w:p>
        </w:tc>
        <w:tc>
          <w:tcPr>
            <w:tcW w:w="709" w:type="dxa"/>
            <w:shd w:val="clear" w:color="auto" w:fill="FF0000"/>
          </w:tcPr>
          <w:p w:rsidR="001A28FE" w:rsidRPr="00422A47" w:rsidRDefault="002C66FD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709" w:type="dxa"/>
            <w:shd w:val="clear" w:color="auto" w:fill="FF0000"/>
          </w:tcPr>
          <w:p w:rsidR="001A28FE" w:rsidRPr="00422A47" w:rsidRDefault="002C66FD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23,91</w:t>
            </w:r>
          </w:p>
        </w:tc>
        <w:tc>
          <w:tcPr>
            <w:tcW w:w="708" w:type="dxa"/>
            <w:shd w:val="clear" w:color="auto" w:fill="FF0000"/>
          </w:tcPr>
          <w:p w:rsidR="001A28FE" w:rsidRPr="00422A47" w:rsidRDefault="002C66FD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4,88</w:t>
            </w:r>
          </w:p>
        </w:tc>
        <w:tc>
          <w:tcPr>
            <w:tcW w:w="710" w:type="dxa"/>
            <w:shd w:val="clear" w:color="auto" w:fill="FF0000"/>
          </w:tcPr>
          <w:p w:rsidR="001A28FE" w:rsidRPr="00422A47" w:rsidRDefault="002C66FD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4,62</w:t>
            </w:r>
          </w:p>
        </w:tc>
        <w:tc>
          <w:tcPr>
            <w:tcW w:w="709" w:type="dxa"/>
            <w:shd w:val="clear" w:color="auto" w:fill="FF0000"/>
          </w:tcPr>
          <w:p w:rsidR="001A28FE" w:rsidRPr="00422A47" w:rsidRDefault="002C66FD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10,77</w:t>
            </w:r>
          </w:p>
        </w:tc>
        <w:tc>
          <w:tcPr>
            <w:tcW w:w="709" w:type="dxa"/>
            <w:shd w:val="clear" w:color="auto" w:fill="FF0000"/>
          </w:tcPr>
          <w:p w:rsidR="001A28FE" w:rsidRPr="00422A47" w:rsidRDefault="002C66FD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17,74</w:t>
            </w:r>
          </w:p>
        </w:tc>
        <w:tc>
          <w:tcPr>
            <w:tcW w:w="709" w:type="dxa"/>
            <w:shd w:val="clear" w:color="auto" w:fill="FFFFFF" w:themeFill="background1"/>
          </w:tcPr>
          <w:p w:rsidR="001A28FE" w:rsidRPr="00422A47" w:rsidRDefault="002C66FD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25,76</w:t>
            </w:r>
          </w:p>
        </w:tc>
        <w:tc>
          <w:tcPr>
            <w:tcW w:w="708" w:type="dxa"/>
            <w:shd w:val="clear" w:color="auto" w:fill="FFFFFF" w:themeFill="background1"/>
          </w:tcPr>
          <w:p w:rsidR="001A28FE" w:rsidRPr="00422A47" w:rsidRDefault="002C66FD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25,93</w:t>
            </w:r>
          </w:p>
        </w:tc>
        <w:tc>
          <w:tcPr>
            <w:tcW w:w="710" w:type="dxa"/>
            <w:shd w:val="clear" w:color="auto" w:fill="FFFFFF" w:themeFill="background1"/>
          </w:tcPr>
          <w:p w:rsidR="001A28FE" w:rsidRPr="00422A47" w:rsidRDefault="002C66FD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18,55</w:t>
            </w:r>
          </w:p>
        </w:tc>
        <w:tc>
          <w:tcPr>
            <w:tcW w:w="709" w:type="dxa"/>
            <w:shd w:val="clear" w:color="auto" w:fill="FFFFFF" w:themeFill="background1"/>
          </w:tcPr>
          <w:p w:rsidR="001A28FE" w:rsidRDefault="002C66FD" w:rsidP="002C66F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25,7</w:t>
            </w:r>
          </w:p>
        </w:tc>
        <w:tc>
          <w:tcPr>
            <w:tcW w:w="708" w:type="dxa"/>
            <w:shd w:val="clear" w:color="auto" w:fill="auto"/>
          </w:tcPr>
          <w:p w:rsidR="001A28FE" w:rsidRDefault="002C66FD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32,42</w:t>
            </w:r>
          </w:p>
        </w:tc>
      </w:tr>
      <w:tr w:rsidR="0039148B" w:rsidRPr="00422A47" w:rsidTr="0039148B">
        <w:tc>
          <w:tcPr>
            <w:tcW w:w="426" w:type="dxa"/>
          </w:tcPr>
          <w:p w:rsidR="001A28FE" w:rsidRDefault="001A28FE" w:rsidP="00422A47">
            <w:pPr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>
              <w:rPr>
                <w:rFonts w:ascii="Times New Roman" w:eastAsia="Calibri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1559" w:type="dxa"/>
          </w:tcPr>
          <w:p w:rsidR="001A28FE" w:rsidRPr="00422A47" w:rsidRDefault="001A28FE" w:rsidP="00445B52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Решение текстовых задач</w:t>
            </w:r>
          </w:p>
        </w:tc>
        <w:tc>
          <w:tcPr>
            <w:tcW w:w="2551" w:type="dxa"/>
          </w:tcPr>
          <w:p w:rsidR="001A28FE" w:rsidRPr="00422A47" w:rsidRDefault="001A28FE" w:rsidP="00445B52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  <w:proofErr w:type="gramEnd"/>
          </w:p>
        </w:tc>
        <w:tc>
          <w:tcPr>
            <w:tcW w:w="709" w:type="dxa"/>
            <w:shd w:val="clear" w:color="auto" w:fill="92D050"/>
          </w:tcPr>
          <w:p w:rsidR="001A28FE" w:rsidRPr="00422A47" w:rsidRDefault="0039148B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56,76</w:t>
            </w:r>
          </w:p>
        </w:tc>
        <w:tc>
          <w:tcPr>
            <w:tcW w:w="567" w:type="dxa"/>
            <w:shd w:val="clear" w:color="auto" w:fill="FF0000"/>
          </w:tcPr>
          <w:p w:rsidR="001A28FE" w:rsidRPr="00422A47" w:rsidRDefault="0039148B" w:rsidP="00B3764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709" w:type="dxa"/>
            <w:shd w:val="clear" w:color="auto" w:fill="FF0000"/>
          </w:tcPr>
          <w:p w:rsidR="001A28FE" w:rsidRPr="00422A47" w:rsidRDefault="0039148B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17,02</w:t>
            </w:r>
          </w:p>
        </w:tc>
        <w:tc>
          <w:tcPr>
            <w:tcW w:w="708" w:type="dxa"/>
            <w:shd w:val="clear" w:color="auto" w:fill="92D050"/>
          </w:tcPr>
          <w:p w:rsidR="001A28FE" w:rsidRPr="00422A47" w:rsidRDefault="0039148B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60,48</w:t>
            </w:r>
          </w:p>
        </w:tc>
        <w:tc>
          <w:tcPr>
            <w:tcW w:w="709" w:type="dxa"/>
            <w:shd w:val="clear" w:color="auto" w:fill="92D050"/>
          </w:tcPr>
          <w:p w:rsidR="001A28FE" w:rsidRPr="00422A47" w:rsidRDefault="0039148B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62,9</w:t>
            </w:r>
          </w:p>
        </w:tc>
        <w:tc>
          <w:tcPr>
            <w:tcW w:w="709" w:type="dxa"/>
            <w:shd w:val="clear" w:color="auto" w:fill="FFFFFF" w:themeFill="background1"/>
          </w:tcPr>
          <w:p w:rsidR="001A28FE" w:rsidRPr="00422A47" w:rsidRDefault="0039148B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54,46</w:t>
            </w:r>
          </w:p>
        </w:tc>
        <w:tc>
          <w:tcPr>
            <w:tcW w:w="709" w:type="dxa"/>
            <w:shd w:val="clear" w:color="auto" w:fill="FFFFFF" w:themeFill="background1"/>
          </w:tcPr>
          <w:p w:rsidR="001A28FE" w:rsidRPr="00422A47" w:rsidRDefault="0039148B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52,88</w:t>
            </w:r>
          </w:p>
        </w:tc>
        <w:tc>
          <w:tcPr>
            <w:tcW w:w="709" w:type="dxa"/>
            <w:shd w:val="clear" w:color="auto" w:fill="92D050"/>
          </w:tcPr>
          <w:p w:rsidR="001A28FE" w:rsidRPr="00422A47" w:rsidRDefault="0039148B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76,09</w:t>
            </w:r>
          </w:p>
        </w:tc>
        <w:tc>
          <w:tcPr>
            <w:tcW w:w="708" w:type="dxa"/>
            <w:shd w:val="clear" w:color="auto" w:fill="FF0000"/>
          </w:tcPr>
          <w:p w:rsidR="001A28FE" w:rsidRPr="00422A47" w:rsidRDefault="0039148B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48,78</w:t>
            </w:r>
          </w:p>
        </w:tc>
        <w:tc>
          <w:tcPr>
            <w:tcW w:w="710" w:type="dxa"/>
            <w:shd w:val="clear" w:color="auto" w:fill="92D050"/>
          </w:tcPr>
          <w:p w:rsidR="001A28FE" w:rsidRPr="00422A47" w:rsidRDefault="0039148B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55,38</w:t>
            </w:r>
          </w:p>
        </w:tc>
        <w:tc>
          <w:tcPr>
            <w:tcW w:w="709" w:type="dxa"/>
            <w:shd w:val="clear" w:color="auto" w:fill="92D050"/>
          </w:tcPr>
          <w:p w:rsidR="001A28FE" w:rsidRPr="00422A47" w:rsidRDefault="0039148B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66,15</w:t>
            </w:r>
          </w:p>
        </w:tc>
        <w:tc>
          <w:tcPr>
            <w:tcW w:w="709" w:type="dxa"/>
            <w:shd w:val="clear" w:color="auto" w:fill="92D050"/>
          </w:tcPr>
          <w:p w:rsidR="001A28FE" w:rsidRPr="00422A47" w:rsidRDefault="0039148B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78,23</w:t>
            </w:r>
          </w:p>
        </w:tc>
        <w:tc>
          <w:tcPr>
            <w:tcW w:w="709" w:type="dxa"/>
            <w:shd w:val="clear" w:color="auto" w:fill="92D050"/>
          </w:tcPr>
          <w:p w:rsidR="001A28FE" w:rsidRPr="00422A47" w:rsidRDefault="0039148B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75,76</w:t>
            </w:r>
          </w:p>
        </w:tc>
        <w:tc>
          <w:tcPr>
            <w:tcW w:w="708" w:type="dxa"/>
            <w:shd w:val="clear" w:color="auto" w:fill="92D050"/>
          </w:tcPr>
          <w:p w:rsidR="001A28FE" w:rsidRPr="00422A47" w:rsidRDefault="0039148B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69,44</w:t>
            </w:r>
          </w:p>
        </w:tc>
        <w:tc>
          <w:tcPr>
            <w:tcW w:w="710" w:type="dxa"/>
            <w:shd w:val="clear" w:color="auto" w:fill="FFFFFF" w:themeFill="background1"/>
          </w:tcPr>
          <w:p w:rsidR="001A28FE" w:rsidRPr="00422A47" w:rsidRDefault="0039148B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60,18</w:t>
            </w:r>
          </w:p>
        </w:tc>
        <w:tc>
          <w:tcPr>
            <w:tcW w:w="709" w:type="dxa"/>
            <w:shd w:val="clear" w:color="auto" w:fill="FFFFFF" w:themeFill="background1"/>
          </w:tcPr>
          <w:p w:rsidR="001A28FE" w:rsidRDefault="0039148B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54,66</w:t>
            </w:r>
          </w:p>
        </w:tc>
        <w:tc>
          <w:tcPr>
            <w:tcW w:w="708" w:type="dxa"/>
            <w:shd w:val="clear" w:color="auto" w:fill="auto"/>
          </w:tcPr>
          <w:p w:rsidR="001A28FE" w:rsidRDefault="0039148B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59,33</w:t>
            </w:r>
          </w:p>
        </w:tc>
      </w:tr>
      <w:tr w:rsidR="00B6273A" w:rsidRPr="00422A47" w:rsidTr="00B6273A">
        <w:tc>
          <w:tcPr>
            <w:tcW w:w="426" w:type="dxa"/>
          </w:tcPr>
          <w:p w:rsidR="001A28FE" w:rsidRDefault="001A28FE" w:rsidP="00422A47">
            <w:pPr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1559" w:type="dxa"/>
          </w:tcPr>
          <w:p w:rsidR="001A28FE" w:rsidRPr="00422A47" w:rsidRDefault="001A28FE" w:rsidP="00445B52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Натуральные числа и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>нуль</w:t>
            </w:r>
          </w:p>
        </w:tc>
        <w:tc>
          <w:tcPr>
            <w:tcW w:w="2551" w:type="dxa"/>
          </w:tcPr>
          <w:p w:rsidR="001A28FE" w:rsidRPr="00422A47" w:rsidRDefault="001A28FE" w:rsidP="00445B52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 xml:space="preserve">Выполнять арифметические действия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>с натуральными числами, с обыкновенными дробями в простейших случаях</w:t>
            </w:r>
          </w:p>
        </w:tc>
        <w:tc>
          <w:tcPr>
            <w:tcW w:w="709" w:type="dxa"/>
            <w:shd w:val="clear" w:color="auto" w:fill="FF0000"/>
          </w:tcPr>
          <w:p w:rsidR="001A28FE" w:rsidRPr="00422A47" w:rsidRDefault="00B6273A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47,3</w:t>
            </w:r>
          </w:p>
        </w:tc>
        <w:tc>
          <w:tcPr>
            <w:tcW w:w="567" w:type="dxa"/>
            <w:shd w:val="clear" w:color="auto" w:fill="92D050"/>
          </w:tcPr>
          <w:p w:rsidR="001A28FE" w:rsidRPr="00422A47" w:rsidRDefault="00B6273A" w:rsidP="00B3764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709" w:type="dxa"/>
            <w:shd w:val="clear" w:color="auto" w:fill="FFFFFF" w:themeFill="background1"/>
          </w:tcPr>
          <w:p w:rsidR="001A28FE" w:rsidRPr="00422A47" w:rsidRDefault="00B6273A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54,26</w:t>
            </w:r>
          </w:p>
        </w:tc>
        <w:tc>
          <w:tcPr>
            <w:tcW w:w="708" w:type="dxa"/>
            <w:shd w:val="clear" w:color="auto" w:fill="FFFFFF" w:themeFill="background1"/>
          </w:tcPr>
          <w:p w:rsidR="001A28FE" w:rsidRPr="00422A47" w:rsidRDefault="00B6273A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52,42</w:t>
            </w:r>
          </w:p>
        </w:tc>
        <w:tc>
          <w:tcPr>
            <w:tcW w:w="709" w:type="dxa"/>
            <w:shd w:val="clear" w:color="auto" w:fill="92D050"/>
          </w:tcPr>
          <w:p w:rsidR="001A28FE" w:rsidRPr="00422A47" w:rsidRDefault="00B6273A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61,29</w:t>
            </w:r>
          </w:p>
        </w:tc>
        <w:tc>
          <w:tcPr>
            <w:tcW w:w="709" w:type="dxa"/>
            <w:shd w:val="clear" w:color="auto" w:fill="92D050"/>
          </w:tcPr>
          <w:p w:rsidR="001A28FE" w:rsidRPr="00422A47" w:rsidRDefault="00B6273A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75,89</w:t>
            </w:r>
          </w:p>
        </w:tc>
        <w:tc>
          <w:tcPr>
            <w:tcW w:w="709" w:type="dxa"/>
            <w:shd w:val="clear" w:color="auto" w:fill="FF0000"/>
          </w:tcPr>
          <w:p w:rsidR="001A28FE" w:rsidRPr="00422A47" w:rsidRDefault="00B6273A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38,46</w:t>
            </w:r>
          </w:p>
        </w:tc>
        <w:tc>
          <w:tcPr>
            <w:tcW w:w="709" w:type="dxa"/>
            <w:shd w:val="clear" w:color="auto" w:fill="92D050"/>
          </w:tcPr>
          <w:p w:rsidR="001A28FE" w:rsidRPr="00422A47" w:rsidRDefault="00B6273A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67,39</w:t>
            </w:r>
          </w:p>
        </w:tc>
        <w:tc>
          <w:tcPr>
            <w:tcW w:w="708" w:type="dxa"/>
            <w:shd w:val="clear" w:color="auto" w:fill="FF0000"/>
          </w:tcPr>
          <w:p w:rsidR="001A28FE" w:rsidRPr="00422A47" w:rsidRDefault="00B6273A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32,93</w:t>
            </w:r>
          </w:p>
        </w:tc>
        <w:tc>
          <w:tcPr>
            <w:tcW w:w="710" w:type="dxa"/>
            <w:shd w:val="clear" w:color="auto" w:fill="FFFFFF" w:themeFill="background1"/>
          </w:tcPr>
          <w:p w:rsidR="001A28FE" w:rsidRPr="00422A47" w:rsidRDefault="00B6273A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50,77</w:t>
            </w:r>
          </w:p>
        </w:tc>
        <w:tc>
          <w:tcPr>
            <w:tcW w:w="709" w:type="dxa"/>
            <w:shd w:val="clear" w:color="auto" w:fill="92D050"/>
          </w:tcPr>
          <w:p w:rsidR="001A28FE" w:rsidRPr="00422A47" w:rsidRDefault="00B6273A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63,85</w:t>
            </w:r>
          </w:p>
        </w:tc>
        <w:tc>
          <w:tcPr>
            <w:tcW w:w="709" w:type="dxa"/>
            <w:shd w:val="clear" w:color="auto" w:fill="92D050"/>
          </w:tcPr>
          <w:p w:rsidR="001A28FE" w:rsidRPr="00422A47" w:rsidRDefault="00B6273A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709" w:type="dxa"/>
            <w:shd w:val="clear" w:color="auto" w:fill="92D050"/>
          </w:tcPr>
          <w:p w:rsidR="001A28FE" w:rsidRPr="00422A47" w:rsidRDefault="00B6273A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76,52</w:t>
            </w:r>
          </w:p>
        </w:tc>
        <w:tc>
          <w:tcPr>
            <w:tcW w:w="708" w:type="dxa"/>
            <w:shd w:val="clear" w:color="auto" w:fill="92D050"/>
          </w:tcPr>
          <w:p w:rsidR="001A28FE" w:rsidRPr="00422A47" w:rsidRDefault="00B6273A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75,93</w:t>
            </w:r>
          </w:p>
        </w:tc>
        <w:tc>
          <w:tcPr>
            <w:tcW w:w="710" w:type="dxa"/>
            <w:shd w:val="clear" w:color="auto" w:fill="FFFFFF" w:themeFill="background1"/>
          </w:tcPr>
          <w:p w:rsidR="001A28FE" w:rsidRPr="00422A47" w:rsidRDefault="00B6273A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60,57</w:t>
            </w:r>
          </w:p>
        </w:tc>
        <w:tc>
          <w:tcPr>
            <w:tcW w:w="709" w:type="dxa"/>
            <w:shd w:val="clear" w:color="auto" w:fill="FFFFFF" w:themeFill="background1"/>
          </w:tcPr>
          <w:p w:rsidR="001A28FE" w:rsidRDefault="00B6273A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57,21</w:t>
            </w:r>
          </w:p>
        </w:tc>
        <w:tc>
          <w:tcPr>
            <w:tcW w:w="708" w:type="dxa"/>
            <w:shd w:val="clear" w:color="auto" w:fill="auto"/>
          </w:tcPr>
          <w:p w:rsidR="001A28FE" w:rsidRDefault="00B6273A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60,32</w:t>
            </w:r>
          </w:p>
        </w:tc>
      </w:tr>
      <w:tr w:rsidR="005E2DBE" w:rsidRPr="00422A47" w:rsidTr="003F07F4">
        <w:tc>
          <w:tcPr>
            <w:tcW w:w="426" w:type="dxa"/>
          </w:tcPr>
          <w:p w:rsidR="001A28FE" w:rsidRDefault="001A28FE" w:rsidP="00422A47">
            <w:pPr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14</w:t>
            </w:r>
          </w:p>
        </w:tc>
        <w:tc>
          <w:tcPr>
            <w:tcW w:w="1559" w:type="dxa"/>
          </w:tcPr>
          <w:p w:rsidR="001A28FE" w:rsidRDefault="001A28FE" w:rsidP="00445B52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Решение текстовых задач</w:t>
            </w:r>
          </w:p>
        </w:tc>
        <w:tc>
          <w:tcPr>
            <w:tcW w:w="2551" w:type="dxa"/>
          </w:tcPr>
          <w:p w:rsidR="001A28FE" w:rsidRDefault="001A28FE" w:rsidP="00445B52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Пользоваться основными единицами измерения: цены, массы, расстояния, времени, скорости; выражать одни единицы величины  через другие; извлекать, анализировать, оценивать информацию, представленную в таблице, на столбчатой диаграмме; интерпретировать представленные данные, использовать данные при решении задач</w:t>
            </w:r>
            <w:proofErr w:type="gramEnd"/>
          </w:p>
        </w:tc>
        <w:tc>
          <w:tcPr>
            <w:tcW w:w="709" w:type="dxa"/>
            <w:shd w:val="clear" w:color="auto" w:fill="FF0000"/>
          </w:tcPr>
          <w:p w:rsidR="001A28FE" w:rsidRPr="00422A47" w:rsidRDefault="005E2DBE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25,68</w:t>
            </w:r>
          </w:p>
        </w:tc>
        <w:tc>
          <w:tcPr>
            <w:tcW w:w="567" w:type="dxa"/>
            <w:shd w:val="clear" w:color="auto" w:fill="FF0000"/>
          </w:tcPr>
          <w:p w:rsidR="001A28FE" w:rsidRPr="00422A47" w:rsidRDefault="005E2DBE" w:rsidP="00B3764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709" w:type="dxa"/>
            <w:shd w:val="clear" w:color="auto" w:fill="FF0000"/>
          </w:tcPr>
          <w:p w:rsidR="001A28FE" w:rsidRPr="00422A47" w:rsidRDefault="005E2DBE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18,09</w:t>
            </w:r>
          </w:p>
        </w:tc>
        <w:tc>
          <w:tcPr>
            <w:tcW w:w="708" w:type="dxa"/>
            <w:shd w:val="clear" w:color="auto" w:fill="92D050"/>
          </w:tcPr>
          <w:p w:rsidR="001A28FE" w:rsidRPr="00422A47" w:rsidRDefault="005E2DBE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56,45</w:t>
            </w:r>
          </w:p>
        </w:tc>
        <w:tc>
          <w:tcPr>
            <w:tcW w:w="709" w:type="dxa"/>
            <w:shd w:val="clear" w:color="auto" w:fill="FF0000"/>
          </w:tcPr>
          <w:p w:rsidR="001A28FE" w:rsidRPr="00422A47" w:rsidRDefault="005E2DBE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35,48</w:t>
            </w:r>
          </w:p>
        </w:tc>
        <w:tc>
          <w:tcPr>
            <w:tcW w:w="709" w:type="dxa"/>
            <w:shd w:val="clear" w:color="auto" w:fill="92D050"/>
          </w:tcPr>
          <w:p w:rsidR="001A28FE" w:rsidRPr="00422A47" w:rsidRDefault="005E2DBE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61,61</w:t>
            </w:r>
          </w:p>
        </w:tc>
        <w:tc>
          <w:tcPr>
            <w:tcW w:w="709" w:type="dxa"/>
            <w:shd w:val="clear" w:color="auto" w:fill="FF0000"/>
          </w:tcPr>
          <w:p w:rsidR="001A28FE" w:rsidRPr="00422A47" w:rsidRDefault="005E2DBE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39,42</w:t>
            </w:r>
          </w:p>
        </w:tc>
        <w:tc>
          <w:tcPr>
            <w:tcW w:w="709" w:type="dxa"/>
            <w:shd w:val="clear" w:color="auto" w:fill="FF0000"/>
          </w:tcPr>
          <w:p w:rsidR="001A28FE" w:rsidRPr="00422A47" w:rsidRDefault="005E2DBE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32,61</w:t>
            </w:r>
          </w:p>
        </w:tc>
        <w:tc>
          <w:tcPr>
            <w:tcW w:w="708" w:type="dxa"/>
            <w:shd w:val="clear" w:color="auto" w:fill="FFFFFF" w:themeFill="background1"/>
          </w:tcPr>
          <w:p w:rsidR="001A28FE" w:rsidRPr="00422A47" w:rsidRDefault="005E2DBE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47,56</w:t>
            </w:r>
          </w:p>
        </w:tc>
        <w:tc>
          <w:tcPr>
            <w:tcW w:w="710" w:type="dxa"/>
            <w:shd w:val="clear" w:color="auto" w:fill="FF0000"/>
          </w:tcPr>
          <w:p w:rsidR="001A28FE" w:rsidRPr="00422A47" w:rsidRDefault="005E2DBE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33,08</w:t>
            </w:r>
          </w:p>
        </w:tc>
        <w:tc>
          <w:tcPr>
            <w:tcW w:w="709" w:type="dxa"/>
            <w:shd w:val="clear" w:color="auto" w:fill="92D050"/>
          </w:tcPr>
          <w:p w:rsidR="001A28FE" w:rsidRPr="00422A47" w:rsidRDefault="005E2DBE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709" w:type="dxa"/>
            <w:shd w:val="clear" w:color="auto" w:fill="92D050"/>
          </w:tcPr>
          <w:p w:rsidR="001A28FE" w:rsidRPr="00422A47" w:rsidRDefault="005E2DBE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68,55</w:t>
            </w:r>
          </w:p>
        </w:tc>
        <w:tc>
          <w:tcPr>
            <w:tcW w:w="709" w:type="dxa"/>
            <w:shd w:val="clear" w:color="auto" w:fill="FFFFFF" w:themeFill="background1"/>
          </w:tcPr>
          <w:p w:rsidR="001A28FE" w:rsidRPr="00422A47" w:rsidRDefault="005E2DBE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46,21</w:t>
            </w:r>
          </w:p>
        </w:tc>
        <w:tc>
          <w:tcPr>
            <w:tcW w:w="708" w:type="dxa"/>
            <w:shd w:val="clear" w:color="auto" w:fill="92D050"/>
          </w:tcPr>
          <w:p w:rsidR="001A28FE" w:rsidRPr="00422A47" w:rsidRDefault="005E2DBE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64,81</w:t>
            </w:r>
          </w:p>
        </w:tc>
        <w:tc>
          <w:tcPr>
            <w:tcW w:w="710" w:type="dxa"/>
            <w:shd w:val="clear" w:color="auto" w:fill="FFFFFF" w:themeFill="background1"/>
          </w:tcPr>
          <w:p w:rsidR="001A28FE" w:rsidRPr="00422A47" w:rsidRDefault="005E2DBE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45,53</w:t>
            </w:r>
          </w:p>
        </w:tc>
        <w:tc>
          <w:tcPr>
            <w:tcW w:w="709" w:type="dxa"/>
            <w:shd w:val="clear" w:color="auto" w:fill="FFFFFF" w:themeFill="background1"/>
          </w:tcPr>
          <w:p w:rsidR="001A28FE" w:rsidRDefault="005E2DBE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43,03</w:t>
            </w:r>
          </w:p>
        </w:tc>
        <w:tc>
          <w:tcPr>
            <w:tcW w:w="708" w:type="dxa"/>
            <w:shd w:val="clear" w:color="auto" w:fill="auto"/>
          </w:tcPr>
          <w:p w:rsidR="001A28FE" w:rsidRDefault="005E2DBE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46,36</w:t>
            </w:r>
          </w:p>
        </w:tc>
      </w:tr>
      <w:tr w:rsidR="00C140A0" w:rsidRPr="00422A47" w:rsidTr="003F07F4">
        <w:tc>
          <w:tcPr>
            <w:tcW w:w="426" w:type="dxa"/>
          </w:tcPr>
          <w:p w:rsidR="001A28FE" w:rsidRDefault="001A28FE" w:rsidP="00422A47">
            <w:pPr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>
              <w:rPr>
                <w:rFonts w:ascii="Times New Roman" w:eastAsia="Calibri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1559" w:type="dxa"/>
          </w:tcPr>
          <w:p w:rsidR="001A28FE" w:rsidRPr="00422A47" w:rsidRDefault="001A28FE" w:rsidP="00445B52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Наглядная геометрия</w:t>
            </w:r>
          </w:p>
        </w:tc>
        <w:tc>
          <w:tcPr>
            <w:tcW w:w="2551" w:type="dxa"/>
          </w:tcPr>
          <w:p w:rsidR="001A28FE" w:rsidRPr="00422A47" w:rsidRDefault="001A28FE" w:rsidP="00445B52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Вычислять периметр и площадь квадрата, прямоугольника, фигур, составленных из прямоугольников, в том числе фигур, изображенных на клетчатой бумаге</w:t>
            </w:r>
          </w:p>
        </w:tc>
        <w:tc>
          <w:tcPr>
            <w:tcW w:w="709" w:type="dxa"/>
            <w:shd w:val="clear" w:color="auto" w:fill="FF0000"/>
          </w:tcPr>
          <w:p w:rsidR="001A28FE" w:rsidRPr="00422A47" w:rsidRDefault="00C140A0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17,57</w:t>
            </w:r>
          </w:p>
        </w:tc>
        <w:tc>
          <w:tcPr>
            <w:tcW w:w="567" w:type="dxa"/>
            <w:shd w:val="clear" w:color="auto" w:fill="FF0000"/>
          </w:tcPr>
          <w:p w:rsidR="001A28FE" w:rsidRPr="00422A47" w:rsidRDefault="00C140A0" w:rsidP="00B3764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709" w:type="dxa"/>
            <w:shd w:val="clear" w:color="auto" w:fill="FF0000"/>
          </w:tcPr>
          <w:p w:rsidR="001A28FE" w:rsidRPr="00422A47" w:rsidRDefault="00C140A0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29,79</w:t>
            </w:r>
          </w:p>
        </w:tc>
        <w:tc>
          <w:tcPr>
            <w:tcW w:w="708" w:type="dxa"/>
            <w:shd w:val="clear" w:color="auto" w:fill="FF0000"/>
          </w:tcPr>
          <w:p w:rsidR="001A28FE" w:rsidRPr="00422A47" w:rsidRDefault="00C140A0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30,65</w:t>
            </w:r>
          </w:p>
        </w:tc>
        <w:tc>
          <w:tcPr>
            <w:tcW w:w="709" w:type="dxa"/>
            <w:shd w:val="clear" w:color="auto" w:fill="FFFFFF" w:themeFill="background1"/>
          </w:tcPr>
          <w:p w:rsidR="001A28FE" w:rsidRPr="00422A47" w:rsidRDefault="00C140A0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46,77</w:t>
            </w:r>
          </w:p>
        </w:tc>
        <w:tc>
          <w:tcPr>
            <w:tcW w:w="709" w:type="dxa"/>
            <w:shd w:val="clear" w:color="auto" w:fill="92D050"/>
          </w:tcPr>
          <w:p w:rsidR="001A28FE" w:rsidRPr="00422A47" w:rsidRDefault="00C140A0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56,25</w:t>
            </w:r>
          </w:p>
        </w:tc>
        <w:tc>
          <w:tcPr>
            <w:tcW w:w="709" w:type="dxa"/>
            <w:shd w:val="clear" w:color="auto" w:fill="FF0000"/>
          </w:tcPr>
          <w:p w:rsidR="001A28FE" w:rsidRPr="00422A47" w:rsidRDefault="00C140A0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26,92</w:t>
            </w:r>
          </w:p>
        </w:tc>
        <w:tc>
          <w:tcPr>
            <w:tcW w:w="709" w:type="dxa"/>
            <w:shd w:val="clear" w:color="auto" w:fill="FFFFFF" w:themeFill="background1"/>
          </w:tcPr>
          <w:p w:rsidR="001A28FE" w:rsidRPr="00422A47" w:rsidRDefault="00C140A0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45,65</w:t>
            </w:r>
          </w:p>
        </w:tc>
        <w:tc>
          <w:tcPr>
            <w:tcW w:w="708" w:type="dxa"/>
            <w:shd w:val="clear" w:color="auto" w:fill="FF0000"/>
          </w:tcPr>
          <w:p w:rsidR="001A28FE" w:rsidRPr="00422A47" w:rsidRDefault="00C140A0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25,61</w:t>
            </w:r>
          </w:p>
        </w:tc>
        <w:tc>
          <w:tcPr>
            <w:tcW w:w="710" w:type="dxa"/>
            <w:shd w:val="clear" w:color="auto" w:fill="FF0000"/>
          </w:tcPr>
          <w:p w:rsidR="001A28FE" w:rsidRPr="00422A47" w:rsidRDefault="00C140A0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36,92</w:t>
            </w:r>
          </w:p>
        </w:tc>
        <w:tc>
          <w:tcPr>
            <w:tcW w:w="709" w:type="dxa"/>
            <w:shd w:val="clear" w:color="auto" w:fill="FF0000"/>
          </w:tcPr>
          <w:p w:rsidR="001A28FE" w:rsidRPr="00422A47" w:rsidRDefault="00C140A0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33,85</w:t>
            </w:r>
          </w:p>
        </w:tc>
        <w:tc>
          <w:tcPr>
            <w:tcW w:w="709" w:type="dxa"/>
            <w:shd w:val="clear" w:color="auto" w:fill="FFFFFF" w:themeFill="background1"/>
          </w:tcPr>
          <w:p w:rsidR="001A28FE" w:rsidRPr="00422A47" w:rsidRDefault="00C140A0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49,19</w:t>
            </w:r>
          </w:p>
        </w:tc>
        <w:tc>
          <w:tcPr>
            <w:tcW w:w="709" w:type="dxa"/>
            <w:shd w:val="clear" w:color="auto" w:fill="92D050"/>
          </w:tcPr>
          <w:p w:rsidR="001A28FE" w:rsidRPr="00422A47" w:rsidRDefault="00C140A0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54,55</w:t>
            </w:r>
          </w:p>
        </w:tc>
        <w:tc>
          <w:tcPr>
            <w:tcW w:w="708" w:type="dxa"/>
            <w:shd w:val="clear" w:color="auto" w:fill="92D050"/>
          </w:tcPr>
          <w:p w:rsidR="001A28FE" w:rsidRPr="00422A47" w:rsidRDefault="00C140A0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50,93</w:t>
            </w:r>
          </w:p>
        </w:tc>
        <w:tc>
          <w:tcPr>
            <w:tcW w:w="710" w:type="dxa"/>
            <w:shd w:val="clear" w:color="auto" w:fill="FFFFFF" w:themeFill="background1"/>
          </w:tcPr>
          <w:p w:rsidR="001A28FE" w:rsidRPr="00422A47" w:rsidRDefault="00C140A0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39,75</w:t>
            </w:r>
          </w:p>
        </w:tc>
        <w:tc>
          <w:tcPr>
            <w:tcW w:w="709" w:type="dxa"/>
            <w:shd w:val="clear" w:color="auto" w:fill="FFFFFF" w:themeFill="background1"/>
          </w:tcPr>
          <w:p w:rsidR="001A28FE" w:rsidRDefault="00C140A0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37,58</w:t>
            </w:r>
          </w:p>
        </w:tc>
        <w:tc>
          <w:tcPr>
            <w:tcW w:w="708" w:type="dxa"/>
            <w:shd w:val="clear" w:color="auto" w:fill="auto"/>
          </w:tcPr>
          <w:p w:rsidR="001A28FE" w:rsidRDefault="00C140A0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41,23</w:t>
            </w:r>
          </w:p>
        </w:tc>
      </w:tr>
      <w:tr w:rsidR="003F07F4" w:rsidRPr="00422A47" w:rsidTr="003F07F4">
        <w:tc>
          <w:tcPr>
            <w:tcW w:w="426" w:type="dxa"/>
          </w:tcPr>
          <w:p w:rsidR="001A28FE" w:rsidRDefault="001A28FE" w:rsidP="00422A47">
            <w:pPr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>
              <w:rPr>
                <w:rFonts w:ascii="Times New Roman" w:eastAsia="Calibri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1559" w:type="dxa"/>
          </w:tcPr>
          <w:p w:rsidR="001A28FE" w:rsidRPr="00422A47" w:rsidRDefault="001A28FE" w:rsidP="00445B52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Решение текстовых задач</w:t>
            </w:r>
          </w:p>
        </w:tc>
        <w:tc>
          <w:tcPr>
            <w:tcW w:w="2551" w:type="dxa"/>
          </w:tcPr>
          <w:p w:rsidR="001A28FE" w:rsidRPr="00422A47" w:rsidRDefault="001A28FE" w:rsidP="00445B52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; выполнять арифметические действия с натуральными числами, с обыкновенными дробями в простейших случаях.</w:t>
            </w:r>
            <w:proofErr w:type="gramEnd"/>
          </w:p>
        </w:tc>
        <w:tc>
          <w:tcPr>
            <w:tcW w:w="709" w:type="dxa"/>
            <w:shd w:val="clear" w:color="auto" w:fill="FF0000"/>
          </w:tcPr>
          <w:p w:rsidR="001A28FE" w:rsidRPr="00422A47" w:rsidRDefault="003F07F4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20,27</w:t>
            </w:r>
          </w:p>
        </w:tc>
        <w:tc>
          <w:tcPr>
            <w:tcW w:w="567" w:type="dxa"/>
            <w:shd w:val="clear" w:color="auto" w:fill="FF0000"/>
          </w:tcPr>
          <w:p w:rsidR="001A28FE" w:rsidRPr="00422A47" w:rsidRDefault="003F07F4" w:rsidP="00B3764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FF0000"/>
          </w:tcPr>
          <w:p w:rsidR="001A28FE" w:rsidRPr="00422A47" w:rsidRDefault="003F07F4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12,77</w:t>
            </w:r>
          </w:p>
        </w:tc>
        <w:tc>
          <w:tcPr>
            <w:tcW w:w="708" w:type="dxa"/>
            <w:shd w:val="clear" w:color="auto" w:fill="FF0000"/>
          </w:tcPr>
          <w:p w:rsidR="001A28FE" w:rsidRPr="00422A47" w:rsidRDefault="003F07F4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19,35</w:t>
            </w:r>
          </w:p>
        </w:tc>
        <w:tc>
          <w:tcPr>
            <w:tcW w:w="709" w:type="dxa"/>
            <w:shd w:val="clear" w:color="auto" w:fill="FF0000"/>
          </w:tcPr>
          <w:p w:rsidR="001A28FE" w:rsidRPr="00422A47" w:rsidRDefault="003F07F4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19,89</w:t>
            </w:r>
          </w:p>
        </w:tc>
        <w:tc>
          <w:tcPr>
            <w:tcW w:w="709" w:type="dxa"/>
            <w:shd w:val="clear" w:color="auto" w:fill="FFFFFF" w:themeFill="background1"/>
          </w:tcPr>
          <w:p w:rsidR="001A28FE" w:rsidRPr="00422A47" w:rsidRDefault="003F07F4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37,5</w:t>
            </w:r>
          </w:p>
        </w:tc>
        <w:tc>
          <w:tcPr>
            <w:tcW w:w="709" w:type="dxa"/>
            <w:shd w:val="clear" w:color="auto" w:fill="FF0000"/>
          </w:tcPr>
          <w:p w:rsidR="001A28FE" w:rsidRPr="00422A47" w:rsidRDefault="003F07F4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10,58</w:t>
            </w:r>
          </w:p>
        </w:tc>
        <w:tc>
          <w:tcPr>
            <w:tcW w:w="709" w:type="dxa"/>
            <w:shd w:val="clear" w:color="auto" w:fill="FF0000"/>
          </w:tcPr>
          <w:p w:rsidR="001A28FE" w:rsidRPr="00422A47" w:rsidRDefault="003F07F4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21,74</w:t>
            </w:r>
          </w:p>
        </w:tc>
        <w:tc>
          <w:tcPr>
            <w:tcW w:w="708" w:type="dxa"/>
            <w:shd w:val="clear" w:color="auto" w:fill="FF0000"/>
          </w:tcPr>
          <w:p w:rsidR="001A28FE" w:rsidRPr="00422A47" w:rsidRDefault="003F07F4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14,63</w:t>
            </w:r>
          </w:p>
        </w:tc>
        <w:tc>
          <w:tcPr>
            <w:tcW w:w="710" w:type="dxa"/>
            <w:shd w:val="clear" w:color="auto" w:fill="FF0000"/>
          </w:tcPr>
          <w:p w:rsidR="001A28FE" w:rsidRPr="00422A47" w:rsidRDefault="003F07F4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12,31</w:t>
            </w:r>
          </w:p>
        </w:tc>
        <w:tc>
          <w:tcPr>
            <w:tcW w:w="709" w:type="dxa"/>
            <w:shd w:val="clear" w:color="auto" w:fill="FFFFFF" w:themeFill="background1"/>
          </w:tcPr>
          <w:p w:rsidR="001A28FE" w:rsidRPr="00422A47" w:rsidRDefault="003F07F4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27,69</w:t>
            </w:r>
          </w:p>
        </w:tc>
        <w:tc>
          <w:tcPr>
            <w:tcW w:w="709" w:type="dxa"/>
            <w:shd w:val="clear" w:color="auto" w:fill="FF0000"/>
          </w:tcPr>
          <w:p w:rsidR="001A28FE" w:rsidRPr="00422A47" w:rsidRDefault="003F07F4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12,9</w:t>
            </w:r>
          </w:p>
        </w:tc>
        <w:tc>
          <w:tcPr>
            <w:tcW w:w="709" w:type="dxa"/>
            <w:shd w:val="clear" w:color="auto" w:fill="FFFFFF" w:themeFill="background1"/>
          </w:tcPr>
          <w:p w:rsidR="001A28FE" w:rsidRPr="00422A47" w:rsidRDefault="003F07F4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46,97</w:t>
            </w:r>
          </w:p>
        </w:tc>
        <w:tc>
          <w:tcPr>
            <w:tcW w:w="708" w:type="dxa"/>
            <w:shd w:val="clear" w:color="auto" w:fill="FFFFFF" w:themeFill="background1"/>
          </w:tcPr>
          <w:p w:rsidR="001A28FE" w:rsidRPr="00422A47" w:rsidRDefault="003F07F4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31,48</w:t>
            </w:r>
          </w:p>
        </w:tc>
        <w:tc>
          <w:tcPr>
            <w:tcW w:w="710" w:type="dxa"/>
            <w:shd w:val="clear" w:color="auto" w:fill="FFFFFF" w:themeFill="background1"/>
          </w:tcPr>
          <w:p w:rsidR="001A28FE" w:rsidRPr="00422A47" w:rsidRDefault="003F07F4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21,98</w:t>
            </w:r>
          </w:p>
        </w:tc>
        <w:tc>
          <w:tcPr>
            <w:tcW w:w="709" w:type="dxa"/>
            <w:shd w:val="clear" w:color="auto" w:fill="FFFFFF" w:themeFill="background1"/>
          </w:tcPr>
          <w:p w:rsidR="001A28FE" w:rsidRDefault="003F07F4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22,73</w:t>
            </w:r>
          </w:p>
        </w:tc>
        <w:tc>
          <w:tcPr>
            <w:tcW w:w="708" w:type="dxa"/>
            <w:shd w:val="clear" w:color="auto" w:fill="auto"/>
          </w:tcPr>
          <w:p w:rsidR="001A28FE" w:rsidRDefault="003F07F4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26,75</w:t>
            </w:r>
          </w:p>
        </w:tc>
      </w:tr>
      <w:tr w:rsidR="000E2320" w:rsidRPr="00422A47" w:rsidTr="000E2320">
        <w:tc>
          <w:tcPr>
            <w:tcW w:w="426" w:type="dxa"/>
          </w:tcPr>
          <w:p w:rsidR="001A28FE" w:rsidRDefault="001A28FE" w:rsidP="00422A47">
            <w:pPr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>
              <w:rPr>
                <w:rFonts w:ascii="Times New Roman" w:eastAsia="Calibri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1559" w:type="dxa"/>
          </w:tcPr>
          <w:p w:rsidR="001A28FE" w:rsidRPr="00422A47" w:rsidRDefault="001A28FE" w:rsidP="00445B52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Решение текстовых задач</w:t>
            </w:r>
          </w:p>
        </w:tc>
        <w:tc>
          <w:tcPr>
            <w:tcW w:w="2551" w:type="dxa"/>
          </w:tcPr>
          <w:p w:rsidR="001A28FE" w:rsidRPr="00422A47" w:rsidRDefault="001A28FE" w:rsidP="00445B52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  <w:proofErr w:type="gramEnd"/>
          </w:p>
        </w:tc>
        <w:tc>
          <w:tcPr>
            <w:tcW w:w="709" w:type="dxa"/>
            <w:shd w:val="clear" w:color="auto" w:fill="FF0000"/>
          </w:tcPr>
          <w:p w:rsidR="000E2320" w:rsidRDefault="000E2320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  <w:p w:rsidR="001A28FE" w:rsidRPr="000E2320" w:rsidRDefault="001A28FE" w:rsidP="000E23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A28FE" w:rsidRPr="00422A47" w:rsidRDefault="000E2320" w:rsidP="00B3764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09" w:type="dxa"/>
            <w:shd w:val="clear" w:color="auto" w:fill="FF0000"/>
          </w:tcPr>
          <w:p w:rsidR="001A28FE" w:rsidRPr="00422A47" w:rsidRDefault="000E2320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6,38</w:t>
            </w:r>
          </w:p>
        </w:tc>
        <w:tc>
          <w:tcPr>
            <w:tcW w:w="708" w:type="dxa"/>
            <w:shd w:val="clear" w:color="auto" w:fill="FF0000"/>
          </w:tcPr>
          <w:p w:rsidR="001A28FE" w:rsidRPr="00422A47" w:rsidRDefault="000E2320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1,61</w:t>
            </w:r>
          </w:p>
        </w:tc>
        <w:tc>
          <w:tcPr>
            <w:tcW w:w="709" w:type="dxa"/>
            <w:shd w:val="clear" w:color="auto" w:fill="FF0000"/>
          </w:tcPr>
          <w:p w:rsidR="001A28FE" w:rsidRPr="00422A47" w:rsidRDefault="000E2320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10,22</w:t>
            </w:r>
          </w:p>
        </w:tc>
        <w:tc>
          <w:tcPr>
            <w:tcW w:w="709" w:type="dxa"/>
            <w:shd w:val="clear" w:color="auto" w:fill="FF0000"/>
          </w:tcPr>
          <w:p w:rsidR="001A28FE" w:rsidRPr="00422A47" w:rsidRDefault="000E2320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6,25</w:t>
            </w:r>
          </w:p>
        </w:tc>
        <w:tc>
          <w:tcPr>
            <w:tcW w:w="709" w:type="dxa"/>
            <w:shd w:val="clear" w:color="auto" w:fill="FF0000"/>
          </w:tcPr>
          <w:p w:rsidR="001A28FE" w:rsidRPr="00422A47" w:rsidRDefault="000E2320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8,65</w:t>
            </w:r>
          </w:p>
        </w:tc>
        <w:tc>
          <w:tcPr>
            <w:tcW w:w="709" w:type="dxa"/>
            <w:shd w:val="clear" w:color="auto" w:fill="FF0000"/>
          </w:tcPr>
          <w:p w:rsidR="001A28FE" w:rsidRPr="00422A47" w:rsidRDefault="000E2320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5,43</w:t>
            </w:r>
          </w:p>
        </w:tc>
        <w:tc>
          <w:tcPr>
            <w:tcW w:w="708" w:type="dxa"/>
            <w:shd w:val="clear" w:color="auto" w:fill="FF0000"/>
          </w:tcPr>
          <w:p w:rsidR="001A28FE" w:rsidRPr="00422A47" w:rsidRDefault="000E2320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1,22</w:t>
            </w:r>
          </w:p>
        </w:tc>
        <w:tc>
          <w:tcPr>
            <w:tcW w:w="710" w:type="dxa"/>
            <w:shd w:val="clear" w:color="auto" w:fill="FF0000"/>
          </w:tcPr>
          <w:p w:rsidR="001A28FE" w:rsidRPr="00422A47" w:rsidRDefault="000E2320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0,77</w:t>
            </w:r>
          </w:p>
        </w:tc>
        <w:tc>
          <w:tcPr>
            <w:tcW w:w="709" w:type="dxa"/>
            <w:shd w:val="clear" w:color="auto" w:fill="FFFFFF" w:themeFill="background1"/>
          </w:tcPr>
          <w:p w:rsidR="001A28FE" w:rsidRPr="00422A47" w:rsidRDefault="000E2320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29,23</w:t>
            </w:r>
          </w:p>
        </w:tc>
        <w:tc>
          <w:tcPr>
            <w:tcW w:w="709" w:type="dxa"/>
            <w:shd w:val="clear" w:color="auto" w:fill="FFFFFF" w:themeFill="background1"/>
          </w:tcPr>
          <w:p w:rsidR="001A28FE" w:rsidRPr="00422A47" w:rsidRDefault="000E2320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19,35</w:t>
            </w:r>
          </w:p>
        </w:tc>
        <w:tc>
          <w:tcPr>
            <w:tcW w:w="709" w:type="dxa"/>
            <w:shd w:val="clear" w:color="auto" w:fill="FFFFFF" w:themeFill="background1"/>
          </w:tcPr>
          <w:p w:rsidR="001A28FE" w:rsidRPr="00422A47" w:rsidRDefault="000E2320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31,82</w:t>
            </w:r>
          </w:p>
        </w:tc>
        <w:tc>
          <w:tcPr>
            <w:tcW w:w="708" w:type="dxa"/>
            <w:shd w:val="clear" w:color="auto" w:fill="FFFFFF" w:themeFill="background1"/>
          </w:tcPr>
          <w:p w:rsidR="001A28FE" w:rsidRPr="00422A47" w:rsidRDefault="000E2320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15,74</w:t>
            </w:r>
          </w:p>
        </w:tc>
        <w:tc>
          <w:tcPr>
            <w:tcW w:w="710" w:type="dxa"/>
            <w:shd w:val="clear" w:color="auto" w:fill="FFFFFF" w:themeFill="background1"/>
          </w:tcPr>
          <w:p w:rsidR="001A28FE" w:rsidRPr="00422A47" w:rsidRDefault="000E2320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11,61</w:t>
            </w:r>
          </w:p>
        </w:tc>
        <w:tc>
          <w:tcPr>
            <w:tcW w:w="709" w:type="dxa"/>
            <w:shd w:val="clear" w:color="auto" w:fill="FFFFFF" w:themeFill="background1"/>
          </w:tcPr>
          <w:p w:rsidR="001A28FE" w:rsidRDefault="000E2320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10,28</w:t>
            </w:r>
          </w:p>
        </w:tc>
        <w:tc>
          <w:tcPr>
            <w:tcW w:w="708" w:type="dxa"/>
            <w:shd w:val="clear" w:color="auto" w:fill="auto"/>
          </w:tcPr>
          <w:p w:rsidR="001A28FE" w:rsidRDefault="000E2320" w:rsidP="00422A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13,27</w:t>
            </w:r>
          </w:p>
        </w:tc>
      </w:tr>
    </w:tbl>
    <w:p w:rsidR="0010411B" w:rsidRDefault="0010411B" w:rsidP="005703E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25AD7" w:rsidRDefault="00B52091" w:rsidP="0056386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="005703EE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5703EE" w:rsidRPr="00F93589" w:rsidRDefault="005703EE" w:rsidP="005703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F93589">
        <w:rPr>
          <w:rFonts w:ascii="Times New Roman" w:eastAsia="Calibri" w:hAnsi="Times New Roman" w:cs="Times New Roman"/>
          <w:b/>
          <w:sz w:val="20"/>
          <w:szCs w:val="20"/>
        </w:rPr>
        <w:t xml:space="preserve">Анализ выполнения заданий по </w:t>
      </w:r>
      <w:r w:rsidR="000E106B">
        <w:rPr>
          <w:rFonts w:ascii="Times New Roman" w:eastAsia="Calibri" w:hAnsi="Times New Roman" w:cs="Times New Roman"/>
          <w:b/>
          <w:sz w:val="20"/>
          <w:szCs w:val="20"/>
        </w:rPr>
        <w:t>школам</w:t>
      </w:r>
      <w:r w:rsidRPr="00F93589">
        <w:rPr>
          <w:rFonts w:ascii="Times New Roman" w:eastAsia="Calibri" w:hAnsi="Times New Roman" w:cs="Times New Roman"/>
          <w:b/>
          <w:sz w:val="20"/>
          <w:szCs w:val="20"/>
        </w:rPr>
        <w:t xml:space="preserve"> в сравнении </w:t>
      </w:r>
    </w:p>
    <w:p w:rsidR="005703EE" w:rsidRDefault="005703EE" w:rsidP="005703E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C903C1">
        <w:rPr>
          <w:rFonts w:ascii="Times New Roman" w:eastAsia="Calibri" w:hAnsi="Times New Roman" w:cs="Times New Roman"/>
          <w:b/>
          <w:noProof/>
          <w:sz w:val="20"/>
          <w:szCs w:val="20"/>
        </w:rPr>
        <w:drawing>
          <wp:inline distT="0" distB="0" distL="0" distR="0" wp14:anchorId="7B295B6A" wp14:editId="7CA4E904">
            <wp:extent cx="9820275" cy="952500"/>
            <wp:effectExtent l="0" t="0" r="9525" b="19050"/>
            <wp:docPr id="9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703EE" w:rsidRDefault="005703EE" w:rsidP="005703E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9B75C8" w:rsidRPr="009E3B83" w:rsidRDefault="00E25AD7" w:rsidP="009B75C8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Самый низкий результат </w:t>
      </w:r>
      <w:r w:rsidR="009F2526" w:rsidRPr="009F2526">
        <w:rPr>
          <w:rFonts w:ascii="Times New Roman" w:eastAsia="Calibri" w:hAnsi="Times New Roman" w:cs="Times New Roman"/>
          <w:sz w:val="20"/>
          <w:szCs w:val="20"/>
        </w:rPr>
        <w:t>выполнени</w:t>
      </w:r>
      <w:r w:rsidR="00A766C6">
        <w:rPr>
          <w:rFonts w:ascii="Times New Roman" w:eastAsia="Calibri" w:hAnsi="Times New Roman" w:cs="Times New Roman"/>
          <w:sz w:val="20"/>
          <w:szCs w:val="20"/>
        </w:rPr>
        <w:t>я</w:t>
      </w:r>
      <w:r w:rsidR="009F2526" w:rsidRPr="009F2526">
        <w:rPr>
          <w:rFonts w:ascii="Times New Roman" w:eastAsia="Calibri" w:hAnsi="Times New Roman" w:cs="Times New Roman"/>
          <w:sz w:val="20"/>
          <w:szCs w:val="20"/>
        </w:rPr>
        <w:t xml:space="preserve"> задания 1 показали учащиеся </w:t>
      </w:r>
      <w:r w:rsidR="00563865">
        <w:rPr>
          <w:rFonts w:ascii="Times New Roman" w:eastAsia="Calibri" w:hAnsi="Times New Roman" w:cs="Times New Roman"/>
          <w:sz w:val="20"/>
          <w:szCs w:val="20"/>
        </w:rPr>
        <w:t>СОШ № 2</w:t>
      </w:r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="009F2526" w:rsidRPr="009F2526">
        <w:rPr>
          <w:rFonts w:ascii="Times New Roman" w:eastAsia="Calibri" w:hAnsi="Times New Roman" w:cs="Times New Roman"/>
          <w:sz w:val="20"/>
          <w:szCs w:val="20"/>
        </w:rPr>
        <w:t xml:space="preserve">Результаты по городу </w:t>
      </w:r>
      <w:r w:rsidR="00563865">
        <w:rPr>
          <w:rFonts w:ascii="Times New Roman" w:eastAsia="Calibri" w:hAnsi="Times New Roman" w:cs="Times New Roman"/>
          <w:sz w:val="20"/>
          <w:szCs w:val="20"/>
        </w:rPr>
        <w:t xml:space="preserve">сопоставимы с результатами по области, но ниже результатов по стране на 11%. </w:t>
      </w:r>
      <w:r w:rsidR="009B75C8" w:rsidRPr="009E3B83">
        <w:rPr>
          <w:rFonts w:ascii="Times New Roman" w:eastAsia="Calibri" w:hAnsi="Times New Roman" w:cs="Times New Roman"/>
          <w:b/>
          <w:sz w:val="20"/>
          <w:szCs w:val="20"/>
        </w:rPr>
        <w:t xml:space="preserve">Самый высокий </w:t>
      </w:r>
      <w:r>
        <w:rPr>
          <w:rFonts w:ascii="Times New Roman" w:eastAsia="Calibri" w:hAnsi="Times New Roman" w:cs="Times New Roman"/>
          <w:b/>
          <w:sz w:val="20"/>
          <w:szCs w:val="20"/>
        </w:rPr>
        <w:t>показатель выполнения задания име</w:t>
      </w:r>
      <w:r w:rsidR="006F0B04">
        <w:rPr>
          <w:rFonts w:ascii="Times New Roman" w:eastAsia="Calibri" w:hAnsi="Times New Roman" w:cs="Times New Roman"/>
          <w:b/>
          <w:sz w:val="20"/>
          <w:szCs w:val="20"/>
        </w:rPr>
        <w:t>е</w:t>
      </w:r>
      <w:r>
        <w:rPr>
          <w:rFonts w:ascii="Times New Roman" w:eastAsia="Calibri" w:hAnsi="Times New Roman" w:cs="Times New Roman"/>
          <w:b/>
          <w:sz w:val="20"/>
          <w:szCs w:val="20"/>
        </w:rPr>
        <w:t>т СОШ № 1.</w:t>
      </w:r>
      <w:r w:rsidR="009B75C8" w:rsidRPr="009E3B83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p w:rsidR="005703EE" w:rsidRPr="009F2526" w:rsidRDefault="005703EE" w:rsidP="005703E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703EE" w:rsidRDefault="005703EE" w:rsidP="005703E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 </w:t>
      </w:r>
      <w:r w:rsidRPr="00C903C1">
        <w:rPr>
          <w:rFonts w:ascii="Times New Roman" w:eastAsia="Calibri" w:hAnsi="Times New Roman" w:cs="Times New Roman"/>
          <w:b/>
          <w:noProof/>
          <w:sz w:val="20"/>
          <w:szCs w:val="20"/>
        </w:rPr>
        <w:drawing>
          <wp:inline distT="0" distB="0" distL="0" distR="0" wp14:anchorId="5D8C4180" wp14:editId="68B9BFDD">
            <wp:extent cx="9753600" cy="1009650"/>
            <wp:effectExtent l="0" t="0" r="19050" b="19050"/>
            <wp:docPr id="1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703EE" w:rsidRDefault="005703EE" w:rsidP="005703E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A766C6" w:rsidRPr="009E3B83" w:rsidRDefault="00380801" w:rsidP="00380801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Самый низкий результат выполнения </w:t>
      </w:r>
      <w:r w:rsidR="005E42F7" w:rsidRPr="005E42F7">
        <w:rPr>
          <w:rFonts w:ascii="Times New Roman" w:eastAsia="Calibri" w:hAnsi="Times New Roman" w:cs="Times New Roman"/>
          <w:sz w:val="20"/>
          <w:szCs w:val="20"/>
        </w:rPr>
        <w:t>показали учащиеся СОШ № 1</w:t>
      </w:r>
      <w:r w:rsidR="004738A4">
        <w:rPr>
          <w:rFonts w:ascii="Times New Roman" w:eastAsia="Calibri" w:hAnsi="Times New Roman" w:cs="Times New Roman"/>
          <w:sz w:val="20"/>
          <w:szCs w:val="20"/>
        </w:rPr>
        <w:t>5</w:t>
      </w:r>
      <w:r w:rsidR="005E42F7" w:rsidRPr="005E42F7"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="004738A4">
        <w:rPr>
          <w:rFonts w:ascii="Times New Roman" w:eastAsia="Calibri" w:hAnsi="Times New Roman" w:cs="Times New Roman"/>
          <w:sz w:val="20"/>
          <w:szCs w:val="20"/>
        </w:rPr>
        <w:t>Результа</w:t>
      </w:r>
      <w:r w:rsidR="005E42F7">
        <w:rPr>
          <w:rFonts w:ascii="Times New Roman" w:eastAsia="Calibri" w:hAnsi="Times New Roman" w:cs="Times New Roman"/>
          <w:sz w:val="20"/>
          <w:szCs w:val="20"/>
        </w:rPr>
        <w:t xml:space="preserve">ты по городу </w:t>
      </w:r>
      <w:r w:rsidR="004738A4">
        <w:rPr>
          <w:rFonts w:ascii="Times New Roman" w:eastAsia="Calibri" w:hAnsi="Times New Roman" w:cs="Times New Roman"/>
          <w:sz w:val="20"/>
          <w:szCs w:val="20"/>
        </w:rPr>
        <w:t>ниже</w:t>
      </w:r>
      <w:r w:rsidR="005E42F7">
        <w:rPr>
          <w:rFonts w:ascii="Times New Roman" w:eastAsia="Calibri" w:hAnsi="Times New Roman" w:cs="Times New Roman"/>
          <w:sz w:val="20"/>
          <w:szCs w:val="20"/>
        </w:rPr>
        <w:t xml:space="preserve"> результатов по области на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4738A4">
        <w:rPr>
          <w:rFonts w:ascii="Times New Roman" w:eastAsia="Calibri" w:hAnsi="Times New Roman" w:cs="Times New Roman"/>
          <w:sz w:val="20"/>
          <w:szCs w:val="20"/>
        </w:rPr>
        <w:t>2</w:t>
      </w:r>
      <w:r w:rsidR="005E42F7">
        <w:rPr>
          <w:rFonts w:ascii="Times New Roman" w:eastAsia="Calibri" w:hAnsi="Times New Roman" w:cs="Times New Roman"/>
          <w:sz w:val="20"/>
          <w:szCs w:val="20"/>
        </w:rPr>
        <w:t>%</w:t>
      </w:r>
      <w:r>
        <w:rPr>
          <w:rFonts w:ascii="Times New Roman" w:eastAsia="Calibri" w:hAnsi="Times New Roman" w:cs="Times New Roman"/>
          <w:sz w:val="20"/>
          <w:szCs w:val="20"/>
        </w:rPr>
        <w:t xml:space="preserve"> и </w:t>
      </w:r>
      <w:r w:rsidR="004738A4">
        <w:rPr>
          <w:rFonts w:ascii="Times New Roman" w:eastAsia="Calibri" w:hAnsi="Times New Roman" w:cs="Times New Roman"/>
          <w:sz w:val="20"/>
          <w:szCs w:val="20"/>
        </w:rPr>
        <w:t>ниже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5E42F7">
        <w:rPr>
          <w:rFonts w:ascii="Times New Roman" w:eastAsia="Calibri" w:hAnsi="Times New Roman" w:cs="Times New Roman"/>
          <w:sz w:val="20"/>
          <w:szCs w:val="20"/>
        </w:rPr>
        <w:t xml:space="preserve">результатов по стране на </w:t>
      </w:r>
      <w:r w:rsidR="004738A4">
        <w:rPr>
          <w:rFonts w:ascii="Times New Roman" w:eastAsia="Calibri" w:hAnsi="Times New Roman" w:cs="Times New Roman"/>
          <w:sz w:val="20"/>
          <w:szCs w:val="20"/>
        </w:rPr>
        <w:t>11</w:t>
      </w:r>
      <w:r w:rsidR="005E42F7">
        <w:rPr>
          <w:rFonts w:ascii="Times New Roman" w:eastAsia="Calibri" w:hAnsi="Times New Roman" w:cs="Times New Roman"/>
          <w:sz w:val="20"/>
          <w:szCs w:val="20"/>
        </w:rPr>
        <w:t xml:space="preserve">%. </w:t>
      </w:r>
      <w:r w:rsidR="00A766C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A766C6" w:rsidRPr="009E3B83">
        <w:rPr>
          <w:rFonts w:ascii="Times New Roman" w:eastAsia="Calibri" w:hAnsi="Times New Roman" w:cs="Times New Roman"/>
          <w:b/>
          <w:sz w:val="20"/>
          <w:szCs w:val="20"/>
        </w:rPr>
        <w:t xml:space="preserve">Самый высокий показатель выполнения задания в </w:t>
      </w:r>
      <w:r w:rsidR="00A766C6">
        <w:rPr>
          <w:rFonts w:ascii="Times New Roman" w:eastAsia="Calibri" w:hAnsi="Times New Roman" w:cs="Times New Roman"/>
          <w:b/>
          <w:sz w:val="20"/>
          <w:szCs w:val="20"/>
        </w:rPr>
        <w:t xml:space="preserve">СОШ № </w:t>
      </w:r>
      <w:r w:rsidR="004738A4">
        <w:rPr>
          <w:rFonts w:ascii="Times New Roman" w:eastAsia="Calibri" w:hAnsi="Times New Roman" w:cs="Times New Roman"/>
          <w:b/>
          <w:sz w:val="20"/>
          <w:szCs w:val="20"/>
        </w:rPr>
        <w:t>2</w:t>
      </w:r>
      <w:r w:rsidR="00A766C6">
        <w:rPr>
          <w:rFonts w:ascii="Times New Roman" w:eastAsia="Calibri" w:hAnsi="Times New Roman" w:cs="Times New Roman"/>
          <w:b/>
          <w:sz w:val="20"/>
          <w:szCs w:val="20"/>
        </w:rPr>
        <w:t xml:space="preserve">. </w:t>
      </w:r>
      <w:r w:rsidR="00A766C6" w:rsidRPr="009E3B83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p w:rsidR="005703EE" w:rsidRPr="005E42F7" w:rsidRDefault="005703EE" w:rsidP="005703E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703EE" w:rsidRDefault="005703EE" w:rsidP="005703E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C903C1">
        <w:rPr>
          <w:rFonts w:ascii="Times New Roman" w:eastAsia="Calibri" w:hAnsi="Times New Roman" w:cs="Times New Roman"/>
          <w:b/>
          <w:noProof/>
          <w:sz w:val="20"/>
          <w:szCs w:val="20"/>
        </w:rPr>
        <w:lastRenderedPageBreak/>
        <w:drawing>
          <wp:inline distT="0" distB="0" distL="0" distR="0" wp14:anchorId="39025E7F" wp14:editId="2AF0067B">
            <wp:extent cx="9915525" cy="1047750"/>
            <wp:effectExtent l="0" t="0" r="9525" b="19050"/>
            <wp:docPr id="20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703EE" w:rsidRDefault="005703EE" w:rsidP="005703E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5703EE" w:rsidRPr="001C474D" w:rsidRDefault="00326D7E" w:rsidP="005703E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В</w:t>
      </w:r>
      <w:r w:rsidR="005F7693">
        <w:rPr>
          <w:rFonts w:ascii="Times New Roman" w:eastAsia="Calibri" w:hAnsi="Times New Roman" w:cs="Times New Roman"/>
          <w:sz w:val="20"/>
          <w:szCs w:val="20"/>
        </w:rPr>
        <w:t>о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5F7693">
        <w:rPr>
          <w:rFonts w:ascii="Times New Roman" w:eastAsia="Calibri" w:hAnsi="Times New Roman" w:cs="Times New Roman"/>
          <w:sz w:val="20"/>
          <w:szCs w:val="20"/>
        </w:rPr>
        <w:t xml:space="preserve">всех </w:t>
      </w:r>
      <w:r>
        <w:rPr>
          <w:rFonts w:ascii="Times New Roman" w:eastAsia="Calibri" w:hAnsi="Times New Roman" w:cs="Times New Roman"/>
          <w:sz w:val="20"/>
          <w:szCs w:val="20"/>
        </w:rPr>
        <w:t xml:space="preserve">общеобразовательных учреждениях процент выполнения задания 3 </w:t>
      </w:r>
      <w:r w:rsidR="005F7693">
        <w:rPr>
          <w:rFonts w:ascii="Times New Roman" w:eastAsia="Calibri" w:hAnsi="Times New Roman" w:cs="Times New Roman"/>
          <w:sz w:val="20"/>
          <w:szCs w:val="20"/>
        </w:rPr>
        <w:t>выше</w:t>
      </w:r>
      <w:r>
        <w:rPr>
          <w:rFonts w:ascii="Times New Roman" w:eastAsia="Calibri" w:hAnsi="Times New Roman" w:cs="Times New Roman"/>
          <w:sz w:val="20"/>
          <w:szCs w:val="20"/>
        </w:rPr>
        <w:t xml:space="preserve"> 50%</w:t>
      </w:r>
      <w:r w:rsidR="005F7693">
        <w:rPr>
          <w:rFonts w:ascii="Times New Roman" w:eastAsia="Calibri" w:hAnsi="Times New Roman" w:cs="Times New Roman"/>
          <w:sz w:val="20"/>
          <w:szCs w:val="20"/>
        </w:rPr>
        <w:t>, кроме СОШ №1</w:t>
      </w:r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="001C474D">
        <w:rPr>
          <w:rFonts w:ascii="Times New Roman" w:eastAsia="Calibri" w:hAnsi="Times New Roman" w:cs="Times New Roman"/>
          <w:sz w:val="20"/>
          <w:szCs w:val="20"/>
        </w:rPr>
        <w:t xml:space="preserve">Результаты области </w:t>
      </w:r>
      <w:r>
        <w:rPr>
          <w:rFonts w:ascii="Times New Roman" w:eastAsia="Calibri" w:hAnsi="Times New Roman" w:cs="Times New Roman"/>
          <w:sz w:val="20"/>
          <w:szCs w:val="20"/>
        </w:rPr>
        <w:t>ниже</w:t>
      </w:r>
      <w:r w:rsidR="001C474D">
        <w:rPr>
          <w:rFonts w:ascii="Times New Roman" w:eastAsia="Calibri" w:hAnsi="Times New Roman" w:cs="Times New Roman"/>
          <w:sz w:val="20"/>
          <w:szCs w:val="20"/>
        </w:rPr>
        <w:t xml:space="preserve"> результатов по городу на 1%, результаты по стране </w:t>
      </w:r>
      <w:r w:rsidR="005F7693">
        <w:rPr>
          <w:rFonts w:ascii="Times New Roman" w:eastAsia="Calibri" w:hAnsi="Times New Roman" w:cs="Times New Roman"/>
          <w:sz w:val="20"/>
          <w:szCs w:val="20"/>
        </w:rPr>
        <w:t xml:space="preserve">выше </w:t>
      </w:r>
      <w:r w:rsidR="001C474D">
        <w:rPr>
          <w:rFonts w:ascii="Times New Roman" w:eastAsia="Calibri" w:hAnsi="Times New Roman" w:cs="Times New Roman"/>
          <w:sz w:val="20"/>
          <w:szCs w:val="20"/>
        </w:rPr>
        <w:t xml:space="preserve"> результатов по городу на </w:t>
      </w:r>
      <w:r w:rsidR="005F7693">
        <w:rPr>
          <w:rFonts w:ascii="Times New Roman" w:eastAsia="Calibri" w:hAnsi="Times New Roman" w:cs="Times New Roman"/>
          <w:sz w:val="20"/>
          <w:szCs w:val="20"/>
        </w:rPr>
        <w:t>3</w:t>
      </w:r>
      <w:r>
        <w:rPr>
          <w:rFonts w:ascii="Times New Roman" w:eastAsia="Calibri" w:hAnsi="Times New Roman" w:cs="Times New Roman"/>
          <w:sz w:val="20"/>
          <w:szCs w:val="20"/>
        </w:rPr>
        <w:t>%</w:t>
      </w:r>
      <w:r w:rsidR="001C474D">
        <w:rPr>
          <w:rFonts w:ascii="Times New Roman" w:eastAsia="Calibri" w:hAnsi="Times New Roman" w:cs="Times New Roman"/>
          <w:sz w:val="20"/>
          <w:szCs w:val="20"/>
        </w:rPr>
        <w:t>.</w:t>
      </w:r>
      <w:r w:rsidR="005F7693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>
        <w:rPr>
          <w:rFonts w:ascii="Times New Roman" w:eastAsia="Calibri" w:hAnsi="Times New Roman" w:cs="Times New Roman"/>
          <w:b/>
          <w:sz w:val="20"/>
          <w:szCs w:val="20"/>
        </w:rPr>
        <w:t>Самый высокий результат имеет СО</w:t>
      </w:r>
      <w:r w:rsidR="001C474D" w:rsidRPr="000E7D2D">
        <w:rPr>
          <w:rFonts w:ascii="Times New Roman" w:eastAsia="Calibri" w:hAnsi="Times New Roman" w:cs="Times New Roman"/>
          <w:b/>
          <w:sz w:val="20"/>
          <w:szCs w:val="20"/>
        </w:rPr>
        <w:t xml:space="preserve">Ш № </w:t>
      </w:r>
      <w:r w:rsidR="005F7693">
        <w:rPr>
          <w:rFonts w:ascii="Times New Roman" w:eastAsia="Calibri" w:hAnsi="Times New Roman" w:cs="Times New Roman"/>
          <w:b/>
          <w:sz w:val="20"/>
          <w:szCs w:val="20"/>
        </w:rPr>
        <w:t>9</w:t>
      </w:r>
      <w:r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:rsidR="005703EE" w:rsidRDefault="005703EE" w:rsidP="005703E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5703EE" w:rsidRDefault="005703EE" w:rsidP="005703E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 </w:t>
      </w:r>
      <w:r w:rsidRPr="00C903C1">
        <w:rPr>
          <w:rFonts w:ascii="Times New Roman" w:eastAsia="Calibri" w:hAnsi="Times New Roman" w:cs="Times New Roman"/>
          <w:b/>
          <w:noProof/>
          <w:sz w:val="20"/>
          <w:szCs w:val="20"/>
        </w:rPr>
        <w:drawing>
          <wp:inline distT="0" distB="0" distL="0" distR="0" wp14:anchorId="55355614" wp14:editId="7A341C59">
            <wp:extent cx="9886950" cy="952500"/>
            <wp:effectExtent l="0" t="0" r="19050" b="19050"/>
            <wp:docPr id="2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703EE" w:rsidRDefault="005703EE" w:rsidP="005703E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5703EE" w:rsidRPr="009E3B83" w:rsidRDefault="0020460B" w:rsidP="005703E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Выше 50% выполнения во всех  общеобразовательных учреждениях города. </w:t>
      </w:r>
      <w:r w:rsidR="00164462">
        <w:rPr>
          <w:rFonts w:ascii="Times New Roman" w:eastAsia="Calibri" w:hAnsi="Times New Roman" w:cs="Times New Roman"/>
          <w:sz w:val="20"/>
          <w:szCs w:val="20"/>
        </w:rPr>
        <w:t xml:space="preserve">Результаты по городу </w:t>
      </w:r>
      <w:r>
        <w:rPr>
          <w:rFonts w:ascii="Times New Roman" w:eastAsia="Calibri" w:hAnsi="Times New Roman" w:cs="Times New Roman"/>
          <w:sz w:val="20"/>
          <w:szCs w:val="20"/>
        </w:rPr>
        <w:t>ниже</w:t>
      </w:r>
      <w:r w:rsidR="00164462">
        <w:rPr>
          <w:rFonts w:ascii="Times New Roman" w:eastAsia="Calibri" w:hAnsi="Times New Roman" w:cs="Times New Roman"/>
          <w:sz w:val="20"/>
          <w:szCs w:val="20"/>
        </w:rPr>
        <w:t xml:space="preserve"> результатов  области</w:t>
      </w:r>
      <w:r w:rsidR="00042DE5">
        <w:rPr>
          <w:rFonts w:ascii="Times New Roman" w:eastAsia="Calibri" w:hAnsi="Times New Roman" w:cs="Times New Roman"/>
          <w:sz w:val="20"/>
          <w:szCs w:val="20"/>
        </w:rPr>
        <w:t xml:space="preserve"> на </w:t>
      </w:r>
      <w:r>
        <w:rPr>
          <w:rFonts w:ascii="Times New Roman" w:eastAsia="Calibri" w:hAnsi="Times New Roman" w:cs="Times New Roman"/>
          <w:sz w:val="20"/>
          <w:szCs w:val="20"/>
        </w:rPr>
        <w:t>2</w:t>
      </w:r>
      <w:r w:rsidR="00164462">
        <w:rPr>
          <w:rFonts w:ascii="Times New Roman" w:eastAsia="Calibri" w:hAnsi="Times New Roman" w:cs="Times New Roman"/>
          <w:sz w:val="20"/>
          <w:szCs w:val="20"/>
        </w:rPr>
        <w:t>%,</w:t>
      </w:r>
      <w:r>
        <w:rPr>
          <w:rFonts w:ascii="Times New Roman" w:eastAsia="Calibri" w:hAnsi="Times New Roman" w:cs="Times New Roman"/>
          <w:sz w:val="20"/>
          <w:szCs w:val="20"/>
        </w:rPr>
        <w:t xml:space="preserve"> ниже </w:t>
      </w:r>
      <w:r w:rsidR="001644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 xml:space="preserve">результатов по стране на 3%. </w:t>
      </w:r>
      <w:r w:rsidR="00042DE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164462" w:rsidRPr="009E3B83">
        <w:rPr>
          <w:rFonts w:ascii="Times New Roman" w:eastAsia="Calibri" w:hAnsi="Times New Roman" w:cs="Times New Roman"/>
          <w:b/>
          <w:sz w:val="20"/>
          <w:szCs w:val="20"/>
        </w:rPr>
        <w:t xml:space="preserve">Самый высокий показатель выполнения задания в </w:t>
      </w:r>
      <w:r w:rsidR="00270595">
        <w:rPr>
          <w:rFonts w:ascii="Times New Roman" w:eastAsia="Calibri" w:hAnsi="Times New Roman" w:cs="Times New Roman"/>
          <w:b/>
          <w:sz w:val="20"/>
          <w:szCs w:val="20"/>
        </w:rPr>
        <w:t>СОШ № 1</w:t>
      </w:r>
      <w:r>
        <w:rPr>
          <w:rFonts w:ascii="Times New Roman" w:eastAsia="Calibri" w:hAnsi="Times New Roman" w:cs="Times New Roman"/>
          <w:b/>
          <w:sz w:val="20"/>
          <w:szCs w:val="20"/>
        </w:rPr>
        <w:t>5 и СОШ № 9</w:t>
      </w:r>
      <w:r w:rsidR="00164462" w:rsidRPr="009E3B83">
        <w:rPr>
          <w:rFonts w:ascii="Times New Roman" w:eastAsia="Calibri" w:hAnsi="Times New Roman" w:cs="Times New Roman"/>
          <w:b/>
          <w:sz w:val="20"/>
          <w:szCs w:val="20"/>
        </w:rPr>
        <w:t xml:space="preserve">. </w:t>
      </w:r>
    </w:p>
    <w:p w:rsidR="005703EE" w:rsidRDefault="005703EE" w:rsidP="005703E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5703EE" w:rsidRDefault="005703EE" w:rsidP="005703E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C903C1">
        <w:rPr>
          <w:rFonts w:ascii="Times New Roman" w:eastAsia="Calibri" w:hAnsi="Times New Roman" w:cs="Times New Roman"/>
          <w:b/>
          <w:noProof/>
          <w:sz w:val="20"/>
          <w:szCs w:val="20"/>
        </w:rPr>
        <w:drawing>
          <wp:inline distT="0" distB="0" distL="0" distR="0" wp14:anchorId="3C306F6E" wp14:editId="292F946C">
            <wp:extent cx="9963150" cy="952500"/>
            <wp:effectExtent l="0" t="0" r="19050" b="19050"/>
            <wp:docPr id="2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p w:rsidR="006475F9" w:rsidRDefault="00B80093" w:rsidP="005703E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Выше 50% выполнения во всех  общеобразовательных учреждениях города. </w:t>
      </w:r>
      <w:r w:rsidR="00D948A8">
        <w:rPr>
          <w:rFonts w:ascii="Times New Roman" w:eastAsia="Calibri" w:hAnsi="Times New Roman" w:cs="Times New Roman"/>
          <w:sz w:val="20"/>
          <w:szCs w:val="20"/>
        </w:rPr>
        <w:t xml:space="preserve">Результаты по городу </w:t>
      </w:r>
      <w:r>
        <w:rPr>
          <w:rFonts w:ascii="Times New Roman" w:eastAsia="Calibri" w:hAnsi="Times New Roman" w:cs="Times New Roman"/>
          <w:sz w:val="20"/>
          <w:szCs w:val="20"/>
        </w:rPr>
        <w:t xml:space="preserve">сопоставили с результатами по области, но ниже результатов по стране на 4%. </w:t>
      </w:r>
    </w:p>
    <w:p w:rsidR="005703EE" w:rsidRPr="00D948A8" w:rsidRDefault="00D948A8" w:rsidP="005703E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D948A8">
        <w:rPr>
          <w:rFonts w:ascii="Times New Roman" w:eastAsia="Calibri" w:hAnsi="Times New Roman" w:cs="Times New Roman"/>
          <w:b/>
          <w:sz w:val="20"/>
          <w:szCs w:val="20"/>
        </w:rPr>
        <w:t xml:space="preserve">Самые высокие результаты </w:t>
      </w:r>
      <w:proofErr w:type="gramStart"/>
      <w:r w:rsidRPr="00D948A8">
        <w:rPr>
          <w:rFonts w:ascii="Times New Roman" w:eastAsia="Calibri" w:hAnsi="Times New Roman" w:cs="Times New Roman"/>
          <w:b/>
          <w:sz w:val="20"/>
          <w:szCs w:val="20"/>
        </w:rPr>
        <w:t>у</w:t>
      </w:r>
      <w:proofErr w:type="gramEnd"/>
      <w:r w:rsidRPr="00D948A8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B80093">
        <w:rPr>
          <w:rFonts w:ascii="Times New Roman" w:eastAsia="Calibri" w:hAnsi="Times New Roman" w:cs="Times New Roman"/>
          <w:b/>
          <w:sz w:val="20"/>
          <w:szCs w:val="20"/>
        </w:rPr>
        <w:t>НОК.</w:t>
      </w:r>
    </w:p>
    <w:p w:rsidR="005703EE" w:rsidRDefault="005703EE" w:rsidP="005703E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5703EE" w:rsidRDefault="005703EE" w:rsidP="005703E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5703EE" w:rsidRDefault="005703EE" w:rsidP="005703E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C903C1">
        <w:rPr>
          <w:rFonts w:ascii="Times New Roman" w:eastAsia="Calibri" w:hAnsi="Times New Roman" w:cs="Times New Roman"/>
          <w:b/>
          <w:noProof/>
          <w:sz w:val="20"/>
          <w:szCs w:val="20"/>
        </w:rPr>
        <w:drawing>
          <wp:inline distT="0" distB="0" distL="0" distR="0" wp14:anchorId="215DB553" wp14:editId="2301EC93">
            <wp:extent cx="9906000" cy="952500"/>
            <wp:effectExtent l="0" t="0" r="19050" b="19050"/>
            <wp:docPr id="2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703EE" w:rsidRDefault="005703EE" w:rsidP="005703E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6475F9" w:rsidRDefault="0020212F" w:rsidP="005703E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Самые низкие результаты </w:t>
      </w:r>
      <w:r w:rsidR="009E3B83">
        <w:rPr>
          <w:rFonts w:ascii="Times New Roman" w:eastAsia="Calibri" w:hAnsi="Times New Roman" w:cs="Times New Roman"/>
          <w:sz w:val="20"/>
          <w:szCs w:val="20"/>
        </w:rPr>
        <w:t>выполнени</w:t>
      </w:r>
      <w:r>
        <w:rPr>
          <w:rFonts w:ascii="Times New Roman" w:eastAsia="Calibri" w:hAnsi="Times New Roman" w:cs="Times New Roman"/>
          <w:sz w:val="20"/>
          <w:szCs w:val="20"/>
        </w:rPr>
        <w:t>я</w:t>
      </w:r>
      <w:r w:rsidR="009E3B83">
        <w:rPr>
          <w:rFonts w:ascii="Times New Roman" w:eastAsia="Calibri" w:hAnsi="Times New Roman" w:cs="Times New Roman"/>
          <w:sz w:val="20"/>
          <w:szCs w:val="20"/>
        </w:rPr>
        <w:t xml:space="preserve"> задания  показали учащиеся </w:t>
      </w:r>
      <w:r w:rsidR="00131856">
        <w:rPr>
          <w:rFonts w:ascii="Times New Roman" w:eastAsia="Calibri" w:hAnsi="Times New Roman" w:cs="Times New Roman"/>
          <w:sz w:val="20"/>
          <w:szCs w:val="20"/>
        </w:rPr>
        <w:t xml:space="preserve">СОШ № </w:t>
      </w:r>
      <w:r w:rsidR="006C475F">
        <w:rPr>
          <w:rFonts w:ascii="Times New Roman" w:eastAsia="Calibri" w:hAnsi="Times New Roman" w:cs="Times New Roman"/>
          <w:sz w:val="20"/>
          <w:szCs w:val="20"/>
        </w:rPr>
        <w:t>1</w:t>
      </w:r>
      <w:r w:rsidR="00131856">
        <w:rPr>
          <w:rFonts w:ascii="Times New Roman" w:eastAsia="Calibri" w:hAnsi="Times New Roman" w:cs="Times New Roman"/>
          <w:sz w:val="20"/>
          <w:szCs w:val="20"/>
        </w:rPr>
        <w:t xml:space="preserve">5. </w:t>
      </w:r>
      <w:r w:rsidR="00327A0C">
        <w:rPr>
          <w:rFonts w:ascii="Times New Roman" w:eastAsia="Calibri" w:hAnsi="Times New Roman" w:cs="Times New Roman"/>
          <w:sz w:val="20"/>
          <w:szCs w:val="20"/>
        </w:rPr>
        <w:t xml:space="preserve">Результаты по городу на </w:t>
      </w:r>
      <w:r w:rsidR="006C475F">
        <w:rPr>
          <w:rFonts w:ascii="Times New Roman" w:eastAsia="Calibri" w:hAnsi="Times New Roman" w:cs="Times New Roman"/>
          <w:sz w:val="20"/>
          <w:szCs w:val="20"/>
        </w:rPr>
        <w:t>7</w:t>
      </w:r>
      <w:r w:rsidR="00327A0C">
        <w:rPr>
          <w:rFonts w:ascii="Times New Roman" w:eastAsia="Calibri" w:hAnsi="Times New Roman" w:cs="Times New Roman"/>
          <w:sz w:val="20"/>
          <w:szCs w:val="20"/>
        </w:rPr>
        <w:t>% выше области</w:t>
      </w:r>
      <w:r w:rsidR="006C475F">
        <w:rPr>
          <w:rFonts w:ascii="Times New Roman" w:eastAsia="Calibri" w:hAnsi="Times New Roman" w:cs="Times New Roman"/>
          <w:sz w:val="20"/>
          <w:szCs w:val="20"/>
        </w:rPr>
        <w:t xml:space="preserve"> и на </w:t>
      </w:r>
      <w:r w:rsidR="00327A0C">
        <w:rPr>
          <w:rFonts w:ascii="Times New Roman" w:eastAsia="Calibri" w:hAnsi="Times New Roman" w:cs="Times New Roman"/>
          <w:sz w:val="20"/>
          <w:szCs w:val="20"/>
        </w:rPr>
        <w:t xml:space="preserve"> 1 % </w:t>
      </w:r>
      <w:r w:rsidR="00131856">
        <w:rPr>
          <w:rFonts w:ascii="Times New Roman" w:eastAsia="Calibri" w:hAnsi="Times New Roman" w:cs="Times New Roman"/>
          <w:sz w:val="20"/>
          <w:szCs w:val="20"/>
        </w:rPr>
        <w:t xml:space="preserve">выше </w:t>
      </w:r>
      <w:r w:rsidR="00327A0C">
        <w:rPr>
          <w:rFonts w:ascii="Times New Roman" w:eastAsia="Calibri" w:hAnsi="Times New Roman" w:cs="Times New Roman"/>
          <w:sz w:val="20"/>
          <w:szCs w:val="20"/>
        </w:rPr>
        <w:t xml:space="preserve"> показателей по стране. </w:t>
      </w:r>
      <w:r w:rsidR="00F62E31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9E3B83" w:rsidRPr="00F62E31" w:rsidRDefault="00F62E31" w:rsidP="005703E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F62E31">
        <w:rPr>
          <w:rFonts w:ascii="Times New Roman" w:eastAsia="Calibri" w:hAnsi="Times New Roman" w:cs="Times New Roman"/>
          <w:b/>
          <w:sz w:val="20"/>
          <w:szCs w:val="20"/>
        </w:rPr>
        <w:t>Самый высокий результат в СОШ №</w:t>
      </w:r>
      <w:r w:rsidR="006C475F">
        <w:rPr>
          <w:rFonts w:ascii="Times New Roman" w:eastAsia="Calibri" w:hAnsi="Times New Roman" w:cs="Times New Roman"/>
          <w:b/>
          <w:sz w:val="20"/>
          <w:szCs w:val="20"/>
        </w:rPr>
        <w:t xml:space="preserve"> 14</w:t>
      </w:r>
      <w:r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:rsidR="005703EE" w:rsidRPr="0013516E" w:rsidRDefault="005703EE" w:rsidP="005703E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703EE" w:rsidRDefault="005703EE" w:rsidP="005703E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C903C1">
        <w:rPr>
          <w:rFonts w:ascii="Times New Roman" w:eastAsia="Calibri" w:hAnsi="Times New Roman" w:cs="Times New Roman"/>
          <w:b/>
          <w:noProof/>
          <w:sz w:val="20"/>
          <w:szCs w:val="20"/>
        </w:rPr>
        <w:lastRenderedPageBreak/>
        <w:drawing>
          <wp:inline distT="0" distB="0" distL="0" distR="0" wp14:anchorId="1BDD7874" wp14:editId="1A62C4B2">
            <wp:extent cx="9925050" cy="952500"/>
            <wp:effectExtent l="0" t="0" r="19050" b="19050"/>
            <wp:docPr id="28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p w:rsidR="005703EE" w:rsidRDefault="005703EE" w:rsidP="005703E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0E106B" w:rsidRDefault="00C55D38" w:rsidP="005703E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Выше 50% выполнения во всех  общеобразовательных учреждениях города</w:t>
      </w:r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="00D0290B">
        <w:rPr>
          <w:rFonts w:ascii="Times New Roman" w:eastAsia="Calibri" w:hAnsi="Times New Roman" w:cs="Times New Roman"/>
          <w:sz w:val="20"/>
          <w:szCs w:val="20"/>
        </w:rPr>
        <w:t xml:space="preserve"> Результаты по городу  </w:t>
      </w:r>
      <w:r w:rsidR="00C043AE">
        <w:rPr>
          <w:rFonts w:ascii="Times New Roman" w:eastAsia="Calibri" w:hAnsi="Times New Roman" w:cs="Times New Roman"/>
          <w:sz w:val="20"/>
          <w:szCs w:val="20"/>
        </w:rPr>
        <w:t xml:space="preserve"> выше</w:t>
      </w:r>
      <w:r w:rsidR="00D0290B">
        <w:rPr>
          <w:rFonts w:ascii="Times New Roman" w:eastAsia="Calibri" w:hAnsi="Times New Roman" w:cs="Times New Roman"/>
          <w:sz w:val="20"/>
          <w:szCs w:val="20"/>
        </w:rPr>
        <w:t xml:space="preserve"> результатов по области на </w:t>
      </w:r>
      <w:r>
        <w:rPr>
          <w:rFonts w:ascii="Times New Roman" w:eastAsia="Calibri" w:hAnsi="Times New Roman" w:cs="Times New Roman"/>
          <w:sz w:val="20"/>
          <w:szCs w:val="20"/>
        </w:rPr>
        <w:t>2</w:t>
      </w:r>
      <w:r w:rsidR="00D0290B">
        <w:rPr>
          <w:rFonts w:ascii="Times New Roman" w:eastAsia="Calibri" w:hAnsi="Times New Roman" w:cs="Times New Roman"/>
          <w:sz w:val="20"/>
          <w:szCs w:val="20"/>
        </w:rPr>
        <w:t xml:space="preserve">%, </w:t>
      </w:r>
      <w:r>
        <w:rPr>
          <w:rFonts w:ascii="Times New Roman" w:eastAsia="Calibri" w:hAnsi="Times New Roman" w:cs="Times New Roman"/>
          <w:sz w:val="20"/>
          <w:szCs w:val="20"/>
        </w:rPr>
        <w:t xml:space="preserve">но ниже </w:t>
      </w:r>
      <w:r w:rsidR="00D0290B">
        <w:rPr>
          <w:rFonts w:ascii="Times New Roman" w:eastAsia="Calibri" w:hAnsi="Times New Roman" w:cs="Times New Roman"/>
          <w:sz w:val="20"/>
          <w:szCs w:val="20"/>
        </w:rPr>
        <w:t xml:space="preserve"> результатов по стране на </w:t>
      </w:r>
      <w:r>
        <w:rPr>
          <w:rFonts w:ascii="Times New Roman" w:eastAsia="Calibri" w:hAnsi="Times New Roman" w:cs="Times New Roman"/>
          <w:sz w:val="20"/>
          <w:szCs w:val="20"/>
        </w:rPr>
        <w:t>2</w:t>
      </w:r>
      <w:r w:rsidR="00D0290B">
        <w:rPr>
          <w:rFonts w:ascii="Times New Roman" w:eastAsia="Calibri" w:hAnsi="Times New Roman" w:cs="Times New Roman"/>
          <w:sz w:val="20"/>
          <w:szCs w:val="20"/>
        </w:rPr>
        <w:t xml:space="preserve">%. </w:t>
      </w:r>
    </w:p>
    <w:p w:rsidR="005703EE" w:rsidRPr="00D0290B" w:rsidRDefault="00D0290B" w:rsidP="005703E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D0290B">
        <w:rPr>
          <w:rFonts w:ascii="Times New Roman" w:eastAsia="Calibri" w:hAnsi="Times New Roman" w:cs="Times New Roman"/>
          <w:b/>
          <w:sz w:val="20"/>
          <w:szCs w:val="20"/>
        </w:rPr>
        <w:t xml:space="preserve">Самый высокий показатель выполнения задания  в </w:t>
      </w:r>
      <w:r w:rsidR="00C55D38">
        <w:rPr>
          <w:rFonts w:ascii="Times New Roman" w:eastAsia="Calibri" w:hAnsi="Times New Roman" w:cs="Times New Roman"/>
          <w:b/>
          <w:sz w:val="20"/>
          <w:szCs w:val="20"/>
        </w:rPr>
        <w:t>НОК</w:t>
      </w:r>
      <w:r w:rsidRPr="00D0290B">
        <w:rPr>
          <w:rFonts w:ascii="Times New Roman" w:eastAsia="Calibri" w:hAnsi="Times New Roman" w:cs="Times New Roman"/>
          <w:b/>
          <w:sz w:val="20"/>
          <w:szCs w:val="20"/>
        </w:rPr>
        <w:t xml:space="preserve">. </w:t>
      </w:r>
    </w:p>
    <w:p w:rsidR="005703EE" w:rsidRDefault="005703EE" w:rsidP="005703E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5703EE" w:rsidRDefault="005703EE" w:rsidP="005703E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C903C1">
        <w:rPr>
          <w:rFonts w:ascii="Times New Roman" w:eastAsia="Calibri" w:hAnsi="Times New Roman" w:cs="Times New Roman"/>
          <w:b/>
          <w:noProof/>
          <w:sz w:val="20"/>
          <w:szCs w:val="20"/>
        </w:rPr>
        <w:drawing>
          <wp:inline distT="0" distB="0" distL="0" distR="0" wp14:anchorId="5A20B03D" wp14:editId="3315EA41">
            <wp:extent cx="9867900" cy="952500"/>
            <wp:effectExtent l="0" t="0" r="19050" b="19050"/>
            <wp:docPr id="29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5703EE" w:rsidRDefault="005703EE" w:rsidP="005703E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553F66" w:rsidRPr="00553F66" w:rsidRDefault="007C395D" w:rsidP="005703E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Самый низкий результат в СОШ № 14. </w:t>
      </w:r>
      <w:r w:rsidR="00EB09F4">
        <w:rPr>
          <w:rFonts w:ascii="Times New Roman" w:eastAsia="Calibri" w:hAnsi="Times New Roman" w:cs="Times New Roman"/>
          <w:sz w:val="20"/>
          <w:szCs w:val="20"/>
        </w:rPr>
        <w:t xml:space="preserve">Результаты по городу </w:t>
      </w:r>
      <w:r>
        <w:rPr>
          <w:rFonts w:ascii="Times New Roman" w:eastAsia="Calibri" w:hAnsi="Times New Roman" w:cs="Times New Roman"/>
          <w:sz w:val="20"/>
          <w:szCs w:val="20"/>
        </w:rPr>
        <w:t xml:space="preserve">ниже результатов по области на 2% и ниже результатов по стране на 8%. </w:t>
      </w:r>
      <w:r w:rsidR="00553F6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553F66" w:rsidRPr="00553F66">
        <w:rPr>
          <w:rFonts w:ascii="Times New Roman" w:eastAsia="Calibri" w:hAnsi="Times New Roman" w:cs="Times New Roman"/>
          <w:b/>
          <w:sz w:val="20"/>
          <w:szCs w:val="20"/>
        </w:rPr>
        <w:t>Самый высокий результат показали учащиеся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НОК. </w:t>
      </w:r>
      <w:r w:rsidR="00EC2196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553F66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5703EE" w:rsidRDefault="005703EE" w:rsidP="005703E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C903C1">
        <w:rPr>
          <w:rFonts w:ascii="Times New Roman" w:eastAsia="Calibri" w:hAnsi="Times New Roman" w:cs="Times New Roman"/>
          <w:b/>
          <w:noProof/>
          <w:sz w:val="20"/>
          <w:szCs w:val="20"/>
        </w:rPr>
        <w:drawing>
          <wp:inline distT="0" distB="0" distL="0" distR="0" wp14:anchorId="6AC88E23" wp14:editId="2B01BC58">
            <wp:extent cx="9886950" cy="952500"/>
            <wp:effectExtent l="0" t="0" r="19050" b="19050"/>
            <wp:docPr id="30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5703EE" w:rsidRDefault="005703EE" w:rsidP="005703E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BB4FC1" w:rsidRPr="00AE1981" w:rsidRDefault="00AE1981" w:rsidP="005703E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Процент выполнения задания по городу </w:t>
      </w:r>
      <w:r w:rsidR="00595C88">
        <w:rPr>
          <w:rFonts w:ascii="Times New Roman" w:eastAsia="Calibri" w:hAnsi="Times New Roman" w:cs="Times New Roman"/>
          <w:sz w:val="20"/>
          <w:szCs w:val="20"/>
        </w:rPr>
        <w:t xml:space="preserve">ниже результатов по области на 1% и ниже результатов по стране на 8%. </w:t>
      </w:r>
      <w:r w:rsidRPr="00AE1981">
        <w:rPr>
          <w:rFonts w:ascii="Times New Roman" w:eastAsia="Calibri" w:hAnsi="Times New Roman" w:cs="Times New Roman"/>
          <w:b/>
          <w:sz w:val="20"/>
          <w:szCs w:val="20"/>
        </w:rPr>
        <w:t xml:space="preserve">Самый высокий результат показали учащиеся </w:t>
      </w:r>
      <w:r w:rsidR="00595C88">
        <w:rPr>
          <w:rFonts w:ascii="Times New Roman" w:eastAsia="Calibri" w:hAnsi="Times New Roman" w:cs="Times New Roman"/>
          <w:b/>
          <w:sz w:val="20"/>
          <w:szCs w:val="20"/>
        </w:rPr>
        <w:t>гимназии.</w:t>
      </w:r>
      <w:r w:rsidRPr="00AE1981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p w:rsidR="005703EE" w:rsidRDefault="005703EE" w:rsidP="005703E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5703EE" w:rsidRDefault="005703EE" w:rsidP="005703E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 </w:t>
      </w:r>
      <w:r w:rsidRPr="00C903C1">
        <w:rPr>
          <w:rFonts w:ascii="Times New Roman" w:eastAsia="Calibri" w:hAnsi="Times New Roman" w:cs="Times New Roman"/>
          <w:b/>
          <w:noProof/>
          <w:sz w:val="20"/>
          <w:szCs w:val="20"/>
        </w:rPr>
        <w:drawing>
          <wp:inline distT="0" distB="0" distL="0" distR="0" wp14:anchorId="7CA33789" wp14:editId="1C966C1F">
            <wp:extent cx="9848850" cy="952500"/>
            <wp:effectExtent l="0" t="0" r="19050" b="19050"/>
            <wp:docPr id="3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5703EE" w:rsidRDefault="005703EE" w:rsidP="005703E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5703EE" w:rsidRDefault="007B0E04" w:rsidP="005703E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Самый низкий результат в СОШ № 17. </w:t>
      </w:r>
      <w:r w:rsidR="00CB0EBD">
        <w:rPr>
          <w:rFonts w:ascii="Times New Roman" w:eastAsia="Calibri" w:hAnsi="Times New Roman" w:cs="Times New Roman"/>
          <w:sz w:val="20"/>
          <w:szCs w:val="20"/>
        </w:rPr>
        <w:t xml:space="preserve">Процент выполнения задания по городу </w:t>
      </w:r>
      <w:r>
        <w:rPr>
          <w:rFonts w:ascii="Times New Roman" w:eastAsia="Calibri" w:hAnsi="Times New Roman" w:cs="Times New Roman"/>
          <w:sz w:val="20"/>
          <w:szCs w:val="20"/>
        </w:rPr>
        <w:t xml:space="preserve">ниже результатов по области на 8% и ниже результатов по стране на 15%. </w:t>
      </w:r>
      <w:r w:rsidR="00CB0EBD" w:rsidRPr="00CB0EBD">
        <w:rPr>
          <w:rFonts w:ascii="Times New Roman" w:eastAsia="Calibri" w:hAnsi="Times New Roman" w:cs="Times New Roman"/>
          <w:b/>
          <w:sz w:val="20"/>
          <w:szCs w:val="20"/>
        </w:rPr>
        <w:t xml:space="preserve">Самый высокий результат в </w:t>
      </w:r>
      <w:r>
        <w:rPr>
          <w:rFonts w:ascii="Times New Roman" w:eastAsia="Calibri" w:hAnsi="Times New Roman" w:cs="Times New Roman"/>
          <w:b/>
          <w:sz w:val="20"/>
          <w:szCs w:val="20"/>
        </w:rPr>
        <w:t>НОК.</w:t>
      </w:r>
      <w:r w:rsidR="00CB0EBD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1D16B2" w:rsidRPr="00CB0EBD" w:rsidRDefault="001D16B2" w:rsidP="005703E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703EE" w:rsidRDefault="005703EE" w:rsidP="005703E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C903C1">
        <w:rPr>
          <w:rFonts w:ascii="Times New Roman" w:eastAsia="Calibri" w:hAnsi="Times New Roman" w:cs="Times New Roman"/>
          <w:b/>
          <w:noProof/>
          <w:sz w:val="20"/>
          <w:szCs w:val="20"/>
        </w:rPr>
        <w:drawing>
          <wp:inline distT="0" distB="0" distL="0" distR="0" wp14:anchorId="51BEA393" wp14:editId="19960EBA">
            <wp:extent cx="9896475" cy="952500"/>
            <wp:effectExtent l="0" t="0" r="9525" b="19050"/>
            <wp:docPr id="3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p w:rsidR="005703EE" w:rsidRDefault="005703EE" w:rsidP="005703E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5703EE" w:rsidRDefault="00234940" w:rsidP="00DE2DF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Самый низкий результат в СОШ № 15. </w:t>
      </w:r>
      <w:r w:rsidR="00DE2DFD">
        <w:rPr>
          <w:rFonts w:ascii="Times New Roman" w:eastAsia="Calibri" w:hAnsi="Times New Roman" w:cs="Times New Roman"/>
          <w:sz w:val="20"/>
          <w:szCs w:val="20"/>
        </w:rPr>
        <w:t xml:space="preserve">Процент выполнения по городу </w:t>
      </w:r>
      <w:r>
        <w:rPr>
          <w:rFonts w:ascii="Times New Roman" w:eastAsia="Calibri" w:hAnsi="Times New Roman" w:cs="Times New Roman"/>
          <w:sz w:val="20"/>
          <w:szCs w:val="20"/>
        </w:rPr>
        <w:t xml:space="preserve">в этом году </w:t>
      </w:r>
      <w:r w:rsidR="00DE2DFD">
        <w:rPr>
          <w:rFonts w:ascii="Times New Roman" w:eastAsia="Calibri" w:hAnsi="Times New Roman" w:cs="Times New Roman"/>
          <w:sz w:val="20"/>
          <w:szCs w:val="20"/>
        </w:rPr>
        <w:t>выше</w:t>
      </w:r>
      <w:r>
        <w:rPr>
          <w:rFonts w:ascii="Times New Roman" w:eastAsia="Calibri" w:hAnsi="Times New Roman" w:cs="Times New Roman"/>
          <w:sz w:val="20"/>
          <w:szCs w:val="20"/>
        </w:rPr>
        <w:t xml:space="preserve"> результатов по области </w:t>
      </w:r>
      <w:r w:rsidR="00DE2DFD">
        <w:rPr>
          <w:rFonts w:ascii="Times New Roman" w:eastAsia="Calibri" w:hAnsi="Times New Roman" w:cs="Times New Roman"/>
          <w:sz w:val="20"/>
          <w:szCs w:val="20"/>
        </w:rPr>
        <w:t xml:space="preserve"> на </w:t>
      </w:r>
      <w:r>
        <w:rPr>
          <w:rFonts w:ascii="Times New Roman" w:eastAsia="Calibri" w:hAnsi="Times New Roman" w:cs="Times New Roman"/>
          <w:sz w:val="20"/>
          <w:szCs w:val="20"/>
        </w:rPr>
        <w:t>3</w:t>
      </w:r>
      <w:r w:rsidR="00DE2DFD">
        <w:rPr>
          <w:rFonts w:ascii="Times New Roman" w:eastAsia="Calibri" w:hAnsi="Times New Roman" w:cs="Times New Roman"/>
          <w:sz w:val="20"/>
          <w:szCs w:val="20"/>
        </w:rPr>
        <w:t>%,</w:t>
      </w:r>
      <w:r>
        <w:rPr>
          <w:rFonts w:ascii="Times New Roman" w:eastAsia="Calibri" w:hAnsi="Times New Roman" w:cs="Times New Roman"/>
          <w:sz w:val="20"/>
          <w:szCs w:val="20"/>
        </w:rPr>
        <w:t xml:space="preserve"> но ниже результатов по стране на 2%. </w:t>
      </w:r>
      <w:r w:rsidR="00FC711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DE2DFD" w:rsidRPr="00DE2DFD">
        <w:rPr>
          <w:rFonts w:ascii="Times New Roman" w:eastAsia="Calibri" w:hAnsi="Times New Roman" w:cs="Times New Roman"/>
          <w:b/>
          <w:sz w:val="20"/>
          <w:szCs w:val="20"/>
        </w:rPr>
        <w:t xml:space="preserve">Самый высокий результат в СОШ № </w:t>
      </w:r>
      <w:r w:rsidR="00FC711F">
        <w:rPr>
          <w:rFonts w:ascii="Times New Roman" w:eastAsia="Calibri" w:hAnsi="Times New Roman" w:cs="Times New Roman"/>
          <w:b/>
          <w:sz w:val="20"/>
          <w:szCs w:val="20"/>
        </w:rPr>
        <w:t>1</w:t>
      </w:r>
      <w:r>
        <w:rPr>
          <w:rFonts w:ascii="Times New Roman" w:eastAsia="Calibri" w:hAnsi="Times New Roman" w:cs="Times New Roman"/>
          <w:b/>
          <w:sz w:val="20"/>
          <w:szCs w:val="20"/>
        </w:rPr>
        <w:t>1</w:t>
      </w:r>
      <w:r w:rsidR="00DE2DFD" w:rsidRPr="00DE2DFD">
        <w:rPr>
          <w:rFonts w:ascii="Times New Roman" w:eastAsia="Calibri" w:hAnsi="Times New Roman" w:cs="Times New Roman"/>
          <w:b/>
          <w:sz w:val="20"/>
          <w:szCs w:val="20"/>
        </w:rPr>
        <w:t>.</w:t>
      </w:r>
      <w:r w:rsidR="00DE2DFD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1D16B2" w:rsidRPr="00DE2DFD" w:rsidRDefault="001D16B2" w:rsidP="00DE2DF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703EE" w:rsidRDefault="005703EE" w:rsidP="005703E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4A2D17">
        <w:rPr>
          <w:rFonts w:ascii="Times New Roman" w:eastAsia="Calibri" w:hAnsi="Times New Roman" w:cs="Times New Roman"/>
          <w:b/>
          <w:noProof/>
          <w:sz w:val="20"/>
          <w:szCs w:val="20"/>
        </w:rPr>
        <w:drawing>
          <wp:inline distT="0" distB="0" distL="0" distR="0" wp14:anchorId="2CBFC49F" wp14:editId="53E6D370">
            <wp:extent cx="9839325" cy="952500"/>
            <wp:effectExtent l="0" t="0" r="9525" b="19050"/>
            <wp:docPr id="3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p w:rsidR="005703EE" w:rsidRDefault="005703EE" w:rsidP="005703E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234940" w:rsidRDefault="001D16B2" w:rsidP="005703E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Самый низкий результат  показали учащиеся СОШ № 1</w:t>
      </w:r>
      <w:r w:rsidR="00234940">
        <w:rPr>
          <w:rFonts w:ascii="Times New Roman" w:eastAsia="Calibri" w:hAnsi="Times New Roman" w:cs="Times New Roman"/>
          <w:sz w:val="20"/>
          <w:szCs w:val="20"/>
        </w:rPr>
        <w:t xml:space="preserve">5 и </w:t>
      </w:r>
      <w:r w:rsidR="008559D3">
        <w:rPr>
          <w:rFonts w:ascii="Times New Roman" w:eastAsia="Calibri" w:hAnsi="Times New Roman" w:cs="Times New Roman"/>
          <w:sz w:val="20"/>
          <w:szCs w:val="20"/>
        </w:rPr>
        <w:t xml:space="preserve">СОШ № </w:t>
      </w:r>
      <w:r w:rsidR="00234940">
        <w:rPr>
          <w:rFonts w:ascii="Times New Roman" w:eastAsia="Calibri" w:hAnsi="Times New Roman" w:cs="Times New Roman"/>
          <w:sz w:val="20"/>
          <w:szCs w:val="20"/>
        </w:rPr>
        <w:t>17</w:t>
      </w:r>
      <w:r w:rsidR="008559D3">
        <w:rPr>
          <w:rFonts w:ascii="Times New Roman" w:eastAsia="Calibri" w:hAnsi="Times New Roman" w:cs="Times New Roman"/>
          <w:sz w:val="20"/>
          <w:szCs w:val="20"/>
        </w:rPr>
        <w:t xml:space="preserve">. </w:t>
      </w:r>
      <w:r>
        <w:rPr>
          <w:rFonts w:ascii="Times New Roman" w:eastAsia="Calibri" w:hAnsi="Times New Roman" w:cs="Times New Roman"/>
          <w:sz w:val="20"/>
          <w:szCs w:val="20"/>
        </w:rPr>
        <w:t xml:space="preserve">Процент выполнения задания по городу </w:t>
      </w:r>
      <w:r w:rsidR="00234940">
        <w:rPr>
          <w:rFonts w:ascii="Times New Roman" w:eastAsia="Calibri" w:hAnsi="Times New Roman" w:cs="Times New Roman"/>
          <w:sz w:val="20"/>
          <w:szCs w:val="20"/>
        </w:rPr>
        <w:t xml:space="preserve">ниже результатов по области на 7 % и ниже результатов по стране на 13%. </w:t>
      </w:r>
      <w:r w:rsidRPr="001D16B2">
        <w:rPr>
          <w:rFonts w:ascii="Times New Roman" w:eastAsia="Calibri" w:hAnsi="Times New Roman" w:cs="Times New Roman"/>
          <w:b/>
          <w:sz w:val="20"/>
          <w:szCs w:val="20"/>
        </w:rPr>
        <w:t>Самый высокий результат в СОШ № 1</w:t>
      </w:r>
      <w:r w:rsidR="00234940">
        <w:rPr>
          <w:rFonts w:ascii="Times New Roman" w:eastAsia="Calibri" w:hAnsi="Times New Roman" w:cs="Times New Roman"/>
          <w:b/>
          <w:sz w:val="20"/>
          <w:szCs w:val="20"/>
        </w:rPr>
        <w:t>1</w:t>
      </w:r>
      <w:r w:rsidRPr="001D16B2"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:rsidR="001D16B2" w:rsidRPr="001D16B2" w:rsidRDefault="001D16B2" w:rsidP="005703E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F44428" w:rsidRDefault="00F44428" w:rsidP="00F4442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44428" w:rsidRPr="00DE2DFD" w:rsidRDefault="00F44428" w:rsidP="00F4442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44428" w:rsidRDefault="00F44428" w:rsidP="00F44428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4A2D17">
        <w:rPr>
          <w:rFonts w:ascii="Times New Roman" w:eastAsia="Calibri" w:hAnsi="Times New Roman" w:cs="Times New Roman"/>
          <w:b/>
          <w:noProof/>
          <w:sz w:val="20"/>
          <w:szCs w:val="20"/>
        </w:rPr>
        <w:drawing>
          <wp:inline distT="0" distB="0" distL="0" distR="0" wp14:anchorId="24AE2CCF" wp14:editId="48F9CE73">
            <wp:extent cx="9839325" cy="952500"/>
            <wp:effectExtent l="0" t="0" r="9525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p w:rsidR="00F44428" w:rsidRDefault="00F44428" w:rsidP="00F44428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F44428" w:rsidRDefault="00F44428" w:rsidP="00F44428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Самый низкий результат  показали учащиеся СОШ № 5. Процент выполнения задания по городу </w:t>
      </w:r>
      <w:r w:rsidR="00364CC4">
        <w:rPr>
          <w:rFonts w:ascii="Times New Roman" w:eastAsia="Calibri" w:hAnsi="Times New Roman" w:cs="Times New Roman"/>
          <w:sz w:val="20"/>
          <w:szCs w:val="20"/>
        </w:rPr>
        <w:t xml:space="preserve">выше </w:t>
      </w:r>
      <w:r>
        <w:rPr>
          <w:rFonts w:ascii="Times New Roman" w:eastAsia="Calibri" w:hAnsi="Times New Roman" w:cs="Times New Roman"/>
          <w:sz w:val="20"/>
          <w:szCs w:val="20"/>
        </w:rPr>
        <w:t xml:space="preserve">результатов по области на </w:t>
      </w:r>
      <w:r w:rsidR="00364CC4">
        <w:rPr>
          <w:rFonts w:ascii="Times New Roman" w:eastAsia="Calibri" w:hAnsi="Times New Roman" w:cs="Times New Roman"/>
          <w:sz w:val="20"/>
          <w:szCs w:val="20"/>
        </w:rPr>
        <w:t>5</w:t>
      </w:r>
      <w:r>
        <w:rPr>
          <w:rFonts w:ascii="Times New Roman" w:eastAsia="Calibri" w:hAnsi="Times New Roman" w:cs="Times New Roman"/>
          <w:sz w:val="20"/>
          <w:szCs w:val="20"/>
        </w:rPr>
        <w:t xml:space="preserve"> % и </w:t>
      </w:r>
      <w:r w:rsidR="00364CC4">
        <w:rPr>
          <w:rFonts w:ascii="Times New Roman" w:eastAsia="Calibri" w:hAnsi="Times New Roman" w:cs="Times New Roman"/>
          <w:sz w:val="20"/>
          <w:szCs w:val="20"/>
        </w:rPr>
        <w:t>выше результатов по стране на 1%.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D16B2">
        <w:rPr>
          <w:rFonts w:ascii="Times New Roman" w:eastAsia="Calibri" w:hAnsi="Times New Roman" w:cs="Times New Roman"/>
          <w:b/>
          <w:sz w:val="20"/>
          <w:szCs w:val="20"/>
        </w:rPr>
        <w:t xml:space="preserve">Самый высокий результат в </w:t>
      </w:r>
      <w:r w:rsidR="00364CC4">
        <w:rPr>
          <w:rFonts w:ascii="Times New Roman" w:eastAsia="Calibri" w:hAnsi="Times New Roman" w:cs="Times New Roman"/>
          <w:b/>
          <w:sz w:val="20"/>
          <w:szCs w:val="20"/>
        </w:rPr>
        <w:t>НОК</w:t>
      </w:r>
      <w:r w:rsidRPr="001D16B2"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:rsidR="00F44428" w:rsidRPr="001D16B2" w:rsidRDefault="00F44428" w:rsidP="00F44428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F44428" w:rsidRDefault="00F44428" w:rsidP="00F4442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44428" w:rsidRPr="00DE2DFD" w:rsidRDefault="00F44428" w:rsidP="00F4442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44428" w:rsidRDefault="00F44428" w:rsidP="00F44428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4A2D17">
        <w:rPr>
          <w:rFonts w:ascii="Times New Roman" w:eastAsia="Calibri" w:hAnsi="Times New Roman" w:cs="Times New Roman"/>
          <w:b/>
          <w:noProof/>
          <w:sz w:val="20"/>
          <w:szCs w:val="20"/>
        </w:rPr>
        <w:drawing>
          <wp:inline distT="0" distB="0" distL="0" distR="0" wp14:anchorId="24AE2CCF" wp14:editId="48F9CE73">
            <wp:extent cx="9839325" cy="952500"/>
            <wp:effectExtent l="0" t="0" r="9525" b="19050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p w:rsidR="00F44428" w:rsidRDefault="00F44428" w:rsidP="00F44428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F44428" w:rsidRDefault="00F44428" w:rsidP="00F44428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Самый низкий результат  показали учащиеся СОШ № 15</w:t>
      </w:r>
      <w:r w:rsidR="00364CC4">
        <w:rPr>
          <w:rFonts w:ascii="Times New Roman" w:eastAsia="Calibri" w:hAnsi="Times New Roman" w:cs="Times New Roman"/>
          <w:sz w:val="20"/>
          <w:szCs w:val="20"/>
        </w:rPr>
        <w:t xml:space="preserve">. Процент </w:t>
      </w:r>
      <w:r>
        <w:rPr>
          <w:rFonts w:ascii="Times New Roman" w:eastAsia="Calibri" w:hAnsi="Times New Roman" w:cs="Times New Roman"/>
          <w:sz w:val="20"/>
          <w:szCs w:val="20"/>
        </w:rPr>
        <w:t xml:space="preserve"> выполнения задания по городу </w:t>
      </w:r>
      <w:r w:rsidR="00364CC4">
        <w:rPr>
          <w:rFonts w:ascii="Times New Roman" w:eastAsia="Calibri" w:hAnsi="Times New Roman" w:cs="Times New Roman"/>
          <w:sz w:val="20"/>
          <w:szCs w:val="20"/>
        </w:rPr>
        <w:t xml:space="preserve">выше </w:t>
      </w:r>
      <w:r>
        <w:rPr>
          <w:rFonts w:ascii="Times New Roman" w:eastAsia="Calibri" w:hAnsi="Times New Roman" w:cs="Times New Roman"/>
          <w:sz w:val="20"/>
          <w:szCs w:val="20"/>
        </w:rPr>
        <w:t xml:space="preserve"> результатов по области на </w:t>
      </w:r>
      <w:r w:rsidR="00364CC4">
        <w:rPr>
          <w:rFonts w:ascii="Times New Roman" w:eastAsia="Calibri" w:hAnsi="Times New Roman" w:cs="Times New Roman"/>
          <w:sz w:val="20"/>
          <w:szCs w:val="20"/>
        </w:rPr>
        <w:t>4</w:t>
      </w:r>
      <w:r>
        <w:rPr>
          <w:rFonts w:ascii="Times New Roman" w:eastAsia="Calibri" w:hAnsi="Times New Roman" w:cs="Times New Roman"/>
          <w:sz w:val="20"/>
          <w:szCs w:val="20"/>
        </w:rPr>
        <w:t xml:space="preserve"> % и </w:t>
      </w:r>
      <w:r w:rsidR="00364CC4">
        <w:rPr>
          <w:rFonts w:ascii="Times New Roman" w:eastAsia="Calibri" w:hAnsi="Times New Roman" w:cs="Times New Roman"/>
          <w:sz w:val="20"/>
          <w:szCs w:val="20"/>
        </w:rPr>
        <w:t xml:space="preserve">выше </w:t>
      </w:r>
      <w:r>
        <w:rPr>
          <w:rFonts w:ascii="Times New Roman" w:eastAsia="Calibri" w:hAnsi="Times New Roman" w:cs="Times New Roman"/>
          <w:sz w:val="20"/>
          <w:szCs w:val="20"/>
        </w:rPr>
        <w:t xml:space="preserve"> результатов по стране на 1%. </w:t>
      </w:r>
      <w:r w:rsidRPr="001D16B2">
        <w:rPr>
          <w:rFonts w:ascii="Times New Roman" w:eastAsia="Calibri" w:hAnsi="Times New Roman" w:cs="Times New Roman"/>
          <w:b/>
          <w:sz w:val="20"/>
          <w:szCs w:val="20"/>
        </w:rPr>
        <w:t xml:space="preserve">Самый высокий результат в СОШ № </w:t>
      </w:r>
      <w:r w:rsidR="00364CC4">
        <w:rPr>
          <w:rFonts w:ascii="Times New Roman" w:eastAsia="Calibri" w:hAnsi="Times New Roman" w:cs="Times New Roman"/>
          <w:b/>
          <w:sz w:val="20"/>
          <w:szCs w:val="20"/>
        </w:rPr>
        <w:t>9</w:t>
      </w:r>
      <w:r w:rsidRPr="001D16B2"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:rsidR="00F44428" w:rsidRPr="001D16B2" w:rsidRDefault="00F44428" w:rsidP="00F44428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F44428" w:rsidRDefault="00F44428" w:rsidP="00F4442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44428" w:rsidRPr="00DE2DFD" w:rsidRDefault="00F44428" w:rsidP="00F4442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44428" w:rsidRDefault="00F44428" w:rsidP="00F44428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lastRenderedPageBreak/>
        <w:t xml:space="preserve"> </w:t>
      </w:r>
      <w:r w:rsidRPr="004A2D17">
        <w:rPr>
          <w:rFonts w:ascii="Times New Roman" w:eastAsia="Calibri" w:hAnsi="Times New Roman" w:cs="Times New Roman"/>
          <w:b/>
          <w:noProof/>
          <w:sz w:val="20"/>
          <w:szCs w:val="20"/>
        </w:rPr>
        <w:drawing>
          <wp:inline distT="0" distB="0" distL="0" distR="0" wp14:anchorId="24AE2CCF" wp14:editId="48F9CE73">
            <wp:extent cx="9839325" cy="952500"/>
            <wp:effectExtent l="0" t="0" r="9525" b="1905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p w:rsidR="00F44428" w:rsidRDefault="00F44428" w:rsidP="00F44428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F44428" w:rsidRDefault="00F44428" w:rsidP="00F44428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Самый низкий результат  показали учащиеся СОШ № 5. Процент выполнения задания по городу </w:t>
      </w:r>
      <w:r w:rsidR="00364CC4">
        <w:rPr>
          <w:rFonts w:ascii="Times New Roman" w:eastAsia="Calibri" w:hAnsi="Times New Roman" w:cs="Times New Roman"/>
          <w:sz w:val="20"/>
          <w:szCs w:val="20"/>
        </w:rPr>
        <w:t xml:space="preserve">выше </w:t>
      </w:r>
      <w:r>
        <w:rPr>
          <w:rFonts w:ascii="Times New Roman" w:eastAsia="Calibri" w:hAnsi="Times New Roman" w:cs="Times New Roman"/>
          <w:sz w:val="20"/>
          <w:szCs w:val="20"/>
        </w:rPr>
        <w:t xml:space="preserve"> результатов по области на </w:t>
      </w:r>
      <w:r w:rsidR="00364CC4">
        <w:rPr>
          <w:rFonts w:ascii="Times New Roman" w:eastAsia="Calibri" w:hAnsi="Times New Roman" w:cs="Times New Roman"/>
          <w:sz w:val="20"/>
          <w:szCs w:val="20"/>
        </w:rPr>
        <w:t>3</w:t>
      </w:r>
      <w:r>
        <w:rPr>
          <w:rFonts w:ascii="Times New Roman" w:eastAsia="Calibri" w:hAnsi="Times New Roman" w:cs="Times New Roman"/>
          <w:sz w:val="20"/>
          <w:szCs w:val="20"/>
        </w:rPr>
        <w:t xml:space="preserve"> % и </w:t>
      </w:r>
      <w:r w:rsidR="00364CC4">
        <w:rPr>
          <w:rFonts w:ascii="Times New Roman" w:eastAsia="Calibri" w:hAnsi="Times New Roman" w:cs="Times New Roman"/>
          <w:sz w:val="20"/>
          <w:szCs w:val="20"/>
        </w:rPr>
        <w:t xml:space="preserve">равен </w:t>
      </w:r>
      <w:r>
        <w:rPr>
          <w:rFonts w:ascii="Times New Roman" w:eastAsia="Calibri" w:hAnsi="Times New Roman" w:cs="Times New Roman"/>
          <w:sz w:val="20"/>
          <w:szCs w:val="20"/>
        </w:rPr>
        <w:t xml:space="preserve"> результат</w:t>
      </w:r>
      <w:r w:rsidR="00364CC4">
        <w:rPr>
          <w:rFonts w:ascii="Times New Roman" w:eastAsia="Calibri" w:hAnsi="Times New Roman" w:cs="Times New Roman"/>
          <w:sz w:val="20"/>
          <w:szCs w:val="20"/>
        </w:rPr>
        <w:t xml:space="preserve">ам </w:t>
      </w:r>
      <w:r>
        <w:rPr>
          <w:rFonts w:ascii="Times New Roman" w:eastAsia="Calibri" w:hAnsi="Times New Roman" w:cs="Times New Roman"/>
          <w:sz w:val="20"/>
          <w:szCs w:val="20"/>
        </w:rPr>
        <w:t xml:space="preserve">по стране. </w:t>
      </w:r>
      <w:r w:rsidRPr="001D16B2">
        <w:rPr>
          <w:rFonts w:ascii="Times New Roman" w:eastAsia="Calibri" w:hAnsi="Times New Roman" w:cs="Times New Roman"/>
          <w:b/>
          <w:sz w:val="20"/>
          <w:szCs w:val="20"/>
        </w:rPr>
        <w:t xml:space="preserve">Самый высокий результат в </w:t>
      </w:r>
      <w:r w:rsidR="00364CC4">
        <w:rPr>
          <w:rFonts w:ascii="Times New Roman" w:eastAsia="Calibri" w:hAnsi="Times New Roman" w:cs="Times New Roman"/>
          <w:b/>
          <w:sz w:val="20"/>
          <w:szCs w:val="20"/>
        </w:rPr>
        <w:t>НОК</w:t>
      </w:r>
      <w:r w:rsidRPr="001D16B2"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:rsidR="00F44428" w:rsidRPr="001D16B2" w:rsidRDefault="00F44428" w:rsidP="00F44428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F44428" w:rsidRDefault="00F44428" w:rsidP="00F4442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44428" w:rsidRPr="00DE2DFD" w:rsidRDefault="00F44428" w:rsidP="00F4442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44428" w:rsidRDefault="00F44428" w:rsidP="00F44428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4A2D17">
        <w:rPr>
          <w:rFonts w:ascii="Times New Roman" w:eastAsia="Calibri" w:hAnsi="Times New Roman" w:cs="Times New Roman"/>
          <w:b/>
          <w:noProof/>
          <w:sz w:val="20"/>
          <w:szCs w:val="20"/>
        </w:rPr>
        <w:drawing>
          <wp:inline distT="0" distB="0" distL="0" distR="0" wp14:anchorId="24AE2CCF" wp14:editId="48F9CE73">
            <wp:extent cx="9839325" cy="952500"/>
            <wp:effectExtent l="0" t="0" r="9525" b="19050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p w:rsidR="00F44428" w:rsidRDefault="00F44428" w:rsidP="00F44428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F44428" w:rsidRDefault="00F44428" w:rsidP="00F44428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Самый низкий результат  показали учащиеся СОШ № 1. Процент выполнения задания по городу </w:t>
      </w:r>
      <w:r w:rsidR="001A5AE1">
        <w:rPr>
          <w:rFonts w:ascii="Times New Roman" w:eastAsia="Calibri" w:hAnsi="Times New Roman" w:cs="Times New Roman"/>
          <w:sz w:val="20"/>
          <w:szCs w:val="20"/>
        </w:rPr>
        <w:t xml:space="preserve">выше </w:t>
      </w:r>
      <w:r>
        <w:rPr>
          <w:rFonts w:ascii="Times New Roman" w:eastAsia="Calibri" w:hAnsi="Times New Roman" w:cs="Times New Roman"/>
          <w:sz w:val="20"/>
          <w:szCs w:val="20"/>
        </w:rPr>
        <w:t xml:space="preserve"> результатов по области на </w:t>
      </w:r>
      <w:r w:rsidR="001A5AE1">
        <w:rPr>
          <w:rFonts w:ascii="Times New Roman" w:eastAsia="Calibri" w:hAnsi="Times New Roman" w:cs="Times New Roman"/>
          <w:sz w:val="20"/>
          <w:szCs w:val="20"/>
        </w:rPr>
        <w:t>2</w:t>
      </w:r>
      <w:r>
        <w:rPr>
          <w:rFonts w:ascii="Times New Roman" w:eastAsia="Calibri" w:hAnsi="Times New Roman" w:cs="Times New Roman"/>
          <w:sz w:val="20"/>
          <w:szCs w:val="20"/>
        </w:rPr>
        <w:t xml:space="preserve"> % и ниже результатов по стране на 1%. </w:t>
      </w:r>
      <w:r w:rsidRPr="001D16B2">
        <w:rPr>
          <w:rFonts w:ascii="Times New Roman" w:eastAsia="Calibri" w:hAnsi="Times New Roman" w:cs="Times New Roman"/>
          <w:b/>
          <w:sz w:val="20"/>
          <w:szCs w:val="20"/>
        </w:rPr>
        <w:t>Самый высокий результат в СОШ № 1</w:t>
      </w:r>
      <w:r>
        <w:rPr>
          <w:rFonts w:ascii="Times New Roman" w:eastAsia="Calibri" w:hAnsi="Times New Roman" w:cs="Times New Roman"/>
          <w:b/>
          <w:sz w:val="20"/>
          <w:szCs w:val="20"/>
        </w:rPr>
        <w:t>1</w:t>
      </w:r>
      <w:r w:rsidRPr="001D16B2"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:rsidR="00F44428" w:rsidRPr="001D16B2" w:rsidRDefault="00F44428" w:rsidP="00F44428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F44428" w:rsidRDefault="00F44428" w:rsidP="00F4442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44428" w:rsidRPr="00DE2DFD" w:rsidRDefault="00F44428" w:rsidP="00F4442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44428" w:rsidRDefault="00F44428" w:rsidP="00F44428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4A2D17">
        <w:rPr>
          <w:rFonts w:ascii="Times New Roman" w:eastAsia="Calibri" w:hAnsi="Times New Roman" w:cs="Times New Roman"/>
          <w:b/>
          <w:noProof/>
          <w:sz w:val="20"/>
          <w:szCs w:val="20"/>
        </w:rPr>
        <w:drawing>
          <wp:inline distT="0" distB="0" distL="0" distR="0" wp14:anchorId="24AE2CCF" wp14:editId="48F9CE73">
            <wp:extent cx="9839325" cy="952500"/>
            <wp:effectExtent l="0" t="0" r="9525" b="19050"/>
            <wp:docPr id="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p w:rsidR="00F44428" w:rsidRDefault="00F44428" w:rsidP="00F44428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F44428" w:rsidRDefault="00F44428" w:rsidP="00F44428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Самый низкий результат  показали учащиеся СОШ № </w:t>
      </w:r>
      <w:r w:rsidR="00DF0EA8">
        <w:rPr>
          <w:rFonts w:ascii="Times New Roman" w:eastAsia="Calibri" w:hAnsi="Times New Roman" w:cs="Times New Roman"/>
          <w:sz w:val="20"/>
          <w:szCs w:val="20"/>
        </w:rPr>
        <w:t>2</w:t>
      </w:r>
      <w:r>
        <w:rPr>
          <w:rFonts w:ascii="Times New Roman" w:eastAsia="Calibri" w:hAnsi="Times New Roman" w:cs="Times New Roman"/>
          <w:sz w:val="20"/>
          <w:szCs w:val="20"/>
        </w:rPr>
        <w:t xml:space="preserve">. Процент выполнения задания по городу ниже результатов по области на </w:t>
      </w:r>
      <w:r w:rsidR="00DF0EA8">
        <w:rPr>
          <w:rFonts w:ascii="Times New Roman" w:eastAsia="Calibri" w:hAnsi="Times New Roman" w:cs="Times New Roman"/>
          <w:sz w:val="20"/>
          <w:szCs w:val="20"/>
        </w:rPr>
        <w:t>1</w:t>
      </w:r>
      <w:r>
        <w:rPr>
          <w:rFonts w:ascii="Times New Roman" w:eastAsia="Calibri" w:hAnsi="Times New Roman" w:cs="Times New Roman"/>
          <w:sz w:val="20"/>
          <w:szCs w:val="20"/>
        </w:rPr>
        <w:t xml:space="preserve"> % и ниже результатов по стране на </w:t>
      </w:r>
      <w:r w:rsidR="00DF0EA8">
        <w:rPr>
          <w:rFonts w:ascii="Times New Roman" w:eastAsia="Calibri" w:hAnsi="Times New Roman" w:cs="Times New Roman"/>
          <w:sz w:val="20"/>
          <w:szCs w:val="20"/>
        </w:rPr>
        <w:t>5</w:t>
      </w:r>
      <w:r>
        <w:rPr>
          <w:rFonts w:ascii="Times New Roman" w:eastAsia="Calibri" w:hAnsi="Times New Roman" w:cs="Times New Roman"/>
          <w:sz w:val="20"/>
          <w:szCs w:val="20"/>
        </w:rPr>
        <w:t xml:space="preserve">%. </w:t>
      </w:r>
      <w:r w:rsidRPr="001D16B2">
        <w:rPr>
          <w:rFonts w:ascii="Times New Roman" w:eastAsia="Calibri" w:hAnsi="Times New Roman" w:cs="Times New Roman"/>
          <w:b/>
          <w:sz w:val="20"/>
          <w:szCs w:val="20"/>
        </w:rPr>
        <w:t xml:space="preserve">Самый высокий результат в СОШ № </w:t>
      </w:r>
      <w:r w:rsidR="00DF0EA8">
        <w:rPr>
          <w:rFonts w:ascii="Times New Roman" w:eastAsia="Calibri" w:hAnsi="Times New Roman" w:cs="Times New Roman"/>
          <w:b/>
          <w:sz w:val="20"/>
          <w:szCs w:val="20"/>
        </w:rPr>
        <w:t>9</w:t>
      </w:r>
      <w:r w:rsidRPr="001D16B2"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:rsidR="00F44428" w:rsidRPr="001D16B2" w:rsidRDefault="00F44428" w:rsidP="00F44428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F44428" w:rsidRDefault="00F44428" w:rsidP="00F4442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44428" w:rsidRPr="00DE2DFD" w:rsidRDefault="00F44428" w:rsidP="00F4442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44428" w:rsidRDefault="00F44428" w:rsidP="00F44428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4A2D17">
        <w:rPr>
          <w:rFonts w:ascii="Times New Roman" w:eastAsia="Calibri" w:hAnsi="Times New Roman" w:cs="Times New Roman"/>
          <w:b/>
          <w:noProof/>
          <w:sz w:val="20"/>
          <w:szCs w:val="20"/>
        </w:rPr>
        <w:drawing>
          <wp:inline distT="0" distB="0" distL="0" distR="0" wp14:anchorId="24AE2CCF" wp14:editId="48F9CE73">
            <wp:extent cx="9839325" cy="952500"/>
            <wp:effectExtent l="0" t="0" r="9525" b="19050"/>
            <wp:docPr id="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p w:rsidR="00F44428" w:rsidRDefault="00F44428" w:rsidP="00F44428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F44428" w:rsidRDefault="00F44428" w:rsidP="00F44428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lastRenderedPageBreak/>
        <w:t>Самый низкий результат  показали учащиеся СОШ № 1</w:t>
      </w:r>
      <w:r w:rsidR="00BB1583">
        <w:rPr>
          <w:rFonts w:ascii="Times New Roman" w:eastAsia="Calibri" w:hAnsi="Times New Roman" w:cs="Times New Roman"/>
          <w:sz w:val="20"/>
          <w:szCs w:val="20"/>
        </w:rPr>
        <w:t xml:space="preserve"> (никто не справился с заданием)</w:t>
      </w:r>
      <w:r>
        <w:rPr>
          <w:rFonts w:ascii="Times New Roman" w:eastAsia="Calibri" w:hAnsi="Times New Roman" w:cs="Times New Roman"/>
          <w:sz w:val="20"/>
          <w:szCs w:val="20"/>
        </w:rPr>
        <w:t xml:space="preserve">. Процент выполнения задания по городу </w:t>
      </w:r>
      <w:r w:rsidR="00BB1583">
        <w:rPr>
          <w:rFonts w:ascii="Times New Roman" w:eastAsia="Calibri" w:hAnsi="Times New Roman" w:cs="Times New Roman"/>
          <w:sz w:val="20"/>
          <w:szCs w:val="20"/>
        </w:rPr>
        <w:t xml:space="preserve">выше </w:t>
      </w:r>
      <w:r>
        <w:rPr>
          <w:rFonts w:ascii="Times New Roman" w:eastAsia="Calibri" w:hAnsi="Times New Roman" w:cs="Times New Roman"/>
          <w:sz w:val="20"/>
          <w:szCs w:val="20"/>
        </w:rPr>
        <w:t xml:space="preserve"> результатов по области на </w:t>
      </w:r>
      <w:r w:rsidR="00BB1583">
        <w:rPr>
          <w:rFonts w:ascii="Times New Roman" w:eastAsia="Calibri" w:hAnsi="Times New Roman" w:cs="Times New Roman"/>
          <w:sz w:val="20"/>
          <w:szCs w:val="20"/>
        </w:rPr>
        <w:t>2</w:t>
      </w:r>
      <w:r>
        <w:rPr>
          <w:rFonts w:ascii="Times New Roman" w:eastAsia="Calibri" w:hAnsi="Times New Roman" w:cs="Times New Roman"/>
          <w:sz w:val="20"/>
          <w:szCs w:val="20"/>
        </w:rPr>
        <w:t xml:space="preserve"> % и ниже результатов по стране на 1%. </w:t>
      </w:r>
      <w:r w:rsidRPr="001D16B2">
        <w:rPr>
          <w:rFonts w:ascii="Times New Roman" w:eastAsia="Calibri" w:hAnsi="Times New Roman" w:cs="Times New Roman"/>
          <w:b/>
          <w:sz w:val="20"/>
          <w:szCs w:val="20"/>
        </w:rPr>
        <w:t>С</w:t>
      </w:r>
      <w:r w:rsidR="00BB1583">
        <w:rPr>
          <w:rFonts w:ascii="Times New Roman" w:eastAsia="Calibri" w:hAnsi="Times New Roman" w:cs="Times New Roman"/>
          <w:b/>
          <w:sz w:val="20"/>
          <w:szCs w:val="20"/>
        </w:rPr>
        <w:t>амый высокий результат в СОШ № 9</w:t>
      </w:r>
      <w:r w:rsidRPr="001D16B2"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:rsidR="00F44428" w:rsidRPr="001D16B2" w:rsidRDefault="00F44428" w:rsidP="00F44428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5703EE" w:rsidRDefault="005703EE" w:rsidP="005703E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5703EE" w:rsidRDefault="005703EE" w:rsidP="00E869C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715E0">
        <w:rPr>
          <w:rFonts w:ascii="Times New Roman" w:eastAsia="Calibri" w:hAnsi="Times New Roman" w:cs="Times New Roman"/>
          <w:b/>
          <w:sz w:val="24"/>
          <w:szCs w:val="24"/>
        </w:rPr>
        <w:t>Выводы и рекомендации:</w:t>
      </w:r>
    </w:p>
    <w:p w:rsidR="00AF7208" w:rsidRDefault="00AF7208" w:rsidP="00E869C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Результаты ВПР в 5-х классах по математике в городе в 2025 году следующие: из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771 </w:t>
      </w:r>
      <w:r w:rsidRPr="00857628">
        <w:rPr>
          <w:rFonts w:ascii="Times New Roman" w:eastAsia="Calibri" w:hAnsi="Times New Roman" w:cs="Times New Roman"/>
          <w:sz w:val="24"/>
          <w:szCs w:val="24"/>
        </w:rPr>
        <w:t xml:space="preserve"> обучающихся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отметку </w:t>
      </w:r>
      <w:r w:rsidRPr="009D0BC1">
        <w:rPr>
          <w:rFonts w:ascii="Times New Roman" w:eastAsia="Calibri" w:hAnsi="Times New Roman" w:cs="Times New Roman"/>
          <w:sz w:val="24"/>
          <w:szCs w:val="24"/>
        </w:rPr>
        <w:t xml:space="preserve">  «5»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получили </w:t>
      </w:r>
      <w:r>
        <w:rPr>
          <w:rFonts w:ascii="Times New Roman" w:eastAsia="Calibri" w:hAnsi="Times New Roman" w:cs="Times New Roman"/>
          <w:sz w:val="24"/>
          <w:szCs w:val="24"/>
        </w:rPr>
        <w:t>12,06</w:t>
      </w:r>
      <w:r w:rsidRPr="009D0BC1">
        <w:rPr>
          <w:rFonts w:ascii="Times New Roman" w:eastAsia="Calibri" w:hAnsi="Times New Roman" w:cs="Times New Roman"/>
          <w:sz w:val="24"/>
          <w:szCs w:val="24"/>
        </w:rPr>
        <w:t>%,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отметку </w:t>
      </w:r>
      <w:r w:rsidRPr="009D0BC1">
        <w:rPr>
          <w:rFonts w:ascii="Times New Roman" w:eastAsia="Calibri" w:hAnsi="Times New Roman" w:cs="Times New Roman"/>
          <w:sz w:val="24"/>
          <w:szCs w:val="24"/>
        </w:rPr>
        <w:t xml:space="preserve">«4»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получили   </w:t>
      </w:r>
      <w:r>
        <w:rPr>
          <w:rFonts w:ascii="Times New Roman" w:eastAsia="Calibri" w:hAnsi="Times New Roman" w:cs="Times New Roman"/>
          <w:sz w:val="24"/>
          <w:szCs w:val="24"/>
        </w:rPr>
        <w:t>34,24</w:t>
      </w:r>
      <w:r w:rsidRPr="009D0BC1">
        <w:rPr>
          <w:rFonts w:ascii="Times New Roman" w:eastAsia="Calibri" w:hAnsi="Times New Roman" w:cs="Times New Roman"/>
          <w:sz w:val="24"/>
          <w:szCs w:val="24"/>
        </w:rPr>
        <w:t xml:space="preserve">%,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отметку </w:t>
      </w:r>
      <w:r w:rsidRPr="009D0BC1">
        <w:rPr>
          <w:rFonts w:ascii="Times New Roman" w:eastAsia="Calibri" w:hAnsi="Times New Roman" w:cs="Times New Roman"/>
          <w:sz w:val="24"/>
          <w:szCs w:val="24"/>
        </w:rPr>
        <w:t xml:space="preserve">     «3»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получили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38,52</w:t>
      </w:r>
      <w:r w:rsidRPr="009D0BC1">
        <w:rPr>
          <w:rFonts w:ascii="Times New Roman" w:eastAsia="Calibri" w:hAnsi="Times New Roman" w:cs="Times New Roman"/>
          <w:sz w:val="24"/>
          <w:szCs w:val="24"/>
        </w:rPr>
        <w:t xml:space="preserve">%,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отметку  </w:t>
      </w:r>
      <w:r w:rsidRPr="009D0BC1">
        <w:rPr>
          <w:rFonts w:ascii="Times New Roman" w:eastAsia="Calibri" w:hAnsi="Times New Roman" w:cs="Times New Roman"/>
          <w:sz w:val="24"/>
          <w:szCs w:val="24"/>
        </w:rPr>
        <w:t xml:space="preserve"> «2»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получили </w:t>
      </w:r>
      <w:r w:rsidRPr="009D0B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15,18</w:t>
      </w:r>
      <w:r w:rsidRPr="009D0BC1">
        <w:rPr>
          <w:rFonts w:ascii="Times New Roman" w:eastAsia="Calibri" w:hAnsi="Times New Roman" w:cs="Times New Roman"/>
          <w:sz w:val="24"/>
          <w:szCs w:val="24"/>
        </w:rPr>
        <w:t>%.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При этом успеваемость составила 84,82% при качестве </w:t>
      </w:r>
      <w:r w:rsidRPr="009D0B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46,3</w:t>
      </w:r>
      <w:r w:rsidRPr="009D0BC1">
        <w:rPr>
          <w:rFonts w:ascii="Times New Roman" w:eastAsia="Calibri" w:hAnsi="Times New Roman" w:cs="Times New Roman"/>
          <w:sz w:val="24"/>
          <w:szCs w:val="24"/>
        </w:rPr>
        <w:t>%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A15FAD" w:rsidRPr="009D2CD0" w:rsidRDefault="00A15FAD" w:rsidP="00A15FA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D2CD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Хорошие результаты обучающиеся  показали по следующим заданиям ВПР: </w:t>
      </w:r>
    </w:p>
    <w:p w:rsidR="00A15FAD" w:rsidRPr="009D2CD0" w:rsidRDefault="00A15FAD" w:rsidP="00A15F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CD0">
        <w:rPr>
          <w:rFonts w:ascii="Times New Roman" w:eastAsia="Calibri" w:hAnsi="Times New Roman" w:cs="Times New Roman"/>
          <w:sz w:val="24"/>
          <w:szCs w:val="24"/>
        </w:rPr>
        <w:t xml:space="preserve">№1– </w:t>
      </w:r>
      <w:r>
        <w:rPr>
          <w:rFonts w:ascii="Times New Roman" w:eastAsia="Calibri" w:hAnsi="Times New Roman" w:cs="Times New Roman"/>
          <w:sz w:val="24"/>
          <w:szCs w:val="24"/>
        </w:rPr>
        <w:t>50,97</w:t>
      </w:r>
      <w:r w:rsidRPr="009D2CD0">
        <w:rPr>
          <w:rFonts w:ascii="Times New Roman" w:eastAsia="Calibri" w:hAnsi="Times New Roman" w:cs="Times New Roman"/>
          <w:sz w:val="24"/>
          <w:szCs w:val="24"/>
        </w:rPr>
        <w:t>%  обучающихся умеют выполнять арифметические действия с натуральными числами, с обыкновенными дробями в простейших ситуациях;</w:t>
      </w:r>
    </w:p>
    <w:p w:rsidR="00A15FAD" w:rsidRPr="009D2CD0" w:rsidRDefault="00A15FAD" w:rsidP="00A15F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CD0">
        <w:rPr>
          <w:rFonts w:ascii="Times New Roman" w:eastAsia="Calibri" w:hAnsi="Times New Roman" w:cs="Times New Roman"/>
          <w:sz w:val="24"/>
          <w:szCs w:val="24"/>
        </w:rPr>
        <w:t>№3 – 8</w:t>
      </w:r>
      <w:r>
        <w:rPr>
          <w:rFonts w:ascii="Times New Roman" w:eastAsia="Calibri" w:hAnsi="Times New Roman" w:cs="Times New Roman"/>
          <w:sz w:val="24"/>
          <w:szCs w:val="24"/>
        </w:rPr>
        <w:t>0,93%</w:t>
      </w:r>
      <w:r w:rsidRPr="009D2CD0">
        <w:rPr>
          <w:rFonts w:ascii="Times New Roman" w:eastAsia="Calibri" w:hAnsi="Times New Roman" w:cs="Times New Roman"/>
          <w:sz w:val="24"/>
          <w:szCs w:val="24"/>
        </w:rPr>
        <w:t xml:space="preserve"> обучающихся  умеют выполнять арифметические действия с натуральными числами, с обыкновенными дробями в простейших ситуациях; </w:t>
      </w:r>
    </w:p>
    <w:p w:rsidR="00A15FAD" w:rsidRPr="009D2CD0" w:rsidRDefault="00A15FAD" w:rsidP="00A15F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CD0">
        <w:rPr>
          <w:rFonts w:ascii="Times New Roman" w:eastAsia="Calibri" w:hAnsi="Times New Roman" w:cs="Times New Roman"/>
          <w:sz w:val="24"/>
          <w:szCs w:val="24"/>
        </w:rPr>
        <w:t xml:space="preserve">№4.1 – </w:t>
      </w:r>
      <w:r>
        <w:rPr>
          <w:rFonts w:ascii="Times New Roman" w:eastAsia="Calibri" w:hAnsi="Times New Roman" w:cs="Times New Roman"/>
          <w:sz w:val="24"/>
          <w:szCs w:val="24"/>
        </w:rPr>
        <w:t>87,81</w:t>
      </w:r>
      <w:r w:rsidRPr="009D2CD0">
        <w:rPr>
          <w:rFonts w:ascii="Times New Roman" w:eastAsia="Calibri" w:hAnsi="Times New Roman" w:cs="Times New Roman"/>
          <w:sz w:val="24"/>
          <w:szCs w:val="24"/>
        </w:rPr>
        <w:t xml:space="preserve">% и № 4.2. – </w:t>
      </w:r>
      <w:r>
        <w:rPr>
          <w:rFonts w:ascii="Times New Roman" w:eastAsia="Calibri" w:hAnsi="Times New Roman" w:cs="Times New Roman"/>
          <w:sz w:val="24"/>
          <w:szCs w:val="24"/>
        </w:rPr>
        <w:t>76,39</w:t>
      </w:r>
      <w:r w:rsidRPr="009D2CD0">
        <w:rPr>
          <w:rFonts w:ascii="Times New Roman" w:eastAsia="Calibri" w:hAnsi="Times New Roman" w:cs="Times New Roman"/>
          <w:sz w:val="24"/>
          <w:szCs w:val="24"/>
        </w:rPr>
        <w:t>%  обучающихся умеют извлекать, анализировать, оценивать информацию, представленную в таблице, на столбчатой диаграмме; интерпретировать представленные данные, использовать данные при решении задач;</w:t>
      </w:r>
    </w:p>
    <w:p w:rsidR="00A15FAD" w:rsidRDefault="00A15FAD" w:rsidP="00A15F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CD0">
        <w:rPr>
          <w:rFonts w:ascii="Times New Roman" w:eastAsia="Calibri" w:hAnsi="Times New Roman" w:cs="Times New Roman"/>
          <w:sz w:val="24"/>
          <w:szCs w:val="24"/>
        </w:rPr>
        <w:t>№5 – 6</w:t>
      </w:r>
      <w:r>
        <w:rPr>
          <w:rFonts w:ascii="Times New Roman" w:eastAsia="Calibri" w:hAnsi="Times New Roman" w:cs="Times New Roman"/>
          <w:sz w:val="24"/>
          <w:szCs w:val="24"/>
        </w:rPr>
        <w:t>0,31</w:t>
      </w:r>
      <w:r w:rsidRPr="009D2CD0">
        <w:rPr>
          <w:rFonts w:ascii="Times New Roman" w:eastAsia="Calibri" w:hAnsi="Times New Roman" w:cs="Times New Roman"/>
          <w:sz w:val="24"/>
          <w:szCs w:val="24"/>
        </w:rPr>
        <w:t>% обучающихся умеют вычислять периметр и площадь квадрата, прямоугольника, фигур, составленных из прямоугольников, в том числе фигур, изображенных на клетчатой бумаге;</w:t>
      </w:r>
    </w:p>
    <w:p w:rsidR="00A15FAD" w:rsidRPr="009D2CD0" w:rsidRDefault="00A15FAD" w:rsidP="00A15F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CD0">
        <w:rPr>
          <w:rFonts w:ascii="Times New Roman" w:eastAsia="Calibri" w:hAnsi="Times New Roman" w:cs="Times New Roman"/>
          <w:sz w:val="24"/>
          <w:szCs w:val="24"/>
        </w:rPr>
        <w:t>№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9D2CD0">
        <w:rPr>
          <w:rFonts w:ascii="Times New Roman" w:eastAsia="Calibri" w:hAnsi="Times New Roman" w:cs="Times New Roman"/>
          <w:sz w:val="24"/>
          <w:szCs w:val="24"/>
        </w:rPr>
        <w:t xml:space="preserve"> – 7</w:t>
      </w:r>
      <w:r>
        <w:rPr>
          <w:rFonts w:ascii="Times New Roman" w:eastAsia="Calibri" w:hAnsi="Times New Roman" w:cs="Times New Roman"/>
          <w:sz w:val="24"/>
          <w:szCs w:val="24"/>
        </w:rPr>
        <w:t>8,08</w:t>
      </w:r>
      <w:r w:rsidRPr="009D2CD0">
        <w:rPr>
          <w:rFonts w:ascii="Times New Roman" w:eastAsia="Calibri" w:hAnsi="Times New Roman" w:cs="Times New Roman"/>
          <w:sz w:val="24"/>
          <w:szCs w:val="24"/>
        </w:rPr>
        <w:t xml:space="preserve">% справились с заданием, эти обучающиеся  умеют соотносить точку на координатной (числовой) прямой с соответствующим ей числом и изображать натуральные числа точками </w:t>
      </w:r>
      <w:proofErr w:type="gramStart"/>
      <w:r w:rsidRPr="009D2CD0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Pr="009D2CD0">
        <w:rPr>
          <w:rFonts w:ascii="Times New Roman" w:eastAsia="Calibri" w:hAnsi="Times New Roman" w:cs="Times New Roman"/>
          <w:sz w:val="24"/>
          <w:szCs w:val="24"/>
        </w:rPr>
        <w:t xml:space="preserve"> координатной (числовой) прямой; </w:t>
      </w:r>
    </w:p>
    <w:p w:rsidR="00A15FAD" w:rsidRPr="009D2CD0" w:rsidRDefault="00A15FAD" w:rsidP="00A15F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D2CD0">
        <w:rPr>
          <w:rFonts w:ascii="Times New Roman" w:eastAsia="Calibri" w:hAnsi="Times New Roman" w:cs="Times New Roman"/>
          <w:sz w:val="24"/>
          <w:szCs w:val="24"/>
        </w:rPr>
        <w:t xml:space="preserve">№7 – </w:t>
      </w:r>
      <w:r>
        <w:rPr>
          <w:rFonts w:ascii="Times New Roman" w:eastAsia="Calibri" w:hAnsi="Times New Roman" w:cs="Times New Roman"/>
          <w:sz w:val="24"/>
          <w:szCs w:val="24"/>
        </w:rPr>
        <w:t>61,87</w:t>
      </w:r>
      <w:r w:rsidRPr="009D2CD0">
        <w:rPr>
          <w:rFonts w:ascii="Times New Roman" w:eastAsia="Calibri" w:hAnsi="Times New Roman" w:cs="Times New Roman"/>
          <w:sz w:val="24"/>
          <w:szCs w:val="24"/>
        </w:rPr>
        <w:t xml:space="preserve">% учащихся справились с заданием, эти обучающиеся  умеют решать задачи, содержащие зависимости, связывающие величины: скорость, время, расстояние, цена, количество, стоимость; </w:t>
      </w:r>
      <w:proofErr w:type="gramEnd"/>
    </w:p>
    <w:p w:rsidR="00A15FAD" w:rsidRPr="009D2CD0" w:rsidRDefault="00A15FAD" w:rsidP="00A15F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CD0">
        <w:rPr>
          <w:rFonts w:ascii="Times New Roman" w:eastAsia="Calibri" w:hAnsi="Times New Roman" w:cs="Times New Roman"/>
          <w:sz w:val="24"/>
          <w:szCs w:val="24"/>
        </w:rPr>
        <w:t xml:space="preserve">№9 – </w:t>
      </w:r>
      <w:r>
        <w:rPr>
          <w:rFonts w:ascii="Times New Roman" w:eastAsia="Calibri" w:hAnsi="Times New Roman" w:cs="Times New Roman"/>
          <w:sz w:val="24"/>
          <w:szCs w:val="24"/>
        </w:rPr>
        <w:t>50,19</w:t>
      </w:r>
      <w:r w:rsidRPr="009D2CD0">
        <w:rPr>
          <w:rFonts w:ascii="Times New Roman" w:eastAsia="Calibri" w:hAnsi="Times New Roman" w:cs="Times New Roman"/>
          <w:sz w:val="24"/>
          <w:szCs w:val="24"/>
        </w:rPr>
        <w:t xml:space="preserve">% обучающихся  умеют  выполнять арифметические действия с натуральными числами, с обыкновенными дробями в простейших ситуациях; </w:t>
      </w:r>
    </w:p>
    <w:p w:rsidR="00A15FAD" w:rsidRPr="009D2CD0" w:rsidRDefault="00A15FAD" w:rsidP="00A15F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CD0">
        <w:rPr>
          <w:rFonts w:ascii="Times New Roman" w:eastAsia="Calibri" w:hAnsi="Times New Roman" w:cs="Times New Roman"/>
          <w:sz w:val="24"/>
          <w:szCs w:val="24"/>
        </w:rPr>
        <w:t xml:space="preserve">№10 – </w:t>
      </w:r>
      <w:r>
        <w:rPr>
          <w:rFonts w:ascii="Times New Roman" w:eastAsia="Calibri" w:hAnsi="Times New Roman" w:cs="Times New Roman"/>
          <w:sz w:val="24"/>
          <w:szCs w:val="24"/>
        </w:rPr>
        <w:t>62,26</w:t>
      </w:r>
      <w:r w:rsidRPr="009D2CD0">
        <w:rPr>
          <w:rFonts w:ascii="Times New Roman" w:eastAsia="Calibri" w:hAnsi="Times New Roman" w:cs="Times New Roman"/>
          <w:sz w:val="24"/>
          <w:szCs w:val="24"/>
        </w:rPr>
        <w:t>% обучающихся умеют выполнять проверку, прикидку результата вычислений;</w:t>
      </w:r>
    </w:p>
    <w:p w:rsidR="00A15FAD" w:rsidRPr="009D2CD0" w:rsidRDefault="00A15FAD" w:rsidP="00A15F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D2CD0">
        <w:rPr>
          <w:rFonts w:ascii="Times New Roman" w:eastAsia="Calibri" w:hAnsi="Times New Roman" w:cs="Times New Roman"/>
          <w:sz w:val="24"/>
          <w:szCs w:val="24"/>
        </w:rPr>
        <w:t xml:space="preserve">№ 12- </w:t>
      </w:r>
      <w:r>
        <w:rPr>
          <w:rFonts w:ascii="Times New Roman" w:eastAsia="Calibri" w:hAnsi="Times New Roman" w:cs="Times New Roman"/>
          <w:sz w:val="24"/>
          <w:szCs w:val="24"/>
        </w:rPr>
        <w:t>60,18</w:t>
      </w:r>
      <w:r w:rsidRPr="009D2CD0">
        <w:rPr>
          <w:rFonts w:ascii="Times New Roman" w:eastAsia="Calibri" w:hAnsi="Times New Roman" w:cs="Times New Roman"/>
          <w:sz w:val="24"/>
          <w:szCs w:val="24"/>
        </w:rPr>
        <w:t>% обучающихся умеют решать задачи, содержащие зависимости, связывающие величины: скорость, время, расстояние, цена, количество, стоимость;</w:t>
      </w:r>
      <w:proofErr w:type="gramEnd"/>
    </w:p>
    <w:p w:rsidR="00A15FAD" w:rsidRPr="009D2CD0" w:rsidRDefault="00A15FAD" w:rsidP="00A15F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CD0">
        <w:rPr>
          <w:rFonts w:ascii="Times New Roman" w:eastAsia="Calibri" w:hAnsi="Times New Roman" w:cs="Times New Roman"/>
          <w:sz w:val="24"/>
          <w:szCs w:val="24"/>
        </w:rPr>
        <w:t>№ 13- 6</w:t>
      </w:r>
      <w:r>
        <w:rPr>
          <w:rFonts w:ascii="Times New Roman" w:eastAsia="Calibri" w:hAnsi="Times New Roman" w:cs="Times New Roman"/>
          <w:sz w:val="24"/>
          <w:szCs w:val="24"/>
        </w:rPr>
        <w:t>0,57</w:t>
      </w:r>
      <w:r w:rsidRPr="009D2CD0">
        <w:rPr>
          <w:rFonts w:ascii="Times New Roman" w:eastAsia="Calibri" w:hAnsi="Times New Roman" w:cs="Times New Roman"/>
          <w:sz w:val="24"/>
          <w:szCs w:val="24"/>
        </w:rPr>
        <w:t>% обучающихся умеют выполнять арифметические действия с натуральными числами, с обыкновенными дробями в простейших ситуациях.</w:t>
      </w:r>
    </w:p>
    <w:p w:rsidR="00A15FAD" w:rsidRPr="009D2CD0" w:rsidRDefault="00A15FAD" w:rsidP="00A15F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5FAD" w:rsidRPr="009D2CD0" w:rsidRDefault="00A15FAD" w:rsidP="00A15FA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D2CD0">
        <w:rPr>
          <w:rFonts w:ascii="Times New Roman" w:eastAsia="Calibri" w:hAnsi="Times New Roman" w:cs="Times New Roman"/>
          <w:sz w:val="24"/>
          <w:szCs w:val="24"/>
          <w:u w:val="single"/>
        </w:rPr>
        <w:t>Низкие результаты учащиеся показали при выполнении следующих заданий:</w:t>
      </w:r>
    </w:p>
    <w:p w:rsidR="00A15FAD" w:rsidRPr="009D2CD0" w:rsidRDefault="00A15FAD" w:rsidP="00A15F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CD0">
        <w:rPr>
          <w:rFonts w:ascii="Times New Roman" w:eastAsia="Calibri" w:hAnsi="Times New Roman" w:cs="Times New Roman"/>
          <w:sz w:val="24"/>
          <w:szCs w:val="24"/>
        </w:rPr>
        <w:t xml:space="preserve">№2 – </w:t>
      </w:r>
      <w:r>
        <w:rPr>
          <w:rFonts w:ascii="Times New Roman" w:eastAsia="Calibri" w:hAnsi="Times New Roman" w:cs="Times New Roman"/>
          <w:sz w:val="24"/>
          <w:szCs w:val="24"/>
        </w:rPr>
        <w:t>42,28%</w:t>
      </w:r>
      <w:r w:rsidRPr="009D2CD0">
        <w:rPr>
          <w:rFonts w:ascii="Times New Roman" w:eastAsia="Calibri" w:hAnsi="Times New Roman" w:cs="Times New Roman"/>
          <w:sz w:val="24"/>
          <w:szCs w:val="24"/>
        </w:rPr>
        <w:t xml:space="preserve"> обучающихся умеют решать текстовые задачи арифметическим способом и с помощью организованного конечного перебора всех возможных вариантов; </w:t>
      </w:r>
    </w:p>
    <w:p w:rsidR="00A15FAD" w:rsidRPr="009D2CD0" w:rsidRDefault="00A15FAD" w:rsidP="00A15F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CD0">
        <w:rPr>
          <w:rFonts w:ascii="Times New Roman" w:eastAsia="Calibri" w:hAnsi="Times New Roman" w:cs="Times New Roman"/>
          <w:sz w:val="24"/>
          <w:szCs w:val="24"/>
        </w:rPr>
        <w:t xml:space="preserve">№8 – </w:t>
      </w:r>
      <w:r>
        <w:rPr>
          <w:rFonts w:ascii="Times New Roman" w:eastAsia="Calibri" w:hAnsi="Times New Roman" w:cs="Times New Roman"/>
          <w:sz w:val="24"/>
          <w:szCs w:val="24"/>
        </w:rPr>
        <w:t>43,19</w:t>
      </w:r>
      <w:r w:rsidRPr="009D2CD0">
        <w:rPr>
          <w:rFonts w:ascii="Times New Roman" w:eastAsia="Calibri" w:hAnsi="Times New Roman" w:cs="Times New Roman"/>
          <w:sz w:val="24"/>
          <w:szCs w:val="24"/>
        </w:rPr>
        <w:t xml:space="preserve">% </w:t>
      </w:r>
      <w:proofErr w:type="gramStart"/>
      <w:r w:rsidRPr="009D2CD0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9D2CD0">
        <w:rPr>
          <w:rFonts w:ascii="Times New Roman" w:eastAsia="Calibri" w:hAnsi="Times New Roman" w:cs="Times New Roman"/>
          <w:sz w:val="24"/>
          <w:szCs w:val="24"/>
        </w:rPr>
        <w:t xml:space="preserve"> умеют вычислять объем куба, параллелепипеда по заданным измерениям; пользоваться единицами измерения объема; </w:t>
      </w:r>
    </w:p>
    <w:p w:rsidR="00A15FAD" w:rsidRPr="009D2CD0" w:rsidRDefault="00A15FAD" w:rsidP="00A15F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CD0">
        <w:rPr>
          <w:rFonts w:ascii="Times New Roman" w:eastAsia="Calibri" w:hAnsi="Times New Roman" w:cs="Times New Roman"/>
          <w:sz w:val="24"/>
          <w:szCs w:val="24"/>
        </w:rPr>
        <w:t xml:space="preserve">№ 11 – </w:t>
      </w:r>
      <w:r>
        <w:rPr>
          <w:rFonts w:ascii="Times New Roman" w:eastAsia="Calibri" w:hAnsi="Times New Roman" w:cs="Times New Roman"/>
          <w:sz w:val="24"/>
          <w:szCs w:val="24"/>
        </w:rPr>
        <w:t>18,55</w:t>
      </w:r>
      <w:r w:rsidRPr="009D2CD0">
        <w:rPr>
          <w:rFonts w:ascii="Times New Roman" w:eastAsia="Calibri" w:hAnsi="Times New Roman" w:cs="Times New Roman"/>
          <w:sz w:val="24"/>
          <w:szCs w:val="24"/>
        </w:rPr>
        <w:t>% учащихся справились с заданием, эти обучающиеся  умеют решать текстовые задачи арифметическим способом и с помощью организованного конечного перебора всех возможных вариантов;</w:t>
      </w:r>
    </w:p>
    <w:p w:rsidR="00A15FAD" w:rsidRPr="009D2CD0" w:rsidRDefault="00A15FAD" w:rsidP="00A15F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D2CD0">
        <w:rPr>
          <w:rFonts w:ascii="Times New Roman" w:eastAsia="Calibri" w:hAnsi="Times New Roman" w:cs="Times New Roman"/>
          <w:sz w:val="24"/>
          <w:szCs w:val="24"/>
        </w:rPr>
        <w:t xml:space="preserve">№ 14- </w:t>
      </w:r>
      <w:r>
        <w:rPr>
          <w:rFonts w:ascii="Times New Roman" w:eastAsia="Calibri" w:hAnsi="Times New Roman" w:cs="Times New Roman"/>
          <w:sz w:val="24"/>
          <w:szCs w:val="24"/>
        </w:rPr>
        <w:t>45,53</w:t>
      </w:r>
      <w:r w:rsidRPr="009D2CD0">
        <w:rPr>
          <w:rFonts w:ascii="Times New Roman" w:eastAsia="Calibri" w:hAnsi="Times New Roman" w:cs="Times New Roman"/>
          <w:sz w:val="24"/>
          <w:szCs w:val="24"/>
        </w:rPr>
        <w:t xml:space="preserve"> % учащихся справились с заданием, эти обучающиеся  умеют пользоваться основными единицами измерения: цены, массы, расстояния, времени, скорости; выражать одни единицы величины через другие; извлекать, анализировать, оценивать информацию, представленную в таблице, на столбчатой диаграмме; интерпретировать представленные данные, использовать данные при решении задач;</w:t>
      </w:r>
      <w:proofErr w:type="gramEnd"/>
    </w:p>
    <w:p w:rsidR="00A15FAD" w:rsidRPr="009D2CD0" w:rsidRDefault="00A15FAD" w:rsidP="00A15F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CD0">
        <w:rPr>
          <w:rFonts w:ascii="Times New Roman" w:eastAsia="Calibri" w:hAnsi="Times New Roman" w:cs="Times New Roman"/>
          <w:sz w:val="24"/>
          <w:szCs w:val="24"/>
        </w:rPr>
        <w:t xml:space="preserve">№ 15-  </w:t>
      </w:r>
      <w:r>
        <w:rPr>
          <w:rFonts w:ascii="Times New Roman" w:eastAsia="Calibri" w:hAnsi="Times New Roman" w:cs="Times New Roman"/>
          <w:sz w:val="24"/>
          <w:szCs w:val="24"/>
        </w:rPr>
        <w:t>39,75</w:t>
      </w:r>
      <w:r w:rsidRPr="009D2CD0">
        <w:rPr>
          <w:rFonts w:ascii="Times New Roman" w:eastAsia="Calibri" w:hAnsi="Times New Roman" w:cs="Times New Roman"/>
          <w:sz w:val="24"/>
          <w:szCs w:val="24"/>
        </w:rPr>
        <w:t xml:space="preserve"> % учащихся справились с заданием, эти обучающиеся  умеют</w:t>
      </w:r>
      <w:r w:rsidRPr="009D2CD0">
        <w:rPr>
          <w:rFonts w:ascii="Times New Roman" w:eastAsia="Calibri" w:hAnsi="Times New Roman" w:cs="Times New Roman"/>
          <w:sz w:val="24"/>
          <w:szCs w:val="24"/>
        </w:rPr>
        <w:tab/>
        <w:t>вычислять периметр и площадь квадрата, прямоугольника, фигур, составленных из прямоугольников, в том числе фигур, изображенных на клетчатой бумаге;</w:t>
      </w:r>
    </w:p>
    <w:p w:rsidR="00A15FAD" w:rsidRPr="009D2CD0" w:rsidRDefault="00A15FAD" w:rsidP="00A15F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CD0">
        <w:rPr>
          <w:rFonts w:ascii="Times New Roman" w:eastAsia="Calibri" w:hAnsi="Times New Roman" w:cs="Times New Roman"/>
          <w:sz w:val="24"/>
          <w:szCs w:val="24"/>
        </w:rPr>
        <w:t xml:space="preserve">№ 16-  </w:t>
      </w:r>
      <w:r>
        <w:rPr>
          <w:rFonts w:ascii="Times New Roman" w:eastAsia="Calibri" w:hAnsi="Times New Roman" w:cs="Times New Roman"/>
          <w:sz w:val="24"/>
          <w:szCs w:val="24"/>
        </w:rPr>
        <w:t>21,98</w:t>
      </w:r>
      <w:r w:rsidRPr="009D2CD0">
        <w:rPr>
          <w:rFonts w:ascii="Times New Roman" w:eastAsia="Calibri" w:hAnsi="Times New Roman" w:cs="Times New Roman"/>
          <w:sz w:val="24"/>
          <w:szCs w:val="24"/>
        </w:rPr>
        <w:t xml:space="preserve"> % учащихся справились с заданием, эти обучающиеся  умеют</w:t>
      </w:r>
      <w:r w:rsidRPr="009D2CD0">
        <w:rPr>
          <w:rFonts w:ascii="Times New Roman" w:eastAsia="Calibri" w:hAnsi="Times New Roman" w:cs="Times New Roman"/>
          <w:sz w:val="24"/>
          <w:szCs w:val="24"/>
        </w:rPr>
        <w:tab/>
        <w:t>решать задачи, содержащие зависимости, связывающие величины: скорость, время, расстояние, цена, количество, стоимость; выполнять арифметические действия с натуральными числами, с обыкновенными дробями в простейших ситуациях</w:t>
      </w:r>
    </w:p>
    <w:p w:rsidR="00A15FAD" w:rsidRPr="009D2CD0" w:rsidRDefault="00A15FAD" w:rsidP="00A15F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D2CD0">
        <w:rPr>
          <w:rFonts w:ascii="Times New Roman" w:eastAsia="Calibri" w:hAnsi="Times New Roman" w:cs="Times New Roman"/>
          <w:sz w:val="24"/>
          <w:szCs w:val="24"/>
        </w:rPr>
        <w:t xml:space="preserve">№ 17-  </w:t>
      </w:r>
      <w:r>
        <w:rPr>
          <w:rFonts w:ascii="Times New Roman" w:eastAsia="Calibri" w:hAnsi="Times New Roman" w:cs="Times New Roman"/>
          <w:sz w:val="24"/>
          <w:szCs w:val="24"/>
        </w:rPr>
        <w:t>11,61</w:t>
      </w:r>
      <w:r w:rsidRPr="009D2CD0">
        <w:rPr>
          <w:rFonts w:ascii="Times New Roman" w:eastAsia="Calibri" w:hAnsi="Times New Roman" w:cs="Times New Roman"/>
          <w:sz w:val="24"/>
          <w:szCs w:val="24"/>
        </w:rPr>
        <w:t xml:space="preserve"> % учащихся справились с заданием, эти обучающиеся  умеют</w:t>
      </w:r>
      <w:r w:rsidRPr="009D2CD0">
        <w:rPr>
          <w:rFonts w:ascii="Times New Roman" w:eastAsia="Calibri" w:hAnsi="Times New Roman" w:cs="Times New Roman"/>
          <w:sz w:val="24"/>
          <w:szCs w:val="24"/>
        </w:rPr>
        <w:tab/>
        <w:t>решать задачи, содержащие зависимости, связывающие величины: скорость, время, расстояние, цена, количество, стоимость.</w:t>
      </w:r>
      <w:proofErr w:type="gramEnd"/>
    </w:p>
    <w:p w:rsidR="00A15FAD" w:rsidRDefault="00A15FAD" w:rsidP="00A15F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4347A" w:rsidRPr="000715E0" w:rsidRDefault="0064347A" w:rsidP="00FC66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715E0">
        <w:rPr>
          <w:rFonts w:ascii="Times New Roman" w:eastAsia="Calibri" w:hAnsi="Times New Roman" w:cs="Times New Roman"/>
          <w:sz w:val="24"/>
          <w:szCs w:val="24"/>
        </w:rPr>
        <w:tab/>
      </w:r>
      <w:r w:rsidR="001C1408" w:rsidRPr="000715E0">
        <w:rPr>
          <w:rFonts w:ascii="Times New Roman" w:eastAsia="Calibri" w:hAnsi="Times New Roman" w:cs="Times New Roman"/>
          <w:b/>
          <w:sz w:val="24"/>
          <w:szCs w:val="24"/>
        </w:rPr>
        <w:t>Возможные причины невысоких результатов:</w:t>
      </w:r>
    </w:p>
    <w:p w:rsidR="001C1408" w:rsidRPr="000715E0" w:rsidRDefault="00D06B83" w:rsidP="00FC66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1C1408" w:rsidRPr="000715E0">
        <w:rPr>
          <w:rFonts w:ascii="Times New Roman" w:eastAsia="Calibri" w:hAnsi="Times New Roman" w:cs="Times New Roman"/>
          <w:sz w:val="24"/>
          <w:szCs w:val="24"/>
        </w:rPr>
        <w:t xml:space="preserve">недостаточная работа с учащимися по формированию </w:t>
      </w:r>
      <w:proofErr w:type="spellStart"/>
      <w:r w:rsidR="001C1408" w:rsidRPr="000715E0">
        <w:rPr>
          <w:rFonts w:ascii="Times New Roman" w:eastAsia="Calibri" w:hAnsi="Times New Roman" w:cs="Times New Roman"/>
          <w:sz w:val="24"/>
          <w:szCs w:val="24"/>
        </w:rPr>
        <w:t>общеучебного</w:t>
      </w:r>
      <w:proofErr w:type="spellEnd"/>
      <w:r w:rsidR="001C1408" w:rsidRPr="000715E0">
        <w:rPr>
          <w:rFonts w:ascii="Times New Roman" w:eastAsia="Calibri" w:hAnsi="Times New Roman" w:cs="Times New Roman"/>
          <w:sz w:val="24"/>
          <w:szCs w:val="24"/>
        </w:rPr>
        <w:t xml:space="preserve"> универсального действия смысловое чтение;</w:t>
      </w:r>
    </w:p>
    <w:p w:rsidR="001C1408" w:rsidRPr="000715E0" w:rsidRDefault="001C1408" w:rsidP="00FC66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5E0">
        <w:rPr>
          <w:rFonts w:ascii="Times New Roman" w:eastAsia="Calibri" w:hAnsi="Times New Roman" w:cs="Times New Roman"/>
          <w:sz w:val="24"/>
          <w:szCs w:val="24"/>
        </w:rPr>
        <w:t>-возрастные особенности учащихся: школьники среднего звена еще не могут хорошо абстрактно мыслить, анализировать и быстро делать выводы.</w:t>
      </w:r>
    </w:p>
    <w:p w:rsidR="001C1408" w:rsidRDefault="001C1408" w:rsidP="00FC66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715E0">
        <w:rPr>
          <w:rFonts w:ascii="Times New Roman" w:eastAsia="Calibri" w:hAnsi="Times New Roman" w:cs="Times New Roman"/>
          <w:sz w:val="24"/>
          <w:szCs w:val="24"/>
        </w:rPr>
        <w:tab/>
      </w:r>
      <w:r w:rsidRPr="000715E0">
        <w:rPr>
          <w:rFonts w:ascii="Times New Roman" w:eastAsia="Calibri" w:hAnsi="Times New Roman" w:cs="Times New Roman"/>
          <w:b/>
          <w:sz w:val="24"/>
          <w:szCs w:val="24"/>
        </w:rPr>
        <w:t xml:space="preserve">Проблемы и </w:t>
      </w:r>
      <w:r w:rsidR="00B54916">
        <w:rPr>
          <w:rFonts w:ascii="Times New Roman" w:eastAsia="Calibri" w:hAnsi="Times New Roman" w:cs="Times New Roman"/>
          <w:b/>
          <w:sz w:val="24"/>
          <w:szCs w:val="24"/>
        </w:rPr>
        <w:t>примерные шаги</w:t>
      </w:r>
      <w:r w:rsidR="00D06B8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54916">
        <w:rPr>
          <w:rFonts w:ascii="Times New Roman" w:eastAsia="Calibri" w:hAnsi="Times New Roman" w:cs="Times New Roman"/>
          <w:b/>
          <w:sz w:val="24"/>
          <w:szCs w:val="24"/>
        </w:rPr>
        <w:t xml:space="preserve">по  </w:t>
      </w:r>
      <w:r w:rsidRPr="000715E0">
        <w:rPr>
          <w:rFonts w:ascii="Times New Roman" w:eastAsia="Calibri" w:hAnsi="Times New Roman" w:cs="Times New Roman"/>
          <w:b/>
          <w:sz w:val="24"/>
          <w:szCs w:val="24"/>
        </w:rPr>
        <w:t xml:space="preserve"> ликвидации: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01"/>
        <w:gridCol w:w="8101"/>
      </w:tblGrid>
      <w:tr w:rsidR="00B61D15" w:rsidTr="00B61D15">
        <w:tc>
          <w:tcPr>
            <w:tcW w:w="8101" w:type="dxa"/>
          </w:tcPr>
          <w:p w:rsidR="00B61D15" w:rsidRDefault="00B61D15" w:rsidP="00FC66E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15E0">
              <w:rPr>
                <w:rFonts w:ascii="Times New Roman" w:eastAsia="Calibri" w:hAnsi="Times New Roman" w:cs="Times New Roman"/>
                <w:sz w:val="24"/>
                <w:szCs w:val="24"/>
              </w:rPr>
              <w:t>наблюдается тенденция решения текстовых задач без оформления при правильном числовом результате (нет условия, комментариев к действиям и ответа).</w:t>
            </w:r>
          </w:p>
        </w:tc>
        <w:tc>
          <w:tcPr>
            <w:tcW w:w="8101" w:type="dxa"/>
          </w:tcPr>
          <w:p w:rsidR="00B61D15" w:rsidRDefault="00B61D15" w:rsidP="00FC66E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0715E0">
              <w:rPr>
                <w:rFonts w:ascii="Times New Roman" w:eastAsia="Calibri" w:hAnsi="Times New Roman" w:cs="Times New Roman"/>
                <w:sz w:val="24"/>
                <w:szCs w:val="24"/>
              </w:rPr>
              <w:t>а уроках в домашних задания использовать текстовые задачи, требующие оформления</w:t>
            </w:r>
          </w:p>
        </w:tc>
      </w:tr>
      <w:tr w:rsidR="00B61D15" w:rsidTr="00B61D15">
        <w:tc>
          <w:tcPr>
            <w:tcW w:w="8101" w:type="dxa"/>
          </w:tcPr>
          <w:p w:rsidR="00B61D15" w:rsidRPr="000715E0" w:rsidRDefault="00B61D15" w:rsidP="00FC66E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5E0">
              <w:rPr>
                <w:rFonts w:ascii="Times New Roman" w:eastAsia="Calibri" w:hAnsi="Times New Roman" w:cs="Times New Roman"/>
                <w:sz w:val="24"/>
                <w:szCs w:val="24"/>
              </w:rPr>
              <w:t>низкий уровень навыков самоконтроля, в том числе невнимательность при прочтении текста задания, предварительной оценки получившегося результата</w:t>
            </w:r>
          </w:p>
        </w:tc>
        <w:tc>
          <w:tcPr>
            <w:tcW w:w="8101" w:type="dxa"/>
          </w:tcPr>
          <w:p w:rsidR="00B61D15" w:rsidRDefault="00B61D15" w:rsidP="00FC66E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5E0">
              <w:rPr>
                <w:rFonts w:ascii="Times New Roman" w:eastAsia="Calibri" w:hAnsi="Times New Roman" w:cs="Times New Roman"/>
                <w:sz w:val="24"/>
                <w:szCs w:val="24"/>
              </w:rPr>
              <w:t>на уроках использовать задания, содержащие 5-6 предложений текста</w:t>
            </w:r>
          </w:p>
        </w:tc>
      </w:tr>
      <w:tr w:rsidR="00B61D15" w:rsidTr="00B61D15">
        <w:tc>
          <w:tcPr>
            <w:tcW w:w="8101" w:type="dxa"/>
          </w:tcPr>
          <w:p w:rsidR="00B61D15" w:rsidRPr="000715E0" w:rsidRDefault="00B61D15" w:rsidP="00B61D1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0715E0">
              <w:rPr>
                <w:rFonts w:ascii="Times New Roman" w:eastAsia="Calibri" w:hAnsi="Times New Roman" w:cs="Times New Roman"/>
                <w:sz w:val="24"/>
                <w:szCs w:val="24"/>
              </w:rPr>
              <w:t>е сформировано понятие объема прямоугольного параллелепипеда</w:t>
            </w:r>
          </w:p>
        </w:tc>
        <w:tc>
          <w:tcPr>
            <w:tcW w:w="8101" w:type="dxa"/>
          </w:tcPr>
          <w:p w:rsidR="00B61D15" w:rsidRDefault="00B61D15" w:rsidP="00FC66E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5E0">
              <w:rPr>
                <w:rFonts w:ascii="Times New Roman" w:eastAsia="Calibri" w:hAnsi="Times New Roman" w:cs="Times New Roman"/>
                <w:sz w:val="24"/>
                <w:szCs w:val="24"/>
              </w:rPr>
              <w:t>на уроках использовать геометрический материал, решать задачи на нахождение объема прямоугольного параллелепипеда</w:t>
            </w:r>
          </w:p>
        </w:tc>
      </w:tr>
    </w:tbl>
    <w:p w:rsidR="00B61D15" w:rsidRPr="000715E0" w:rsidRDefault="00B61D15" w:rsidP="00FC66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03EE" w:rsidRPr="000715E0" w:rsidRDefault="00FB6329" w:rsidP="005703EE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715E0">
        <w:rPr>
          <w:rFonts w:ascii="Times New Roman" w:eastAsia="Calibri" w:hAnsi="Times New Roman" w:cs="Times New Roman"/>
          <w:sz w:val="24"/>
          <w:szCs w:val="24"/>
        </w:rPr>
        <w:tab/>
      </w:r>
      <w:r w:rsidRPr="000715E0">
        <w:rPr>
          <w:rFonts w:ascii="Times New Roman" w:eastAsia="Calibri" w:hAnsi="Times New Roman" w:cs="Times New Roman"/>
          <w:sz w:val="24"/>
          <w:szCs w:val="24"/>
        </w:rPr>
        <w:tab/>
      </w:r>
      <w:r w:rsidRPr="000715E0">
        <w:rPr>
          <w:rFonts w:ascii="Times New Roman" w:eastAsia="Calibri" w:hAnsi="Times New Roman" w:cs="Times New Roman"/>
          <w:sz w:val="24"/>
          <w:szCs w:val="24"/>
        </w:rPr>
        <w:tab/>
      </w:r>
      <w:r w:rsidRPr="000715E0">
        <w:rPr>
          <w:rFonts w:ascii="Times New Roman" w:eastAsia="Calibri" w:hAnsi="Times New Roman" w:cs="Times New Roman"/>
          <w:sz w:val="24"/>
          <w:szCs w:val="24"/>
        </w:rPr>
        <w:tab/>
      </w:r>
      <w:r w:rsidRPr="000715E0">
        <w:rPr>
          <w:rFonts w:ascii="Times New Roman" w:eastAsia="Calibri" w:hAnsi="Times New Roman" w:cs="Times New Roman"/>
          <w:b/>
          <w:sz w:val="24"/>
          <w:szCs w:val="24"/>
        </w:rPr>
        <w:t>Рекомендации:</w:t>
      </w:r>
    </w:p>
    <w:p w:rsidR="00A15FAD" w:rsidRPr="000715E0" w:rsidRDefault="00A15FAD" w:rsidP="00A15FAD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5E0">
        <w:rPr>
          <w:rFonts w:ascii="Times New Roman" w:eastAsia="Calibri" w:hAnsi="Times New Roman" w:cs="Times New Roman"/>
          <w:sz w:val="24"/>
          <w:szCs w:val="24"/>
        </w:rPr>
        <w:t xml:space="preserve">Для повышения качества </w:t>
      </w:r>
      <w:proofErr w:type="spellStart"/>
      <w:r w:rsidRPr="000715E0">
        <w:rPr>
          <w:rFonts w:ascii="Times New Roman" w:eastAsia="Calibri" w:hAnsi="Times New Roman" w:cs="Times New Roman"/>
          <w:sz w:val="24"/>
          <w:szCs w:val="24"/>
        </w:rPr>
        <w:t>обученности</w:t>
      </w:r>
      <w:proofErr w:type="spellEnd"/>
      <w:r w:rsidRPr="000715E0">
        <w:rPr>
          <w:rFonts w:ascii="Times New Roman" w:eastAsia="Calibri" w:hAnsi="Times New Roman" w:cs="Times New Roman"/>
          <w:sz w:val="24"/>
          <w:szCs w:val="24"/>
        </w:rPr>
        <w:t xml:space="preserve"> учителям рекомендуется</w:t>
      </w:r>
    </w:p>
    <w:p w:rsidR="00A15FAD" w:rsidRPr="000715E0" w:rsidRDefault="00A15FAD" w:rsidP="00A15FAD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5E0">
        <w:rPr>
          <w:rFonts w:ascii="Times New Roman" w:eastAsia="Calibri" w:hAnsi="Times New Roman" w:cs="Times New Roman"/>
          <w:sz w:val="24"/>
          <w:szCs w:val="24"/>
        </w:rPr>
        <w:t>-провести тщательный анализ количественных и качественных результатов ВПР, выявить проблемные зоны как класса в целом, так и  отдельных учащихся;</w:t>
      </w:r>
    </w:p>
    <w:p w:rsidR="00A15FAD" w:rsidRPr="000715E0" w:rsidRDefault="00A15FAD" w:rsidP="00A15FAD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5E0">
        <w:rPr>
          <w:rFonts w:ascii="Times New Roman" w:eastAsia="Calibri" w:hAnsi="Times New Roman" w:cs="Times New Roman"/>
          <w:sz w:val="24"/>
          <w:szCs w:val="24"/>
        </w:rPr>
        <w:t>-спланировать коррекционную работу во внеурочное время и содержания урочных занятий;</w:t>
      </w:r>
    </w:p>
    <w:p w:rsidR="00A15FAD" w:rsidRDefault="00A15FAD" w:rsidP="00A15FAD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-использовать различные виды деятельности на уроках математики, применять математические диктанты, мини-исследования;</w:t>
      </w:r>
    </w:p>
    <w:p w:rsidR="00A15FAD" w:rsidRDefault="00A15FAD" w:rsidP="00A15FAD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-включить в содержание обучения математике вопросы смысла и происхождения понятий;</w:t>
      </w:r>
    </w:p>
    <w:p w:rsidR="00A15FAD" w:rsidRPr="000715E0" w:rsidRDefault="00A15FAD" w:rsidP="00A15FAD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-повысить качество работы над изучением математического языка и формированием математической речи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A15FAD" w:rsidRPr="000715E0" w:rsidRDefault="00A15FAD" w:rsidP="00A15FAD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5E0">
        <w:rPr>
          <w:rFonts w:ascii="Times New Roman" w:eastAsia="Calibri" w:hAnsi="Times New Roman" w:cs="Times New Roman"/>
          <w:sz w:val="24"/>
          <w:szCs w:val="24"/>
        </w:rPr>
        <w:t xml:space="preserve">-отрабатывать не только умение решать типовые задачи, но и способы осуществлять действия, связанные с математическим моделированием </w:t>
      </w:r>
      <w:proofErr w:type="gramStart"/>
      <w:r w:rsidRPr="000715E0">
        <w:rPr>
          <w:rFonts w:ascii="Times New Roman" w:eastAsia="Calibri" w:hAnsi="Times New Roman" w:cs="Times New Roman"/>
          <w:sz w:val="24"/>
          <w:szCs w:val="24"/>
        </w:rPr>
        <w:t>описанных</w:t>
      </w:r>
      <w:proofErr w:type="gramEnd"/>
      <w:r w:rsidRPr="000715E0">
        <w:rPr>
          <w:rFonts w:ascii="Times New Roman" w:eastAsia="Calibri" w:hAnsi="Times New Roman" w:cs="Times New Roman"/>
          <w:sz w:val="24"/>
          <w:szCs w:val="24"/>
        </w:rPr>
        <w:t xml:space="preserve"> в текстовой задаче ситуацией;</w:t>
      </w:r>
    </w:p>
    <w:p w:rsidR="00A15FAD" w:rsidRPr="000715E0" w:rsidRDefault="00A15FAD" w:rsidP="00A15FAD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5E0">
        <w:rPr>
          <w:rFonts w:ascii="Times New Roman" w:eastAsia="Calibri" w:hAnsi="Times New Roman" w:cs="Times New Roman"/>
          <w:sz w:val="24"/>
          <w:szCs w:val="24"/>
        </w:rPr>
        <w:t xml:space="preserve">-при выполнении заданий повышенной сложности рассматривать с </w:t>
      </w:r>
      <w:proofErr w:type="gramStart"/>
      <w:r w:rsidRPr="000715E0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0715E0">
        <w:rPr>
          <w:rFonts w:ascii="Times New Roman" w:eastAsia="Calibri" w:hAnsi="Times New Roman" w:cs="Times New Roman"/>
          <w:sz w:val="24"/>
          <w:szCs w:val="24"/>
        </w:rPr>
        <w:t xml:space="preserve"> различные варианты решения, приучая к поиску решения;</w:t>
      </w:r>
    </w:p>
    <w:p w:rsidR="00A15FAD" w:rsidRPr="000715E0" w:rsidRDefault="00A15FAD" w:rsidP="00A15FAD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5E0">
        <w:rPr>
          <w:rFonts w:ascii="Times New Roman" w:eastAsia="Calibri" w:hAnsi="Times New Roman" w:cs="Times New Roman"/>
          <w:sz w:val="24"/>
          <w:szCs w:val="24"/>
        </w:rPr>
        <w:t>-формировать у обучающихся способность применять полученные знания для решения разнообразных задач учебного и практического характера средствами учебного предмета;</w:t>
      </w:r>
    </w:p>
    <w:p w:rsidR="00A15FAD" w:rsidRPr="000715E0" w:rsidRDefault="00A15FAD" w:rsidP="00A15FAD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5E0">
        <w:rPr>
          <w:rFonts w:ascii="Times New Roman" w:eastAsia="Calibri" w:hAnsi="Times New Roman" w:cs="Times New Roman"/>
          <w:sz w:val="24"/>
          <w:szCs w:val="24"/>
        </w:rPr>
        <w:t>-использовать в образовательном процессе задания из открытого банка ВПР;</w:t>
      </w:r>
    </w:p>
    <w:p w:rsidR="00A15FAD" w:rsidRPr="000715E0" w:rsidRDefault="00A15FAD" w:rsidP="00A15FAD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5E0">
        <w:rPr>
          <w:rFonts w:ascii="Times New Roman" w:eastAsia="Calibri" w:hAnsi="Times New Roman" w:cs="Times New Roman"/>
          <w:sz w:val="24"/>
          <w:szCs w:val="24"/>
        </w:rPr>
        <w:t>-усилить работу, направленную на формирование умений анализировать текстовые задачи, используя схемы и таблицы;</w:t>
      </w:r>
    </w:p>
    <w:p w:rsidR="00A15FAD" w:rsidRDefault="00A15FAD" w:rsidP="00A15FAD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5E0">
        <w:rPr>
          <w:rFonts w:ascii="Times New Roman" w:eastAsia="Calibri" w:hAnsi="Times New Roman" w:cs="Times New Roman"/>
          <w:sz w:val="24"/>
          <w:szCs w:val="24"/>
        </w:rPr>
        <w:t>-усилить работу над формированием умений решать задачи, связанные с умением записывать и сравнивать величины, используя основные единицы измерения величин и  соотношения между ними;</w:t>
      </w:r>
    </w:p>
    <w:p w:rsidR="00A15FAD" w:rsidRPr="000715E0" w:rsidRDefault="00A15FAD" w:rsidP="00A15FAD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-продолжить работу над совершенствованием вычислительных  умений, как письменных, так и устных;</w:t>
      </w:r>
    </w:p>
    <w:p w:rsidR="00A15FAD" w:rsidRDefault="00A15FAD" w:rsidP="00A15FAD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5E0">
        <w:rPr>
          <w:rFonts w:ascii="Times New Roman" w:eastAsia="Calibri" w:hAnsi="Times New Roman" w:cs="Times New Roman"/>
          <w:sz w:val="24"/>
          <w:szCs w:val="24"/>
        </w:rPr>
        <w:t>-во внеурочной деятельности использовать задачи на развитие логического мышления, сравнения вели</w:t>
      </w:r>
      <w:r>
        <w:rPr>
          <w:rFonts w:ascii="Times New Roman" w:eastAsia="Calibri" w:hAnsi="Times New Roman" w:cs="Times New Roman"/>
          <w:sz w:val="24"/>
          <w:szCs w:val="24"/>
        </w:rPr>
        <w:t>чин, задачи на бытовые ситуации</w:t>
      </w:r>
    </w:p>
    <w:p w:rsidR="005B7E3C" w:rsidRDefault="005B7E3C" w:rsidP="005703EE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-организовать обмен опытом успешной подготовки обучающихся к решению заданий ВПР-5</w:t>
      </w:r>
      <w:r w:rsidR="004B4022">
        <w:rPr>
          <w:rFonts w:ascii="Times New Roman" w:eastAsia="Calibri" w:hAnsi="Times New Roman" w:cs="Times New Roman"/>
          <w:sz w:val="24"/>
          <w:szCs w:val="24"/>
        </w:rPr>
        <w:t xml:space="preserve"> через работу ГМО учителей математики</w:t>
      </w:r>
      <w:r>
        <w:rPr>
          <w:rFonts w:ascii="Times New Roman" w:eastAsia="Calibri" w:hAnsi="Times New Roman" w:cs="Times New Roman"/>
          <w:sz w:val="24"/>
          <w:szCs w:val="24"/>
        </w:rPr>
        <w:t xml:space="preserve">:  </w:t>
      </w:r>
    </w:p>
    <w:p w:rsidR="005703EE" w:rsidRPr="000715E0" w:rsidRDefault="005B7E3C" w:rsidP="006764EF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СОШ №11 – задание </w:t>
      </w:r>
      <w:r w:rsidR="00C578C9">
        <w:rPr>
          <w:rFonts w:ascii="Times New Roman" w:eastAsia="Calibri" w:hAnsi="Times New Roman" w:cs="Times New Roman"/>
          <w:sz w:val="24"/>
          <w:szCs w:val="24"/>
        </w:rPr>
        <w:t>11,15</w:t>
      </w:r>
      <w:r>
        <w:rPr>
          <w:rFonts w:ascii="Times New Roman" w:eastAsia="Calibri" w:hAnsi="Times New Roman" w:cs="Times New Roman"/>
          <w:sz w:val="24"/>
          <w:szCs w:val="24"/>
        </w:rPr>
        <w:t xml:space="preserve">; СОШ № 2 – задание </w:t>
      </w:r>
      <w:r w:rsidR="00C578C9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; СОШ № 1 – задание 1</w:t>
      </w:r>
      <w:r w:rsidR="00D06B83">
        <w:rPr>
          <w:rFonts w:ascii="Times New Roman" w:eastAsia="Calibri" w:hAnsi="Times New Roman" w:cs="Times New Roman"/>
          <w:sz w:val="24"/>
          <w:szCs w:val="24"/>
        </w:rPr>
        <w:t xml:space="preserve">; СОШ № 9 – задание </w:t>
      </w:r>
      <w:r w:rsidR="00C578C9">
        <w:rPr>
          <w:rFonts w:ascii="Times New Roman" w:eastAsia="Calibri" w:hAnsi="Times New Roman" w:cs="Times New Roman"/>
          <w:sz w:val="24"/>
          <w:szCs w:val="24"/>
        </w:rPr>
        <w:t>3,4.1,13,16,17</w:t>
      </w:r>
      <w:r w:rsidR="00D06B83">
        <w:rPr>
          <w:rFonts w:ascii="Times New Roman" w:eastAsia="Calibri" w:hAnsi="Times New Roman" w:cs="Times New Roman"/>
          <w:sz w:val="24"/>
          <w:szCs w:val="24"/>
        </w:rPr>
        <w:t xml:space="preserve">; СОШ № 15 – задание </w:t>
      </w:r>
      <w:r w:rsidR="00C578C9">
        <w:rPr>
          <w:rFonts w:ascii="Times New Roman" w:eastAsia="Calibri" w:hAnsi="Times New Roman" w:cs="Times New Roman"/>
          <w:sz w:val="24"/>
          <w:szCs w:val="24"/>
        </w:rPr>
        <w:t>4</w:t>
      </w:r>
      <w:r w:rsidR="00D06B83">
        <w:rPr>
          <w:rFonts w:ascii="Times New Roman" w:eastAsia="Calibri" w:hAnsi="Times New Roman" w:cs="Times New Roman"/>
          <w:sz w:val="24"/>
          <w:szCs w:val="24"/>
        </w:rPr>
        <w:t>.1</w:t>
      </w:r>
      <w:r w:rsidR="00C578C9">
        <w:rPr>
          <w:rFonts w:ascii="Times New Roman" w:eastAsia="Calibri" w:hAnsi="Times New Roman" w:cs="Times New Roman"/>
          <w:sz w:val="24"/>
          <w:szCs w:val="24"/>
        </w:rPr>
        <w:t>; НОК – задания 4.2, 6,7,9,12,14; СОШ № 14 – задание 5, гимназия – задание 8.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52F56" w:rsidRPr="000715E0" w:rsidRDefault="00152F56" w:rsidP="008D4B8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5E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764EF" w:rsidRDefault="00124675" w:rsidP="006764EF">
      <w:pPr>
        <w:spacing w:after="0" w:line="240" w:lineRule="auto"/>
        <w:ind w:firstLine="284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715E0">
        <w:rPr>
          <w:rFonts w:ascii="Times New Roman" w:eastAsia="Calibri" w:hAnsi="Times New Roman" w:cs="Times New Roman"/>
          <w:sz w:val="24"/>
          <w:szCs w:val="24"/>
        </w:rPr>
        <w:t xml:space="preserve">Анализ выполнен: Федорова Елена Ивановна, </w:t>
      </w:r>
    </w:p>
    <w:p w:rsidR="00152F56" w:rsidRPr="000715E0" w:rsidRDefault="00124675" w:rsidP="006764EF">
      <w:pPr>
        <w:spacing w:after="0" w:line="240" w:lineRule="auto"/>
        <w:ind w:firstLine="284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715E0">
        <w:rPr>
          <w:rFonts w:ascii="Times New Roman" w:eastAsia="Calibri" w:hAnsi="Times New Roman" w:cs="Times New Roman"/>
          <w:sz w:val="24"/>
          <w:szCs w:val="24"/>
        </w:rPr>
        <w:t xml:space="preserve">руководитель ГМО учителей математики </w:t>
      </w:r>
      <w:proofErr w:type="spellStart"/>
      <w:r w:rsidRPr="000715E0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Pr="000715E0">
        <w:rPr>
          <w:rFonts w:ascii="Times New Roman" w:eastAsia="Calibri" w:hAnsi="Times New Roman" w:cs="Times New Roman"/>
          <w:sz w:val="24"/>
          <w:szCs w:val="24"/>
        </w:rPr>
        <w:t>.У</w:t>
      </w:r>
      <w:proofErr w:type="gramEnd"/>
      <w:r w:rsidRPr="000715E0">
        <w:rPr>
          <w:rFonts w:ascii="Times New Roman" w:eastAsia="Calibri" w:hAnsi="Times New Roman" w:cs="Times New Roman"/>
          <w:sz w:val="24"/>
          <w:szCs w:val="24"/>
        </w:rPr>
        <w:t>сть-Илимска</w:t>
      </w:r>
      <w:proofErr w:type="spellEnd"/>
    </w:p>
    <w:sectPr w:rsidR="00152F56" w:rsidRPr="000715E0" w:rsidSect="00422A47">
      <w:pgSz w:w="16838" w:h="11906" w:orient="landscape"/>
      <w:pgMar w:top="424" w:right="426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C5C75"/>
    <w:multiLevelType w:val="hybridMultilevel"/>
    <w:tmpl w:val="57F4A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850C79"/>
    <w:multiLevelType w:val="hybridMultilevel"/>
    <w:tmpl w:val="57F4A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43A"/>
    <w:rsid w:val="00000DB8"/>
    <w:rsid w:val="0001474C"/>
    <w:rsid w:val="00015824"/>
    <w:rsid w:val="000179D8"/>
    <w:rsid w:val="00022EF3"/>
    <w:rsid w:val="000277F1"/>
    <w:rsid w:val="00033C3E"/>
    <w:rsid w:val="0004146E"/>
    <w:rsid w:val="00042255"/>
    <w:rsid w:val="00042DE5"/>
    <w:rsid w:val="000466F3"/>
    <w:rsid w:val="00046EC5"/>
    <w:rsid w:val="000534C5"/>
    <w:rsid w:val="00066D5C"/>
    <w:rsid w:val="000715E0"/>
    <w:rsid w:val="00076CAF"/>
    <w:rsid w:val="000831F3"/>
    <w:rsid w:val="0008367E"/>
    <w:rsid w:val="00083713"/>
    <w:rsid w:val="000A5DA0"/>
    <w:rsid w:val="000B1869"/>
    <w:rsid w:val="000B6CE0"/>
    <w:rsid w:val="000C07B8"/>
    <w:rsid w:val="000C14AB"/>
    <w:rsid w:val="000C1822"/>
    <w:rsid w:val="000C1AF2"/>
    <w:rsid w:val="000C2453"/>
    <w:rsid w:val="000D075E"/>
    <w:rsid w:val="000D1477"/>
    <w:rsid w:val="000D3B7E"/>
    <w:rsid w:val="000D7218"/>
    <w:rsid w:val="000E0045"/>
    <w:rsid w:val="000E00DD"/>
    <w:rsid w:val="000E106B"/>
    <w:rsid w:val="000E2320"/>
    <w:rsid w:val="000E29BD"/>
    <w:rsid w:val="000E7D2D"/>
    <w:rsid w:val="000F5493"/>
    <w:rsid w:val="001034E7"/>
    <w:rsid w:val="0010411B"/>
    <w:rsid w:val="001220F7"/>
    <w:rsid w:val="0012214B"/>
    <w:rsid w:val="0012230A"/>
    <w:rsid w:val="00124675"/>
    <w:rsid w:val="00130476"/>
    <w:rsid w:val="00131856"/>
    <w:rsid w:val="00134F16"/>
    <w:rsid w:val="0013516E"/>
    <w:rsid w:val="0013782C"/>
    <w:rsid w:val="00140F07"/>
    <w:rsid w:val="0015114D"/>
    <w:rsid w:val="00152F56"/>
    <w:rsid w:val="00153BD2"/>
    <w:rsid w:val="001555A3"/>
    <w:rsid w:val="001555FD"/>
    <w:rsid w:val="00161931"/>
    <w:rsid w:val="001620C5"/>
    <w:rsid w:val="00164462"/>
    <w:rsid w:val="001672DF"/>
    <w:rsid w:val="00170A32"/>
    <w:rsid w:val="00170E35"/>
    <w:rsid w:val="00181738"/>
    <w:rsid w:val="001827B8"/>
    <w:rsid w:val="001828F1"/>
    <w:rsid w:val="0018444D"/>
    <w:rsid w:val="001875E3"/>
    <w:rsid w:val="001901D1"/>
    <w:rsid w:val="0019120F"/>
    <w:rsid w:val="001A25BD"/>
    <w:rsid w:val="001A28FE"/>
    <w:rsid w:val="001A5AE1"/>
    <w:rsid w:val="001B7468"/>
    <w:rsid w:val="001C1043"/>
    <w:rsid w:val="001C1408"/>
    <w:rsid w:val="001C474D"/>
    <w:rsid w:val="001C48A5"/>
    <w:rsid w:val="001C5737"/>
    <w:rsid w:val="001D16B2"/>
    <w:rsid w:val="001D4B17"/>
    <w:rsid w:val="001D512F"/>
    <w:rsid w:val="001F1D3C"/>
    <w:rsid w:val="001F63A5"/>
    <w:rsid w:val="0020212F"/>
    <w:rsid w:val="0020460B"/>
    <w:rsid w:val="00212CA4"/>
    <w:rsid w:val="00215750"/>
    <w:rsid w:val="002176DD"/>
    <w:rsid w:val="00220B1D"/>
    <w:rsid w:val="002226F0"/>
    <w:rsid w:val="00234940"/>
    <w:rsid w:val="00242F98"/>
    <w:rsid w:val="00251A4B"/>
    <w:rsid w:val="002540F0"/>
    <w:rsid w:val="002570D8"/>
    <w:rsid w:val="00270595"/>
    <w:rsid w:val="0028036E"/>
    <w:rsid w:val="00291E89"/>
    <w:rsid w:val="002958B7"/>
    <w:rsid w:val="00295974"/>
    <w:rsid w:val="002A45BF"/>
    <w:rsid w:val="002B0AE6"/>
    <w:rsid w:val="002B2FD7"/>
    <w:rsid w:val="002B528D"/>
    <w:rsid w:val="002C3A2B"/>
    <w:rsid w:val="002C66FD"/>
    <w:rsid w:val="002D0EEF"/>
    <w:rsid w:val="002D233B"/>
    <w:rsid w:val="002D4AF6"/>
    <w:rsid w:val="002D6213"/>
    <w:rsid w:val="002D63E0"/>
    <w:rsid w:val="002D77B2"/>
    <w:rsid w:val="002E3060"/>
    <w:rsid w:val="002E6688"/>
    <w:rsid w:val="002F00AF"/>
    <w:rsid w:val="002F4081"/>
    <w:rsid w:val="002F4359"/>
    <w:rsid w:val="002F5D6B"/>
    <w:rsid w:val="00300E73"/>
    <w:rsid w:val="003011DE"/>
    <w:rsid w:val="00305B0A"/>
    <w:rsid w:val="003108ED"/>
    <w:rsid w:val="003119B1"/>
    <w:rsid w:val="0031224D"/>
    <w:rsid w:val="0031238E"/>
    <w:rsid w:val="00321544"/>
    <w:rsid w:val="00322629"/>
    <w:rsid w:val="00325D36"/>
    <w:rsid w:val="00326D7E"/>
    <w:rsid w:val="00327501"/>
    <w:rsid w:val="00327A0C"/>
    <w:rsid w:val="0034162E"/>
    <w:rsid w:val="00353F5F"/>
    <w:rsid w:val="00364CC4"/>
    <w:rsid w:val="00372892"/>
    <w:rsid w:val="00373DA9"/>
    <w:rsid w:val="00380801"/>
    <w:rsid w:val="003827E2"/>
    <w:rsid w:val="0039148B"/>
    <w:rsid w:val="003926E6"/>
    <w:rsid w:val="003B0C10"/>
    <w:rsid w:val="003B2131"/>
    <w:rsid w:val="003B6C54"/>
    <w:rsid w:val="003B6EFE"/>
    <w:rsid w:val="003B7020"/>
    <w:rsid w:val="003C094E"/>
    <w:rsid w:val="003C0DE3"/>
    <w:rsid w:val="003C112F"/>
    <w:rsid w:val="003C5AAC"/>
    <w:rsid w:val="003D164A"/>
    <w:rsid w:val="003D4F1E"/>
    <w:rsid w:val="003D6BE1"/>
    <w:rsid w:val="003E39C7"/>
    <w:rsid w:val="003E53D0"/>
    <w:rsid w:val="003F07F4"/>
    <w:rsid w:val="003F267A"/>
    <w:rsid w:val="003F4775"/>
    <w:rsid w:val="003F7F8D"/>
    <w:rsid w:val="00400FC3"/>
    <w:rsid w:val="00403FA5"/>
    <w:rsid w:val="00404356"/>
    <w:rsid w:val="0040599E"/>
    <w:rsid w:val="004132A6"/>
    <w:rsid w:val="004177FB"/>
    <w:rsid w:val="00417A9C"/>
    <w:rsid w:val="004227E1"/>
    <w:rsid w:val="00422A47"/>
    <w:rsid w:val="00424233"/>
    <w:rsid w:val="004245D7"/>
    <w:rsid w:val="0043144F"/>
    <w:rsid w:val="004315D6"/>
    <w:rsid w:val="004350E3"/>
    <w:rsid w:val="00435804"/>
    <w:rsid w:val="004358ED"/>
    <w:rsid w:val="0044068A"/>
    <w:rsid w:val="004508A0"/>
    <w:rsid w:val="00460F0B"/>
    <w:rsid w:val="00463E83"/>
    <w:rsid w:val="00465841"/>
    <w:rsid w:val="00471F7E"/>
    <w:rsid w:val="004738A4"/>
    <w:rsid w:val="0047476A"/>
    <w:rsid w:val="00482486"/>
    <w:rsid w:val="004905D3"/>
    <w:rsid w:val="0049562E"/>
    <w:rsid w:val="004A2D17"/>
    <w:rsid w:val="004A5A4A"/>
    <w:rsid w:val="004A5F4F"/>
    <w:rsid w:val="004A6C7D"/>
    <w:rsid w:val="004B1766"/>
    <w:rsid w:val="004B3D43"/>
    <w:rsid w:val="004B4022"/>
    <w:rsid w:val="004C1270"/>
    <w:rsid w:val="004D138E"/>
    <w:rsid w:val="004D3EB4"/>
    <w:rsid w:val="004D50CA"/>
    <w:rsid w:val="004D67CE"/>
    <w:rsid w:val="004D7DC2"/>
    <w:rsid w:val="004E2379"/>
    <w:rsid w:val="004E2781"/>
    <w:rsid w:val="004E284E"/>
    <w:rsid w:val="004E2E0B"/>
    <w:rsid w:val="004E67C2"/>
    <w:rsid w:val="004F0A3D"/>
    <w:rsid w:val="004F18BB"/>
    <w:rsid w:val="004F3F90"/>
    <w:rsid w:val="00502017"/>
    <w:rsid w:val="00506E26"/>
    <w:rsid w:val="005078B1"/>
    <w:rsid w:val="00512B4E"/>
    <w:rsid w:val="00520EF9"/>
    <w:rsid w:val="00522414"/>
    <w:rsid w:val="00523A4D"/>
    <w:rsid w:val="00531710"/>
    <w:rsid w:val="00533B1D"/>
    <w:rsid w:val="00533CA2"/>
    <w:rsid w:val="0053612A"/>
    <w:rsid w:val="005502E8"/>
    <w:rsid w:val="00551FE2"/>
    <w:rsid w:val="00553F66"/>
    <w:rsid w:val="00554D88"/>
    <w:rsid w:val="0056143A"/>
    <w:rsid w:val="00563344"/>
    <w:rsid w:val="00563865"/>
    <w:rsid w:val="0056651B"/>
    <w:rsid w:val="005703EE"/>
    <w:rsid w:val="005774A9"/>
    <w:rsid w:val="00591652"/>
    <w:rsid w:val="00595C88"/>
    <w:rsid w:val="00597E2C"/>
    <w:rsid w:val="005A09DA"/>
    <w:rsid w:val="005A133D"/>
    <w:rsid w:val="005A63B4"/>
    <w:rsid w:val="005B4382"/>
    <w:rsid w:val="005B7E3C"/>
    <w:rsid w:val="005C0236"/>
    <w:rsid w:val="005D44E3"/>
    <w:rsid w:val="005D6E28"/>
    <w:rsid w:val="005E0298"/>
    <w:rsid w:val="005E15B5"/>
    <w:rsid w:val="005E2DBE"/>
    <w:rsid w:val="005E3E73"/>
    <w:rsid w:val="005E42F7"/>
    <w:rsid w:val="005E44B5"/>
    <w:rsid w:val="005F12B9"/>
    <w:rsid w:val="005F2E5F"/>
    <w:rsid w:val="005F3C50"/>
    <w:rsid w:val="005F7693"/>
    <w:rsid w:val="006016F0"/>
    <w:rsid w:val="00613EBE"/>
    <w:rsid w:val="00621C21"/>
    <w:rsid w:val="00626D1F"/>
    <w:rsid w:val="00630985"/>
    <w:rsid w:val="0063191D"/>
    <w:rsid w:val="006405B1"/>
    <w:rsid w:val="00642205"/>
    <w:rsid w:val="0064347A"/>
    <w:rsid w:val="0064594F"/>
    <w:rsid w:val="006475F9"/>
    <w:rsid w:val="006551F2"/>
    <w:rsid w:val="006638A1"/>
    <w:rsid w:val="00665948"/>
    <w:rsid w:val="006709FF"/>
    <w:rsid w:val="006711B4"/>
    <w:rsid w:val="00673BF1"/>
    <w:rsid w:val="006764EF"/>
    <w:rsid w:val="0068277A"/>
    <w:rsid w:val="00695916"/>
    <w:rsid w:val="006A51B9"/>
    <w:rsid w:val="006C475F"/>
    <w:rsid w:val="006C6A2B"/>
    <w:rsid w:val="006D1C73"/>
    <w:rsid w:val="006D5B44"/>
    <w:rsid w:val="006E09C4"/>
    <w:rsid w:val="006E366F"/>
    <w:rsid w:val="006E7B02"/>
    <w:rsid w:val="006F0B04"/>
    <w:rsid w:val="006F15C2"/>
    <w:rsid w:val="006F2D9B"/>
    <w:rsid w:val="006F49DF"/>
    <w:rsid w:val="006F5962"/>
    <w:rsid w:val="00700A37"/>
    <w:rsid w:val="00705FB7"/>
    <w:rsid w:val="00707362"/>
    <w:rsid w:val="007102BA"/>
    <w:rsid w:val="00714A08"/>
    <w:rsid w:val="00715794"/>
    <w:rsid w:val="00717C58"/>
    <w:rsid w:val="007310C9"/>
    <w:rsid w:val="00734202"/>
    <w:rsid w:val="0073537A"/>
    <w:rsid w:val="0074087D"/>
    <w:rsid w:val="0074236B"/>
    <w:rsid w:val="007431E5"/>
    <w:rsid w:val="0075027D"/>
    <w:rsid w:val="007567BD"/>
    <w:rsid w:val="00771B8B"/>
    <w:rsid w:val="00776331"/>
    <w:rsid w:val="007806C3"/>
    <w:rsid w:val="00782054"/>
    <w:rsid w:val="007863AB"/>
    <w:rsid w:val="00786E43"/>
    <w:rsid w:val="007A0E4D"/>
    <w:rsid w:val="007B0E04"/>
    <w:rsid w:val="007B3B2E"/>
    <w:rsid w:val="007B5B6A"/>
    <w:rsid w:val="007B765B"/>
    <w:rsid w:val="007C1DB5"/>
    <w:rsid w:val="007C395D"/>
    <w:rsid w:val="007D0241"/>
    <w:rsid w:val="007D0DB3"/>
    <w:rsid w:val="007D6B6B"/>
    <w:rsid w:val="007E30AC"/>
    <w:rsid w:val="007E4D07"/>
    <w:rsid w:val="007E4DBD"/>
    <w:rsid w:val="007E713F"/>
    <w:rsid w:val="007F17C2"/>
    <w:rsid w:val="008069E4"/>
    <w:rsid w:val="00812249"/>
    <w:rsid w:val="00815774"/>
    <w:rsid w:val="00824C11"/>
    <w:rsid w:val="008266E0"/>
    <w:rsid w:val="00841D0E"/>
    <w:rsid w:val="00842FFD"/>
    <w:rsid w:val="0084537B"/>
    <w:rsid w:val="00851B41"/>
    <w:rsid w:val="00851D8B"/>
    <w:rsid w:val="008559D3"/>
    <w:rsid w:val="00857628"/>
    <w:rsid w:val="00861055"/>
    <w:rsid w:val="00861F87"/>
    <w:rsid w:val="00862ADF"/>
    <w:rsid w:val="0086543E"/>
    <w:rsid w:val="008740DF"/>
    <w:rsid w:val="00880DDF"/>
    <w:rsid w:val="008A3E61"/>
    <w:rsid w:val="008A467B"/>
    <w:rsid w:val="008B61CC"/>
    <w:rsid w:val="008C6739"/>
    <w:rsid w:val="008D0F5B"/>
    <w:rsid w:val="008D26DC"/>
    <w:rsid w:val="008D3B86"/>
    <w:rsid w:val="008D4B87"/>
    <w:rsid w:val="008D73AF"/>
    <w:rsid w:val="008E29AB"/>
    <w:rsid w:val="008E54F1"/>
    <w:rsid w:val="008E63DE"/>
    <w:rsid w:val="00902776"/>
    <w:rsid w:val="00905CF2"/>
    <w:rsid w:val="009150BE"/>
    <w:rsid w:val="00917D15"/>
    <w:rsid w:val="0092278C"/>
    <w:rsid w:val="00925CCD"/>
    <w:rsid w:val="00931626"/>
    <w:rsid w:val="00952297"/>
    <w:rsid w:val="00960506"/>
    <w:rsid w:val="0096431D"/>
    <w:rsid w:val="0096637B"/>
    <w:rsid w:val="00981C0E"/>
    <w:rsid w:val="00982299"/>
    <w:rsid w:val="00982C19"/>
    <w:rsid w:val="009830E4"/>
    <w:rsid w:val="0098535B"/>
    <w:rsid w:val="009872F8"/>
    <w:rsid w:val="00992BFF"/>
    <w:rsid w:val="00994906"/>
    <w:rsid w:val="009A79B9"/>
    <w:rsid w:val="009B75C8"/>
    <w:rsid w:val="009C02E9"/>
    <w:rsid w:val="009D0BC1"/>
    <w:rsid w:val="009E2FB7"/>
    <w:rsid w:val="009E3B83"/>
    <w:rsid w:val="009F2526"/>
    <w:rsid w:val="009F4CD9"/>
    <w:rsid w:val="00A030E4"/>
    <w:rsid w:val="00A06E0C"/>
    <w:rsid w:val="00A155D4"/>
    <w:rsid w:val="00A15FAD"/>
    <w:rsid w:val="00A37421"/>
    <w:rsid w:val="00A41D8A"/>
    <w:rsid w:val="00A42A0B"/>
    <w:rsid w:val="00A47136"/>
    <w:rsid w:val="00A5027D"/>
    <w:rsid w:val="00A50702"/>
    <w:rsid w:val="00A5285B"/>
    <w:rsid w:val="00A572E0"/>
    <w:rsid w:val="00A607A2"/>
    <w:rsid w:val="00A63163"/>
    <w:rsid w:val="00A766C6"/>
    <w:rsid w:val="00A840B2"/>
    <w:rsid w:val="00A86DB1"/>
    <w:rsid w:val="00A93B68"/>
    <w:rsid w:val="00A95B31"/>
    <w:rsid w:val="00A97B15"/>
    <w:rsid w:val="00AA26F5"/>
    <w:rsid w:val="00AA7B7E"/>
    <w:rsid w:val="00AD1664"/>
    <w:rsid w:val="00AD4895"/>
    <w:rsid w:val="00AD52CA"/>
    <w:rsid w:val="00AE0478"/>
    <w:rsid w:val="00AE1981"/>
    <w:rsid w:val="00AE208F"/>
    <w:rsid w:val="00AE28D2"/>
    <w:rsid w:val="00AE549B"/>
    <w:rsid w:val="00AF07DF"/>
    <w:rsid w:val="00AF5606"/>
    <w:rsid w:val="00AF7208"/>
    <w:rsid w:val="00B06D38"/>
    <w:rsid w:val="00B06EE5"/>
    <w:rsid w:val="00B205DE"/>
    <w:rsid w:val="00B237A6"/>
    <w:rsid w:val="00B25372"/>
    <w:rsid w:val="00B25980"/>
    <w:rsid w:val="00B25A4F"/>
    <w:rsid w:val="00B25AC8"/>
    <w:rsid w:val="00B35101"/>
    <w:rsid w:val="00B35F9A"/>
    <w:rsid w:val="00B36C86"/>
    <w:rsid w:val="00B36FEF"/>
    <w:rsid w:val="00B37647"/>
    <w:rsid w:val="00B44DDB"/>
    <w:rsid w:val="00B52091"/>
    <w:rsid w:val="00B54916"/>
    <w:rsid w:val="00B54FCF"/>
    <w:rsid w:val="00B61D15"/>
    <w:rsid w:val="00B6272C"/>
    <w:rsid w:val="00B6273A"/>
    <w:rsid w:val="00B62E86"/>
    <w:rsid w:val="00B710CD"/>
    <w:rsid w:val="00B7235E"/>
    <w:rsid w:val="00B75B39"/>
    <w:rsid w:val="00B80093"/>
    <w:rsid w:val="00B9136F"/>
    <w:rsid w:val="00B94D9A"/>
    <w:rsid w:val="00B95F24"/>
    <w:rsid w:val="00BA3511"/>
    <w:rsid w:val="00BB1583"/>
    <w:rsid w:val="00BB3411"/>
    <w:rsid w:val="00BB4FC1"/>
    <w:rsid w:val="00BB5647"/>
    <w:rsid w:val="00BB67C7"/>
    <w:rsid w:val="00BC0770"/>
    <w:rsid w:val="00BC1831"/>
    <w:rsid w:val="00BD6734"/>
    <w:rsid w:val="00BE23E7"/>
    <w:rsid w:val="00C00E35"/>
    <w:rsid w:val="00C03B58"/>
    <w:rsid w:val="00C043AE"/>
    <w:rsid w:val="00C071FE"/>
    <w:rsid w:val="00C11656"/>
    <w:rsid w:val="00C140A0"/>
    <w:rsid w:val="00C15E39"/>
    <w:rsid w:val="00C17504"/>
    <w:rsid w:val="00C20312"/>
    <w:rsid w:val="00C25F37"/>
    <w:rsid w:val="00C319B0"/>
    <w:rsid w:val="00C4230F"/>
    <w:rsid w:val="00C55D38"/>
    <w:rsid w:val="00C578C9"/>
    <w:rsid w:val="00C57E3F"/>
    <w:rsid w:val="00C73E24"/>
    <w:rsid w:val="00C7551F"/>
    <w:rsid w:val="00C75D4E"/>
    <w:rsid w:val="00C76AED"/>
    <w:rsid w:val="00C81535"/>
    <w:rsid w:val="00C903C1"/>
    <w:rsid w:val="00C9119E"/>
    <w:rsid w:val="00C96CE6"/>
    <w:rsid w:val="00C9764C"/>
    <w:rsid w:val="00CA31B8"/>
    <w:rsid w:val="00CA5302"/>
    <w:rsid w:val="00CA7540"/>
    <w:rsid w:val="00CB0EBD"/>
    <w:rsid w:val="00CB18D9"/>
    <w:rsid w:val="00CB5337"/>
    <w:rsid w:val="00CC7B89"/>
    <w:rsid w:val="00CD056B"/>
    <w:rsid w:val="00CD10BC"/>
    <w:rsid w:val="00CE48F3"/>
    <w:rsid w:val="00CE5A8D"/>
    <w:rsid w:val="00CF07D2"/>
    <w:rsid w:val="00CF0CD8"/>
    <w:rsid w:val="00CF6357"/>
    <w:rsid w:val="00CF772B"/>
    <w:rsid w:val="00D01AAB"/>
    <w:rsid w:val="00D0290B"/>
    <w:rsid w:val="00D051E3"/>
    <w:rsid w:val="00D06B83"/>
    <w:rsid w:val="00D108DC"/>
    <w:rsid w:val="00D247F6"/>
    <w:rsid w:val="00D25F80"/>
    <w:rsid w:val="00D33244"/>
    <w:rsid w:val="00D34CA1"/>
    <w:rsid w:val="00D41123"/>
    <w:rsid w:val="00D5176D"/>
    <w:rsid w:val="00D53F67"/>
    <w:rsid w:val="00D61C5C"/>
    <w:rsid w:val="00D6325C"/>
    <w:rsid w:val="00D72DBD"/>
    <w:rsid w:val="00D76A73"/>
    <w:rsid w:val="00D80C2E"/>
    <w:rsid w:val="00D948A8"/>
    <w:rsid w:val="00DA053D"/>
    <w:rsid w:val="00DA2746"/>
    <w:rsid w:val="00DA34CD"/>
    <w:rsid w:val="00DB0D6A"/>
    <w:rsid w:val="00DE2DFD"/>
    <w:rsid w:val="00DF0EA8"/>
    <w:rsid w:val="00DF2517"/>
    <w:rsid w:val="00DF356D"/>
    <w:rsid w:val="00E02037"/>
    <w:rsid w:val="00E050EB"/>
    <w:rsid w:val="00E14762"/>
    <w:rsid w:val="00E15A09"/>
    <w:rsid w:val="00E1772F"/>
    <w:rsid w:val="00E22664"/>
    <w:rsid w:val="00E25AD7"/>
    <w:rsid w:val="00E27865"/>
    <w:rsid w:val="00E27B06"/>
    <w:rsid w:val="00E27F46"/>
    <w:rsid w:val="00E34493"/>
    <w:rsid w:val="00E3492B"/>
    <w:rsid w:val="00E3647B"/>
    <w:rsid w:val="00E44106"/>
    <w:rsid w:val="00E45874"/>
    <w:rsid w:val="00E51AED"/>
    <w:rsid w:val="00E52F4E"/>
    <w:rsid w:val="00E608CF"/>
    <w:rsid w:val="00E620DF"/>
    <w:rsid w:val="00E62AAB"/>
    <w:rsid w:val="00E63AC8"/>
    <w:rsid w:val="00E7298E"/>
    <w:rsid w:val="00E758DD"/>
    <w:rsid w:val="00E75BA6"/>
    <w:rsid w:val="00E75E18"/>
    <w:rsid w:val="00E75F16"/>
    <w:rsid w:val="00E80CE6"/>
    <w:rsid w:val="00E826BC"/>
    <w:rsid w:val="00E869C5"/>
    <w:rsid w:val="00E86CA7"/>
    <w:rsid w:val="00E877D6"/>
    <w:rsid w:val="00E93B05"/>
    <w:rsid w:val="00E97E17"/>
    <w:rsid w:val="00EA39BA"/>
    <w:rsid w:val="00EA3EF7"/>
    <w:rsid w:val="00EB09F4"/>
    <w:rsid w:val="00EB7E6C"/>
    <w:rsid w:val="00EC2196"/>
    <w:rsid w:val="00EC2EEB"/>
    <w:rsid w:val="00ED5691"/>
    <w:rsid w:val="00EF77AD"/>
    <w:rsid w:val="00F03818"/>
    <w:rsid w:val="00F15A08"/>
    <w:rsid w:val="00F24B68"/>
    <w:rsid w:val="00F33904"/>
    <w:rsid w:val="00F34099"/>
    <w:rsid w:val="00F3646E"/>
    <w:rsid w:val="00F37C5D"/>
    <w:rsid w:val="00F4150A"/>
    <w:rsid w:val="00F44428"/>
    <w:rsid w:val="00F44A33"/>
    <w:rsid w:val="00F47620"/>
    <w:rsid w:val="00F53CD1"/>
    <w:rsid w:val="00F55CA4"/>
    <w:rsid w:val="00F62E31"/>
    <w:rsid w:val="00F640DD"/>
    <w:rsid w:val="00F64AF2"/>
    <w:rsid w:val="00F81C3B"/>
    <w:rsid w:val="00F86807"/>
    <w:rsid w:val="00F87C42"/>
    <w:rsid w:val="00F9155B"/>
    <w:rsid w:val="00F93589"/>
    <w:rsid w:val="00F939ED"/>
    <w:rsid w:val="00FA3235"/>
    <w:rsid w:val="00FA3B0F"/>
    <w:rsid w:val="00FA4023"/>
    <w:rsid w:val="00FA4C58"/>
    <w:rsid w:val="00FB3CAC"/>
    <w:rsid w:val="00FB6329"/>
    <w:rsid w:val="00FC09D2"/>
    <w:rsid w:val="00FC1BC6"/>
    <w:rsid w:val="00FC66EF"/>
    <w:rsid w:val="00FC711F"/>
    <w:rsid w:val="00FD083C"/>
    <w:rsid w:val="00FD564B"/>
    <w:rsid w:val="00FE1CC3"/>
    <w:rsid w:val="00FE3398"/>
    <w:rsid w:val="00FF7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143A"/>
    <w:pPr>
      <w:spacing w:after="0" w:line="240" w:lineRule="auto"/>
    </w:pPr>
  </w:style>
  <w:style w:type="table" w:styleId="a4">
    <w:name w:val="Table Grid"/>
    <w:basedOn w:val="a1"/>
    <w:uiPriority w:val="59"/>
    <w:rsid w:val="005614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61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14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143A"/>
    <w:pPr>
      <w:spacing w:after="0" w:line="240" w:lineRule="auto"/>
    </w:pPr>
  </w:style>
  <w:style w:type="table" w:styleId="a4">
    <w:name w:val="Table Grid"/>
    <w:basedOn w:val="a1"/>
    <w:uiPriority w:val="59"/>
    <w:rsid w:val="005614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61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14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chart" Target="charts/chart20.xml"/><Relationship Id="rId3" Type="http://schemas.openxmlformats.org/officeDocument/2006/relationships/styles" Target="styles.xml"/><Relationship Id="rId21" Type="http://schemas.openxmlformats.org/officeDocument/2006/relationships/chart" Target="charts/chart15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chart" Target="charts/chart19.xml"/><Relationship Id="rId2" Type="http://schemas.openxmlformats.org/officeDocument/2006/relationships/numbering" Target="numbering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5.xml"/><Relationship Id="rId24" Type="http://schemas.openxmlformats.org/officeDocument/2006/relationships/chart" Target="charts/chart18.xml"/><Relationship Id="rId5" Type="http://schemas.openxmlformats.org/officeDocument/2006/relationships/settings" Target="settings.xml"/><Relationship Id="rId15" Type="http://schemas.openxmlformats.org/officeDocument/2006/relationships/chart" Target="charts/chart9.xml"/><Relationship Id="rId23" Type="http://schemas.openxmlformats.org/officeDocument/2006/relationships/chart" Target="charts/chart17.xml"/><Relationship Id="rId28" Type="http://schemas.openxmlformats.org/officeDocument/2006/relationships/fontTable" Target="fontTable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microsoft.com/office/2007/relationships/stylesWithEffects" Target="stylesWithEffect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chart" Target="charts/chart16.xml"/><Relationship Id="rId27" Type="http://schemas.openxmlformats.org/officeDocument/2006/relationships/chart" Target="charts/chart2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0.bin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1.bin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2.bin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3.bin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4.bin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5.bin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6.bin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7.bin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8.bin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9.bin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2.bin"/><Relationship Id="rId1" Type="http://schemas.openxmlformats.org/officeDocument/2006/relationships/themeOverride" Target="../theme/themeOverride2.xm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20.bin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21.bin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3.bin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4.bin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5.bin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6.bin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7.bin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8.bin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9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000"/>
              <a:t>Результаты ВПР по городу 2025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9454710430957017"/>
          <c:y val="0.28385726423109597"/>
          <c:w val="0.45440626617137214"/>
          <c:h val="0.62562901812294691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Результаты ВПР</c:v>
                </c:pt>
              </c:strCache>
            </c:strRef>
          </c:tx>
          <c:explosion val="3"/>
          <c:dLbls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12.06</c:v>
                </c:pt>
                <c:pt idx="1">
                  <c:v>34.24</c:v>
                </c:pt>
                <c:pt idx="2">
                  <c:v>38.520000000000003</c:v>
                </c:pt>
                <c:pt idx="3">
                  <c:v>15.18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19E-4444-B9E5-F4D5BF5F62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ru-RU" sz="1200" b="1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rPr>
              <a:t>задание 6 -% выполнения</a:t>
            </a:r>
          </a:p>
        </c:rich>
      </c:tx>
      <c:layout>
        <c:manualLayout>
          <c:xMode val="edge"/>
          <c:yMode val="edge"/>
          <c:x val="0.26806198892995142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0092592592592591E-2"/>
          <c:y val="0.16656761654793181"/>
          <c:w val="0.94907407407407574"/>
          <c:h val="0.6175921759780027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задание 6 -% выполнения</c:v>
                </c:pt>
              </c:strCache>
            </c:strRef>
          </c:tx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Лист1!$A$2:$A$18</c:f>
              <c:strCache>
                <c:ptCount val="17"/>
                <c:pt idx="0">
                  <c:v>СОШ1</c:v>
                </c:pt>
                <c:pt idx="1">
                  <c:v>СОШ2</c:v>
                </c:pt>
                <c:pt idx="2">
                  <c:v>СОШ5</c:v>
                </c:pt>
                <c:pt idx="3">
                  <c:v>СОШ7</c:v>
                </c:pt>
                <c:pt idx="4">
                  <c:v>СОШ8</c:v>
                </c:pt>
                <c:pt idx="5">
                  <c:v>СОШ11</c:v>
                </c:pt>
                <c:pt idx="6">
                  <c:v>СОШ12</c:v>
                </c:pt>
                <c:pt idx="7">
                  <c:v>СОШ14</c:v>
                </c:pt>
                <c:pt idx="8">
                  <c:v>СОШ15</c:v>
                </c:pt>
                <c:pt idx="9">
                  <c:v>СОШ17</c:v>
                </c:pt>
                <c:pt idx="10">
                  <c:v>СОШ13</c:v>
                </c:pt>
                <c:pt idx="11">
                  <c:v>НОК</c:v>
                </c:pt>
                <c:pt idx="12">
                  <c:v>СОШ9</c:v>
                </c:pt>
                <c:pt idx="13">
                  <c:v>гимн</c:v>
                </c:pt>
                <c:pt idx="14">
                  <c:v>УИ25</c:v>
                </c:pt>
                <c:pt idx="15">
                  <c:v>ИО25</c:v>
                </c:pt>
                <c:pt idx="16">
                  <c:v>РФ25</c:v>
                </c:pt>
              </c:strCache>
            </c:strRef>
          </c:cat>
          <c:val>
            <c:numRef>
              <c:f>Лист1!$B$2:$B$18</c:f>
              <c:numCache>
                <c:formatCode>0%</c:formatCode>
                <c:ptCount val="17"/>
                <c:pt idx="0">
                  <c:v>0.76</c:v>
                </c:pt>
                <c:pt idx="1">
                  <c:v>0.6</c:v>
                </c:pt>
                <c:pt idx="2">
                  <c:v>0.77</c:v>
                </c:pt>
                <c:pt idx="3">
                  <c:v>0.69</c:v>
                </c:pt>
                <c:pt idx="4">
                  <c:v>0.77</c:v>
                </c:pt>
                <c:pt idx="5">
                  <c:v>0.83</c:v>
                </c:pt>
                <c:pt idx="6">
                  <c:v>0.75</c:v>
                </c:pt>
                <c:pt idx="7">
                  <c:v>0.74</c:v>
                </c:pt>
                <c:pt idx="8">
                  <c:v>0.68</c:v>
                </c:pt>
                <c:pt idx="9">
                  <c:v>0.86</c:v>
                </c:pt>
                <c:pt idx="10">
                  <c:v>0.66</c:v>
                </c:pt>
                <c:pt idx="11">
                  <c:v>0.92</c:v>
                </c:pt>
                <c:pt idx="12">
                  <c:v>0.89</c:v>
                </c:pt>
                <c:pt idx="13">
                  <c:v>0.83</c:v>
                </c:pt>
                <c:pt idx="14">
                  <c:v>0.78</c:v>
                </c:pt>
                <c:pt idx="15">
                  <c:v>0.76</c:v>
                </c:pt>
                <c:pt idx="16">
                  <c:v>0.8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287-4C3B-A2DC-46CD7EF2E83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252532224"/>
        <c:axId val="252543360"/>
      </c:barChart>
      <c:catAx>
        <c:axId val="252532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2543360"/>
        <c:crosses val="autoZero"/>
        <c:auto val="1"/>
        <c:lblAlgn val="ctr"/>
        <c:lblOffset val="100"/>
        <c:noMultiLvlLbl val="0"/>
      </c:catAx>
      <c:valAx>
        <c:axId val="252543360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one"/>
        <c:crossAx val="2525322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ru-RU" sz="1200" b="1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rPr>
              <a:t>задание 7 -% выполнения</a:t>
            </a:r>
          </a:p>
        </c:rich>
      </c:tx>
      <c:layout>
        <c:manualLayout>
          <c:xMode val="edge"/>
          <c:yMode val="edge"/>
          <c:x val="0.26806198892995142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0092592592592591E-2"/>
          <c:y val="0.16656761654793181"/>
          <c:w val="0.94907407407407574"/>
          <c:h val="0.6175921759780027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задание 7 -% выполнения</c:v>
                </c:pt>
              </c:strCache>
            </c:strRef>
          </c:tx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Лист1!$A$2:$A$18</c:f>
              <c:strCache>
                <c:ptCount val="17"/>
                <c:pt idx="0">
                  <c:v>СОШ1</c:v>
                </c:pt>
                <c:pt idx="1">
                  <c:v>СОШ2</c:v>
                </c:pt>
                <c:pt idx="2">
                  <c:v>СОШ5</c:v>
                </c:pt>
                <c:pt idx="3">
                  <c:v>СОШ7</c:v>
                </c:pt>
                <c:pt idx="4">
                  <c:v>СОШ8</c:v>
                </c:pt>
                <c:pt idx="5">
                  <c:v>СОШ11</c:v>
                </c:pt>
                <c:pt idx="6">
                  <c:v>СОШ12</c:v>
                </c:pt>
                <c:pt idx="7">
                  <c:v>СОШ14</c:v>
                </c:pt>
                <c:pt idx="8">
                  <c:v>СОШ15</c:v>
                </c:pt>
                <c:pt idx="9">
                  <c:v>СОШ17</c:v>
                </c:pt>
                <c:pt idx="10">
                  <c:v>СОШ13</c:v>
                </c:pt>
                <c:pt idx="11">
                  <c:v>НОК</c:v>
                </c:pt>
                <c:pt idx="12">
                  <c:v>СОШ9</c:v>
                </c:pt>
                <c:pt idx="13">
                  <c:v>гимн</c:v>
                </c:pt>
                <c:pt idx="14">
                  <c:v>УИ25</c:v>
                </c:pt>
                <c:pt idx="15">
                  <c:v>ИО25</c:v>
                </c:pt>
                <c:pt idx="16">
                  <c:v>РФ25</c:v>
                </c:pt>
              </c:strCache>
            </c:strRef>
          </c:cat>
          <c:val>
            <c:numRef>
              <c:f>Лист1!$B$2:$B$18</c:f>
              <c:numCache>
                <c:formatCode>0%</c:formatCode>
                <c:ptCount val="17"/>
                <c:pt idx="0">
                  <c:v>0.78</c:v>
                </c:pt>
                <c:pt idx="1">
                  <c:v>0.6</c:v>
                </c:pt>
                <c:pt idx="2">
                  <c:v>0.87</c:v>
                </c:pt>
                <c:pt idx="3">
                  <c:v>0.45</c:v>
                </c:pt>
                <c:pt idx="4">
                  <c:v>0.4</c:v>
                </c:pt>
                <c:pt idx="5">
                  <c:v>0.73</c:v>
                </c:pt>
                <c:pt idx="6">
                  <c:v>0.56000000000000005</c:v>
                </c:pt>
                <c:pt idx="7">
                  <c:v>0.28000000000000003</c:v>
                </c:pt>
                <c:pt idx="8">
                  <c:v>0.66</c:v>
                </c:pt>
                <c:pt idx="9">
                  <c:v>0.65</c:v>
                </c:pt>
                <c:pt idx="10">
                  <c:v>0.32</c:v>
                </c:pt>
                <c:pt idx="11">
                  <c:v>0.9</c:v>
                </c:pt>
                <c:pt idx="12">
                  <c:v>0.79</c:v>
                </c:pt>
                <c:pt idx="13">
                  <c:v>0.85</c:v>
                </c:pt>
                <c:pt idx="14">
                  <c:v>0.62</c:v>
                </c:pt>
                <c:pt idx="15">
                  <c:v>0.64</c:v>
                </c:pt>
                <c:pt idx="16">
                  <c:v>0.7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287-4C3B-A2DC-46CD7EF2E83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252554624"/>
        <c:axId val="265627904"/>
      </c:barChart>
      <c:catAx>
        <c:axId val="252554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5627904"/>
        <c:crosses val="autoZero"/>
        <c:auto val="1"/>
        <c:lblAlgn val="ctr"/>
        <c:lblOffset val="100"/>
        <c:noMultiLvlLbl val="0"/>
      </c:catAx>
      <c:valAx>
        <c:axId val="265627904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one"/>
        <c:crossAx val="2525546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ru-RU" sz="1200" b="1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rPr>
              <a:t>задание 8 -% выполнения</a:t>
            </a:r>
          </a:p>
        </c:rich>
      </c:tx>
      <c:layout>
        <c:manualLayout>
          <c:xMode val="edge"/>
          <c:yMode val="edge"/>
          <c:x val="0.27199368210343111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0092592592592591E-2"/>
          <c:y val="0.16656761654793181"/>
          <c:w val="0.94907407407407574"/>
          <c:h val="0.6175921759780027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задание 8 -% выполнения</c:v>
                </c:pt>
              </c:strCache>
            </c:strRef>
          </c:tx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Лист1!$A$2:$A$18</c:f>
              <c:strCache>
                <c:ptCount val="17"/>
                <c:pt idx="0">
                  <c:v>СОШ1</c:v>
                </c:pt>
                <c:pt idx="1">
                  <c:v>СОШ2</c:v>
                </c:pt>
                <c:pt idx="2">
                  <c:v>СОШ5</c:v>
                </c:pt>
                <c:pt idx="3">
                  <c:v>СОШ7</c:v>
                </c:pt>
                <c:pt idx="4">
                  <c:v>СОШ8</c:v>
                </c:pt>
                <c:pt idx="5">
                  <c:v>СОШ11</c:v>
                </c:pt>
                <c:pt idx="6">
                  <c:v>СОШ12</c:v>
                </c:pt>
                <c:pt idx="7">
                  <c:v>СОШ14</c:v>
                </c:pt>
                <c:pt idx="8">
                  <c:v>СОШ15</c:v>
                </c:pt>
                <c:pt idx="9">
                  <c:v>СОШ17</c:v>
                </c:pt>
                <c:pt idx="10">
                  <c:v>СОШ13</c:v>
                </c:pt>
                <c:pt idx="11">
                  <c:v>НОК</c:v>
                </c:pt>
                <c:pt idx="12">
                  <c:v>СОШ9</c:v>
                </c:pt>
                <c:pt idx="13">
                  <c:v>гимн</c:v>
                </c:pt>
                <c:pt idx="14">
                  <c:v>УИ25</c:v>
                </c:pt>
                <c:pt idx="15">
                  <c:v>ИО25</c:v>
                </c:pt>
                <c:pt idx="16">
                  <c:v>РФ25</c:v>
                </c:pt>
              </c:strCache>
            </c:strRef>
          </c:cat>
          <c:val>
            <c:numRef>
              <c:f>Лист1!$B$2:$B$18</c:f>
              <c:numCache>
                <c:formatCode>0%</c:formatCode>
                <c:ptCount val="17"/>
                <c:pt idx="0">
                  <c:v>0.43</c:v>
                </c:pt>
                <c:pt idx="1">
                  <c:v>0.36</c:v>
                </c:pt>
                <c:pt idx="2">
                  <c:v>0.4</c:v>
                </c:pt>
                <c:pt idx="3">
                  <c:v>0.23</c:v>
                </c:pt>
                <c:pt idx="4">
                  <c:v>0.53</c:v>
                </c:pt>
                <c:pt idx="5">
                  <c:v>0.5</c:v>
                </c:pt>
                <c:pt idx="6">
                  <c:v>0.21</c:v>
                </c:pt>
                <c:pt idx="7">
                  <c:v>0.5</c:v>
                </c:pt>
                <c:pt idx="8">
                  <c:v>0.32</c:v>
                </c:pt>
                <c:pt idx="9">
                  <c:v>0.32</c:v>
                </c:pt>
                <c:pt idx="10">
                  <c:v>0.51</c:v>
                </c:pt>
                <c:pt idx="11">
                  <c:v>0.52</c:v>
                </c:pt>
                <c:pt idx="12">
                  <c:v>0.5</c:v>
                </c:pt>
                <c:pt idx="13">
                  <c:v>0.59</c:v>
                </c:pt>
                <c:pt idx="14">
                  <c:v>0.43</c:v>
                </c:pt>
                <c:pt idx="15">
                  <c:v>0.44</c:v>
                </c:pt>
                <c:pt idx="16">
                  <c:v>0.51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287-4C3B-A2DC-46CD7EF2E83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265639808"/>
        <c:axId val="265650944"/>
      </c:barChart>
      <c:catAx>
        <c:axId val="265639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5650944"/>
        <c:crosses val="autoZero"/>
        <c:auto val="1"/>
        <c:lblAlgn val="ctr"/>
        <c:lblOffset val="100"/>
        <c:noMultiLvlLbl val="0"/>
      </c:catAx>
      <c:valAx>
        <c:axId val="265650944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one"/>
        <c:crossAx val="2656398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ru-RU" sz="1200" b="1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rPr>
              <a:t>задание 9 -% выполнения</a:t>
            </a:r>
          </a:p>
        </c:rich>
      </c:tx>
      <c:layout>
        <c:manualLayout>
          <c:xMode val="edge"/>
          <c:yMode val="edge"/>
          <c:x val="0.26806198892995142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0092592592592591E-2"/>
          <c:y val="0.16656761654793181"/>
          <c:w val="0.94907407407407574"/>
          <c:h val="0.6175921759780027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задание 9 -% выполнения</c:v>
                </c:pt>
              </c:strCache>
            </c:strRef>
          </c:tx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Лист1!$A$2:$A$18</c:f>
              <c:strCache>
                <c:ptCount val="17"/>
                <c:pt idx="0">
                  <c:v>СОШ1</c:v>
                </c:pt>
                <c:pt idx="1">
                  <c:v>СОШ2</c:v>
                </c:pt>
                <c:pt idx="2">
                  <c:v>СОШ5</c:v>
                </c:pt>
                <c:pt idx="3">
                  <c:v>СОШ7</c:v>
                </c:pt>
                <c:pt idx="4">
                  <c:v>СОШ8</c:v>
                </c:pt>
                <c:pt idx="5">
                  <c:v>СОШ11</c:v>
                </c:pt>
                <c:pt idx="6">
                  <c:v>СОШ12</c:v>
                </c:pt>
                <c:pt idx="7">
                  <c:v>СОШ14</c:v>
                </c:pt>
                <c:pt idx="8">
                  <c:v>СОШ15</c:v>
                </c:pt>
                <c:pt idx="9">
                  <c:v>СОШ17</c:v>
                </c:pt>
                <c:pt idx="10">
                  <c:v>СОШ13</c:v>
                </c:pt>
                <c:pt idx="11">
                  <c:v>НОК</c:v>
                </c:pt>
                <c:pt idx="12">
                  <c:v>СОШ9</c:v>
                </c:pt>
                <c:pt idx="13">
                  <c:v>гимн</c:v>
                </c:pt>
                <c:pt idx="14">
                  <c:v>УИ25</c:v>
                </c:pt>
                <c:pt idx="15">
                  <c:v>ИО25</c:v>
                </c:pt>
                <c:pt idx="16">
                  <c:v>РФ25</c:v>
                </c:pt>
              </c:strCache>
            </c:strRef>
          </c:cat>
          <c:val>
            <c:numRef>
              <c:f>Лист1!$B$2:$B$18</c:f>
              <c:numCache>
                <c:formatCode>0%</c:formatCode>
                <c:ptCount val="17"/>
                <c:pt idx="0">
                  <c:v>0.51</c:v>
                </c:pt>
                <c:pt idx="1">
                  <c:v>0.44</c:v>
                </c:pt>
                <c:pt idx="2">
                  <c:v>0.43</c:v>
                </c:pt>
                <c:pt idx="3">
                  <c:v>0.32</c:v>
                </c:pt>
                <c:pt idx="4">
                  <c:v>0.66</c:v>
                </c:pt>
                <c:pt idx="5">
                  <c:v>0.59</c:v>
                </c:pt>
                <c:pt idx="6">
                  <c:v>0.52</c:v>
                </c:pt>
                <c:pt idx="7">
                  <c:v>0.46</c:v>
                </c:pt>
                <c:pt idx="8">
                  <c:v>0.39</c:v>
                </c:pt>
                <c:pt idx="9">
                  <c:v>0.18</c:v>
                </c:pt>
                <c:pt idx="10">
                  <c:v>0.34</c:v>
                </c:pt>
                <c:pt idx="11">
                  <c:v>0.77</c:v>
                </c:pt>
                <c:pt idx="12">
                  <c:v>0.55000000000000004</c:v>
                </c:pt>
                <c:pt idx="13">
                  <c:v>0.76</c:v>
                </c:pt>
                <c:pt idx="14">
                  <c:v>0.5</c:v>
                </c:pt>
                <c:pt idx="15">
                  <c:v>0.57999999999999996</c:v>
                </c:pt>
                <c:pt idx="16">
                  <c:v>0.65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287-4C3B-A2DC-46CD7EF2E83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265744384"/>
        <c:axId val="265747072"/>
      </c:barChart>
      <c:catAx>
        <c:axId val="265744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5747072"/>
        <c:crosses val="autoZero"/>
        <c:auto val="1"/>
        <c:lblAlgn val="ctr"/>
        <c:lblOffset val="100"/>
        <c:noMultiLvlLbl val="0"/>
      </c:catAx>
      <c:valAx>
        <c:axId val="265747072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one"/>
        <c:crossAx val="2657443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ru-RU" sz="1200" b="1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rPr>
              <a:t>задание 10 -% выполнения</a:t>
            </a:r>
          </a:p>
        </c:rich>
      </c:tx>
      <c:layout>
        <c:manualLayout>
          <c:xMode val="edge"/>
          <c:yMode val="edge"/>
          <c:x val="0.26806198892995142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0092592592592591E-2"/>
          <c:y val="0.16656761654793181"/>
          <c:w val="0.94907407407407574"/>
          <c:h val="0.6175921759780027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задание 10 -% выполнения</c:v>
                </c:pt>
              </c:strCache>
            </c:strRef>
          </c:tx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Лист1!$A$2:$A$18</c:f>
              <c:strCache>
                <c:ptCount val="17"/>
                <c:pt idx="0">
                  <c:v>СОШ1</c:v>
                </c:pt>
                <c:pt idx="1">
                  <c:v>СОШ2</c:v>
                </c:pt>
                <c:pt idx="2">
                  <c:v>СОШ5</c:v>
                </c:pt>
                <c:pt idx="3">
                  <c:v>СОШ7</c:v>
                </c:pt>
                <c:pt idx="4">
                  <c:v>СОШ8</c:v>
                </c:pt>
                <c:pt idx="5">
                  <c:v>СОШ11</c:v>
                </c:pt>
                <c:pt idx="6">
                  <c:v>СОШ12</c:v>
                </c:pt>
                <c:pt idx="7">
                  <c:v>СОШ14</c:v>
                </c:pt>
                <c:pt idx="8">
                  <c:v>СОШ15</c:v>
                </c:pt>
                <c:pt idx="9">
                  <c:v>СОШ17</c:v>
                </c:pt>
                <c:pt idx="10">
                  <c:v>СОШ13</c:v>
                </c:pt>
                <c:pt idx="11">
                  <c:v>НОК</c:v>
                </c:pt>
                <c:pt idx="12">
                  <c:v>СОШ9</c:v>
                </c:pt>
                <c:pt idx="13">
                  <c:v>гимн</c:v>
                </c:pt>
                <c:pt idx="14">
                  <c:v>УИ25</c:v>
                </c:pt>
                <c:pt idx="15">
                  <c:v>ИО25</c:v>
                </c:pt>
                <c:pt idx="16">
                  <c:v>РФ25</c:v>
                </c:pt>
              </c:strCache>
            </c:strRef>
          </c:cat>
          <c:val>
            <c:numRef>
              <c:f>Лист1!$B$2:$B$18</c:f>
              <c:numCache>
                <c:formatCode>0%</c:formatCode>
                <c:ptCount val="17"/>
                <c:pt idx="0">
                  <c:v>0.81</c:v>
                </c:pt>
                <c:pt idx="1">
                  <c:v>0.52</c:v>
                </c:pt>
                <c:pt idx="2">
                  <c:v>0.47</c:v>
                </c:pt>
                <c:pt idx="3">
                  <c:v>0.4</c:v>
                </c:pt>
                <c:pt idx="4">
                  <c:v>0.72</c:v>
                </c:pt>
                <c:pt idx="5">
                  <c:v>0.63</c:v>
                </c:pt>
                <c:pt idx="6">
                  <c:v>0.75</c:v>
                </c:pt>
                <c:pt idx="7">
                  <c:v>0.52</c:v>
                </c:pt>
                <c:pt idx="8">
                  <c:v>0.46</c:v>
                </c:pt>
                <c:pt idx="9">
                  <c:v>0.66</c:v>
                </c:pt>
                <c:pt idx="10">
                  <c:v>0.56999999999999995</c:v>
                </c:pt>
                <c:pt idx="11">
                  <c:v>0.66</c:v>
                </c:pt>
                <c:pt idx="12">
                  <c:v>0.74</c:v>
                </c:pt>
                <c:pt idx="13">
                  <c:v>0.67</c:v>
                </c:pt>
                <c:pt idx="14">
                  <c:v>0.62</c:v>
                </c:pt>
                <c:pt idx="15">
                  <c:v>0.59</c:v>
                </c:pt>
                <c:pt idx="16">
                  <c:v>0.64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287-4C3B-A2DC-46CD7EF2E83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265823744"/>
        <c:axId val="265834880"/>
      </c:barChart>
      <c:catAx>
        <c:axId val="265823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5834880"/>
        <c:crosses val="autoZero"/>
        <c:auto val="1"/>
        <c:lblAlgn val="ctr"/>
        <c:lblOffset val="100"/>
        <c:noMultiLvlLbl val="0"/>
      </c:catAx>
      <c:valAx>
        <c:axId val="265834880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one"/>
        <c:crossAx val="2658237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ru-RU" sz="1200" b="1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rPr>
              <a:t>задание 11-% выполнения</a:t>
            </a:r>
          </a:p>
        </c:rich>
      </c:tx>
      <c:layout>
        <c:manualLayout>
          <c:xMode val="edge"/>
          <c:yMode val="edge"/>
          <c:x val="0.26806198892995153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0092592592592591E-2"/>
          <c:y val="0.16656761654793187"/>
          <c:w val="0.94907407407407596"/>
          <c:h val="0.6175921759780027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задание 11 -% выполнения</c:v>
                </c:pt>
              </c:strCache>
            </c:strRef>
          </c:tx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Лист1!$A$2:$A$18</c:f>
              <c:strCache>
                <c:ptCount val="17"/>
                <c:pt idx="0">
                  <c:v>СОШ1</c:v>
                </c:pt>
                <c:pt idx="1">
                  <c:v>СОШ2</c:v>
                </c:pt>
                <c:pt idx="2">
                  <c:v>СОШ5</c:v>
                </c:pt>
                <c:pt idx="3">
                  <c:v>СОШ7</c:v>
                </c:pt>
                <c:pt idx="4">
                  <c:v>СОШ8</c:v>
                </c:pt>
                <c:pt idx="5">
                  <c:v>СОШ11</c:v>
                </c:pt>
                <c:pt idx="6">
                  <c:v>СОШ12</c:v>
                </c:pt>
                <c:pt idx="7">
                  <c:v>СОШ14</c:v>
                </c:pt>
                <c:pt idx="8">
                  <c:v>СОШ15</c:v>
                </c:pt>
                <c:pt idx="9">
                  <c:v>СОШ17</c:v>
                </c:pt>
                <c:pt idx="10">
                  <c:v>СОШ13</c:v>
                </c:pt>
                <c:pt idx="11">
                  <c:v>НОК</c:v>
                </c:pt>
                <c:pt idx="12">
                  <c:v>СОШ9</c:v>
                </c:pt>
                <c:pt idx="13">
                  <c:v>гимн</c:v>
                </c:pt>
                <c:pt idx="14">
                  <c:v>УИ25</c:v>
                </c:pt>
                <c:pt idx="15">
                  <c:v>ИО25</c:v>
                </c:pt>
                <c:pt idx="16">
                  <c:v>РФ25</c:v>
                </c:pt>
              </c:strCache>
            </c:strRef>
          </c:cat>
          <c:val>
            <c:numRef>
              <c:f>Лист1!$B$2:$B$18</c:f>
              <c:numCache>
                <c:formatCode>0%</c:formatCode>
                <c:ptCount val="17"/>
                <c:pt idx="0">
                  <c:v>0.19</c:v>
                </c:pt>
                <c:pt idx="1">
                  <c:v>0.24</c:v>
                </c:pt>
                <c:pt idx="2">
                  <c:v>0.09</c:v>
                </c:pt>
                <c:pt idx="3">
                  <c:v>0.13</c:v>
                </c:pt>
                <c:pt idx="4">
                  <c:v>0.22</c:v>
                </c:pt>
                <c:pt idx="5">
                  <c:v>0.36</c:v>
                </c:pt>
                <c:pt idx="6">
                  <c:v>0.25</c:v>
                </c:pt>
                <c:pt idx="7">
                  <c:v>0.24</c:v>
                </c:pt>
                <c:pt idx="8">
                  <c:v>0.05</c:v>
                </c:pt>
                <c:pt idx="9">
                  <c:v>0.05</c:v>
                </c:pt>
                <c:pt idx="10">
                  <c:v>0.11</c:v>
                </c:pt>
                <c:pt idx="11">
                  <c:v>0.18</c:v>
                </c:pt>
                <c:pt idx="12">
                  <c:v>0.26</c:v>
                </c:pt>
                <c:pt idx="13">
                  <c:v>0.26</c:v>
                </c:pt>
                <c:pt idx="14">
                  <c:v>0.19</c:v>
                </c:pt>
                <c:pt idx="15">
                  <c:v>0.26</c:v>
                </c:pt>
                <c:pt idx="16">
                  <c:v>0.32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287-4C3B-A2DC-46CD7EF2E83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233057664"/>
        <c:axId val="233351424"/>
      </c:barChart>
      <c:catAx>
        <c:axId val="233057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3351424"/>
        <c:crosses val="autoZero"/>
        <c:auto val="1"/>
        <c:lblAlgn val="ctr"/>
        <c:lblOffset val="100"/>
        <c:noMultiLvlLbl val="0"/>
      </c:catAx>
      <c:valAx>
        <c:axId val="233351424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one"/>
        <c:crossAx val="2330576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ru-RU" sz="1200" b="1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rPr>
              <a:t>задание 12-% выполнения</a:t>
            </a:r>
          </a:p>
        </c:rich>
      </c:tx>
      <c:layout>
        <c:manualLayout>
          <c:xMode val="edge"/>
          <c:yMode val="edge"/>
          <c:x val="0.26806198892995153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0092592592592591E-2"/>
          <c:y val="0.16656761654793187"/>
          <c:w val="0.94907407407407596"/>
          <c:h val="0.6175921759780027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задание 12 -% выполнения</c:v>
                </c:pt>
              </c:strCache>
            </c:strRef>
          </c:tx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Лист1!$A$2:$A$18</c:f>
              <c:strCache>
                <c:ptCount val="17"/>
                <c:pt idx="0">
                  <c:v>СОШ1</c:v>
                </c:pt>
                <c:pt idx="1">
                  <c:v>СОШ2</c:v>
                </c:pt>
                <c:pt idx="2">
                  <c:v>СОШ5</c:v>
                </c:pt>
                <c:pt idx="3">
                  <c:v>СОШ7</c:v>
                </c:pt>
                <c:pt idx="4">
                  <c:v>СОШ8</c:v>
                </c:pt>
                <c:pt idx="5">
                  <c:v>СОШ11</c:v>
                </c:pt>
                <c:pt idx="6">
                  <c:v>СОШ12</c:v>
                </c:pt>
                <c:pt idx="7">
                  <c:v>СОШ14</c:v>
                </c:pt>
                <c:pt idx="8">
                  <c:v>СОШ15</c:v>
                </c:pt>
                <c:pt idx="9">
                  <c:v>СОШ17</c:v>
                </c:pt>
                <c:pt idx="10">
                  <c:v>СОШ13</c:v>
                </c:pt>
                <c:pt idx="11">
                  <c:v>НОК</c:v>
                </c:pt>
                <c:pt idx="12">
                  <c:v>СОШ9</c:v>
                </c:pt>
                <c:pt idx="13">
                  <c:v>гимн</c:v>
                </c:pt>
                <c:pt idx="14">
                  <c:v>УИ25</c:v>
                </c:pt>
                <c:pt idx="15">
                  <c:v>ИО25</c:v>
                </c:pt>
                <c:pt idx="16">
                  <c:v>РФ25</c:v>
                </c:pt>
              </c:strCache>
            </c:strRef>
          </c:cat>
          <c:val>
            <c:numRef>
              <c:f>Лист1!$B$2:$B$18</c:f>
              <c:numCache>
                <c:formatCode>0%</c:formatCode>
                <c:ptCount val="17"/>
                <c:pt idx="0">
                  <c:v>0.56999999999999995</c:v>
                </c:pt>
                <c:pt idx="1">
                  <c:v>0.44</c:v>
                </c:pt>
                <c:pt idx="2">
                  <c:v>0.17</c:v>
                </c:pt>
                <c:pt idx="3">
                  <c:v>0.6</c:v>
                </c:pt>
                <c:pt idx="4">
                  <c:v>0.63</c:v>
                </c:pt>
                <c:pt idx="5">
                  <c:v>0.54</c:v>
                </c:pt>
                <c:pt idx="6">
                  <c:v>0.53</c:v>
                </c:pt>
                <c:pt idx="7">
                  <c:v>0.76</c:v>
                </c:pt>
                <c:pt idx="8">
                  <c:v>0.49</c:v>
                </c:pt>
                <c:pt idx="9">
                  <c:v>0.55000000000000004</c:v>
                </c:pt>
                <c:pt idx="10">
                  <c:v>0.66</c:v>
                </c:pt>
                <c:pt idx="11">
                  <c:v>0.78</c:v>
                </c:pt>
                <c:pt idx="12">
                  <c:v>0.76</c:v>
                </c:pt>
                <c:pt idx="13">
                  <c:v>0.69</c:v>
                </c:pt>
                <c:pt idx="14">
                  <c:v>0.6</c:v>
                </c:pt>
                <c:pt idx="15">
                  <c:v>0.55000000000000004</c:v>
                </c:pt>
                <c:pt idx="16">
                  <c:v>0.59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287-4C3B-A2DC-46CD7EF2E83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265860608"/>
        <c:axId val="266469760"/>
      </c:barChart>
      <c:catAx>
        <c:axId val="265860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6469760"/>
        <c:crosses val="autoZero"/>
        <c:auto val="1"/>
        <c:lblAlgn val="ctr"/>
        <c:lblOffset val="100"/>
        <c:noMultiLvlLbl val="0"/>
      </c:catAx>
      <c:valAx>
        <c:axId val="266469760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one"/>
        <c:crossAx val="2658606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ru-RU" sz="1200" b="1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rPr>
              <a:t>задание 13-% выполнения</a:t>
            </a:r>
          </a:p>
        </c:rich>
      </c:tx>
      <c:layout>
        <c:manualLayout>
          <c:xMode val="edge"/>
          <c:yMode val="edge"/>
          <c:x val="0.26806198892995153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0092592592592591E-2"/>
          <c:y val="0.16656761654793187"/>
          <c:w val="0.94907407407407596"/>
          <c:h val="0.6175921759780027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задание 13 -% выполнения</c:v>
                </c:pt>
              </c:strCache>
            </c:strRef>
          </c:tx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Лист1!$A$2:$A$18</c:f>
              <c:strCache>
                <c:ptCount val="17"/>
                <c:pt idx="0">
                  <c:v>СОШ1</c:v>
                </c:pt>
                <c:pt idx="1">
                  <c:v>СОШ2</c:v>
                </c:pt>
                <c:pt idx="2">
                  <c:v>СОШ5</c:v>
                </c:pt>
                <c:pt idx="3">
                  <c:v>СОШ7</c:v>
                </c:pt>
                <c:pt idx="4">
                  <c:v>СОШ8</c:v>
                </c:pt>
                <c:pt idx="5">
                  <c:v>СОШ11</c:v>
                </c:pt>
                <c:pt idx="6">
                  <c:v>СОШ12</c:v>
                </c:pt>
                <c:pt idx="7">
                  <c:v>СОШ14</c:v>
                </c:pt>
                <c:pt idx="8">
                  <c:v>СОШ15</c:v>
                </c:pt>
                <c:pt idx="9">
                  <c:v>СОШ17</c:v>
                </c:pt>
                <c:pt idx="10">
                  <c:v>СОШ13</c:v>
                </c:pt>
                <c:pt idx="11">
                  <c:v>НОК</c:v>
                </c:pt>
                <c:pt idx="12">
                  <c:v>СОШ9</c:v>
                </c:pt>
                <c:pt idx="13">
                  <c:v>гимн</c:v>
                </c:pt>
                <c:pt idx="14">
                  <c:v>УИ25</c:v>
                </c:pt>
                <c:pt idx="15">
                  <c:v>ИО25</c:v>
                </c:pt>
                <c:pt idx="16">
                  <c:v>РФ25</c:v>
                </c:pt>
              </c:strCache>
            </c:strRef>
          </c:cat>
          <c:val>
            <c:numRef>
              <c:f>Лист1!$B$2:$B$18</c:f>
              <c:numCache>
                <c:formatCode>0%</c:formatCode>
                <c:ptCount val="17"/>
                <c:pt idx="0">
                  <c:v>0.47</c:v>
                </c:pt>
                <c:pt idx="1">
                  <c:v>0.6</c:v>
                </c:pt>
                <c:pt idx="2">
                  <c:v>0.54</c:v>
                </c:pt>
                <c:pt idx="3">
                  <c:v>0.52</c:v>
                </c:pt>
                <c:pt idx="4">
                  <c:v>0.61</c:v>
                </c:pt>
                <c:pt idx="5">
                  <c:v>0.76</c:v>
                </c:pt>
                <c:pt idx="6">
                  <c:v>0.38</c:v>
                </c:pt>
                <c:pt idx="7">
                  <c:v>0.67</c:v>
                </c:pt>
                <c:pt idx="8">
                  <c:v>0.33</c:v>
                </c:pt>
                <c:pt idx="9">
                  <c:v>0.51</c:v>
                </c:pt>
                <c:pt idx="10">
                  <c:v>0.64</c:v>
                </c:pt>
                <c:pt idx="11">
                  <c:v>0.75</c:v>
                </c:pt>
                <c:pt idx="12">
                  <c:v>0.77</c:v>
                </c:pt>
                <c:pt idx="13">
                  <c:v>0.76</c:v>
                </c:pt>
                <c:pt idx="14">
                  <c:v>0.61</c:v>
                </c:pt>
                <c:pt idx="15">
                  <c:v>0.56999999999999995</c:v>
                </c:pt>
                <c:pt idx="16">
                  <c:v>0.6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287-4C3B-A2DC-46CD7EF2E83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266476928"/>
        <c:axId val="266496256"/>
      </c:barChart>
      <c:catAx>
        <c:axId val="266476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6496256"/>
        <c:crosses val="autoZero"/>
        <c:auto val="1"/>
        <c:lblAlgn val="ctr"/>
        <c:lblOffset val="100"/>
        <c:noMultiLvlLbl val="0"/>
      </c:catAx>
      <c:valAx>
        <c:axId val="266496256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one"/>
        <c:crossAx val="266476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ru-RU" sz="1200" b="1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rPr>
              <a:t>задание 14-% выполнения</a:t>
            </a:r>
          </a:p>
        </c:rich>
      </c:tx>
      <c:layout>
        <c:manualLayout>
          <c:xMode val="edge"/>
          <c:yMode val="edge"/>
          <c:x val="0.26806198892995153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0092592592592591E-2"/>
          <c:y val="0.16656761654793187"/>
          <c:w val="0.94907407407407596"/>
          <c:h val="0.6175921759780027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задание 14 -% выполнения</c:v>
                </c:pt>
              </c:strCache>
            </c:strRef>
          </c:tx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Лист1!$A$2:$A$18</c:f>
              <c:strCache>
                <c:ptCount val="17"/>
                <c:pt idx="0">
                  <c:v>СОШ1</c:v>
                </c:pt>
                <c:pt idx="1">
                  <c:v>СОШ2</c:v>
                </c:pt>
                <c:pt idx="2">
                  <c:v>СОШ5</c:v>
                </c:pt>
                <c:pt idx="3">
                  <c:v>СОШ7</c:v>
                </c:pt>
                <c:pt idx="4">
                  <c:v>СОШ8</c:v>
                </c:pt>
                <c:pt idx="5">
                  <c:v>СОШ11</c:v>
                </c:pt>
                <c:pt idx="6">
                  <c:v>СОШ12</c:v>
                </c:pt>
                <c:pt idx="7">
                  <c:v>СОШ14</c:v>
                </c:pt>
                <c:pt idx="8">
                  <c:v>СОШ15</c:v>
                </c:pt>
                <c:pt idx="9">
                  <c:v>СОШ17</c:v>
                </c:pt>
                <c:pt idx="10">
                  <c:v>СОШ13</c:v>
                </c:pt>
                <c:pt idx="11">
                  <c:v>НОК</c:v>
                </c:pt>
                <c:pt idx="12">
                  <c:v>СОШ9</c:v>
                </c:pt>
                <c:pt idx="13">
                  <c:v>гимн</c:v>
                </c:pt>
                <c:pt idx="14">
                  <c:v>УИ25</c:v>
                </c:pt>
                <c:pt idx="15">
                  <c:v>ИО25</c:v>
                </c:pt>
                <c:pt idx="16">
                  <c:v>РФ25</c:v>
                </c:pt>
              </c:strCache>
            </c:strRef>
          </c:cat>
          <c:val>
            <c:numRef>
              <c:f>Лист1!$B$2:$B$18</c:f>
              <c:numCache>
                <c:formatCode>0%</c:formatCode>
                <c:ptCount val="17"/>
                <c:pt idx="0">
                  <c:v>0.26</c:v>
                </c:pt>
                <c:pt idx="1">
                  <c:v>0.28000000000000003</c:v>
                </c:pt>
                <c:pt idx="2">
                  <c:v>0.18</c:v>
                </c:pt>
                <c:pt idx="3">
                  <c:v>0.56000000000000005</c:v>
                </c:pt>
                <c:pt idx="4">
                  <c:v>0.35</c:v>
                </c:pt>
                <c:pt idx="5">
                  <c:v>0.61</c:v>
                </c:pt>
                <c:pt idx="6">
                  <c:v>0.39</c:v>
                </c:pt>
                <c:pt idx="7">
                  <c:v>0.33</c:v>
                </c:pt>
                <c:pt idx="8">
                  <c:v>0.48</c:v>
                </c:pt>
                <c:pt idx="9">
                  <c:v>0.33</c:v>
                </c:pt>
                <c:pt idx="10">
                  <c:v>0.6</c:v>
                </c:pt>
                <c:pt idx="11">
                  <c:v>0.69</c:v>
                </c:pt>
                <c:pt idx="12">
                  <c:v>0.46</c:v>
                </c:pt>
                <c:pt idx="13">
                  <c:v>0.65</c:v>
                </c:pt>
                <c:pt idx="14">
                  <c:v>0.46</c:v>
                </c:pt>
                <c:pt idx="15">
                  <c:v>0.43</c:v>
                </c:pt>
                <c:pt idx="16">
                  <c:v>0.46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287-4C3B-A2DC-46CD7EF2E83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266581504"/>
        <c:axId val="266584448"/>
      </c:barChart>
      <c:catAx>
        <c:axId val="266581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6584448"/>
        <c:crosses val="autoZero"/>
        <c:auto val="1"/>
        <c:lblAlgn val="ctr"/>
        <c:lblOffset val="100"/>
        <c:noMultiLvlLbl val="0"/>
      </c:catAx>
      <c:valAx>
        <c:axId val="266584448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one"/>
        <c:crossAx val="2665815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ru-RU" sz="1200" b="1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rPr>
              <a:t>задание 15-% выполнения</a:t>
            </a:r>
          </a:p>
        </c:rich>
      </c:tx>
      <c:layout>
        <c:manualLayout>
          <c:xMode val="edge"/>
          <c:yMode val="edge"/>
          <c:x val="0.26806198892995153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0092592592592591E-2"/>
          <c:y val="0.16656761654793187"/>
          <c:w val="0.94907407407407596"/>
          <c:h val="0.6175921759780027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задание 15 -% выполнения</c:v>
                </c:pt>
              </c:strCache>
            </c:strRef>
          </c:tx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Лист1!$A$2:$A$18</c:f>
              <c:strCache>
                <c:ptCount val="17"/>
                <c:pt idx="0">
                  <c:v>СОШ1</c:v>
                </c:pt>
                <c:pt idx="1">
                  <c:v>СОШ2</c:v>
                </c:pt>
                <c:pt idx="2">
                  <c:v>СОШ5</c:v>
                </c:pt>
                <c:pt idx="3">
                  <c:v>СОШ7</c:v>
                </c:pt>
                <c:pt idx="4">
                  <c:v>СОШ8</c:v>
                </c:pt>
                <c:pt idx="5">
                  <c:v>СОШ11</c:v>
                </c:pt>
                <c:pt idx="6">
                  <c:v>СОШ12</c:v>
                </c:pt>
                <c:pt idx="7">
                  <c:v>СОШ14</c:v>
                </c:pt>
                <c:pt idx="8">
                  <c:v>СОШ15</c:v>
                </c:pt>
                <c:pt idx="9">
                  <c:v>СОШ17</c:v>
                </c:pt>
                <c:pt idx="10">
                  <c:v>СОШ13</c:v>
                </c:pt>
                <c:pt idx="11">
                  <c:v>НОК</c:v>
                </c:pt>
                <c:pt idx="12">
                  <c:v>СОШ9</c:v>
                </c:pt>
                <c:pt idx="13">
                  <c:v>гимн</c:v>
                </c:pt>
                <c:pt idx="14">
                  <c:v>УИ25</c:v>
                </c:pt>
                <c:pt idx="15">
                  <c:v>ИО25</c:v>
                </c:pt>
                <c:pt idx="16">
                  <c:v>РФ25</c:v>
                </c:pt>
              </c:strCache>
            </c:strRef>
          </c:cat>
          <c:val>
            <c:numRef>
              <c:f>Лист1!$B$2:$B$18</c:f>
              <c:numCache>
                <c:formatCode>0%</c:formatCode>
                <c:ptCount val="17"/>
                <c:pt idx="0">
                  <c:v>0.18</c:v>
                </c:pt>
                <c:pt idx="1">
                  <c:v>0.26</c:v>
                </c:pt>
                <c:pt idx="2">
                  <c:v>0.3</c:v>
                </c:pt>
                <c:pt idx="3">
                  <c:v>0.31</c:v>
                </c:pt>
                <c:pt idx="4">
                  <c:v>0.47</c:v>
                </c:pt>
                <c:pt idx="5">
                  <c:v>0.56000000000000005</c:v>
                </c:pt>
                <c:pt idx="6">
                  <c:v>0.27</c:v>
                </c:pt>
                <c:pt idx="7">
                  <c:v>0.46</c:v>
                </c:pt>
                <c:pt idx="8">
                  <c:v>0.26</c:v>
                </c:pt>
                <c:pt idx="9">
                  <c:v>0.37</c:v>
                </c:pt>
                <c:pt idx="10">
                  <c:v>0.34</c:v>
                </c:pt>
                <c:pt idx="11">
                  <c:v>0.49</c:v>
                </c:pt>
                <c:pt idx="12">
                  <c:v>0.55000000000000004</c:v>
                </c:pt>
                <c:pt idx="13">
                  <c:v>0.51</c:v>
                </c:pt>
                <c:pt idx="14">
                  <c:v>0.4</c:v>
                </c:pt>
                <c:pt idx="15">
                  <c:v>0.38</c:v>
                </c:pt>
                <c:pt idx="16">
                  <c:v>0.41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287-4C3B-A2DC-46CD7EF2E83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266591616"/>
        <c:axId val="266615040"/>
      </c:barChart>
      <c:catAx>
        <c:axId val="266591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6615040"/>
        <c:crosses val="autoZero"/>
        <c:auto val="1"/>
        <c:lblAlgn val="ctr"/>
        <c:lblOffset val="100"/>
        <c:noMultiLvlLbl val="0"/>
      </c:catAx>
      <c:valAx>
        <c:axId val="266615040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one"/>
        <c:crossAx val="2665916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000"/>
              <a:t>Результаты ВПР по ИО 2025 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Результаты ВПР</c:v>
                </c:pt>
              </c:strCache>
            </c:strRef>
          </c:tx>
          <c:explosion val="3"/>
          <c:dLbls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11.86</c:v>
                </c:pt>
                <c:pt idx="1">
                  <c:v>33.67</c:v>
                </c:pt>
                <c:pt idx="2">
                  <c:v>39.4</c:v>
                </c:pt>
                <c:pt idx="3">
                  <c:v>15.07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19E-4444-B9E5-F4D5BF5F62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ru-RU" sz="1200" b="1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rPr>
              <a:t>задание 16-% выполнения</a:t>
            </a:r>
          </a:p>
        </c:rich>
      </c:tx>
      <c:layout>
        <c:manualLayout>
          <c:xMode val="edge"/>
          <c:yMode val="edge"/>
          <c:x val="0.26806198892995153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0092592592592591E-2"/>
          <c:y val="0.16656761654793187"/>
          <c:w val="0.94907407407407596"/>
          <c:h val="0.6175921759780027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задание 16 -% выполнения</c:v>
                </c:pt>
              </c:strCache>
            </c:strRef>
          </c:tx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Лист1!$A$2:$A$18</c:f>
              <c:strCache>
                <c:ptCount val="17"/>
                <c:pt idx="0">
                  <c:v>СОШ1</c:v>
                </c:pt>
                <c:pt idx="1">
                  <c:v>СОШ2</c:v>
                </c:pt>
                <c:pt idx="2">
                  <c:v>СОШ5</c:v>
                </c:pt>
                <c:pt idx="3">
                  <c:v>СОШ7</c:v>
                </c:pt>
                <c:pt idx="4">
                  <c:v>СОШ8</c:v>
                </c:pt>
                <c:pt idx="5">
                  <c:v>СОШ11</c:v>
                </c:pt>
                <c:pt idx="6">
                  <c:v>СОШ12</c:v>
                </c:pt>
                <c:pt idx="7">
                  <c:v>СОШ14</c:v>
                </c:pt>
                <c:pt idx="8">
                  <c:v>СОШ15</c:v>
                </c:pt>
                <c:pt idx="9">
                  <c:v>СОШ17</c:v>
                </c:pt>
                <c:pt idx="10">
                  <c:v>СОШ13</c:v>
                </c:pt>
                <c:pt idx="11">
                  <c:v>НОК</c:v>
                </c:pt>
                <c:pt idx="12">
                  <c:v>СОШ9</c:v>
                </c:pt>
                <c:pt idx="13">
                  <c:v>гимн</c:v>
                </c:pt>
                <c:pt idx="14">
                  <c:v>УИ25</c:v>
                </c:pt>
                <c:pt idx="15">
                  <c:v>ИО25</c:v>
                </c:pt>
                <c:pt idx="16">
                  <c:v>РФ25</c:v>
                </c:pt>
              </c:strCache>
            </c:strRef>
          </c:cat>
          <c:val>
            <c:numRef>
              <c:f>Лист1!$B$2:$B$18</c:f>
              <c:numCache>
                <c:formatCode>0%</c:formatCode>
                <c:ptCount val="17"/>
                <c:pt idx="0">
                  <c:v>0.2</c:v>
                </c:pt>
                <c:pt idx="1">
                  <c:v>0.04</c:v>
                </c:pt>
                <c:pt idx="2">
                  <c:v>0.13</c:v>
                </c:pt>
                <c:pt idx="3">
                  <c:v>0.19</c:v>
                </c:pt>
                <c:pt idx="4">
                  <c:v>0.2</c:v>
                </c:pt>
                <c:pt idx="5">
                  <c:v>0.38</c:v>
                </c:pt>
                <c:pt idx="6">
                  <c:v>0.11</c:v>
                </c:pt>
                <c:pt idx="7">
                  <c:v>0.22</c:v>
                </c:pt>
                <c:pt idx="8">
                  <c:v>0.15</c:v>
                </c:pt>
                <c:pt idx="9">
                  <c:v>0.12</c:v>
                </c:pt>
                <c:pt idx="10">
                  <c:v>0.28000000000000003</c:v>
                </c:pt>
                <c:pt idx="11">
                  <c:v>0.13</c:v>
                </c:pt>
                <c:pt idx="12">
                  <c:v>0.47</c:v>
                </c:pt>
                <c:pt idx="13">
                  <c:v>0.31</c:v>
                </c:pt>
                <c:pt idx="14">
                  <c:v>0.22</c:v>
                </c:pt>
                <c:pt idx="15">
                  <c:v>0.23</c:v>
                </c:pt>
                <c:pt idx="16">
                  <c:v>0.27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287-4C3B-A2DC-46CD7EF2E83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266642944"/>
        <c:axId val="266645888"/>
      </c:barChart>
      <c:catAx>
        <c:axId val="266642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6645888"/>
        <c:crosses val="autoZero"/>
        <c:auto val="1"/>
        <c:lblAlgn val="ctr"/>
        <c:lblOffset val="100"/>
        <c:noMultiLvlLbl val="0"/>
      </c:catAx>
      <c:valAx>
        <c:axId val="266645888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one"/>
        <c:crossAx val="2666429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ru-RU" sz="1200" b="1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rPr>
              <a:t>задание 17-% выполнения</a:t>
            </a:r>
          </a:p>
        </c:rich>
      </c:tx>
      <c:layout>
        <c:manualLayout>
          <c:xMode val="edge"/>
          <c:yMode val="edge"/>
          <c:x val="0.26806198892995153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0092592592592591E-2"/>
          <c:y val="0.16656761654793187"/>
          <c:w val="0.94907407407407596"/>
          <c:h val="0.6175921759780027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задание 17 -% выполнения</c:v>
                </c:pt>
              </c:strCache>
            </c:strRef>
          </c:tx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Лист1!$A$2:$A$18</c:f>
              <c:strCache>
                <c:ptCount val="17"/>
                <c:pt idx="0">
                  <c:v>СОШ1</c:v>
                </c:pt>
                <c:pt idx="1">
                  <c:v>СОШ2</c:v>
                </c:pt>
                <c:pt idx="2">
                  <c:v>СОШ5</c:v>
                </c:pt>
                <c:pt idx="3">
                  <c:v>СОШ7</c:v>
                </c:pt>
                <c:pt idx="4">
                  <c:v>СОШ8</c:v>
                </c:pt>
                <c:pt idx="5">
                  <c:v>СОШ11</c:v>
                </c:pt>
                <c:pt idx="6">
                  <c:v>СОШ12</c:v>
                </c:pt>
                <c:pt idx="7">
                  <c:v>СОШ14</c:v>
                </c:pt>
                <c:pt idx="8">
                  <c:v>СОШ15</c:v>
                </c:pt>
                <c:pt idx="9">
                  <c:v>СОШ17</c:v>
                </c:pt>
                <c:pt idx="10">
                  <c:v>СОШ13</c:v>
                </c:pt>
                <c:pt idx="11">
                  <c:v>НОК</c:v>
                </c:pt>
                <c:pt idx="12">
                  <c:v>СОШ9</c:v>
                </c:pt>
                <c:pt idx="13">
                  <c:v>гимн</c:v>
                </c:pt>
                <c:pt idx="14">
                  <c:v>УИ25</c:v>
                </c:pt>
                <c:pt idx="15">
                  <c:v>ИО25</c:v>
                </c:pt>
                <c:pt idx="16">
                  <c:v>РФ25</c:v>
                </c:pt>
              </c:strCache>
            </c:strRef>
          </c:cat>
          <c:val>
            <c:numRef>
              <c:f>Лист1!$B$2:$B$18</c:f>
              <c:numCache>
                <c:formatCode>0%</c:formatCode>
                <c:ptCount val="17"/>
                <c:pt idx="0">
                  <c:v>0</c:v>
                </c:pt>
                <c:pt idx="1">
                  <c:v>0.16</c:v>
                </c:pt>
                <c:pt idx="2">
                  <c:v>0.06</c:v>
                </c:pt>
                <c:pt idx="3">
                  <c:v>0.02</c:v>
                </c:pt>
                <c:pt idx="4">
                  <c:v>0.1</c:v>
                </c:pt>
                <c:pt idx="5">
                  <c:v>0.06</c:v>
                </c:pt>
                <c:pt idx="6">
                  <c:v>0.09</c:v>
                </c:pt>
                <c:pt idx="7">
                  <c:v>0.05</c:v>
                </c:pt>
                <c:pt idx="8">
                  <c:v>0.01</c:v>
                </c:pt>
                <c:pt idx="9">
                  <c:v>0.01</c:v>
                </c:pt>
                <c:pt idx="10">
                  <c:v>0.28999999999999998</c:v>
                </c:pt>
                <c:pt idx="11">
                  <c:v>0.19</c:v>
                </c:pt>
                <c:pt idx="12">
                  <c:v>0.32</c:v>
                </c:pt>
                <c:pt idx="13">
                  <c:v>0.16</c:v>
                </c:pt>
                <c:pt idx="14">
                  <c:v>0.12</c:v>
                </c:pt>
                <c:pt idx="15">
                  <c:v>0.1</c:v>
                </c:pt>
                <c:pt idx="16">
                  <c:v>0.13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287-4C3B-A2DC-46CD7EF2E83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266657152"/>
        <c:axId val="266840320"/>
      </c:barChart>
      <c:catAx>
        <c:axId val="266657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6840320"/>
        <c:crosses val="autoZero"/>
        <c:auto val="1"/>
        <c:lblAlgn val="ctr"/>
        <c:lblOffset val="100"/>
        <c:noMultiLvlLbl val="0"/>
      </c:catAx>
      <c:valAx>
        <c:axId val="266840320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one"/>
        <c:crossAx val="2666571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000"/>
              <a:t>Результаты ВПР по</a:t>
            </a:r>
            <a:r>
              <a:rPr lang="ru-RU" sz="1000" baseline="0"/>
              <a:t> РФ 2025</a:t>
            </a:r>
            <a:r>
              <a:rPr lang="ru-RU" sz="1000"/>
              <a:t> 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Результаты ВПР</c:v>
                </c:pt>
              </c:strCache>
            </c:strRef>
          </c:tx>
          <c:explosion val="3"/>
          <c:dLbls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16.28</c:v>
                </c:pt>
                <c:pt idx="1">
                  <c:v>38.21</c:v>
                </c:pt>
                <c:pt idx="2">
                  <c:v>37.950000000000003</c:v>
                </c:pt>
                <c:pt idx="3">
                  <c:v>7.56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19E-4444-B9E5-F4D5BF5F62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ru-RU" sz="1200" b="1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rPr>
              <a:t>задание 1 -% выполнения</a:t>
            </a:r>
          </a:p>
        </c:rich>
      </c:tx>
      <c:layout>
        <c:manualLayout>
          <c:xMode val="edge"/>
          <c:yMode val="edge"/>
          <c:x val="0.26806198892995126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0092592592592591E-2"/>
          <c:y val="0.16656761654793176"/>
          <c:w val="0.9490740740740754"/>
          <c:h val="0.6175921759780027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задание 1 -% выполнения</c:v>
                </c:pt>
              </c:strCache>
            </c:strRef>
          </c:tx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Лист1!$A$2:$A$18</c:f>
              <c:strCache>
                <c:ptCount val="17"/>
                <c:pt idx="0">
                  <c:v>СОШ1</c:v>
                </c:pt>
                <c:pt idx="1">
                  <c:v>СОШ2</c:v>
                </c:pt>
                <c:pt idx="2">
                  <c:v>СОШ5</c:v>
                </c:pt>
                <c:pt idx="3">
                  <c:v>СОШ7</c:v>
                </c:pt>
                <c:pt idx="4">
                  <c:v>СОШ8</c:v>
                </c:pt>
                <c:pt idx="5">
                  <c:v>СОШ11</c:v>
                </c:pt>
                <c:pt idx="6">
                  <c:v>СОШ12</c:v>
                </c:pt>
                <c:pt idx="7">
                  <c:v>СОШ14</c:v>
                </c:pt>
                <c:pt idx="8">
                  <c:v>СОШ15</c:v>
                </c:pt>
                <c:pt idx="9">
                  <c:v>СОШ17</c:v>
                </c:pt>
                <c:pt idx="10">
                  <c:v>СОШ13</c:v>
                </c:pt>
                <c:pt idx="11">
                  <c:v>НОК</c:v>
                </c:pt>
                <c:pt idx="12">
                  <c:v>СОШ9</c:v>
                </c:pt>
                <c:pt idx="13">
                  <c:v>гимн</c:v>
                </c:pt>
                <c:pt idx="14">
                  <c:v>УИ25</c:v>
                </c:pt>
                <c:pt idx="15">
                  <c:v>ИО25</c:v>
                </c:pt>
                <c:pt idx="16">
                  <c:v>РФ25</c:v>
                </c:pt>
              </c:strCache>
            </c:strRef>
          </c:cat>
          <c:val>
            <c:numRef>
              <c:f>Лист1!$B$2:$B$18</c:f>
              <c:numCache>
                <c:formatCode>0%</c:formatCode>
                <c:ptCount val="17"/>
                <c:pt idx="0">
                  <c:v>0.83779999999999999</c:v>
                </c:pt>
                <c:pt idx="1">
                  <c:v>0.28000000000000003</c:v>
                </c:pt>
                <c:pt idx="2">
                  <c:v>0.31909999999999999</c:v>
                </c:pt>
                <c:pt idx="3">
                  <c:v>0.4677</c:v>
                </c:pt>
                <c:pt idx="4">
                  <c:v>0.6452</c:v>
                </c:pt>
                <c:pt idx="5">
                  <c:v>0.69640000000000002</c:v>
                </c:pt>
                <c:pt idx="6">
                  <c:v>0.40379999999999999</c:v>
                </c:pt>
                <c:pt idx="7">
                  <c:v>0.5</c:v>
                </c:pt>
                <c:pt idx="8">
                  <c:v>0.29270000000000002</c:v>
                </c:pt>
                <c:pt idx="9">
                  <c:v>0.6</c:v>
                </c:pt>
                <c:pt idx="10">
                  <c:v>0.66149999999999998</c:v>
                </c:pt>
                <c:pt idx="11">
                  <c:v>0.5161</c:v>
                </c:pt>
                <c:pt idx="12">
                  <c:v>0.31819999999999998</c:v>
                </c:pt>
                <c:pt idx="13">
                  <c:v>0.38890000000000002</c:v>
                </c:pt>
                <c:pt idx="14">
                  <c:v>0.50970000000000004</c:v>
                </c:pt>
                <c:pt idx="15">
                  <c:v>0.51729999999999998</c:v>
                </c:pt>
                <c:pt idx="16">
                  <c:v>0.61699999999999999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287-4C3B-A2DC-46CD7EF2E83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220509696"/>
        <c:axId val="220856704"/>
      </c:barChart>
      <c:catAx>
        <c:axId val="220509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0856704"/>
        <c:crosses val="autoZero"/>
        <c:auto val="1"/>
        <c:lblAlgn val="ctr"/>
        <c:lblOffset val="100"/>
        <c:noMultiLvlLbl val="0"/>
      </c:catAx>
      <c:valAx>
        <c:axId val="220856704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one"/>
        <c:crossAx val="2205096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ru-RU" sz="1200" b="1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rPr>
              <a:t>задание  2 -% выполнения</a:t>
            </a:r>
          </a:p>
        </c:rich>
      </c:tx>
      <c:layout>
        <c:manualLayout>
          <c:xMode val="edge"/>
          <c:yMode val="edge"/>
          <c:x val="0.27985699907962086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0092592592592591E-2"/>
          <c:y val="0.16656761654793181"/>
          <c:w val="0.94907407407407574"/>
          <c:h val="0.6175921759780027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задание 2 -% выполнения</c:v>
                </c:pt>
              </c:strCache>
            </c:strRef>
          </c:tx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Лист1!$A$2:$A$18</c:f>
              <c:strCache>
                <c:ptCount val="17"/>
                <c:pt idx="0">
                  <c:v>СОШ1</c:v>
                </c:pt>
                <c:pt idx="1">
                  <c:v>СОШ2</c:v>
                </c:pt>
                <c:pt idx="2">
                  <c:v>СОШ5</c:v>
                </c:pt>
                <c:pt idx="3">
                  <c:v>СОШ7</c:v>
                </c:pt>
                <c:pt idx="4">
                  <c:v>СОШ8</c:v>
                </c:pt>
                <c:pt idx="5">
                  <c:v>СОШ11</c:v>
                </c:pt>
                <c:pt idx="6">
                  <c:v>СОШ12</c:v>
                </c:pt>
                <c:pt idx="7">
                  <c:v>СОШ14</c:v>
                </c:pt>
                <c:pt idx="8">
                  <c:v>СОШ15</c:v>
                </c:pt>
                <c:pt idx="9">
                  <c:v>СОШ17</c:v>
                </c:pt>
                <c:pt idx="10">
                  <c:v>СОШ13</c:v>
                </c:pt>
                <c:pt idx="11">
                  <c:v>НОК</c:v>
                </c:pt>
                <c:pt idx="12">
                  <c:v>СОШ9</c:v>
                </c:pt>
                <c:pt idx="13">
                  <c:v>гимн</c:v>
                </c:pt>
                <c:pt idx="14">
                  <c:v>УИ25</c:v>
                </c:pt>
                <c:pt idx="15">
                  <c:v>ИО25</c:v>
                </c:pt>
                <c:pt idx="16">
                  <c:v>РФ25</c:v>
                </c:pt>
              </c:strCache>
            </c:strRef>
          </c:cat>
          <c:val>
            <c:numRef>
              <c:f>Лист1!$B$2:$B$18</c:f>
              <c:numCache>
                <c:formatCode>0%</c:formatCode>
                <c:ptCount val="17"/>
                <c:pt idx="0">
                  <c:v>0.49</c:v>
                </c:pt>
                <c:pt idx="1">
                  <c:v>0.76</c:v>
                </c:pt>
                <c:pt idx="2">
                  <c:v>0.26</c:v>
                </c:pt>
                <c:pt idx="3">
                  <c:v>0.44</c:v>
                </c:pt>
                <c:pt idx="4">
                  <c:v>0.54</c:v>
                </c:pt>
                <c:pt idx="5">
                  <c:v>0.39</c:v>
                </c:pt>
                <c:pt idx="6">
                  <c:v>0.38</c:v>
                </c:pt>
                <c:pt idx="7">
                  <c:v>0.17</c:v>
                </c:pt>
                <c:pt idx="8">
                  <c:v>0.1</c:v>
                </c:pt>
                <c:pt idx="9">
                  <c:v>0.35</c:v>
                </c:pt>
                <c:pt idx="10">
                  <c:v>0.35</c:v>
                </c:pt>
                <c:pt idx="11">
                  <c:v>0.63</c:v>
                </c:pt>
                <c:pt idx="12">
                  <c:v>0.47</c:v>
                </c:pt>
                <c:pt idx="13">
                  <c:v>0.56000000000000005</c:v>
                </c:pt>
                <c:pt idx="14">
                  <c:v>0.42</c:v>
                </c:pt>
                <c:pt idx="15">
                  <c:v>0.44</c:v>
                </c:pt>
                <c:pt idx="16">
                  <c:v>0.53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287-4C3B-A2DC-46CD7EF2E83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220876160"/>
        <c:axId val="221956352"/>
      </c:barChart>
      <c:catAx>
        <c:axId val="220876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1956352"/>
        <c:crosses val="autoZero"/>
        <c:auto val="1"/>
        <c:lblAlgn val="ctr"/>
        <c:lblOffset val="100"/>
        <c:noMultiLvlLbl val="0"/>
      </c:catAx>
      <c:valAx>
        <c:axId val="221956352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one"/>
        <c:crossAx val="2208761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ru-RU" sz="1200" b="1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rPr>
              <a:t>задание  3 -% выполнения</a:t>
            </a:r>
          </a:p>
        </c:rich>
      </c:tx>
      <c:layout>
        <c:manualLayout>
          <c:xMode val="edge"/>
          <c:yMode val="edge"/>
          <c:x val="0.26806198892995142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0092592592592591E-2"/>
          <c:y val="0.16656761654793181"/>
          <c:w val="0.94907407407407574"/>
          <c:h val="0.6175921759780027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задание 3 -% выполнения</c:v>
                </c:pt>
              </c:strCache>
            </c:strRef>
          </c:tx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Лист1!$A$2:$A$18</c:f>
              <c:strCache>
                <c:ptCount val="17"/>
                <c:pt idx="0">
                  <c:v>СОШ1</c:v>
                </c:pt>
                <c:pt idx="1">
                  <c:v>СОШ2</c:v>
                </c:pt>
                <c:pt idx="2">
                  <c:v>СОШ5</c:v>
                </c:pt>
                <c:pt idx="3">
                  <c:v>СОШ7</c:v>
                </c:pt>
                <c:pt idx="4">
                  <c:v>СОШ8</c:v>
                </c:pt>
                <c:pt idx="5">
                  <c:v>СОШ11</c:v>
                </c:pt>
                <c:pt idx="6">
                  <c:v>СОШ12</c:v>
                </c:pt>
                <c:pt idx="7">
                  <c:v>СОШ14</c:v>
                </c:pt>
                <c:pt idx="8">
                  <c:v>СОШ15</c:v>
                </c:pt>
                <c:pt idx="9">
                  <c:v>СОШ17</c:v>
                </c:pt>
                <c:pt idx="10">
                  <c:v>СОШ13</c:v>
                </c:pt>
                <c:pt idx="11">
                  <c:v>НОК</c:v>
                </c:pt>
                <c:pt idx="12">
                  <c:v>СОШ9</c:v>
                </c:pt>
                <c:pt idx="13">
                  <c:v>гимн</c:v>
                </c:pt>
                <c:pt idx="14">
                  <c:v>УИ25</c:v>
                </c:pt>
                <c:pt idx="15">
                  <c:v>ИО25</c:v>
                </c:pt>
                <c:pt idx="16">
                  <c:v>РФ25</c:v>
                </c:pt>
              </c:strCache>
            </c:strRef>
          </c:cat>
          <c:val>
            <c:numRef>
              <c:f>Лист1!$B$2:$B$18</c:f>
              <c:numCache>
                <c:formatCode>0%</c:formatCode>
                <c:ptCount val="17"/>
                <c:pt idx="0">
                  <c:v>0.43989</c:v>
                </c:pt>
                <c:pt idx="1">
                  <c:v>0.8</c:v>
                </c:pt>
                <c:pt idx="2">
                  <c:v>0.7</c:v>
                </c:pt>
                <c:pt idx="3">
                  <c:v>0.76</c:v>
                </c:pt>
                <c:pt idx="4">
                  <c:v>0.85</c:v>
                </c:pt>
                <c:pt idx="5">
                  <c:v>0.88</c:v>
                </c:pt>
                <c:pt idx="6">
                  <c:v>0.73</c:v>
                </c:pt>
                <c:pt idx="7">
                  <c:v>0.85</c:v>
                </c:pt>
                <c:pt idx="8">
                  <c:v>0.83</c:v>
                </c:pt>
                <c:pt idx="9">
                  <c:v>0.71</c:v>
                </c:pt>
                <c:pt idx="10">
                  <c:v>0.66</c:v>
                </c:pt>
                <c:pt idx="11">
                  <c:v>0.82</c:v>
                </c:pt>
                <c:pt idx="12">
                  <c:v>0.97</c:v>
                </c:pt>
                <c:pt idx="13">
                  <c:v>0.89</c:v>
                </c:pt>
                <c:pt idx="14">
                  <c:v>0.81</c:v>
                </c:pt>
                <c:pt idx="15">
                  <c:v>0.8</c:v>
                </c:pt>
                <c:pt idx="16">
                  <c:v>0.84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287-4C3B-A2DC-46CD7EF2E83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222516736"/>
        <c:axId val="231809408"/>
      </c:barChart>
      <c:catAx>
        <c:axId val="222516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1809408"/>
        <c:crosses val="autoZero"/>
        <c:auto val="1"/>
        <c:lblAlgn val="ctr"/>
        <c:lblOffset val="100"/>
        <c:noMultiLvlLbl val="0"/>
      </c:catAx>
      <c:valAx>
        <c:axId val="231809408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one"/>
        <c:crossAx val="2225167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ru-RU" sz="1200" b="1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rPr>
              <a:t>задание 4.1 -% выполнения</a:t>
            </a:r>
          </a:p>
        </c:rich>
      </c:tx>
      <c:layout>
        <c:manualLayout>
          <c:xMode val="edge"/>
          <c:yMode val="edge"/>
          <c:x val="0.26806198892995142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0092592592592591E-2"/>
          <c:y val="0.16656761654793181"/>
          <c:w val="0.94907407407407574"/>
          <c:h val="0.6175921759780027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задание 1 -% выполнения</c:v>
                </c:pt>
              </c:strCache>
            </c:strRef>
          </c:tx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Лист1!$A$2:$A$18</c:f>
              <c:strCache>
                <c:ptCount val="17"/>
                <c:pt idx="0">
                  <c:v>СОШ1</c:v>
                </c:pt>
                <c:pt idx="1">
                  <c:v>СОШ2</c:v>
                </c:pt>
                <c:pt idx="2">
                  <c:v>СОШ5</c:v>
                </c:pt>
                <c:pt idx="3">
                  <c:v>СОШ7</c:v>
                </c:pt>
                <c:pt idx="4">
                  <c:v>СОШ8</c:v>
                </c:pt>
                <c:pt idx="5">
                  <c:v>СОШ11</c:v>
                </c:pt>
                <c:pt idx="6">
                  <c:v>СОШ12</c:v>
                </c:pt>
                <c:pt idx="7">
                  <c:v>СОШ14</c:v>
                </c:pt>
                <c:pt idx="8">
                  <c:v>СОШ15</c:v>
                </c:pt>
                <c:pt idx="9">
                  <c:v>СОШ17</c:v>
                </c:pt>
                <c:pt idx="10">
                  <c:v>СОШ13</c:v>
                </c:pt>
                <c:pt idx="11">
                  <c:v>НОК</c:v>
                </c:pt>
                <c:pt idx="12">
                  <c:v>СОШ9</c:v>
                </c:pt>
                <c:pt idx="13">
                  <c:v>гимн</c:v>
                </c:pt>
                <c:pt idx="14">
                  <c:v>УИ25</c:v>
                </c:pt>
                <c:pt idx="15">
                  <c:v>ИО25</c:v>
                </c:pt>
                <c:pt idx="16">
                  <c:v>РФ25</c:v>
                </c:pt>
              </c:strCache>
            </c:strRef>
          </c:cat>
          <c:val>
            <c:numRef>
              <c:f>Лист1!$B$2:$B$18</c:f>
              <c:numCache>
                <c:formatCode>0%</c:formatCode>
                <c:ptCount val="17"/>
                <c:pt idx="0">
                  <c:v>0.92</c:v>
                </c:pt>
                <c:pt idx="1">
                  <c:v>0.84</c:v>
                </c:pt>
                <c:pt idx="2">
                  <c:v>0.96</c:v>
                </c:pt>
                <c:pt idx="3">
                  <c:v>0.56000000000000005</c:v>
                </c:pt>
                <c:pt idx="4">
                  <c:v>0.91</c:v>
                </c:pt>
                <c:pt idx="5">
                  <c:v>0.86</c:v>
                </c:pt>
                <c:pt idx="6">
                  <c:v>0.69</c:v>
                </c:pt>
                <c:pt idx="7">
                  <c:v>0.96</c:v>
                </c:pt>
                <c:pt idx="8">
                  <c:v>1</c:v>
                </c:pt>
                <c:pt idx="9">
                  <c:v>0.95</c:v>
                </c:pt>
                <c:pt idx="10">
                  <c:v>0.92</c:v>
                </c:pt>
                <c:pt idx="11">
                  <c:v>0.97</c:v>
                </c:pt>
                <c:pt idx="12">
                  <c:v>1</c:v>
                </c:pt>
                <c:pt idx="13">
                  <c:v>0.74</c:v>
                </c:pt>
                <c:pt idx="14">
                  <c:v>0.88</c:v>
                </c:pt>
                <c:pt idx="15">
                  <c:v>0.9</c:v>
                </c:pt>
                <c:pt idx="16">
                  <c:v>0.91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287-4C3B-A2DC-46CD7EF2E83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217730432"/>
        <c:axId val="217774336"/>
      </c:barChart>
      <c:catAx>
        <c:axId val="217730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7774336"/>
        <c:crosses val="autoZero"/>
        <c:auto val="1"/>
        <c:lblAlgn val="ctr"/>
        <c:lblOffset val="100"/>
        <c:noMultiLvlLbl val="0"/>
      </c:catAx>
      <c:valAx>
        <c:axId val="217774336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one"/>
        <c:crossAx val="2177304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ru-RU" sz="1200" b="1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rPr>
              <a:t>задание  4.2 -% выполнения</a:t>
            </a:r>
          </a:p>
        </c:rich>
      </c:tx>
      <c:layout>
        <c:manualLayout>
          <c:xMode val="edge"/>
          <c:yMode val="edge"/>
          <c:x val="0.26806198892995142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0092592592592591E-2"/>
          <c:y val="0.16656761654793181"/>
          <c:w val="0.94907407407407574"/>
          <c:h val="0.6175921759780027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задание 4.2 -% выполнения</c:v>
                </c:pt>
              </c:strCache>
            </c:strRef>
          </c:tx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Лист1!$A$2:$A$18</c:f>
              <c:strCache>
                <c:ptCount val="17"/>
                <c:pt idx="0">
                  <c:v>СОШ1</c:v>
                </c:pt>
                <c:pt idx="1">
                  <c:v>СОШ2</c:v>
                </c:pt>
                <c:pt idx="2">
                  <c:v>СОШ5</c:v>
                </c:pt>
                <c:pt idx="3">
                  <c:v>СОШ7</c:v>
                </c:pt>
                <c:pt idx="4">
                  <c:v>СОШ8</c:v>
                </c:pt>
                <c:pt idx="5">
                  <c:v>СОШ11</c:v>
                </c:pt>
                <c:pt idx="6">
                  <c:v>СОШ12</c:v>
                </c:pt>
                <c:pt idx="7">
                  <c:v>СОШ14</c:v>
                </c:pt>
                <c:pt idx="8">
                  <c:v>СОШ15</c:v>
                </c:pt>
                <c:pt idx="9">
                  <c:v>СОШ17</c:v>
                </c:pt>
                <c:pt idx="10">
                  <c:v>СОШ13</c:v>
                </c:pt>
                <c:pt idx="11">
                  <c:v>НОК</c:v>
                </c:pt>
                <c:pt idx="12">
                  <c:v>СОШ9</c:v>
                </c:pt>
                <c:pt idx="13">
                  <c:v>гимн</c:v>
                </c:pt>
                <c:pt idx="14">
                  <c:v>УИ25</c:v>
                </c:pt>
                <c:pt idx="15">
                  <c:v>ИО25</c:v>
                </c:pt>
                <c:pt idx="16">
                  <c:v>РФ25</c:v>
                </c:pt>
              </c:strCache>
            </c:strRef>
          </c:cat>
          <c:val>
            <c:numRef>
              <c:f>Лист1!$B$2:$B$18</c:f>
              <c:numCache>
                <c:formatCode>0%</c:formatCode>
                <c:ptCount val="17"/>
                <c:pt idx="0">
                  <c:v>0.81</c:v>
                </c:pt>
                <c:pt idx="1">
                  <c:v>0.64</c:v>
                </c:pt>
                <c:pt idx="2">
                  <c:v>0.51</c:v>
                </c:pt>
                <c:pt idx="3">
                  <c:v>0.76</c:v>
                </c:pt>
                <c:pt idx="4">
                  <c:v>0.8</c:v>
                </c:pt>
                <c:pt idx="5">
                  <c:v>0.73</c:v>
                </c:pt>
                <c:pt idx="6">
                  <c:v>0.77</c:v>
                </c:pt>
                <c:pt idx="7">
                  <c:v>0.91</c:v>
                </c:pt>
                <c:pt idx="8">
                  <c:v>0.85</c:v>
                </c:pt>
                <c:pt idx="9">
                  <c:v>0.55000000000000004</c:v>
                </c:pt>
                <c:pt idx="10">
                  <c:v>0.77</c:v>
                </c:pt>
                <c:pt idx="11">
                  <c:v>0.97</c:v>
                </c:pt>
                <c:pt idx="12">
                  <c:v>0.68</c:v>
                </c:pt>
                <c:pt idx="13">
                  <c:v>0.91</c:v>
                </c:pt>
                <c:pt idx="14">
                  <c:v>0.76</c:v>
                </c:pt>
                <c:pt idx="15">
                  <c:v>0.76</c:v>
                </c:pt>
                <c:pt idx="16">
                  <c:v>0.8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287-4C3B-A2DC-46CD7EF2E83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221922816"/>
        <c:axId val="233128320"/>
      </c:barChart>
      <c:catAx>
        <c:axId val="221922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3128320"/>
        <c:crosses val="autoZero"/>
        <c:auto val="1"/>
        <c:lblAlgn val="ctr"/>
        <c:lblOffset val="100"/>
        <c:noMultiLvlLbl val="0"/>
      </c:catAx>
      <c:valAx>
        <c:axId val="233128320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one"/>
        <c:crossAx val="2219228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ru-RU" sz="1200" b="1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rPr>
              <a:t>задание 5 -% выполнения</a:t>
            </a:r>
          </a:p>
        </c:rich>
      </c:tx>
      <c:layout>
        <c:manualLayout>
          <c:xMode val="edge"/>
          <c:yMode val="edge"/>
          <c:x val="0.26806198892995142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0092592592592591E-2"/>
          <c:y val="0.16656761654793181"/>
          <c:w val="0.94907407407407574"/>
          <c:h val="0.6175921759780027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задание 5 -% выполнения</c:v>
                </c:pt>
              </c:strCache>
            </c:strRef>
          </c:tx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Лист1!$A$2:$A$18</c:f>
              <c:strCache>
                <c:ptCount val="17"/>
                <c:pt idx="0">
                  <c:v>СОШ1</c:v>
                </c:pt>
                <c:pt idx="1">
                  <c:v>СОШ2</c:v>
                </c:pt>
                <c:pt idx="2">
                  <c:v>СОШ5</c:v>
                </c:pt>
                <c:pt idx="3">
                  <c:v>СОШ7</c:v>
                </c:pt>
                <c:pt idx="4">
                  <c:v>СОШ8</c:v>
                </c:pt>
                <c:pt idx="5">
                  <c:v>СОШ11</c:v>
                </c:pt>
                <c:pt idx="6">
                  <c:v>СОШ12</c:v>
                </c:pt>
                <c:pt idx="7">
                  <c:v>СОШ14</c:v>
                </c:pt>
                <c:pt idx="8">
                  <c:v>СОШ15</c:v>
                </c:pt>
                <c:pt idx="9">
                  <c:v>СОШ17</c:v>
                </c:pt>
                <c:pt idx="10">
                  <c:v>СОШ13</c:v>
                </c:pt>
                <c:pt idx="11">
                  <c:v>НОК</c:v>
                </c:pt>
                <c:pt idx="12">
                  <c:v>СОШ9</c:v>
                </c:pt>
                <c:pt idx="13">
                  <c:v>гимн</c:v>
                </c:pt>
                <c:pt idx="14">
                  <c:v>УИ25</c:v>
                </c:pt>
                <c:pt idx="15">
                  <c:v>ИО25</c:v>
                </c:pt>
                <c:pt idx="16">
                  <c:v>РФ25</c:v>
                </c:pt>
              </c:strCache>
            </c:strRef>
          </c:cat>
          <c:val>
            <c:numRef>
              <c:f>Лист1!$B$2:$B$18</c:f>
              <c:numCache>
                <c:formatCode>0%</c:formatCode>
                <c:ptCount val="17"/>
                <c:pt idx="0">
                  <c:v>0.56999999999999995</c:v>
                </c:pt>
                <c:pt idx="1">
                  <c:v>0.32</c:v>
                </c:pt>
                <c:pt idx="2">
                  <c:v>0.62</c:v>
                </c:pt>
                <c:pt idx="3">
                  <c:v>0.65</c:v>
                </c:pt>
                <c:pt idx="4">
                  <c:v>0.68</c:v>
                </c:pt>
                <c:pt idx="5">
                  <c:v>0.71</c:v>
                </c:pt>
                <c:pt idx="6">
                  <c:v>0.4</c:v>
                </c:pt>
                <c:pt idx="7">
                  <c:v>0.87</c:v>
                </c:pt>
                <c:pt idx="8">
                  <c:v>0.2</c:v>
                </c:pt>
                <c:pt idx="9">
                  <c:v>0.68</c:v>
                </c:pt>
                <c:pt idx="10">
                  <c:v>0.51</c:v>
                </c:pt>
                <c:pt idx="11">
                  <c:v>0.76</c:v>
                </c:pt>
                <c:pt idx="12">
                  <c:v>0.61</c:v>
                </c:pt>
                <c:pt idx="13">
                  <c:v>0.56999999999999995</c:v>
                </c:pt>
                <c:pt idx="14">
                  <c:v>0.6</c:v>
                </c:pt>
                <c:pt idx="15">
                  <c:v>0.53</c:v>
                </c:pt>
                <c:pt idx="16">
                  <c:v>0.59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287-4C3B-A2DC-46CD7EF2E83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233139584"/>
        <c:axId val="233150720"/>
      </c:barChart>
      <c:catAx>
        <c:axId val="233139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3150720"/>
        <c:crosses val="autoZero"/>
        <c:auto val="1"/>
        <c:lblAlgn val="ctr"/>
        <c:lblOffset val="100"/>
        <c:noMultiLvlLbl val="0"/>
      </c:catAx>
      <c:valAx>
        <c:axId val="233150720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one"/>
        <c:crossAx val="2331395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82E6F1-7B6C-449C-9CFC-7D23DE2FC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10</Pages>
  <Words>3035</Words>
  <Characters>17305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</cp:lastModifiedBy>
  <cp:revision>68</cp:revision>
  <cp:lastPrinted>2023-09-14T12:52:00Z</cp:lastPrinted>
  <dcterms:created xsi:type="dcterms:W3CDTF">2025-09-23T16:16:00Z</dcterms:created>
  <dcterms:modified xsi:type="dcterms:W3CDTF">2025-09-23T18:57:00Z</dcterms:modified>
</cp:coreProperties>
</file>