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964E69" w:rsidTr="00796BB9">
        <w:tc>
          <w:tcPr>
            <w:tcW w:w="9356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 О.Н. Кузнецова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96BB9" w:rsidRPr="00964E6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городских мероприятий Комитета образования Администрации города Усть-Илимска на </w:t>
      </w:r>
      <w:r w:rsidR="00AC4121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505"/>
        <w:gridCol w:w="2305"/>
        <w:gridCol w:w="3365"/>
      </w:tblGrid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6A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6BB9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6BB9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муниципальной,  федеральной и региональной статистической отчетности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внесении изменений в муниципальную программу муниципального образования город Усть-Илимск «Развитие образования»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96BB9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6A53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специалисты Комитета образования, МКУ «ЦРО», МАОУ ДО ЦДТ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6A53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6A53B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исполнения </w:t>
            </w:r>
            <w:r w:rsidRPr="006A5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 Президента Российской Федерации от 16.01.2025г. № 28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5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в Российской Федерации Года защитника Отечества»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796BB9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</w:tr>
      <w:tr w:rsidR="00F17D0D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17D0D" w:rsidRPr="006A53B9" w:rsidRDefault="00F17D0D" w:rsidP="00F17D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7D0D" w:rsidRPr="00E63DD0" w:rsidRDefault="00F17D0D" w:rsidP="00F17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заявления и проекта программы развития Учредителю муниципальными образовательными учреждениями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7D0D" w:rsidRPr="00E63DD0" w:rsidRDefault="00F17D0D" w:rsidP="00F1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F8A" w:rsidRDefault="00501F8A" w:rsidP="00F1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F17D0D" w:rsidRPr="00E63DD0" w:rsidRDefault="00501F8A" w:rsidP="00F1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17D0D"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  <w:r w:rsidR="00F17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="00F17D0D"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12.11.2025г.</w:t>
            </w:r>
            <w:r w:rsidR="004F4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="00C970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FA4237" w:rsidRPr="006A53B9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A4237"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4237" w:rsidRPr="006A53B9">
              <w:rPr>
                <w:rFonts w:ascii="Times New Roman" w:hAnsi="Times New Roman" w:cs="Times New Roman"/>
                <w:sz w:val="24"/>
                <w:szCs w:val="24"/>
              </w:rPr>
              <w:t>2, Комитет образования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796BB9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28.11.2025г., 15.00, </w:t>
            </w:r>
            <w:r w:rsidR="00796BB9" w:rsidRPr="006A53B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инет № 202, Комитет образования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796BB9" w:rsidRPr="006A53B9" w:rsidRDefault="00796BB9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общеобразовательных учреждений</w:t>
            </w:r>
          </w:p>
        </w:tc>
      </w:tr>
      <w:tr w:rsidR="00FA4237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6A53B9" w:rsidRDefault="00FA4237" w:rsidP="006A53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6A53B9" w:rsidRDefault="00FA4237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2025г. </w:t>
            </w:r>
          </w:p>
          <w:p w:rsidR="00FA4237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D7A74" w:rsidRDefault="00FA4237" w:rsidP="005D7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FA4237" w:rsidRPr="006A53B9" w:rsidRDefault="00FA4237" w:rsidP="005D7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FA4237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FA4237" w:rsidRPr="006A53B9" w:rsidRDefault="00FA4237" w:rsidP="005D7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  <w:r w:rsidR="005D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FA4237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</w:p>
          <w:p w:rsidR="00FA4237" w:rsidRPr="006A53B9" w:rsidRDefault="00FA4237" w:rsidP="005D7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="005D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FA4237" w:rsidRPr="006A53B9" w:rsidRDefault="00FA4237" w:rsidP="006A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FA4237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4237" w:rsidRPr="006A53B9" w:rsidRDefault="00FA4237" w:rsidP="006A53B9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методического творческого объединения наставников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06.11.2025г.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образования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Кадочникова Т.Н.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 конкурс методических разработок  «Методическая мастерская» 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10.11.-12.12.2025г., 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Прием заявлений на включение в кадровый резерв руководителей муниципальных образовательных учреждений города Усть-Илимска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8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8D0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21.11.2025г.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Школы молодого воспитателя. Неделя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«Молодой специалист - педагог наставник»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- 28.11.2025г.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2025г.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2025г.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Прием заявок на аттестацию кандидатов на должность руководителя на 2026 год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25.11.2025г.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Согласование информации об аттестуемых руководителях и кандидатах на должность руководителя на 2026 год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30.11.2025г.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согласия на обработку персональных данных 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5.11.2025г.</w:t>
            </w:r>
          </w:p>
        </w:tc>
        <w:tc>
          <w:tcPr>
            <w:tcW w:w="336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Л.Н. (МБДОУ д/с№1 «Чебурашка»),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Кулик Т.В. (МБДОУ д/с №5 «Солнышко»), Волгина Т.В. (МАДОУ «ЦРР-д/с № 18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»), Воробьева Е.Ю. (МБОУ «СОШ № 8 имени Бусыгина М.И.»)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Первый этап аттестации (направление портфолио)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12.11.2025г.</w:t>
            </w:r>
          </w:p>
        </w:tc>
        <w:tc>
          <w:tcPr>
            <w:tcW w:w="336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Второй этап аттестации (тестирование и решение кейса)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20.11.2025г.</w:t>
            </w:r>
          </w:p>
        </w:tc>
        <w:tc>
          <w:tcPr>
            <w:tcW w:w="336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баскетболу среди учащихся в рамках Спартакиады общеобразовательных учреждений на 2025-2026 учебный год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06.11. -25.11.2025г.,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Горнакова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командный турнир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шахматам на Кубок академика М.К.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среди учащихся общеобразовательных  учреждений города Усть-Илимска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07.11.-08.11.2025г., МАОУ «СОШ № 13 им. М.К.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З.А.,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«Белый ангел», посвященная Дню памяти жертв до-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рожно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-транспортных происшествий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11, 13.11.2025г.,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МОУ, микрорайоны города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Потапова А.А.,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Итоги социально-психологического тестирования лиц, обучающихся в муниципальных общеобразовательных учреждениях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родителей муниципального образования город Усть-Илимск (подготовка нормативного правового акта, регламентирующего деятельность совета)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.-30.11.2025г.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Онлайн-викторина «Единство в нас», посвященная Дню народного единства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04.11.2025г.,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https://vk.com/rdhgmpui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«Сила России в единстве народов»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06.11.2025г.,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06.11.2025г.,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волонтёров «Событийное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07.11.2025г.,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-игра «Горизонты открытий» для представителей школьных органов самоуправления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13.11.2025г.,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«Классные встречи». Классная встреча с Валерием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Кушнарёвым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, организатором интеллектуально-развлекательных игр, победителем всероссийского проекта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 в категории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МедиаНаставник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14.11.2025г.,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«Орленок-Эрудит»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развития социальной активности обучающихся начальных классов «Орлята России»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21.11.2025г.,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17»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Кондрашова Д.Н.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«Орленок-Эрудит»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ветеранами в рамках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Янгелевских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01.11. -07.11.2025г.,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13 им. М.К.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Юрьева Н.И., руководитель школьного музея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День памяти сотрудников органов внутренних дел, погибших при исполнении служебного долга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07.11.2025г.,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И.Ю., советник директора по воспитанию и взаимодействию с детскими общественными объединениями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День участкового уполномоченного полиции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17.11.2025г.,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№12» им. Семенова В.Н.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директора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морской пехоты (27 ноября 1705г.)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27.11.2025г.,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МАДОУ №30 «Подснежник»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Сидорова О.Н., муз. руководители,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Н.Ю., инструктор по физической культуре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01.11.-29.11.2025г.,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организационных условий для участия обучающихся в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мероприя-тиях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, реализуемых с учётом опыта цикла открытых уроков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детей, подготовка отчета об участии в онлайн-уроках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01.11.-29.11.2025г.,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http://шоупрофессий.рф, https://edulife.iro38.ru/?page_id=3860&amp;page_id=3860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педагогов, родителей (законных представителей), учащихся общеобразовательных учреждений, в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с ОВЗ и детей, находящихся в трудной жизненной ситуации, по вопросам профессионального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самоопределения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05.11.-28.11.2025г.,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06, 13, 20, 27.11.2025г.,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план-графиком)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«Профессии социального профиля» для учащихся 6-11 классов муниципальных общеобразовательных учреждений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05.11.-28.11.2025г.,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Научное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шоу «День Эн+ в городе Усть-Илимске» для учащихся 8-11 классов муниципальных общеобразовательных учреждений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17.11.2025г., о времени проведения будет дополнительная информация, МАУК «Дворец культуры им. И.И.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для обучающихся ПППК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26.11.2025г.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№13 им.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З.А.,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дошкольного образования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29.10.2025г.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ГМО,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старшие воспитатели, заместители заведующих по воспитательной работе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«Практики соучастия родителей»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31.10.2025г.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Ненашева А.В.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ИМКТ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Школьный этап Международного конкурса юных чтецов «Живая классика»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01.11.- 01.02.202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 сочинений «Без срока давности», 5-11 классы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01.11.- 02.12.2025г.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 «Большой этнографический диктант-2025»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01.11. - 08.11.2025г.,</w:t>
            </w:r>
            <w:r w:rsidRPr="00353E46">
              <w:rPr>
                <w:rFonts w:ascii="Times New Roman" w:hAnsi="Times New Roman" w:cs="Times New Roman"/>
                <w:sz w:val="24"/>
                <w:szCs w:val="24"/>
              </w:rPr>
              <w:br/>
              <w:t>онлайн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353E46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«ЦРО», Ленская Н.Б.,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10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Первое занятие Школы олимпиадного резерва по направлению «Математика» для учащихся 7 классов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05.11.2025г., 15.30, МАОУ «СОШ№11»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Федорова Е.И., руководитель ГМО учителей математики,</w:t>
            </w:r>
          </w:p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353E46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</w:t>
            </w:r>
          </w:p>
        </w:tc>
      </w:tr>
      <w:tr w:rsidR="00443D8E" w:rsidRPr="006A53B9" w:rsidTr="00EB1C16">
        <w:trPr>
          <w:trHeight w:val="10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исследовательский турнир «</w:t>
            </w:r>
            <w:proofErr w:type="spellStart"/>
            <w:r w:rsidRPr="0035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УмЛаб</w:t>
            </w:r>
            <w:proofErr w:type="spellEnd"/>
            <w:r w:rsidRPr="0035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для обучающихся 5-7 классов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353E46">
              <w:rPr>
                <w:rFonts w:ascii="Times New Roman" w:hAnsi="Times New Roman" w:cs="Times New Roman"/>
                <w:sz w:val="24"/>
                <w:szCs w:val="24"/>
              </w:rPr>
              <w:t>25.11.2025г.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Суетина Ю.А., директор МАОУ «Городская гимназия №1», </w:t>
            </w:r>
          </w:p>
          <w:p w:rsidR="00443D8E" w:rsidRPr="00353E46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М.И.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(муниципальный этап, 7-11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-10.12.2025г.,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Козловская А.В.,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Комитета образования ,МКУ «ЦРО», МАОУ ДО ЦДТ</w:t>
            </w:r>
          </w:p>
        </w:tc>
      </w:tr>
      <w:tr w:rsidR="00443D8E" w:rsidRPr="006A53B9" w:rsidTr="00EB1C16">
        <w:trPr>
          <w:trHeight w:val="916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игра-конкурс «Русский медвежонок – языкознание для всех», 2-11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. (участие)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13.11.2025г.,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Ю.Ю., 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Региональный форум талантливой молодежи «Шаг в будущее, Сибирь!» (участие)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-22.11.2025г.,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г. Усолье-Сибирское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Колмакова А.Н.,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443D8E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EB1C16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6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</w:t>
            </w:r>
            <w:proofErr w:type="spellStart"/>
            <w:r w:rsidRPr="00EB1C16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EB1C16">
              <w:rPr>
                <w:rFonts w:ascii="Times New Roman" w:hAnsi="Times New Roman" w:cs="Times New Roman"/>
                <w:sz w:val="24"/>
                <w:szCs w:val="24"/>
              </w:rPr>
              <w:t xml:space="preserve">» для обучающихся начальных классов (3-4 </w:t>
            </w:r>
            <w:proofErr w:type="spellStart"/>
            <w:r w:rsidRPr="00EB1C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1C16">
              <w:rPr>
                <w:rFonts w:ascii="Times New Roman" w:hAnsi="Times New Roman" w:cs="Times New Roman"/>
                <w:sz w:val="24"/>
                <w:szCs w:val="24"/>
              </w:rPr>
              <w:t xml:space="preserve">.) (участие): математика, русский язык, окружающий мир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EB1C16" w:rsidRDefault="00443D8E" w:rsidP="00443D8E">
            <w:pPr>
              <w:shd w:val="clear" w:color="auto" w:fill="FFFFFF"/>
              <w:spacing w:after="0" w:line="240" w:lineRule="auto"/>
              <w:ind w:left="9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24.11.2025г. - </w:t>
            </w:r>
            <w:r w:rsidRPr="00EB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мир;</w:t>
            </w:r>
          </w:p>
          <w:p w:rsidR="00443D8E" w:rsidRPr="00EB1C16" w:rsidRDefault="00443D8E" w:rsidP="00443D8E">
            <w:pPr>
              <w:shd w:val="clear" w:color="auto" w:fill="FFFFFF"/>
              <w:spacing w:after="0" w:line="240" w:lineRule="auto"/>
              <w:ind w:left="9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25.11.2025г. - </w:t>
            </w:r>
            <w:r w:rsidRPr="00EB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43D8E" w:rsidRPr="00EB1C16" w:rsidRDefault="00443D8E" w:rsidP="00443D8E">
            <w:pPr>
              <w:shd w:val="clear" w:color="auto" w:fill="FFFFFF"/>
              <w:spacing w:after="0" w:line="240" w:lineRule="auto"/>
              <w:ind w:left="9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EB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.11.2025г., -математика</w:t>
            </w:r>
          </w:p>
          <w:p w:rsidR="00443D8E" w:rsidRPr="00353E46" w:rsidRDefault="00443D8E" w:rsidP="00443D8E">
            <w:pPr>
              <w:spacing w:after="0" w:line="240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EB1C1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eor</w:t>
              </w:r>
              <w:proofErr w:type="spellEnd"/>
              <w:r w:rsidRPr="00353E4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B1C1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vserosperseusirk</w:t>
              </w:r>
              <w:proofErr w:type="spellEnd"/>
              <w:r w:rsidRPr="00353E4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B1C1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EB1C16" w:rsidRDefault="00443D8E" w:rsidP="00443D8E">
            <w:pPr>
              <w:spacing w:after="0" w:line="240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6">
              <w:rPr>
                <w:rFonts w:ascii="Times New Roman" w:hAnsi="Times New Roman" w:cs="Times New Roman"/>
                <w:sz w:val="24"/>
                <w:szCs w:val="24"/>
              </w:rPr>
              <w:t>Козловская А.В.,</w:t>
            </w:r>
          </w:p>
          <w:p w:rsidR="00443D8E" w:rsidRPr="00EB1C16" w:rsidRDefault="00443D8E" w:rsidP="00443D8E">
            <w:pPr>
              <w:spacing w:after="0" w:line="240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6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172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естественнонаучная игра-конкурс по естествознанию «АСТРА – природоведение для всех», 1-11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. (участие)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25.11.2025г.,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D8E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«КИТ – компьютеры, информатика, технологии», 1-11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.  (участие)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27.11.2025г.,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743F3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3F3" w:rsidRPr="006A53B9" w:rsidRDefault="007743F3" w:rsidP="007743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3F3" w:rsidRPr="006A53B9" w:rsidRDefault="007743F3" w:rsidP="0077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08">
              <w:rPr>
                <w:rFonts w:ascii="Times New Roman" w:hAnsi="Times New Roman" w:cs="Times New Roman"/>
                <w:sz w:val="24"/>
                <w:szCs w:val="24"/>
              </w:rPr>
              <w:t>V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C7808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proofErr w:type="spellStart"/>
            <w:r w:rsidRPr="000C780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C7808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08">
              <w:rPr>
                <w:rFonts w:ascii="Times New Roman" w:hAnsi="Times New Roman" w:cs="Times New Roman"/>
                <w:sz w:val="24"/>
                <w:szCs w:val="24"/>
              </w:rPr>
              <w:t>безопасность» для обучающихся 6-8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08">
              <w:rPr>
                <w:rFonts w:ascii="Times New Roman" w:hAnsi="Times New Roman" w:cs="Times New Roman"/>
                <w:sz w:val="24"/>
                <w:szCs w:val="24"/>
              </w:rPr>
              <w:t>учреждений Иркутской области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3F3" w:rsidRDefault="007743F3" w:rsidP="0077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27.11.2025г.</w:t>
            </w:r>
            <w:r w:rsidR="008D0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43F3" w:rsidRDefault="007743F3" w:rsidP="0077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743F3" w:rsidRDefault="007743F3" w:rsidP="0077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  <w:r w:rsidR="008D0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43F3" w:rsidRPr="006A53B9" w:rsidRDefault="007743F3" w:rsidP="0077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 Г.И.</w:t>
            </w:r>
          </w:p>
        </w:tc>
      </w:tr>
      <w:tr w:rsidR="00443D8E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по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кубороконструированию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«Думай креативно» (2 игра)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43D8E" w:rsidRPr="006A53B9" w:rsidTr="00EB1C16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30.11. -14.12.2025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Международная образовательная акция «Географический диктант»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12.2025г.,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на площадках в муниципальных общеобразовательных учреждениях или индивидуально -онлайн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Артемьева Е.В., руководитель ГМО учителей географии, муниципальный куратор акции, руководители общеобразовательных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Ир-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кутской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авигатор дополнительного образо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вания детей Иркутской области»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движения обучающихся в АИС «Навигатор дополнительного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детей Иркутской области» в МАОУ ДО ЦДТ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-28.11.2025г.,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Аникина А.А.,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Баженова Д.В.,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Козловская А.В.,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Лушникова Е.В.,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Фомина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для семейных команд, посвященный празднованию Дня отца и Дня матери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15.11.2025г., 11.00 МБОУ «СОШ № 8 имени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Иванова С.В., Евстигнеева А.В.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психолого-медико-педагогическая комиссия для детей дошкольного и школьного возраста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Дошкольники-13.11., 20.11., 27.11.2025г.; школьники-12.11., 19.11., 26.11.2025г.; 9:00, Комитет образования, кабинет № 116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организации психолого-педагогического сопровождения обучающихся с ОВЗ, оформления документации для прохождения ТПМПК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11.11.2025г.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с 10.00 до 12.30,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кабинет №202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«Коррекционная работа с использованием технологии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: методика и опыт» для педагогов, реализующих инклюзивные практики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26.11.2025г., 15:00, МАОУ «СОШ № 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Азизова Н.В., Гордиенко В.Н.,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Савельева С.В.,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учитель-дефектолог МАОУ «СОШ №5»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Анализ организации обучения на дому для детей-инвалидов и детей с ОВЗ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28.11.2025г.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деструктивного поведения обучающихся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05.11.2025г.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дошкольных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05.11.2025г.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количества обучающихся, оставивших общеобразовательное учреждение, по итогам I четверти исключая движение (отсев)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06.11.2025г.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экстремизма «Единство многообразия», посвященная Международному дню толерантности (16 ноября)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10.11.-15.11.2025г.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Всероссийскому дню правовой помощи детям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27.11.2025г.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В.А,,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Областной и муниципальный мониторинг сайтов муниципальных общеобразовательных учреждений с целью изучения функционирования разделов «Пост Здоровья+»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образовательных учреждений по устранению академической задолженности обучающихся, в том числе находящихся под опекой, переведенных условно по итогам 2024-2025 учебного года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Муниципальная игра-головоломка «Сохраним энергию вместе!» в рамках Международного дня энергосбережения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12.11.2025г.,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«Новогодние чудеса»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24.11.-30.11.2025г.,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семейного творчества «Для мам и вместе с мамой» в рамках празднования Дня матери в России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27.11.2025г.,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«Добро начинается с нас»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29.11.2025г.,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«Палитра мастер-классов» для педагогических работников муниципальных образовательных учреждений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 2025г.,15:00,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15»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Шарыпов Г.С., директор МБОУ «СОШ № 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Перловская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МБОУ «СОШ № 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аместители директоров по методической работе муниципальных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Е.С., председатель ОМС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профессиональный конкурс классных руководителей «Классный, который меняет мир»: очные конкурсные испытания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Блиц-интервью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07.11.2025г., 15.00,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Иванова С.В., Данилова Г.В., классные руководители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Деятельность ГМО музыкальных руководителей. Неделя профессионального мастерства музыкальных руководителей «Повышение эффективности образовательного процесса через применение современных технологий, методов, приемов в музыкальной деятельности с детьми разновозрастных и комбинированных групп»</w:t>
            </w:r>
          </w:p>
        </w:tc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10.11.-14.11.2025г.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руководителей городских педагогических сообществ. Методический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работы учителя по повышению качества знаний учащихся при написании ВПР» (Ленская Н.Б., руководитель ГМО учителей истории и обществознания)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2025г., 15:30,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химии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1. Панорама опыта «Проектная и исследовательская деятельность учащихся как средство формирования естественнонаучной грамотности».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Разработка программы муниципального онлайн-семинара «Методики и технологии изучения «трудных» дидактических единиц содержания естественно-научного образования».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3. Разработка положения и программы муниципальной выездной школы по экспериментальной химии для 10-11 классов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12.11.2025г., 15:30,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труда (технологии). Семинар «Формирование ИКТ-компетентности учителей труда (технологии) в эпоху цифрового общества».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13.11.2025г., 15:00,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Севостьянова Н.И., руководитель ГМО учителей труда (технологии)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городского методического объединения учителей музыки. Муниципальная Неделя музыки: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21.11.2025г.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старший методист МКУ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101.1.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«Одаренный ребенок в современной школе: выявление, сопровождение и развитие»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14.11.2025г., 15:00,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101.2.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2. Музыкальная викторина «Популярная классика»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17.11.2025г., 15:00,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онлайн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101.3.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3. Интеллектуальная игра «Музыкальный калейдоскоп» для учащихся 5 классов муниципальных общеобразовательных учреждений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19.11.2025г., 15:00,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Л.П.», актовый зал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101.4.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4. Муниципальная олимпиада по музыке для учащихся 4-8 классов муниципальных общеобразовательных учреждений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21.11.2025г., 14:00,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101.5.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5. Фестиваль открытых уроков. (по отдельному графику. Уроки проводятся в муниципальных общеобразовательных учреждениях)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14.11.-  14.12.2025г.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ГМО учителей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Деятельность ГМО воспитателей. Неделя профессионального мастерства «Педагогическая палитра». Тема «Эффективные образовательные практики, направленные на познавательное развитие детей раннего и дошкольного возраста»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17.11. –21.11.2025г.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Крюкова И.Ю.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физической культуры. 1. Семинар-практикум «Функциональная грамотность учителя - основа развития функциональной грамотности ученика».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Подготовка к муниципальному этапу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17.11.2025г., 16:00,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С.М.,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Городской семинар в рамках муниципального методического проекта «Школа-школе» «Дополнительное образование, как составляющая часть образовательной инфраструктуры школы»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18.11.2025г.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СОШ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С.А., директор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СОШ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учителей-логопедов и дефектологов ДОУ «Современные подходы и эффективные приемы взаимодействия с семьями воспитанников имеющих ОВЗ в работе учителя-логопеда и учителя-дефектолога»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19.11.2025г.,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начальных классов. Круглый стол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1.Функционнальная грамотность. читательская грамотность (новые подходы к преподаванию литературного чтения в начальных классах)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2.Механизмы повышения качества образования: от анализа ВПР к адресным рекомендациям;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3.Положение городского интеллектуального марафона «Твои возможности-2025»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19.11.2025г., 15:30,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руководитель ГМО учителей начальных классов.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 городское методическое объединение педагогов-психологов и Школы молодого учителя. Круглый стол: «Актуальные проблемы и инновационные подходы в организации коррекционной, развивающей и профилактической работы с учащимися с ОВЗ»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19.11.2025г., 15:00,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9, кабинет №  315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Черных Т.П., руководитель ГМО педагогов-психологов.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творческого объединения школьных библиотекарей.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 «Школьная библиотека как ресурс организации во внеурочной деятельности учащихся»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20.11.25г., 14:00,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Соколова Н.В., руководитель ГТО ШБ.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иностранного языка. Творческие отчёты по самообразованию «Преподавание иностранного языка в основной школе: эффективные приёмы организации урочной и внеурочной деятельности учащихся»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25.11.2025 г., 15:30,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15»,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кабинет № 322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Лобанова Е.А., руководитель ГМО учителей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методическое объединение учителей биологии. Круглый стол «Активные методы обучения для развития естественнонаучного мышления. Использование игровых технологий, кейс-методов, моделирования процессов и явлений живой природы для углубления понимания биологических закономерностей»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28.11.2025г., 15:00,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Бровкина Н.В.,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истории и обществознания. Семинар – практикум «Новые подходы в преподавании предмета «История нашего края» в условиях обновлённых ФГОС ООО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29.11.2025г., 15:00,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МБОУ «СОШ № 1», кабинет № 407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Ленская Н. Б., руководитель ГМО учителей истории и обществознания,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старший методист МКУ «ЦРО»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городских методических объединений учителей географии и биологии. Разработка заданий муниципальной олимпиады по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байкаловедению</w:t>
            </w:r>
            <w:proofErr w:type="spellEnd"/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Бровкина Н.В.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физической культуры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01.11.-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30.11.2025г.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И.М., Кадочникова Т.Н., руководители ГМО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 01.11.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30.11.2025г.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участниках проведения итогового сочинения (изложения), включая категории лиц с ОВЗ, детей-инвалидов и инвалидов.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Распределение участников итогового сочинения (изложения по местам проведения итогового сочинения (изложения).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до 14.11.2025г.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Карташов П.А.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проведению итогового сочинения (изложения) для образовательных учреждений, комиссий по проверке итогового сочинения (изложения)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ЦОПМКи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МКО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координаторы ГИА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учреждениях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для родителей выпускников 9 и 11 классов «О Порядке проведения ГИА»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по запросу муниципальных общеобразовательных учреждений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 учреждений 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письменному обращению образовательных учреждений по вопросам: «Соблюдение учета, хранения и заполнения дубликатов документов государственного образца об основном общем и среднем (полном) общем образовании» и «Ведение алфавитной книги и приказов по движению обучающихся»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образовательных 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443D8E" w:rsidRPr="006A53B9" w:rsidTr="00EB1C16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(«дорожной карты») по реализации проекта «Школа </w:t>
            </w:r>
            <w:proofErr w:type="spellStart"/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2025 году 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</w:p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Ефременко Н.А., </w:t>
            </w:r>
          </w:p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</w:tc>
      </w:tr>
      <w:tr w:rsidR="00443D8E" w:rsidRPr="006A53B9" w:rsidTr="00EB1C16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</w:t>
            </w: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муниципальными общеобразовательными учреждениями самодиагностики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05.11.-21.11.</w:t>
            </w: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 учреждений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9A4B48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проведения самодиагностики муниципальными общеобразовательными учреждениями (по отдельному графику)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9A4B48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05.11.-21.11.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9A4B48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Воронкова М.И., </w:t>
            </w:r>
            <w:proofErr w:type="spellStart"/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443D8E" w:rsidRPr="009A4B48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Комитета образования, МКУ «ЦРО», МАОУ ДО ЦДТ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9A4B48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</w:t>
            </w:r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нформационно-аналитическ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результатам самодиагностики муниципальных общеобразовательных учреждений в рамках федерального проекта «Школа </w:t>
            </w:r>
            <w:proofErr w:type="spellStart"/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России» (ноябрь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9A4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г.)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9A4B48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24.11.-28.11.2025г.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443D8E" w:rsidRPr="009A4B48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B0454C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Участие муниципальных общеобразовательных учреждений в о</w:t>
            </w:r>
            <w:r w:rsidRPr="00B0454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лимпиад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B045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04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управленческих команд</w:t>
            </w:r>
            <w:r w:rsidRPr="00B045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0454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«Управленческое пятиборье»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06.11.-12.11.2025г.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учреждений 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Общественного совета при Комитете  образования Администрации города Усть-Илимска по проведению независимой оценки качества условий осуществления образовательной деятельности муниципальными образовательными организациями города Усть-Илимска 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443D8E" w:rsidRPr="000539F0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443D8E" w:rsidRPr="000539F0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  <w:p w:rsidR="00443D8E" w:rsidRPr="000539F0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информационно-аналитической справки по результатам проведения независимой оценки качества условий осуществления образовательной деятельности муниципальными образовательными организациями города Усть-Илимска 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данных о результатах</w:t>
            </w: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независимой оценк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качества условий осуществления образовательной деятельности муниципальными образовательными организациями города Усть-Илимска 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официальный сайте</w:t>
            </w:r>
            <w:r w:rsidRPr="000539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https://bus.gov.ru/ 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0539F0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43D8E" w:rsidRPr="000539F0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</w:t>
            </w:r>
          </w:p>
          <w:p w:rsidR="00443D8E" w:rsidRPr="006A53B9" w:rsidRDefault="00443D8E" w:rsidP="00443D8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№32 «Айболит». Фестиваль национальных культур, посвященный Дню народного единства «Под небом единым» в рамках деятельности инновационной площадки федерального уровня по теме: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«Патриотическое воспитание в социокультурной среде ДОО: от парциальной программы к инновационной технологии к вариативным практикам»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06.11.2025г., 16.00, МБДОУ д/с №32 «Айболит»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Осинина Г.Н., Травкина А.В., Якимова С.А., Смирнова Е.С.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15 «Ручеёк». Сетевая инновационная площадка НИЦ «Курчатовский институт» - НИИСИ по теме: «Апробация и внедрение основ алгоритмизации и программирования для дошкольников в цифровой образовательной среде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». Практикум «Внедрение цифровой образовательной среды для повышения качества образования в соответствии с ФОП ДО»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2025г., 13.00,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15 «Ручеёк»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Раздъяконова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37 «Солнышко». Инновационная площадка участника IT - кластера инновационного центра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ООО «Мобильное Электронное Образование» федерального значения.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Семинар-практикум «Цифровая трансформация в дошкольном образовании»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12.11.2025г., 13.10,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37 «Солнышко»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Танцюра С.А.,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Бобина О.А.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МАДОУ «ЦРР-д/с № 18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». Инновационная площадка федерального уровня АНО ДПО «НИИ дошкольного образования «Воспитатели России» по направлению «Пространственное моделирование в среде центра конструирования «Бабашки». Педагогическая мастерская «Конструируем будущее: интерактивные практики работы с развивающей средой «Бабашки»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13.11.2025г.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25 «Зайчик». Инновационная площадка федерального уровня АНО ДПО «НИИ дошкольного образования «Воспитатели России» по направлению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: развитие без границ». Конструктивное взаимодействие «Мастерская сотрудничества педагогов и родителей детей с ОВЗ по развитию навыков технического творчества и конструктивных способностей ребёнка»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17.11. 2025г., 13.00,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25 «Зайчик»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И.Ф.,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Мещерякова Н.Ю,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38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». Инновационная площадка Федерального института современного образования АО «ЭЛТИ-КУДИЦ» на тему «Сенсорная интеграция». Педагогический практикум «Сенсорная комната как средство коррекции сенсорной интеграции в работе с детьми с ОВЗ»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18.11. 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38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Юдина В.А.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МБДОУ № 22 «Искорка». 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». Семинар-практикум «Развитие математических способностей дошкольников посредством использования учебной среды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№ 22 «Искорка»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14 «Колобок». Практика индивидуализации «Развитие интереса ребенка в условиях ДОУ» (соответствует корпоративному стандарту Межрегиональной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ассоциации, рекомендована для тиражирования на федеральном уровне). 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становления 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21.11.2025 г., 13.10,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14 «Колобок»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Павлова К.А.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8 «Белочка». Центр развития личностного потенциала. «Открытая стена» как инструмент конструктивного взаимодействия участников образовательных отношений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24.11.2025г., 13.15,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8 «Белочка»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Фогель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24 «Красная шапочка». Исполнение Федерального инновационного проекта «Механизмы сохранения лидирующих позиций РФ в области качества математического образования (Инновационная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дическая сеть «Учусь учиться»)»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. Обучающий марафон для педагогов ДОУ «Задача дня. Математика в кроссвордах и кубиках»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2025г.,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дистанционный формат проведения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Касьянова Ю.Н.,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№ 12 «Брусничка». Инновационная площадка федерального уровня АНО ДПО НИИ дошкольного образования «Воспитатели России» по направлению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: развитие без границ» Семинар «Интеграция конструктора 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Фанкластик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 в комплексную коррекционно-развивающую деятельность педагогов и специалистов с детьми с ОВЗ и инвалидностью»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27.11. 2025г., 13.00,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№ 12 «Брусничка»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Варфоломеева Т.И.,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Соколова Е.В.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«Рябинка». Федеральная инновационная площадка АНО ДПО «Национальный института качества образования» по теме «Развитие качества реализации ФГОС ДО и ФОП ДО с использованием образовательной платформы «Вдохновение». Требования ФГОС ДО и ФОП ДО к проведению педагогической диагностики в детском саду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28.11.2025г., 13.00,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детский сад № 34 «Рябинка»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Ненашева А.В.</w:t>
            </w:r>
          </w:p>
        </w:tc>
      </w:tr>
      <w:tr w:rsidR="00443D8E" w:rsidRPr="006A53B9" w:rsidTr="00F17D0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при организации деятельности по организации питания в муниципальных образовательных учреждениях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МБДОУ д/с № 1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«Чебурашка»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Спиридонова А.А.</w:t>
            </w:r>
          </w:p>
        </w:tc>
      </w:tr>
      <w:tr w:rsidR="00443D8E" w:rsidRPr="006A53B9" w:rsidTr="00EB1C1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требований, установленных законодательством Российской Федерации в сфере образования, к исполнению рекомендаций психолого-медико-педагогической комиссии по созданию необходимых условий для обучения и воспитания детей с ограниченными возможностями здоровья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г.,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35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Соболек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6A53B9" w:rsidRDefault="00443D8E" w:rsidP="0044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A53B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6A53B9">
              <w:rPr>
                <w:rFonts w:ascii="Times New Roman" w:hAnsi="Times New Roman" w:cs="Times New Roman"/>
                <w:sz w:val="24"/>
                <w:szCs w:val="24"/>
              </w:rPr>
              <w:br/>
              <w:t>Оганесян О.С.</w:t>
            </w:r>
          </w:p>
        </w:tc>
      </w:tr>
    </w:tbl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BB9" w:rsidRDefault="00796BB9" w:rsidP="00796B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BB9" w:rsidRDefault="00796BB9" w:rsidP="00796B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Default="00796BB9" w:rsidP="008E38B7">
      <w:pPr>
        <w:spacing w:after="0"/>
      </w:pPr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Sect="00796B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2511E"/>
    <w:rsid w:val="00044CF8"/>
    <w:rsid w:val="000539F0"/>
    <w:rsid w:val="000E10A8"/>
    <w:rsid w:val="0013238A"/>
    <w:rsid w:val="00187F14"/>
    <w:rsid w:val="001E6FD0"/>
    <w:rsid w:val="001F5B16"/>
    <w:rsid w:val="00267584"/>
    <w:rsid w:val="00273891"/>
    <w:rsid w:val="002F01C6"/>
    <w:rsid w:val="00314AF3"/>
    <w:rsid w:val="00353E46"/>
    <w:rsid w:val="003F571D"/>
    <w:rsid w:val="004277F4"/>
    <w:rsid w:val="00443D8E"/>
    <w:rsid w:val="004D3596"/>
    <w:rsid w:val="004F4A8F"/>
    <w:rsid w:val="00501F8A"/>
    <w:rsid w:val="00545462"/>
    <w:rsid w:val="005712E0"/>
    <w:rsid w:val="005A673F"/>
    <w:rsid w:val="005D7A74"/>
    <w:rsid w:val="005E7682"/>
    <w:rsid w:val="00624AC9"/>
    <w:rsid w:val="006A53B9"/>
    <w:rsid w:val="007743F3"/>
    <w:rsid w:val="00796BB9"/>
    <w:rsid w:val="0083288A"/>
    <w:rsid w:val="008A6E16"/>
    <w:rsid w:val="008D0881"/>
    <w:rsid w:val="008E38B7"/>
    <w:rsid w:val="00971005"/>
    <w:rsid w:val="00973B6C"/>
    <w:rsid w:val="009A4B48"/>
    <w:rsid w:val="009D36B8"/>
    <w:rsid w:val="009E3EFA"/>
    <w:rsid w:val="00A06DD4"/>
    <w:rsid w:val="00AC4121"/>
    <w:rsid w:val="00B0454C"/>
    <w:rsid w:val="00B12B2B"/>
    <w:rsid w:val="00B87337"/>
    <w:rsid w:val="00BB5287"/>
    <w:rsid w:val="00C0573D"/>
    <w:rsid w:val="00C67743"/>
    <w:rsid w:val="00C970DE"/>
    <w:rsid w:val="00CD60CE"/>
    <w:rsid w:val="00E03638"/>
    <w:rsid w:val="00E818A9"/>
    <w:rsid w:val="00EB1C16"/>
    <w:rsid w:val="00EB7EDF"/>
    <w:rsid w:val="00F10C65"/>
    <w:rsid w:val="00F17D0D"/>
    <w:rsid w:val="00F43C87"/>
    <w:rsid w:val="00F7333F"/>
    <w:rsid w:val="00FA4237"/>
    <w:rsid w:val="00FC196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59E3"/>
  <w15:chartTrackingRefBased/>
  <w15:docId w15:val="{192D40C6-829E-490A-8E3B-C6E739A3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or.vserosperseusir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F8D4-B424-461F-A861-843E44D1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20</Pages>
  <Words>6084</Words>
  <Characters>34682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56</cp:revision>
  <dcterms:created xsi:type="dcterms:W3CDTF">2025-10-24T01:44:00Z</dcterms:created>
  <dcterms:modified xsi:type="dcterms:W3CDTF">2025-10-24T05:50:00Z</dcterms:modified>
</cp:coreProperties>
</file>