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F7" w:rsidRDefault="00561BF7" w:rsidP="0056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561BF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1BF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61BF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561BF7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561BF7" w:rsidRDefault="00561BF7" w:rsidP="00561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>Предоставляем запрашиваемые сведения по состоянию на 20 сентября (1 октября) текущего года, имеющиеся в статистических данных по формам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и № ОО-2 «Сведения о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1BF7">
        <w:rPr>
          <w:rFonts w:ascii="Times New Roman" w:hAnsi="Times New Roman" w:cs="Times New Roman"/>
          <w:sz w:val="24"/>
          <w:szCs w:val="24"/>
        </w:rPr>
        <w:t xml:space="preserve">технической и информационной базе, финансово-экономической деятельности общеобразовательной организации», своевременно предоставленные в Министерство просвещения Российской Федерации на основании приказов Росстата от 12.08.2024 № 358, от 10.03.2025 № 114. Ежедневный или еженедельный сбор статистических данных о состоянии образовательной организации не входит в компетенцию образовательной организации. </w:t>
      </w:r>
    </w:p>
    <w:p w:rsidR="00561BF7" w:rsidRDefault="00561BF7" w:rsidP="00561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 xml:space="preserve">Сообщаю, что в соответствии с письмом Министра просвещения Российской Федерации от 29.04.2025 № СК-633/02 образовательная организация при получении аналогичных запросов обязана сообщить сведения о правовых основаниях запроса и сведения о запросившем органе (организации) в Министерство просвещения Российской Федерации, министерство </w:t>
      </w:r>
      <w:bookmarkStart w:id="0" w:name="_GoBack"/>
      <w:bookmarkEnd w:id="0"/>
      <w:r w:rsidRPr="00561BF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561BF7">
        <w:rPr>
          <w:rFonts w:ascii="Times New Roman" w:hAnsi="Times New Roman" w:cs="Times New Roman"/>
          <w:sz w:val="24"/>
          <w:szCs w:val="24"/>
        </w:rPr>
        <w:t xml:space="preserve"> для проведения консультаций с вышестоящим органом (организацией) по ведомственной принадлежности. </w:t>
      </w:r>
    </w:p>
    <w:p w:rsidR="00561BF7" w:rsidRDefault="00561BF7" w:rsidP="00561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 xml:space="preserve">При возникновении дополнительных вопросов прошу Вас направить уточненные данные с указанием правовых оснований, предусмотренных частью 4 статьи 29 Федерального закона от 29.12.2012 № 273 «Об образовании в Российской Федерации», для дальнейшего перенаправления и экспертной оценки. </w:t>
      </w:r>
    </w:p>
    <w:p w:rsidR="00561BF7" w:rsidRDefault="00561BF7" w:rsidP="00561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 xml:space="preserve">Дополнительно информирую, что в соответствии с требованием части 3 статьи 29 Федерального закона от 29.12.2012 № 273 «Об образовании в Российской Федерации» нашей образовательной организацией обеспечена доступность и открытость перечисленных в вышеуказанной статье обязательных сведений и информации о деятельности нашей организации на официальном сайте в сети Интернет. </w:t>
      </w:r>
    </w:p>
    <w:p w:rsidR="00561BF7" w:rsidRDefault="00561BF7" w:rsidP="00561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561BF7" w:rsidRDefault="00561BF7" w:rsidP="00561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 xml:space="preserve">[Ваше имя] </w:t>
      </w:r>
    </w:p>
    <w:p w:rsidR="00561BF7" w:rsidRDefault="00561BF7" w:rsidP="00561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 xml:space="preserve">[Ваша должность] </w:t>
      </w:r>
    </w:p>
    <w:p w:rsidR="00561BF7" w:rsidRDefault="00561BF7" w:rsidP="00561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 xml:space="preserve">[Название образовательной организации] </w:t>
      </w:r>
    </w:p>
    <w:p w:rsidR="003427FE" w:rsidRPr="00561BF7" w:rsidRDefault="00561BF7" w:rsidP="00561B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F7">
        <w:rPr>
          <w:rFonts w:ascii="Times New Roman" w:hAnsi="Times New Roman" w:cs="Times New Roman"/>
          <w:sz w:val="24"/>
          <w:szCs w:val="24"/>
        </w:rPr>
        <w:t>[Контактная информация]</w:t>
      </w:r>
    </w:p>
    <w:sectPr w:rsidR="003427FE" w:rsidRPr="0056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F7"/>
    <w:rsid w:val="003427FE"/>
    <w:rsid w:val="0056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D9D5"/>
  <w15:chartTrackingRefBased/>
  <w15:docId w15:val="{117C2457-2C06-477B-96B9-1FA749CE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2025-09-16T08:01:00Z</dcterms:created>
  <dcterms:modified xsi:type="dcterms:W3CDTF">2025-09-16T08:03:00Z</dcterms:modified>
</cp:coreProperties>
</file>