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0" w:type="dxa"/>
        <w:tblLook w:val="01E0" w:firstRow="1" w:lastRow="1" w:firstColumn="1" w:lastColumn="1" w:noHBand="0" w:noVBand="0"/>
      </w:tblPr>
      <w:tblGrid>
        <w:gridCol w:w="412"/>
        <w:gridCol w:w="1681"/>
        <w:gridCol w:w="538"/>
        <w:gridCol w:w="1725"/>
        <w:gridCol w:w="237"/>
        <w:gridCol w:w="4917"/>
      </w:tblGrid>
      <w:tr w:rsidR="00423AD4" w:rsidRPr="00507A87" w:rsidTr="00C55BB0">
        <w:trPr>
          <w:trHeight w:val="1512"/>
        </w:trPr>
        <w:tc>
          <w:tcPr>
            <w:tcW w:w="4356" w:type="dxa"/>
            <w:gridSpan w:val="4"/>
          </w:tcPr>
          <w:p w:rsidR="00423AD4" w:rsidRPr="00FB0FA9" w:rsidRDefault="00423AD4" w:rsidP="00294411">
            <w:pPr>
              <w:spacing w:after="0" w:line="240" w:lineRule="auto"/>
              <w:jc w:val="center"/>
              <w:rPr>
                <w:rFonts w:ascii="Times New Roman" w:hAnsi="Times New Roman" w:cs="Times New Roman"/>
                <w:caps/>
                <w:sz w:val="24"/>
                <w:szCs w:val="24"/>
              </w:rPr>
            </w:pPr>
            <w:r w:rsidRPr="00FB0FA9">
              <w:rPr>
                <w:rFonts w:ascii="Times New Roman" w:hAnsi="Times New Roman" w:cs="Times New Roman"/>
                <w:caps/>
                <w:sz w:val="24"/>
                <w:szCs w:val="24"/>
              </w:rPr>
              <w:t>Российская Федерация</w:t>
            </w:r>
          </w:p>
          <w:p w:rsidR="00423AD4" w:rsidRPr="00FB0FA9" w:rsidRDefault="00423AD4" w:rsidP="00294411">
            <w:pPr>
              <w:spacing w:after="0" w:line="240" w:lineRule="auto"/>
              <w:jc w:val="center"/>
              <w:rPr>
                <w:rFonts w:ascii="Times New Roman" w:hAnsi="Times New Roman" w:cs="Times New Roman"/>
                <w:caps/>
                <w:sz w:val="24"/>
                <w:szCs w:val="24"/>
              </w:rPr>
            </w:pPr>
            <w:r w:rsidRPr="00FB0FA9">
              <w:rPr>
                <w:rFonts w:ascii="Times New Roman" w:hAnsi="Times New Roman" w:cs="Times New Roman"/>
                <w:caps/>
                <w:sz w:val="24"/>
                <w:szCs w:val="24"/>
              </w:rPr>
              <w:t>Иркутская область</w:t>
            </w:r>
          </w:p>
          <w:p w:rsidR="00423AD4" w:rsidRPr="00FB0FA9" w:rsidRDefault="00423AD4" w:rsidP="00294411">
            <w:pPr>
              <w:spacing w:after="0" w:line="240" w:lineRule="auto"/>
              <w:jc w:val="center"/>
              <w:rPr>
                <w:rFonts w:ascii="Times New Roman" w:hAnsi="Times New Roman" w:cs="Times New Roman"/>
                <w:b/>
                <w:bCs/>
                <w:caps/>
                <w:sz w:val="20"/>
                <w:szCs w:val="20"/>
              </w:rPr>
            </w:pPr>
            <w:r w:rsidRPr="00FB0FA9">
              <w:rPr>
                <w:rFonts w:ascii="Times New Roman" w:hAnsi="Times New Roman" w:cs="Times New Roman"/>
                <w:b/>
                <w:bCs/>
                <w:caps/>
                <w:sz w:val="20"/>
                <w:szCs w:val="20"/>
              </w:rPr>
              <w:t>город усть-илимск</w:t>
            </w:r>
          </w:p>
          <w:p w:rsidR="00423AD4" w:rsidRPr="00FB0FA9" w:rsidRDefault="00423AD4" w:rsidP="00294411">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666886FD" wp14:editId="530F91BE">
                      <wp:extent cx="505460" cy="519430"/>
                      <wp:effectExtent l="9525" t="16510" r="8890" b="698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460" cy="519430"/>
                                <a:chOff x="21" y="-2"/>
                                <a:chExt cx="4252" cy="5296"/>
                              </a:xfrm>
                            </wpg:grpSpPr>
                            <wps:wsp>
                              <wps:cNvPr id="10"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13"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4"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7"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8"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9"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0"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1"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2"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3"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4"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09FCC2" id="Группа 9" o:spid="_x0000_s1026" style="width:39.8pt;height:40.9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2u40okAAMx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3l3cbjYPF59&#10;EhH96//5t//1b//7X/+f/P//bg7Koc9PH98K8Henpz8+/eEUhyl//v54/Q/P8vOb17/rv3+M4M37&#10;z393vBGqVz++HAOHfv5w+qQkZOybn4Mg/pQEcfvzy+Za/uNuuxsnEde1/LTrDuMAQV3fiTT1rb67&#10;2MhvX/VRgNd33+PNsd/1eK8/TPrrm6u3scnQTXRLxyQT7vnM0+dfxtM/3l093QZRPSurwNNOxhCZ&#10;+sPp9lZn8abbD5GlAWf8fM6Zmf2ivXwWnlM2doPIb8nI/tBNkR3jdJgdO67eXv/4/PK722OQxtVP&#10;v39+iYvhRv4KMr5B3y9lFB8+Pci6+Ks3G6W4+RwekfcfE0xkkmDbzd3GmpRVkTAinITptuNQITVk&#10;sL4bxgq1MYN103CoUNtlMKE2VKgJp859q/VszkDDYb+r0BK1l2hN477SMZFZQgmxqUJMp1HCbSu0&#10;upz9yvoasVwE2820lf9tpt1uCKsll1WXS6GNzAXRRuayaCNzcbSRuUwWSFn/H21KX93ZLL/++RHT&#10;XP7aXOluddn1QUE9HZ9VxeislwV12WHVCE5XRQYfHFzYqvCwuqXNJXx0cOGYwndV6jsHF2Yo3Jbw&#10;kvrk4DL9FB60d7Ezs4PrBFO8zKGoMQP9+CLYdJKt9PUmerrYyCb6PuqBp6sX5a7ySP/cfBYtHbTP&#10;3buLoAn0l0/Hn24vjwHzEvR4QEjTQcFLg2fAw2MOVF0R+qjaAJ00hD2fAknVA4Y0YRjCnkBGirqK&#10;mxRl/QaCukKbwMhFU3symtie/KEcCVtR4pIyN9O/j8cf7h8eggJ+eFTeTcNuG2T0fHy4v9EflWvP&#10;p4/vv304bX66Enum67uxM2Y4mNgNjzeB2N3t1c33+Pvl6v4h/h26pvRkw4XMdOsNBss/H7aH7/ff&#10;78evxn76/qtx+913X/32h2/Hr6Yfunn33fDdt99+1/2Ldq0b397d39zcPmrvzHjqxnUbKcy4aPYk&#10;88mNwg32h/A/sD+DvfHdCEyWsdgzjE52/riNxm3//fHmT7Klno7RGhTrVf64O57+6WLzWSzBdxfP&#10;//jj1en2YvPwt49iFhy6cRTJvoR/GXdzL/9yyn95n/9y9XgtpN5dvFyIVtE/v32J5uaPT6f7j3fS&#10;UhfE+nj8rVhEH+510w39i73Cv4hl8h9losi2sTBRwqRSpokp86uZKEO02WCy6XxTU68b9rJc1dAL&#10;bFZumMHmV8hqC0U3yEA1LICz6ZHvj9qW7I/WZL7r5dujkqlQy/fGBrV8Y2xQ87tiuWN+PyyP0e+E&#10;ZTq5aVLjVW6YNEa3MEyKfF/JeNl+cyvni2HyxTC5/HcyTMI03YhhEhSAboRnuyPaBnErN/0gKukM&#10;eG1EqP7y6ssQ9jRzA0izdexne+Ytr8FkvTMS1w/H59uoQ/9dTA51FrbWt2wXvnr7X9DkqA32i8mx&#10;NoBViYqIol+YHMEE/7VNjrmLazPM2GDtBptjGHWvUZtj3A/mI1hcKrfKV9scw7bXrTQQbpgdISqC&#10;Jms2h9KokMptjhqp3ODo+7FGKjc4uqEPkYdCx3Kbo9+LzVQeY252CLUQrilQyy2PrpPYSZlabnwM&#10;3SGEWArUnPEhYbWuQs4FRlr0cvtjkGbLvXNREZ0/GmcpdS+XRI1xXS6HFrFcEF3fa3SqONlySQyj&#10;BJ4qnctFsZurY3WiqJNTlygFqKR3te5p2Dbhut1U412fi0Ic+lr/+nxFtOjlsmis1T4XR22F9bks&#10;WsRyWVSJ5YJYxK6cjshl0URKtPzM5TYyl0cbmUukjcxl0kbmUmkjvVwaroFEMdeO3YunRXO1jDTy&#10;lOZ3c0QaUViJbMpILNOV0c1+70J+0cCtRzf7g4OL+GW7rEc3Zc6pGW2xU5Gswi2utghXSiwgh4vQ&#10;FF6Nbg4+MivyUHg1uil7ek697ETkoVwJKboXMFpR9dGWXvbfR2clChd6JOq89oKPz2pWRofQ1Yf8&#10;KkKLMYtBU2vBy1dVsrYgKrf2wisJY9CiUysvyJzNudRj0KI0ay94KaviDF1yg5YZLOz9BVHmaM1p&#10;lFl3Ye3h2VeLLpUq6dC0eS5ngDlOAAbDUPpoQPvZnhGmdlWgp5YTBm8IewIpNpMhLVJrCHtGpNpD&#10;AakWSpOmmjrrkGLEBKCZJ8Jqa9SesfHYRwpTwyO2LKZAs49iUqwDqrEQkLp7N0mqGbAOuRC3DfbP&#10;8Y6dc7sqEq3M/Y+K3H+JaGu1R8W9lAm1cC/DMv213UvRA2FGWhmCxbSHYRJVB//SFsov8i/7wz64&#10;EEpYlG1uF3rzIJj7ockcI9oqGRvaOfUeCqS85VYmJSNOpLr9fqyQkqV6hk17GPqLjgmbEqwfZw22&#10;lzqWm2rdtO+jV7Oglttp+z74g4VR5jbasJtgmS+IefdynIMnXSDn3cvd7lDpnAtvD2NNBq/dS3hw&#10;y+7lghj64CGVepcLQhR8lVwuiWFbJZdLokUuF0W/1/qHklw1PJPk3yDn/cu5JlnnXrbI5euh3wVv&#10;tcA75122yOWi6IXF5cE651LIhQINkcjrBe38S7j6pd69EkWVnBPFtrbExN53okDUZdE751x2h9o0&#10;VhMll2yVXC4KsWwqvFMjISeHCNOyd7kouupEUUsiJ1dTT86b7ERVlCU7vBJFV1EBIutzs12oCiqt&#10;CudFykSpaSjnQ0pKo9K70Yuir00UtWkTU7q+Ss6LQjRPZaNwouiq5LwoJLJVIZcrqK46jUcvCtkE&#10;KuScKLY1jTL6VSGjKJOTWo0z7w61rWLnJdHVWKcljEkSMUxaUAA7LwiJGlf6lgtiri3YnZdDV2Pc&#10;LpfDVNMmOy+GbW3O7XIxTFW+eSlsa6tfS0YT33a1PWzyUhDZl/k25VKIgfSCFMRrObcpFky1b7kU&#10;ZA2WNcnkpDDHisDCHqH2ZRppVzPCJieFWcyrykhzKdSU3OSEMIs9VCY250KYq2thzqUw7KfaDJlz&#10;KdRV8JyLoUUuF0O339Y2HPVfE4Ol0Ly28GcnCClOqwh2zkUh9GqimHNRNKz+OZdGbYPY56JoENvn&#10;sqgSywXRjG1KhfOZd21kLo02MpdHG5lLpI3MZdJG5lJpI71cGlHlQy6cJs2DF0+L5moZHVbL6LBa&#10;RhptSmumPaLVMpKi9bU0V8vosFpGndQ6rGy+266WUrddLaZuu1pOUiG7vq+rJdVtV4uq266WVbdd&#10;LSwx9VYPy7nszQnYOa+dQNdLyznvhOp6abkkMaG6XlqSelg7tbv10nIefbuvzqkn0PVry6WOF1TX&#10;p8v2PuUkeiDkaxCiXiSEZM9zuZEIt4j2Eu4TTjIXlLrF/Zdwn24SISvcpVHydJaUqeedEekpvJo5&#10;2r9KNdlYq5mjvU81aWQrMKc+XJ9q4uky2RzzEfB0meyR7gWMuZ4uO3j5IkHUSJfJjpm3oPNMB11P&#10;l8nG6V6AkOvpMtk/3QsQc1+Vsxxwcy9g0BLKqSTkZDfNX9BYjo5BgjW1F7ykJQ8bX6hKWvZW1wIG&#10;LQGXSgu6xbo3MGqJqVTf8LLWqEoYRXXYuuHmbSAndymRkWobXtrI913KIZTqG17cI0Y+Nkbu5T1i&#10;5BLCqLbhBY5zKZcSpai+4SWucQrllUQiqm94kWssIrzRGLmX+c60WX3kslHn8tCYQmijPnLZr90b&#10;kPmuPnLRSvkbGhvQNsT7r41cdm/3Bkae8pILtdyJInNvYOTixVfb8DJXPz70qjFyL/MJIxd3vNqG&#10;l7k65NqGeNzVN7zM1ecOb9RlLoo1H/mMkYvbXGtDNKx7AyMXx7j6hpe5usahV/WRi1LO21D/V98Q&#10;/zZr45cXHGgYSKvHNScQGjzXEyDtL+m60LTVEZwBlouOwBD+1T4a0H62J4oDJNEW6Enyy2RiCHui&#10;ZQlBGTKctKnm/CVBFoCaAgN7jJQ90bjkvoBMy80Q9sRooMICXyLHDWBPADUXIqPmwO1KoOSY1lHs&#10;NfC0pmnJC60EYgOSwdhcttHaE7JB9QQHqs8T+2jrySjZE6IRC2AdUGMykSIpQzmzpz3RJBRnFG11&#10;Wd/siT5il5JRk3mW+JgsHqNkT1CUUrY4mGRLGcCeAKrjEkadrDQD2BPAxPBULmUAexrQZo+Qbs1w&#10;MS9jy6kkzAjZMxJE0c+4l+2qRU/jjGEkshG2cBqlDThxxps4659EDVo4TQtEeu12YSBpALxJT0Qb&#10;6Elou4mDizBK0LqJwySUcHQTJnHo0K5GhptAm9YcKLHjQFKDw22SEhU2ZHswGqINyNcL5T9N4VLt&#10;SMzq8z9fCpcahUuyxy8Kl8J0/bULl7oe2ntRubTVWY3KJVuhv6hyKaSTlKpombwkKY/oyNaAAyiL&#10;6iZZtimk3O3iAZQCNel0gg3beCuHEH3dqDA4wfaHkKspEMuDow1iopETsX63CynkArU8zNb1knAK&#10;abNF12SnStSkAjSkaQvU8mBog5qLhA5CR9NSBXKvwqDlrrnKpUVIzQk1l0MbmYuijczF0UbmEmkj&#10;c6EskOuDhK98zKi86zX1rxzMuCXVa+pfeZfRA6gHCcXSyJ2faDDUg4QSU8vh0VKqBwklXJzDdYKJ&#10;XfBr3xgS5ihcq9i/s+cUDSZs+FjcIqozwFtWqi1CH3UJNzdo0QTrgLrKA1JXXpOkruB1yDhiYaXf&#10;82VgXw7wvj5m+uXOkP8kd4aISl4YKsEI/tUNFdT8D2ZAWIm1rEBRn2qo7OVUffRgfpGdEkvKAtmG&#10;pdLLKdO7DZrMdz5np4TqtBKpfHvUWpEiqXxnPKj5VKKUb4rRqCh0Kt8P5XxJhVS+F3ZiFBU75cyT&#10;QQu1Sr1y1slOK0kKvXK2iTZYpuVMEy1HLBPLGT9s1WwqdcwlZiVVXyGWs15Oz9aI5cyXC2LKHcuZ&#10;P4TC1mLHHPc7rYIqsSxn/yj3tVVG6flfGaWmupKpOc61UbpiavFMyz1z6dbdrkosn/mDzJ/iMPU4&#10;RerZFIoLSzxzhdTDrtazXABaX1bmmQYkUpsSjq30LBeApKzU2C92LZdA31fG6Wuot6FSsUTNFVFP&#10;WllYmBuak0sD6Dq596/cNVdCXetYLoAu1k8XO5avAGFHpWe5BLoueEhFarkI+n1lDWh08DzObTgr&#10;UqSWi2CQAvUi13zt9HasCdQXT9cmri+d3s61Bap32KUxyCWnlb45KWzDGZvSSCW1eKY21XYmjcmn&#10;NhsydZXTcyicLsw2DeZm1ELRebFvuRT2NYXryqZlB67tK65wei/rpShTVzYtlVM1KbjCab3Uokwt&#10;l8JB6nrLy8rVTe+lTLhMLBfCYQyXiqkF88rUcGXTe9nNysRyGRxE/1V6lotgnivLSgNBZ4FuZQcq&#10;U3NV0/NYEYGrmW7oSVc1PYfS9cJkm5wIqvJ0RdOzVEMXueZKpvdjdZy5MpprZodmYRPX9uGcSWkV&#10;uJrpuTZvXcX0vrohu4rpfVeZtq5eWku+y+J09dLVaatp3TTMOZwKKw3TFUvvp8rccKXSU5VnrlI6&#10;npIqTA1XJz2Fsutiz/I1EKOMBWKuTnqSYxllnrky6VlM8+I8k8KxM8+mcDCv1DNXJD3XNndN+yYB&#10;TNWdQLNICTbXDG9JuWSoKs+kHCyD1VS35lvPTYY7oYvDzAUw1cwrVws9haNHJWKuEHoKJzcL0tRU&#10;T+rZGK6YLhLL9+JJtuyiNF31c9/XtIYrfZ7CQYtSz3IByI3dlXnmap7ncPSgRCwXQNW8dbXOczhz&#10;WKClRVhnnlUNNV/jPIdYdpFaLoEqz3xt8ySHRIsS8HXNtbXZaaFAkvpU2+18OXNjoPkamGpbii9j&#10;jpdtlaaar2GeqnxznnEvl3KV9ZAvXt6FozMlMbi4fTj0Xeyc84134bqtIrVcFVWDCWLmZ3JoUMuX&#10;Qs3sE2s1J1YVqqtPlsvia2zLddEuHMEpDdT5x13VVpPbl7POjeHgV5GcWwy76ljdaeNhrsRhOucj&#10;L1IXeUiqc34ygebiINBcJgSaqygCzWXThjrvmUBzERFoLiYCzXcOAs0XDYHmC4dA10vLHU0mVNdL&#10;y51QblN1jjaBrpeWc7gJ1fXS0prdtIcQquul5RxwQnX92nKOOKG6fm05h7xN1fnkBLp+bTnfnFBd&#10;Ly3npBOq69eW89YJ1fVrS2os105C57u3O+DcdwJdLy3nxhOq66Xl/HlCdb203GFoQnW9tJyH36bq&#10;3HwCXa8Jnb9PqK7XhM7xJ1TXa0IXASBU12tCFwogVNevLRcTaFN1cQECXb+2XICAUF2/tlykYEH1&#10;z6l88UcfYqlFo/RFjNG8fkT4oOUjVkWxPFoht+DkeBmh4q2Qo4D39SmiFxRvxZ4FvD/yICte8ZZK&#10;LuD9gYdy/Ut+CK8TOzUfgXpj2oS4WzFdvWxD8j3uDQw6lRAX3vAHHvg5Ofn6lW8DA68flNPv7eS9&#10;UvdIx5EqpQu9eiVrjDwVYRfe8NLmV0t2Yti6XkHgqXS80IaXOIrIL+un5fSbankb6njoyOvH5Tqx&#10;dt0bNs3rMpcEk3sDMm8cmBPb172BkafDB8uRS9rJvQGZy/BqM1Es4fwNVFK1DsxJMsq9gZFL09U2&#10;vMxXHJiTFJVrAyOX/1xtw8t8xYE5OUuXt7HiwJxA3BsYuViytV6J6ezeMOVW126S2nJvYORigVbb&#10;8DLXi3Z07qYTPMtZIuf28jZQIdw6MCdmtXsDI28cmJOqOPcGRt44MCdDdG9g5KmMvzAOL/MVB+aE&#10;KXkbKw7MCXPcGxi5ZFVq8hAD3L2BkTcOzEkuzb2BkTcOzAnj3RuQeTpCseSVZNjyN3D84NWBOber&#10;iajcGxh5OpZWaMPLHCfZLlNRZuENL3PNW+jclcRElbte5jgMdplKwwpteJlrBkLbkBRDrQ2ZFvnI&#10;caLkUopHq294mWsuIbRRX+dizbs2MPL06c7lOGTKuTcgc4n7V3vlZR5i/9otje5X3/FSDzeYxHca&#10;o/dyD3H8+E5j/F7yIVwf36nLXuz/nAMhKB/fafDAS787m3N1HsjicO0kg65h0Ylr4N/BFNAweY3X&#10;r26e6JJRV78sXC5OfNUOpoHUA9XbeTUPzLDTwHa1b6/mgd2C0HnbTvwImam/4E7vkKjQOnCNqCsH&#10;z1XeOIinhTkiZcmSoLNnxKs6cBwr7MXgi8Oy3+0JimLnRorGMvvdnoazlglOb9QMPWS4uMhp/zSc&#10;H+iRcUAmlJ5MjUAvmbM2TntivJh/vRSaNfmneSTtH/s+J9ZNH4/nyFSx9uyJdnEms09mqv1uT8OB&#10;f2IXN/unJ5u0f2KptnHgM6WHdmV+tenFtdgnk976b08bx1p5YBwyH5rt4vBrT06qhoyd8iWpCuuX&#10;PW0e2Lw39WC/29PGYfOUySNuuT0ZBw5nsOmsVQth9rVbhYXDJp+Wx4S50h6rFr6ERttTQEtaAsx0&#10;lXHMnpFzOLnPFpAWmKwZKRolai+xt31u94BJnPYG67o9TfhgnCiN5uS0xZ32TqNjT5t0Rq8tiM6U&#10;CjkeHTLxyjxpv90/LG6KQ/8ITsswVjSL4/w9GYXJjMDwuUFGzeYTEYXN9WS5mKTsGSWGG02Y1tEs&#10;hzKEzCdNMCiMTCeceteD1i2p2qomfLN1SGSqodQg0/ZUh2fBToyZ6GNRaGNXtAnnz4udd1FbiNAS&#10;6WuNJiZ7elyXHAb73Z4RhwnciR5ocRhqgsIi6+T68CY1TGD2QRSNlIsg5ChJkxquUGAwzKVO/LvW&#10;SDGBOxFvC5aotWHYIRg1TDkGg35gQzAvjuPiYqU4WByMw6EwZYXAzrg28xIuBQhs7toTcx0WtH5p&#10;pyWzM732FFCnJ0w8yZa16QGXglbWL3ta/wy3lt7K/qWgn7Vnz1ftpnCi/W5Pw2HZShSvPd64ecoJ&#10;3JW49sKVw1+RzxI3bbeLecpweq5G559Ebpv0cN0dx0XPUWrFCD3wj+Hg21J6emRDx8Ho4Q43jjN6&#10;Fmwx+dsT80Cr/EO7DLeSHgKuXQrkW3v2RLu4m6iTipqm3DQnHvrHcCY3hsP8S8kM65c90T9NBId2&#10;yTy1y7wkrdIcB3wazXW1cegf86hhinTM47f9g7gOHQKaWpPY7B9sm3OQyPhmT/BPC5+Vf8QolDNu&#10;wLX5JzfzRBzxgHu9ulnbTQE265c9Y//UhFuHw7wipnKvFyaHdtv7kRrwEdfmc6/lsoFeW5/aV9w6&#10;Yi73SHhqvXFLvj2ufaM4WPMaoW3Sg52uF0o3cWb4Se13E4fP4GkEuoWT48ORfykQbvK3Z5wHZ1x7&#10;/snFE4Feit4bGXsaubhtSS+bvcMsIHbpAE84JTKsMXuiUVywlTIk9rM9DRa3LAqLI5W8S3sIcaTE&#10;ThsQwaQw9K09SwZcOUapresbbAJGDfcWUFhcsQyG/Dtjr1bFyvqnsKiemExhXbCJhJw6m5ZaLip9&#10;I9fDDbh0ka0F3DFLvNEBt9dpiqs5L7WSUxUncb7lrDlwRJEkHJmahpP0U7N/yMUzhZ36RzaehJOU&#10;T7td2/DIukaOnW2ggxlwZKMdzFVnOERzabu2UVB62ACIwTBYYILhzOBifE4GV3ujHZLBxXAYBzHM&#10;hmRIka3Hoj+pusp2CXvG3UJupojrgxiOCScGRmv+jWaYEYP1jGuvyzOubfCfce15n3DisK0aB3Eg&#10;zvRY/8Bn4jAlPhOHeDD5Esc+zRdxAFvjTfNUykvaOMxTCRq3cXDsCS6NlwRaEp/F8Wy1O+onVXRf&#10;EIeyjcM4SCBolIhypNce74hyBPk+VbtdGHEduUx1RKqXBeZGSzGTfXC01LbYmk2+wG5hqeMRVXY9&#10;CRiNCDz0qQbK9I89oYe0fF3kJrfWtPuHK8UpDg47x0X7QO50a7eL2iGOi3YJw+2gJwfiuMiNI4Ev&#10;uE2rmmTYYf4NxGHaYf6pQ9SaBzsEhgfi0O0QUB2IPbSDST8QB3aHQN9A0kc7PSUn80U+vd4eh+jv&#10;gCP76g6m85Bqi21+2jPO0x3m/UD2Qbt2kOPivJcLltrjQPKC4pDMG6RovClf2GtyfVIbh1TjQEo6&#10;dqj4G0iAbGfriOyrO9g58tXlZv/ky2pRvmRflRPcwLXny4SAwiAB2Bb/JuwL6v00cfDt5cp+gsM6&#10;J4H/ydYl2c8nlIYNqU7X5rE943ye9I4pXUepAth+tydwCBgNrF34R4P4P02+IMumfk0ThwCt+oVN&#10;nM0rIg+5ASGOlyQS5E6aVfNqxrmHgZQozShVG8i8n1FTz9bRDHearcs56YP2/JuTPmjbfzPqdJl+&#10;mZFWZrg9Am4Uh5I2itNPcet8JvpPP/ywCmf7AqOHeMRASun0MvvYblsee9g5TD/vkzzacYuD6UmS&#10;mDiYHUH0/QEBPzb/Dgi+UZzt06xdRJvY+jjoidQwD9r6/oA4CJsvB8RBhlS8avrRnlFPHpDIYnbJ&#10;AbU5zB46QP8xO/ZgpS0SN2npyQPiIL2Mu4mDPu3JPniwIhhaUgmDV25YbDYsgT94AiTlIECE9kgR&#10;iRTJI7mYTlWYzOwZZSfAuDg74gQLEE2T3Vqik8gDEXdegHHUNFG6tYoIynBLwRPNJXf6oI8kVCRA&#10;9JEl+7ZQrizIJ9kdREWIlyHA2DQJgAsOCYb2Lia4KEA6IxADJ1ECucoomhVi1bRWleBi/+gEgxlF&#10;rCM5bBHbJatUcHFbJNa0pO+iQGghNdx14j1I2hDmOVv0cB+IdtX7JoNap0rEwmPtXVEOkWBKt61L&#10;SZNGPhMvV2pa43hZs4jGkFmqp1nDJtaeVFokojDC4w4uZNswlzUb1QGDIcDCYPDjWN/MXGyP1MoD&#10;2nucCCEOYSWMSCFcWy7sJTK1RtkUsTGQQIgcA7Ltrc0TLbUM0m8blEIvLh22HXSwKJkK0JI8bZep&#10;ng4WDFN5HTwQeTRVaAfVI/OP4OJ4ZdgEh+2PRADlUBcEwgyTDsqWbn9qZygLO7bzdoiidkzfdnpp&#10;jFJkij4BSVxCRg2KJEB/BpJI7xlIUugJSCv/TbP1JHgn52agKYmXcQayOr0OG3XPduoOOz8zvKVp&#10;rGcpqWlPXNgcvbiKBIhNk/gG0nSUtVzoTSjajkMqDeRrq3HN9KRsXIDw2+kqNEeRBLplx458HEgm&#10;V/ZsCxkwzWM+L4nhiLUAJ58EmQQIncz8CK2r0nWtnzFtyxoGzcAsUaskl2sL2xS3MKU0w99segtX&#10;cKBGte1EbD5u4azKl/1I0xZ9pv6BhRNJUYvwG6YXm7hbs4SFTW32mGlNMnVnW53UyAkwLteRbUhb&#10;BKc0mdnuIxTASLKEYjbH+TiSspXkkP0ZQKJ7zBUcSWWINB1315GUfAgwGvcj0xRnYLt4QChCMtRP&#10;SUDigJwpUvZY02RXSBRJJus8GJKiyoDENDs3vXbUJGp5FiGNitjEZTp8i0TfSBJLyfUfaYgHG/vI&#10;TK60XEkORRQAvHWSvDlrCmbEWTxhFCewrSlgusrXXhkQkQfRvIQiVApV9gihj+Qcl4w6Gh9y0S9r&#10;OgJ3zPiw8Ihm5duDgbLXtPxKIFPNRpEuVwOSCqcU69kxDy6NmrlwCZiuyLEAqz0t0Gp9ZIbmFsEI&#10;TfMSPka1p3leAkSkjovQgEyRwgKYSM29MDwuhYnUNggwLgVN9pLBRCtlohFZxOEmUgYhATvwkdQD&#10;CjDurvIRG9JH2GYTyYwJRQyGOWdb1F5OssG32QPTdWIzXPaPYF5P1A6HwT5ROxyBwInUoYkHEHWP&#10;fIGgPRj1/dUFmJh+NFdqopEP2YgCRWa6WkBDPidC+giN+2cAiWXfoU5AvqnAmo6zZ2Y2rsU35RM2&#10;hCJ0z8yWa6LIVqEWJSrDZ3J/hviPALLFlZpmN5UkINsVzkCysSfJMLvH4mbyMR3CcMTNZmb3dEju&#10;zszuOQOJprBI3EzKZSQmFTXFzCwpC9nNJNGaQk0zM7ksMDSz3dXCODMzuUxTzGwb7nBMZWap1k7s&#10;b53h8vkwImsJQwcgM5BMP+6Zc2ZhnD3b4uys+J75M2cgU80ogtzTqCsiSPI9NMIebB97OsMNSPcZ&#10;FBTvpaCvuWnKFI+SYfEey4ntedPRTdnTpYAol3yPivQR+/WeVKNJfi8q0r2ESpqjtijXnsVxLcq1&#10;Aoimmay3svrCUiCla8nk2jNzZovDMyuA0drbs0ClhcP2LB5uputeAr9thsMY3pPCuWQ1yxfPGMWo&#10;mvfUfrQMEsumWGyPaootjr/uWQLiDCR2jyXs9yw1tEUCgjeN2B4fjNVaMJvCyjy0lq4ta/FZwwwn&#10;xcGyWrFmaHRG4o6RIptmdmiWzkdY9nyG41AvXzMoEear0NQe1RRif0dNQTYkq6Gi+nGb9CObj0ip&#10;y4cTiawTsK3DD/DN9iRRcUAanO0JVoi2Jy7cAelytgWfce3IQ8KRvV8+R4oZ21ZjCUeUU8IRBZH6&#10;Rw5KnHFsvDAPSETGCg33FAdXhzihB+wXM8XFLW0mR/gP5mxQnPWvreQOiMXSdpGCpuOAXue4lfJA&#10;tphZ5gcxLoKOIYG0A+Lje5KHlS/ngl5bwxwQmN+TUsADEsV74ucfrBKQuPkHJH/2pB4n4Wj/4Niw&#10;eY92Z5JgtHaZ63XGtRX0GUfWOfinBf+tzd34zHxIk9tMwlc2D2ZS32PzaiZJZJunzBm2eT+TA5wH&#10;2aR1fcyk6kI+8gzcSr1BvPoDSoBmMV6b8jC9RvL6BwuskQ3dCtpnCdk32zX9TJy8AxLrLC5ygA/D&#10;Ai0HlKuxyM1BSlWC3EgSw/ZVFlsye4PjMA9YUGsLw2lmV7ptYQXqEaCWRFKB/MwidFtYqvIZYkIR&#10;1vRMk6KogJGvjhOKsPj13FN7MIiTzyyAuUXdz0zdQNPAPGeMmB91iOA56WGv9mBMubIQlNWzz9Sx&#10;xPYpnz9nTWM+0lJr+Is0WG2173oUbt2oKRBRxJmWT+Dowswi7+ZYzsQKlpMdUO809YbTJzOtgLF1&#10;zQwROAgsgXFAPo1lRJKiZYYcYhez9LMlPjOYJ3HImjgYuBOJFR/syASp2TLDgeW9DjhLMpEA50H0&#10;gm4EHIckLDMwcNhlIleUHhKOGMIpz9d28g84jcPSfAdE2ifmOOGk3kxuBrATfXSeIuijJ2mb8wVn&#10;IVia7SCObtjAyRI+oJyT6YSDaKFAjyiZA4L7TL3ZiUiOwxERkgQ8IGDP9O/BtlpGzzZ5ovjtpOhM&#10;cHszqBjODDmGMz3EcJaBYzgz1Bku7ZxtU2WfcG39l3Akd3vGtdfHGcf6h42dmDMamQ/znthHGt8M&#10;OGJw7c1OIPF5DYNGemS8ONnOLEIN4K2jh/ESm1VTRJEeka85YiSivLd5SoxqDWyGdomVbifHZ5L9&#10;0SxbpEf4bOUNJOq8t3VJMmN7ZFVmkmrb4+TzTByxPYqgmANoJ+VZ/nyPEijmQO9RAcUCAWcc4bPp&#10;P1KuuE+4dsDAcCywesa1K+LOODYO5AqJfWB8YYE8kwcL5Jl8OS6uoz2pKLB5ynEYL6OH9UbpYZ1z&#10;HJJlrF0L1DIc9D1t19J+xE/R9Krqlz3FmTzI/IP9xwKwexx83xN7cg+7aU/OB2h7cRxtO1vnXcAR&#10;O3GPm2VY/YndjMIyuzNuomT52hnnMFkWdkbgjeXRZ9SesUSo3SyzJ+XsGpgL/FuNa++/GnCL9BgO&#10;iQyyb83wV1ni0G7c4Ti0S/ZBjaGFcVAcEoek1mWG/8tyvrMl4xk9ianE/rUTljPuwqDtWiaetSv6&#10;LLbb1huzZc1JiZTWokZ6bfvZboZiiWaNk0R6bT9+lgRQxLXn6YQT8iwRPlnimgTsJ0s0k7IsjRuE&#10;/pFEwWTlSaSacILdpJ9/bPn7Z1x7XiUcqUPTOE7kM2vXcO15NaGwnRV4abwntEvs+8Q/EgqfkMhg&#10;5UuJL6TqZoJ9z/aFCX4KbRf+FsVZgpb4l5P4lYF/pChoQjx/T3FGj8wrszeIvzoh4bAntUiTxBfi&#10;ONr65Yxr643JiknZvLLKT+K/6WmTuD7IvDe9y/SG4YjenQxH+4d1SfzpSezNyGciX7PrSAHNZCVk&#10;JAeT+EcKbSazO0V+Tf2HjNeeHCtI84UUOqR5SgoxJpv3pDBBD/Qon2dyam6yeDEpELB2WSGBjYMV&#10;Ehhf1uPYeot6nBUm2Lrk7cZ5SnEW32X8g31F+WeZKxJnsBtOWeHJDsf51a9pzWe7qZUVKu1Q8Mfm&#10;1RnXTkbbza+Uz7DDWKHIhFJIViiScKQAxG6cZcc1JkvnMzsMN9OyONcEu5gVbNgNthQHPc4KNkw/&#10;cxzWGzlBY/qUFXZMiAuweGLSa2zfMr1G/DKzS2biX07I57G6jglxFXZMyuwmVv6hpyODHifx4gn2&#10;GqsSmVDIx4pEJssHMPslxfmJf4RTijOzD6ywkuFWxu8ni8tTepZfIOOweDujh5tf6Xjhp1B5WJ6O&#10;5BfMD2X5hRlnb9g8nU1vkPUxW/6SrLfZ8rBk/WreMsx7UnA1Wz6Z1FtZvIStt9nsJsJnuwmayW1G&#10;vQCbBxb3YaVWs5U7kUqr1C6pdkp8IfnVJDdi72r+P8hN9sOWvTHDvmf1Kjb/JlJga3EkVkdhcST1&#10;05v9w/qYSN2IxZsmUnBq8aaJ3LRxxhH+IX41kYLORI8cdU/jYHE9xMfZGXvTLxOLF8NumsixuSQ3&#10;sh+leUCOuKV5xdYR5ulE4hZ207zu/815hfWh9kQbh7olUoRocVt2gYOtS46LfiPFoXCO46KdyHHW&#10;bttP0bo11S/sHgqLnzI+T9hXJxaHQ3xS7baW3Ca7RoQcJJqQb1R7rEkPds5E5r2us8AXso7MrptI&#10;2bHZnWz9ml3M9IHFBSayn5u/MBE9ZHGpidgR5l+qHdji886uLWE4u9SF6NMdCvjZFSM7q59k9Kzu&#10;kOFgX9Hxwr9k/BsTX9rxuhH5RjYPRuS72byyL1NRevBn2HwZxV4P64PId4QfNRG/dkTt90QOPo6w&#10;19g+PeJuBnbTzIj84ETiDCP80IkcSBlRpM1x0C+UXsyXTSTfMyJ+SnGIFzOcfUmP4uzCI9K/AdeT&#10;UXqil8O8InadfpFqFQ7nkpmd2Nu6JO32OCBE6SGPzS4w6uFvUZzpF2IX2z3VrI67w11jzB63a2pY&#10;HXdn8iX13nZTDKcX48Wsvt0uYmb+h91xPJE8rN1cPJF4cYfLQ1k9f4d4DvO3OtPjpB7drg6e2X2p&#10;VpdL4tSdxcOIf5nuuiF1bnY5PzuHYfd2sXr5zuKOpK6qgz6g91dZXJTUS3Wo86AHWSy/QPx4+UZD&#10;0FfqX7TsJvmcCHBtOxZmOzu5g2opVvVvRZbkwJDVqDIYhkBKw6yClpx7giHECv6hz9hJLzvfydKb&#10;OFXBvBgEZ5gTg5gzq3UA31goFJk0lqmPG6kGrloTzg7ok7p8CyOT4xQJ1rZuDSbJvlbfEqzt29sQ&#10;iIowGM0cxwVIFKL4SWp/MD2MMhJ2zCj1re0NW9CfKH/4QBqDarIXKW0CswwHYUjacNrCSvtNWw+i&#10;DIZtD7DemdaHs8eUOc6OMaVqIW2iuOxoLjl7aoF5EpgyGFmABiPbjJ3yIrugwciSsUbJDEmw9iQH&#10;jFlMZjiT+zwNRuLTEBYzS1ElyqLTdriQOUVxX2A+agpVtDW5nXwkEQ3MXhbQsJES/974RsJGJgUG&#10;g1PMYOAbg0UVzUaKijEGQ8EJC0DBHmRxDAuDk3QDsoUsOoGYMPFdDdWuIEGcnMjdUG1aiBGR2KgN&#10;koRkzZMnkWDjLLHJTE4kv2BSZ9rZou1EtWHisi0BfBNN2Nq/TcuQ0jpTHzLPW9Sw47LbtS2eR/wd&#10;C3+QDcaiPQwG9jIY2EtgojZC6IjALAJLYPCd2PXlqFNnMPMTJ3JOx25hZeLqbFcgBoH595Qe6lho&#10;/2C7U5zFoch86nBOkfIPHu9EpGbfm5tEXbRWRW/KSZ5NnO0i5EbuHvEMrW9r0rP4NTHOe9j6O3L/&#10;RC/6XCf9TuZhs10xWSKOjBf3bexIvK9PuPY5yh7nBnbkPEWPvOGOXAzfY77sSD2ifiYsjJfsnT1i&#10;HzsSr+8xn3fkQqoe+awdqSvvka/ckfMtPVxDjovRgx3Js/TQ8xSHvMiOXHDVY7OiOFj/O5Iv6lEn&#10;zHFx66A4xN0YrkP9LxtHh/NBFGfzj/DP4vVMHhYPZ/PA4s1s/tm+wOazxWnZ+uiQT2Xr0q7RZvrA&#10;4qU7djFe3PN35E53bOY7Ev1H6HLHDgPEmC+Fmcptq2aYLUyDI5TEYMhLaJ16az9A8IfCbAirojrs&#10;uzWWQyV3L5lpQ454mMMrGbTWSM1FZRu9maJt2xzlmxMxug3GrD24W8RYSdTae7fBiAmSYG2fBh4S&#10;M0ASrD3JYUbtpIyoJSz0bUeCP2IErjF64FmySW6mIDkqBOeNGG5wxokM4NAwozKMkpmymLiEFtLv&#10;ZE0Zqj3RIoppIkOtokXMTdAimwFMAmJqAsUMzVXmI+YhMQphohNTIOqCHbsoJvaLlJljSu9IdbYt&#10;EJLAMhi5awkRmh3JwSVYe2IYTBLATY0BA4CEXkxjkNCL6R8SejFtRnYBs4mIj26msYSuWiNF5HZH&#10;0mHYPXckto+9eEd2T5RlsU8AmjnBlCPW8bo8147BYJwwGKw1AjOHjOwCSPyxjyeibIbBzKskfTMn&#10;lcDMhyZDQEkU6xtOMI6scgXageJQyTYSy9S+ZD2Skwwd5hz93iUEO5IbOjuJFKhRMTLbA9/j04rP&#10;1nLtUdk1EtekR0XKSDa3HifrRnLSoje+kIoyi0CMbCM0/pFKykSPefhGj5yASvTIyYgejtFITigk&#10;HNmeekQ4R1IN06/8zLRFcAYWycONE+zz3z0qytinzHvE4AeWTUNIfyBpGoscDSSz0mPLGMTxaq4P&#10;REIHEiHuEYkaiOnaIx/Ss3WOdaQRvVb/7ONuPTHIzjhGL+5DPcuaYby6jpv9Q2KnJ/O+Mxyz3hKu&#10;XeOT6C1MqeuH4/Nt7PLT1cvdN1+/uXqrf/z++SX8ff3j88vvbo+fvvn66u3z8eH+5of7h4fwL6eP&#10;7799OG1+unp4d7EN/8PQHezhUcGPR33NOKP/5fbnl9BE+Gvz4+n+3cU/H7p+3P5Nf/jqB7mR5qvx&#10;h3H31UFqF7/adoe/kY+XyKbx3Q//ciFvd+Pbu/ubm9vH398/3m5+/vTw+PxW/uO7i7uXl6e3b948&#10;X9/dfrp6/s2n++vT8fn44eU318dPb44fPtxf3765OV19vn/8+Kbfdts3n67uHy82n99ddDK1tkr7&#10;Lxrl6fjj440M7+rt3e3Vzff4++Xq/iH+/cZ3OXBWOGDPyOzPT89vn5/+cPrma/3r/fHmT384bU7H&#10;F2Hvxean25P8cXc8/ZN093T19O7i+R9/vDrdXmwe/vbx+d3FQYpHBfYS/mWUSKL8yyn/5X3+y9Xj&#10;tZB6d/FysYl/fvsi/yav/Ph0uv94Jy11gRePx9/++HL8cP+iojv3Cv/y+fkp9lX+gBQEs04Kn4+n&#10;mygC/evpdLy+fX4Wsfzx7urpVtrWxq7//ifhwP2N9EasxserT7fvLn443d5+OJ4+bbq4lQP3x8A3&#10;Ed7T74/X//Bs3RUK8ReFKW837z//3fFG6FzJuMIQf/5wCpNbZsfm53cXAzT1GFdynJ7X8oNaQtdi&#10;aiQvw17MV8jVTyLKMA8+3mB6f7xBzy+FvR8+PVy9u/irN5tuu/m8iTWZV2/PEHFzE6QfNneb2FoO&#10;kW4kSDcUqYh3lSB9V6QiPnCCdLsiFXGAE6RCRaSSIN1cpCL2WYL022JfJEaTIN2hSEW08BmyL1JR&#10;7zlhpKUie3P+SodL/NUzGZROzuFuKtPJWdz35f7kPBZhFvuTM7lGJ+eyTK0inZzNNTo5n8tsVr3C&#10;2KPGccLsir3R1ZQgFWmpJ54wY5lMzuTK3NEi80SmzGN15hOkMpE1JH3GlHuTs7iyqrQ0PpEpS0pj&#10;BglSW+I5iytkchZX9I0mAlNTFTI5i8urU68/Y1RyDk/FxaCmIKOSM3gsU8n5W9F9OX/LGlTNqtSX&#10;8pxRSzhBystbjeoEKU9grcBNkLLS0sN4CVJeTZofTpAKlZy75aWtpwgZFcfd8oRRF4aQ0bqVBKno&#10;Pd2HE6Y8Ji23SJCKGtbUWsKUxaQ+XIJUdgXN6CdMec6oa5kgXZnFEgE+Y8oTWD3ZRKayY6r3nDDl&#10;1SSO+hlS275zFpeXtuY5U0s1MjmLK4pGK17OdMorSqswEqZGJ2dyxULS0+eJznYjCc6t/FMOI4cs&#10;YW5L6QGUdUiN+a1E5oxvtq41bStp5lJo08xl0UbmEmkjc7m0kbl02sjVMtI7oddxSauMViJXy0ij&#10;sytprpaRntJdSXO1jLSyayXN1TKSKv21NFfLSCsC1/VT765YiVwtI40Cr6S5WkZaS7qS5moZ6X3L&#10;K2mulpFmBtbRlK/yrYc2pSSxpOQHX2lIKbjG1z8/wjeWvyT+8PHdxaXobI2ePB2f1QlXV1lc7Uur&#10;OxCc/prBDw4uE0DhVj26gIv2zqmLbBVumbslPAY/rDMiNoVbZHQJ7x11kYjCLRC4hA8OjqzvpWRk&#10;NGoRRukHK4nqvPfqoGoDqf5k2cLOv4DxplTl8oXJv4ARS2K11qXZv4AxpyOEyxa8fNWL1DGkcP3y&#10;hVcSxqBT9GXxgmj/nEs4LXWZjmgtX/BSRkL3MkXAly94OeO0zWXKdS9f8JJGLvgyne5cvuAljfLk&#10;S/HSKnKQCox80EgjX6Z70ZYteEkjrH4pvletBS9pZKAvUz5h2YKXNA4FXopHVWvBSxoZhktxniov&#10;yB6SDxqHGC9TPcSiS7KVuBcwvSWHUmvBSxrXq1ym4P6yBS9pZHEuUyXH8gUvaQQdL8WjqXXJSxoV&#10;g5fp5uplC17SKEm+TFcJLl/wklZXRZeo+CO1LnlJI6V3mVKEyxa8pJFTvEy5rsULuhPlkkMe/zKd&#10;hyq84WWNyu7LlN8Mb0Qti03odHv9stEchkTPwz8lEn662Lx/d/FeR56lQ+Kfmi3Q8NVdiAUr4NPx&#10;p9vLY4C+6PYFlZ501fn3h0eHE3NEWJyUoP1qz6dITQyMFSgxGRRF8lliBAiK1bZE7ZzUv/XHnrFf&#10;0OEsExgVd9qsjIY9QQuodu+V69L7dlkrumWbu7VjT9f39jEIVLXbkjQK9oR0It9Nu9mP9gQoirA9&#10;OtROEVAUTRsUhdzGRB3YxkS7oT20OIXbPIpiazM7jqsttYhpix9Ttz0wgNq9BqhdWox5azuJid2e&#10;UfyRR2TRRWaT9RulRhRGFD8BvdZR1uNfJx/8Q/gfNo4v+eAv+WCalf8z88GidV/ng+MxkV89H4yz&#10;V3rXXbAGJG2/0Xywpgg0H5wqk35RPlgD3NFEzuOTuXPdHyTnFBvLIaKAklevkeAlkTzmMWjIfklE&#10;dE8iEgKvSyp5lKNCRZTTmUq5L3lcY+iLfckDGhJwLo0oj2RUqPhssCa4l0PSGsjU4RqdnL9DuTu6&#10;cVM6OYuHMnP0FPyZTllSWgiRMGOlP47LFTo5mweN/Rf4k/O5Nv1kl0z9GfZFOrITnTG9Zt2XM9Dl&#10;g2t0cj73mnUv0FnBZ5cQDjmEAp2cz0N5/viMcGV5Oj5r4mjJZ5cSDmmsZX9cTljmaomOnq1KsghZ&#10;tQKdFfPZJYU7zaEW6OR8lrlR7E8+n8vs0fhD6nJfnj4uL1yePRqVOJMpry6t0EuY8uTRWEWC9GWh&#10;i/jOGM1jLXnjM8NlWbnUcJnFLjUcahuWU8flhssr3eWGJS1ZkpRWk6aBV8jkLJZJWiSTs7hMxiWH&#10;K2RcdrhCJp/GodJiyRuXHa6QyWdxqLQokMlncYVMPou7ssB9drg4b1xyuLYN5ywuzxuXHK6Qcdnh&#10;CpmcxeUF7pLD5bWgEZs0s8qTz6WGywvTZYbLc0/PbqSGylrC5YUrVBx7y9J2qeCyktDvqKTOVDS6&#10;y/6WNwY92ZzISMlWSdnolewJUyGTz+DKfqc3TSQy5RmsRy3OkLKg9AB9wpRtWpfP7cuSepXJLeka&#10;/ZRnaqlinHxJ3qLatJmK15NFiZNN5Jfk7Rp+/ldJ3uZeZieH2FZOknAJxLr51MnpkNVUcyXWnKWd&#10;foVubQdynUaoetXWqCoK10at7IDzU9sdcO4qga6XlnNeCdX10nKuLKG6Xlp60HctX9dLS8P8K6lq&#10;bmEtNN+f2hxwvu8Cur6GQra7PFkW49eXFr5fpMrkSGIOlykj0ax6DYVULeVwmQsKt4D9krrPV4qQ&#10;FW5x8iXcZytFegqvph7leGbeGQSzGzUUUsvkXsBoU1pq2SGfq8RR9Mt6DcWrrLQGanQIKYm2aOFV&#10;Vhp3clzWayjkjGs+BiS6GjUUUu7kXsCgU15y2SUvY15DIcVPrgUMul5DIeeD3QsQdL2GQnbT/AVe&#10;QyEnNt0LNq8t2bMctJc0r6F4nZXmRRSdXJ7jOoVh16sodMPN3+BlFLrvujcw8HodhW6/7g2s6Xoh&#10;RSc3pLg3IO96JYVuxu4NjLxeStHJEez8DV5L0cktKu4NjLxeTKE7tHvDtFlVnXWiYtwbGHm9nKKT&#10;/dq9gZHX6yk6qezK3+AFFXoxl3sDI29UVIgic29g5I2KClF57g2M3FdU5MV5neg+9wZGnm65WyzB&#10;TrRk/oa62GG7qG5enahL9wZGns67F9rwMlfHObRRl7loWNcGRp5uJ1y2IaFu9wZGnk7rF97wMlfP&#10;V3uVrsMJb/ziehUJa2m9isQqtXvnepSYn45tJh18/tmSwhEWhy8aONYD2Y/2RKlDJMZQoNU+tayJ&#10;A2FGjLAKD6wle8YWNZzPUbh4jNCCKie9V25qi21O2JFwM2Ks1/aMvUdBXdox7Vd7elS7GAG9T/u7&#10;0bAnaEV+JTvDfrUnUBJ7kjGS6h5hZ0DZ5mo07AlakV+pwtV+tWdEaRpEWmyzC0WXZkcaBXuCUpxd&#10;bWbZtGnOZlQcmRqyZuwZm0OdUHs2wLwjoNhxAoryI6AoPgKC9JosgG3dZkEUXXsWRF3YFkocf1u6&#10;ESPdaqkhzPF2a5FHIuMWJYDaY4uMXFyu4OcJ1Gx7dK90caQguu8XXM7wpRjny+UM4YoMqY35d7mc&#10;QVb2ohgn6ItfvRhHo1WyR4yx1ud8OYNe8KvFOOm2vl9UjKPZrngBlIuBZrEfzWbHtnKEaIEUHQpJ&#10;ySUR6X+C6BHRJRExSxNCkjWlnohySxDNwyyJiI5MiFBNsexJHksrExGxJiI7LTVZEslDZ5oAXPZE&#10;t49EZdLM0pKKi2xqmqtAJuftpCdnC2Ry5lbI5NzdafKuQCZnr563LvQm5+9YFpILVpbni9oEiTeh&#10;KKjQm5zFoRhj2R0XlhzK3XFFOKE4pEAnZ3KNTs5kmeQl9mjc6Dwuzfoux+WKcEKKtNAfx+YKnXwe&#10;h1PXBTo5nytzUK3P1GeptiiNSwz+M2YuawlXhBMOTC/7o1ZzamtfXlmuCKdGJ+fzpBntJZ/d3Qy9&#10;XkJQ6E/O5115jboqHKmNKdLJ+RyKygr9yfksFT8lOq4Op0JHfbDEw1C8txyXK8SpjMsV4kihV7E/&#10;js9lreEqcaTPRTo5n+fyfHalOGNZi7mLGmp0cj6PZbn/f/a+blez3MbuVQr9BGd/55z6AcYDBIMk&#10;COAAvjgv0O322I1xXJ3qtnsmT59FcVFb3FviUtDjwBfVF1Ydf9wURVIURZFSSsZZ6E9KxlnQk65q&#10;eJ0b55SNg8TFGX/SXQ3oa6bP6bKGFZ6Rzwv9Sfk4L3O5p4Scl/n8Stc1QMdm40oZOa9zuaeMHNio&#10;KZ7Rbryf242Uk/Pe0ivu8yIl5SzmRc7KWdCT+LwY12ifseJO6RntRst0u9uNdFXDy9xupMycuXlO&#10;mTkLdU6ZOfPZnjJz4GDNRpUyc+bKbFfEnkZsLqyUmWMpNXfepMyc5/lcv2XmTNCMJqOl1NxV55aZ&#10;c0eTM3PmEr9k5swGZa8/dN4sFsDLTQpTNCOLF35GujxhLikM86Rm4T6l+xLmepNybRbeXMqymaNJ&#10;dyPM1xocFp4E3w6Vx13L10sRdrJ6/vMuRRh5/zWvxg7vNhX1a17N8TWvJu1jS7t21Hk1aRriyGRX&#10;CdPmVhAwrj0CdHSlBOi4FAnQ/bmV9r811rQNFqDjLk2Abi9YR9obC6zj1k2A7ksrla0IrKW09pO7&#10;Lsk/fkywTu66pv60sOk6uQtvZ43n1mAagqnr5K5L2g9018DjYON2yH1J+oFSGngc9N3BczIAD6CK&#10;5K5Lyo++IAd3IY3D1cld15Qfnd11TfnR6V3XlB+d33VN+eFp5Vs/AL6x9pryozO8rik/+pqca8qP&#10;vifnmvJjBsY0ZH1RzjXlh+fQxU0515SfjTQvKN6oJRtpXpeUH31ZzjXlZyPN65Lyo6/LOS4pP/q+&#10;HHMzxpGzBPqtSPO6pPzoG3OuKT8baV6XlB99Z86Bk/lxHPrSnOOS8qNvzTkuKT/62hzzS0aqNtK8&#10;MKHTF1gqbX4UaV6Y2OkLWvQizQsB+fQFjXqR5gVTkL6gXS/SvJDlMn6xkeYF45G+4MiLNC84MukL&#10;jrw/FXu3iTA36YtYzpbr2QHDlL7gyIs0Lxio8Yt5mldKooOTk77gyPtDMpNxZJlbcMS0pL/SNvki&#10;y5zPA795TMeTzowGfMhr+g4YwUQVR96f1Zn0kWVu0Y22+kdCSfvC+/oVFzJZfAYJbghYGXlnBptn&#10;6MCzQ5/hcJy/5vwMhL8GqPgtWub6uBjqO2hslwZMAshZV2eo2L4EmGogLpcCaKc7GvrIiIyhR0tm&#10;MvutzJqh4ayzZngBWJ1/A5EaC+p0H14MVmOyUD0w1TTxQZ+aBche1mKxkyV0F1oXTIzWmckkQZEa&#10;R9dDQbnawf0t85mcrF75EPRES7pczxUUcdXcsiNIMAKzoqTL5SwSDpl6qaCIq56BFLVIhKSSCig7&#10;V7Ax1tK22ldAwWWoOGG2bAPKexS4mOUsctx4Sx6choouzh8F5ZoDd6LCRUsjMuYihbaWo4UDjF81&#10;74kLC3FJl+sqdgcVFF3Pfs1mzJ1oaShdC7ELqHDZQRuoB3kVFPUL6l9CeY/YE1RQdAywD6ig+Ba6&#10;gnJpix6pXwKK+iXGSCdeQHEDoqBIfc1VWl+Bi/rVi2dCF6J1neB2rZe/xK/REspdUKhZJSGuQr0E&#10;JXBEm7QQZqzCRS30Az94Y4EjWsdlh9TQ1b4niF+jZY9OPdbkqkfOIUEX5Yg9UoWLG+1+GWrQE63T&#10;BQNh1PdLWePXaB0KJtyg0HHVI2NMYnYQlWC991frII1ETZTbwX6Xb4wrWnKhdbcHVEvQPXlhKglU&#10;j86BhAEnUO3mEqhefAhUi4VAO4QjMFHpimMSLgv9rZpwAtUeLH2yenR0yerROdB1Yfp6Q+TXFwPx&#10;eOA/+ouBsL23pPQ2J+ZJ6e/+8vm/fv/Dz7/7/MNffkaWvE+MBGp/bD0h+MrSovceeTmz1G0ra1nq&#10;/bHiX5Wl3m6B8wU7nWUOJ5nIUf3TO+9tBIEZ6Zk1CywwIh3ko2UU3bEgvNRBcBvfL5NEMxiQDvLR&#10;0pvuWOArdJDDUgfvIxpP0D5Z5uAdCxjbscxJgTp0iE+WznZHklLV56SkTPWPc+6aa9C7WqBJ7J0z&#10;xg6lOpp2N9mdMykd4ONiVCOHF3JKueoLpcnJ6pYlNaFn5DISU2dcTsnqc1lhT3sO/b3VFdyFlQ73&#10;W87gnRyLnnUWvs6lZSdgHebZ3rCc4Bn1+HVBz8hm5JNO8YyavMIzqjLyHKd4Rja3nMo7f9Ih/QJP&#10;ylVHXuqMzylX/cXyD+/8SefxLXd1Qs/I54W8Uq76+7m8bDPW5TUXV0pV/zCfFbZj6GisYmIyqpHL&#10;H+Z2J2Wqz5mDbePZ02JQtivs1Fhe752alKeOXO2ZrOxkr6OZT62Upt7yX++iSjdGthKkCTmjKqN0&#10;ZUrOyOPXBXdGJj/mljClqbf06Ts9KU293Q17H5ftOE/2zOlJaeorehKbF3hGk9HKEyb0jKq84E9K&#10;U2+JxhM8I5/by64T/ox8Rir7TF4pTX0+tVKWOkieohnZPF//UpL6y3yipyT1BZqRyatBjUxeoBl1&#10;GdVc00GNPLbU8juLU4b6QgVThvpiMU4p6u0ByLvIc4r6fLVJOepwrWbDSjnqWGln40pJ6i31eULP&#10;yOVWYXXnT8pSb5nYEzwjmxerVr5Acm7eU5p6e9D3Tk/KU0e124w/KU99LvaUp76whClPfT6zsFc4&#10;jdMKTeLyVFgpT301qJHJ82Ui5akvzGDKU5/zJuWpL6YElOAc+OucnJSiPl+JkcF2olnMrPRU33yt&#10;QaraiWYxqNFc4Lbfmd4gI+1EMxd4eo9vMT1z0vkcjyWanX2152vv8yrnmaPwYDbR882NS0wjoxcO&#10;syWNDTTN51a+p3FhfCw17MQ0l1lOIX8/95lz8vjcGtolT2dnK0RpDzhXRkvrGhDNldoubzqB5mup&#10;5W6NMNWtk2kzWCelIha5jXXkv8A6Kr0AHd2RGjTtFwXoOBME6CggAZrFVIkgbSYF1nGGCNB9aaUn&#10;CQTWfWnZwUl3nGusadspQPellTahAuu+tCwFdHdY+9JKG1RB6/7cSvtVgXVfWpfta6XaaRtbE5B2&#10;swJ0X1ppcyuw7ksr7XUF1n1p2anlpmbZIe4maNoH17Sm7bAA3beEaXMssO7PrVTRLbDuW8K0cRZY&#10;96WVqr1rrGk3LUD3LaFlI22qS9pkCwL2pZXqwgXWfWml1xsE1n1ppR15jTVtzG+g+2U612R7P/t9&#10;i3PWe3osvLYxoRbixQHRulDnercmBGfwcWw8wZ/TbyESg1+nNl+S7MFsg48z4An+nG6ti3WuKfbM&#10;pCies76m2G+U61xS7M3ftWGsL2M+Lin2dtrRvliPHM5ekhxF3RPy7ry6pNjbEYb1ga49fWDyRU63&#10;Nv+yfbGW9yXFfqNc55Jiv1GuA39wHDnzj6tyHYCkL0LN1yO/pNhvlOtcUuyZtVU8bW11hIkqyryn&#10;4t3lATLGLzbKdXCmkb7gyBHOX8kchKcvKPOeWDahKs9x5lZW5TpwJ1MfHHlPS5v0kWW+Ua4D5ox9&#10;MN+reOL6gI+ZvgjjttZ2uJrpC87znhJ3HwcYn77gyLGwr+QBx3P8YqNcB6JKX1DmRbkORJa+4MiL&#10;ch3UYqUvOPKemjcZeZY5AqLNlhTlOlCHsY+Nch2oRfqCIy/KdeCppi848qJcB4qUvoglbb2mwW9N&#10;X3DkRbkOkkzHLzbKdeDFpi848qJcByUS6QuOvCjXgVqnLzjyolwH1WjpC468KNfBRBi/mJfrpJIg&#10;TIj0BUeOmO1qRuEUKX3BkSM8u/wiy9yitLYO4nGA5RdZ5haQbV+s5zkOnEaqWuzVPrEA67KXLPUW&#10;ZvVvitFnubdHcPybYvxZ8i106t8UHMiyb1FS/6bgQZZ+C4i2b3rpyd2uwCwkvnWHrhePtG9+dYmX&#10;GSyUeCG4bd2dRVye1mohIlCKrHWX1fl7Tn8NuOBB/BptwtZvYY9fo81QdZos3aM+rwNHtEzLRRwA&#10;9CsoV/w+4wNHtMTlvMB9RM6L+DVah7KkH+ux5gSdbZzklLjc+RVQ3qGfTqxzzBtVAsgthujOgcT4&#10;CFSzikAx14KP0To/KZqYxPFjtA5EKdcaYwcDJpk6hTfkV0vGcqAMl4By4vuKGERH68RTk/sci1+j&#10;JdRlJsavkTc8mbuNxO7srKauS6GDBd5oRyl0Vyt+jHaUgig9sHMecA6LVan5LtHuP0ZH0XqH3Lhh&#10;ya9w0TaJMgZLbwJdcGoqXCw0UVCuHQoK8dSNHl2HBPUs6NiEqvkVuMTk9aVfSIibJgXldk5oDgse&#10;hRLaWY3pVz1GlqN0Lz30KlrXL+oqUkcqnXBVFUBOFRJMKkw+FQWQ65bozifZFpDgAUVTL2cEqjWG&#10;E78WjI/uZo3WVs6nB+alM3Zl5VxI2DxX/Oeq3CMVoQ3R0uo4jQgoVLhYPommgqI9wRJQQTEsANUu&#10;oZwuBeUMEyWivG9DQTlXBRS39oKugKoVjVCCXwEVShHyi9blCKNklkKVmzq/FJTPAASAKglR2kIL&#10;uV71WFZQHS210P0BGNiqR/o8PQIVOKKlnXPqBRQXyFpV3YRBYSuqHEh059osCgaJqWYCgWoXkkD1&#10;dL0Ym+Di2jpdJsjKOnGhEdXddE1F1Tlj00jwqETAOK6orOfyLYrs4HXYRIL1rHrkdBNQnLoKypWj&#10;b4VDENG6WttRnabLzv4MqtahoF6YYFcQxVV3nYQc6ZAK40p3RxhEao5YjGL5qycKz6LE8kfbWjPV&#10;LYrARPtbY9oy0gTameKwwZUuE1M9xRxILHvOAiHkixUJLV+bHd4MEPStzA5VP8ACb7RcJn0ctQ9M&#10;Q1GzljanliTNVz3PqM+1r0CjisBZJUrnrQByKe0B1TwgptpUEqhmFIFqRnF0e4yqUZHnaCp20h4J&#10;a0rbJuw3N6KC7XRV6yFyKahp56yp2c4Dni2gWsrEVOsLgerZR8K3gK6TPYwIIodfH0NrMfCfPv/5&#10;h+//2w9//rMFxH/68sfv/uXPX9797ds/47as9h/1P4F9+fz1MbS/52Nolq58qztvMycVk0NeP/72&#10;8+//7af/xLrzT7y/74MfAp915+YSWt25HWm5SfxVheeWzg6UwDQWlY85bK2ki72NMHBge/JaK/a+&#10;o4En3EFaSeoEDXZAHabVr9/RjBmgrRB5ggbuQkfTXpu5o8HS1UE+WdHABA185A7TCn/vaMD/DgIM&#10;czyp+KA9KnZHZJ7CBqaRz+39mwmmkdGfrPZ3MjTzs3t3eBFkKveR1Z9WYxt5jdqvKaKR2a1sd0bR&#10;yO0FQSO38UrOdGSpqsDq3u4cSlXo7WWfCT2Ww9U5ZGU1Ezwjp9vLNTM8I6cX9IyMXuIZGW0FQxN6&#10;Rj63ErEZPSOfW73QBNHI6FabOkFkZ0adQQsVynXoVpw6QzRyuj3GdKfIQpm9sw9WLTRDNLK6vX40&#10;QTTy+qO9YTNDNPJ6hWhkdrsCY4ZoZHYrBJ5QNDL742K+Wj5aH//LXPwpkX9FkcX/OqL2EuCdIoT9&#10;TpgPC+OYsvbn8zWXpC+kb9u2TtB8niEj6gRZqaN56h2PlW5PxjVyur0INxGZBbo7njk9KQd/Nc9y&#10;TfqUHhzOnV21UvIZPaNSL5ZWi36dNC8YbRe3nkCLkY2cbnWCM4pGTi8sCJh/dobK9ek0s0DbSdFc&#10;qVNd+vNiEbIgQkfUrrK4C9+2Xx0GT9nNKRqZvZj4OBg6Eb1fWBDbDp29WRn3hKKR2e3ihwmzbfN1&#10;IpqvrykbHk+oToeW8uBbNe6dIhzWDZ1Z9f6EolyhbtfFTBAlZi/En0rUV27ayOz2KOCMopHZ7VqL&#10;CUUjs1cKmZ5Sa8XlE0SjZrdi9wlFqUq91SzfEaUq9YVipyr1h11yMMEz8nrB6lSmvsIzstoKe2fj&#10;Spyez9hUqL5YqdODagvfIVWqt2rsCUGpVL09tHtnUK5VX3AIaUmD6s/Xj1SsvlqHUrn6Yp6lcvV2&#10;V8tsaCOvccfRTPZIkzypbhdczBAlE7JANGr1iiLDfXbX7mu5cztXra9W2Vy23t5rnqEaVXtl/Fua&#10;ZTeRq+1VrltfWO1cuL7YgObC9cVEyZXrj/lMyZXrCxOQS9cXtuRI28clplHHb6VQ43b+WsFe1Y+m&#10;raTAOpoYATpqvwAdJ4EAHaeCAB1nRA2atpwCdFxhBei+tNJ1aALr6OEI0H1p2YlJn4IC6760rGBp&#10;F+u+tNK+taY1bV8F6L600l5WYN2XlqWmbTLLDsF2Qfel9bWQPW2Ja8GmrbEA3ZdW2igLrPtzC0ky&#10;u+qSNs81AWkTLUD351baUgus+3Mr7a8F1n1pfS1kT3vymq/p0jgBum8J0zZdYC0t4f9LHXmueIJL&#10;jQOcqo481zthLhh8HNneq3bgj41VO9Byg4+Emgl8rnSC/hp8HFNP4HOVE+yIwcfZ9wT+WuHkH8Bj&#10;9ROryReX+iYOuR/VT764VDdx0P1hmvsX8NlGLu3Ukefatp068ixpcxONVVUd+UXWHHlVR56lvVNH&#10;nuXNZJe3niQ04VWW+E4deZa5uVw2cvhTK5lfatWZgFo9+3itVafMe5bsfRwgY5Q5c4HKOvIsc3Nx&#10;2jjW2g7Cxz4sbm9fIDa/GjncwfQFZd5zbyfjyDI3t6P1sZ7jYErqg5Mc/sKSqixz5sG89YTZCVVZ&#10;5kwYf8M6v+wjz/ONOnKkxY/j2Hj2EQJIX3DkVR15lvnGs484Uxn7YP7oW68vuvMKwk1fUOZYD1e8&#10;utaqU+a9SmHSR5Y5E3TeqjryLHPm/bz16oxJH1nmG3XkUKRx5BZMNt0t6sihcukLjryqI88y/xBL&#10;2lrbr7XqnOe9au4+8kut+k4deZa5hXZt5FUdeZ7nG88+wlEdebXx7OO1Vp0j77WVk5FnmW/UkV9q&#10;1S3UaiMv6sgRCxzHYTHV9sXawmHSpS8o86qOPM/znTryPM9bONTIKuvIs9T36siz3PfqyLPk9+rI&#10;83zfqyPP0l/Vkf/qmnBogNWEG49Nrmf6sGcEIzAMzsOYuL08f86Jw643HSx+jNZxuar0lS1+jNaB&#10;4P2jw76YxY/ROhDz0mEbnKz4NVpCOVWYFRUUvUXx1lakKsciGz1F6z3Sm1LlvT5GmJmKLno0mPYl&#10;lM9xTNwSCjs1cLVP0qA6WqfeYiUGVfOLUDz/WBahW24DkEkwp1+CuXunwPiCnBgB/VHBDYvzGTfC&#10;FAavonWe2cWeBlVLibsFIXFqotAe7qBE5SgT4uGMVHrBeSR034fYvaxgQLTOCM5boTuNWVg8K6Jc&#10;cdTcdkz1dMQZAGQjrNLFwsWoIlf6bhLdjPWqkZVJdIaIMhxnrQDaq8KhxEVZIjP74UlXIuCVB8JU&#10;U/dVSb7PI6FjLJcUVcwsPcE9+BX1INvkLi5s4C5IzMmAqlU2oGq6AqqeI9zPiatHYow1roCq6bJo&#10;tvFLQLkcBb8oR8F7O5lBj0hMqeRIq9m3XjE1o3XDQ3sojIqrBPSn6pAOSmwOo59ovT/aix3Lo+Zi&#10;YwJWo4omX/j2gGolJaZ6dG4yhUFyFgggd766mQwmRuvMvNjS+HFtfCltNM60lfVlfWOHC8zRUnd8&#10;uJtQ9fyglRb1oITCUl8JnbZcVI0GlJCoCwIObNkjl6uaLq4LQq/pBYvJRv8WoaWKLlp8z1lZOpu0&#10;meJSEdpfYU/sZAu2SUFxVaunnJ1nGa6a9wElcPlcUXQRquaqpagaXbUXQCjFex+jsL/kqpA2JYSm&#10;0glKW3gnXPuUFvr+o4eNwz5ES5tPO1XPNPpDiLBX1HMOibltVRGQkLImvqyJOs2o5qy18GpZgwNr&#10;W8w9cZiMlSm+gAXeaJ3DXOtrwRNISMFlVU8mlq7WHCFQbfYJFAcVMapoOTq3rjD+pWZQmjUTeMbT&#10;D+mip2ipsdSfeoTcCQtdpE8n9JqWWngFnLtiBaG1ELOSdlPsZWjFFJTHY/thUHAzWueqBcswKzeh&#10;ajkGrtqRJJTil1Pfj+SC6mhJPaHq+UN+CceNvIcyVhpNOSrNca4qLfR1uR81x9iipd47rno6cvtR&#10;mwh6MTWzwuSXXCBQzSraEQHktu0KFCYa/tHXuu4Wxk4F21/ruv/68+d//eFnm6lWQv3d5+//43df&#10;+McvP/34z/9k/y/+8e7f/6513dhs3eq6m5/6d6/rxpsP3LP6wcJZ2G1PIbbCbjwm55bsVxV2Wz2D&#10;H2amLO8hr+9orw0f3t0IhAW754q2kpg7HozhBPHCwzsebPc6UKv4uOOBx95BQImVoNzxwNR0oJYN&#10;f8cDr6aDHF5ReceDRacDWVnVHQ1E0CGW7LGNc4eyNP87HtsPd5DjudVn3enBFSMnVCsYmGBKnH7f&#10;imsmmEZWt7qqCabM61YxMME0MhsFL9PRbXE7vTE+Zzf2FCcDjpcFm+wwojPTyqnvY0vl3YdXoNzH&#10;ZjuZjgjlRVNMid9HqxqZYBr53UrgJzQlfkP/p7ptW5JOU6tkmWBK/MZThnNMo3q3muoJpsRwr2S8&#10;j878+k7TwyoZ75hSnvzxWNBknkvH1B4Kn2BKHH9qNf4TmkaO4yHdKU2J40+tKHaCaeT4Yz5/06vj&#10;Bwifchyu8Dk6XJMxpSlx3Cv97zRZBKrzqRWh3vmELcgJs5wstkPqmNp1ERNMieNeGTmhaYPjKacd&#10;ORFzPtl+rNO0WAhSHrsX6U9IGhne6uMmg0sMx3IxFZ1t/jpJ7Y3jOyYs0CfM0ohboKhjWphe23x0&#10;GLwqtaApMXxu6Gyz0zGt1jnbN3WgVhw7GdxoUz62Csk7vy0RriNqtXETRCO/vaT5jiiVfbcrCO6I&#10;Utn3h4Xcctn3fFVJKeZ+G8qEopHZrWZzQtHIbDyDOxdbSiiHSZ1ZgfQkGir3FphGdi/sSSr8Xs2T&#10;VPi9kFsq/F7JLRV+tyr7O5fS0+ReZX9ndyr8XrA7vU3+sVVZThCNug2yZ9xOj5N/WmhSKvxGBf0U&#10;0ajbK4pS4fdi3U2F36+LoaXK7wWz0wPlfjPTnUc4GD2nbbvF6C619ET5ykpaMmGf/yB7xqNU++3l&#10;+hOKRs1ezJFU/A3jPrXbqfj7/XzJTcXfHxbMzsXfdjXGnUep+BtXucwpGpm9WJNS8fdqN5BeK8cV&#10;LFOKRqu90iNLa+xSWyEaNXulR5bjdGJajC0Xfz8Wa1su/oYbNBvd5c3yxcTNxd8LZyk/Wr6malTw&#10;hTrl4m8sp1M1yNXfuKVsPsCR7Y/VZi5tMNvL5XfdzOXfx0I589vlreZ+hmp0T5aYkp4vxpeeLV8O&#10;b2R6XYFl50VdlQXoqPUCdJRCDZr2ngJ0dBcF6OgzCtAsm6oq386kNpmFK7+3QfelZYHjXQL2pWUx&#10;602saeNa8zXtXwXovrQsnL9L6760LP9zF+u+tNIeV3BgX1qW97pJa9r01gSkva8A3ZeWJQbv0rov&#10;rbQnFrTuSyvtjwXWfWlZZsImB9KOuSYgbZwF6L600iZaYN2XVtpQC6z70vpa55024TVf/8HrvMeT&#10;kSPdzSaGtT+30n69xpq27QJ0f26lPfwNKw5z//j9b3/62apyvv0T/oHjqfZqKP8/FIy9+/Yvf7Sy&#10;KKTujDVZ2D8gSeEtEgvulWVw8EZ4UGzwcdI9gc+1hJjnBh/H5xP4XFWGGWzwkUdzh4e/N9IDS2rw&#10;cSA3gc8VZcypBB94hDf54lJRxiH3JJrJF5d6Mg66px9MvrhUk3HYPTlr8sWllowD70lfky+ypM1R&#10;NlZVle4XWXPkVaV7ljaTrt76gzUTqrK8mfBVVbrDZxwljgQRH8da5nAdxy/M6bSRF5XuOAZJX4Sa&#10;r/UcjmT6gjLvaTX3kV9eM2c+VVnpnmVupxltHMXIs8yZN1tWumeZM3/rractTcaRZb5T6Z5lzuyv&#10;6sV0ED5yF2U5beQ9jfNOFRzQ8QvmjlWV7hhq+oIyhxfjh/uTPrLMdyrd8zxnvtRbVemeZb5T6Z5l&#10;vlPpnmVuIXvTq6rSPcvcHIL2xdquQ1Qjdzcq3SGy9AVlXlS6w40dv9iodMdZUPqCIy8q3aEO6QuO&#10;vKp0zzLfqXTPMrfAt3HXA0FY2++aCEUaqdqpdM8y36l0zzK3mLVR1d9MnlCVZb5R6X6pELcrSFsf&#10;awuHQ6hx5BuV7lDv9AVlXlS6YyKkLzjyXt55HzkmRPqC63kvG518kWW+U+meZd5iv8asstI9S32v&#10;0j3Lfa/SPUt+q9Id03Xk2ValO5zr9M3pzq39ORyR5W+oAHaf5srSwyDkb6gCR/bpfG7Syf7yh9//&#10;/M5eg/nm3c/tf7/85psv37z77jfffGf9eL4lYS318t0vqGrDFsQq6nEgYxBnWrxnqDqlByyjE3r+&#10;njNZ3cE54eLXaB1bQAWr4tdoM1SdkRy4YgEIHNFmXOHOx6/RZqi6FgKhIGj7IUqLA6quaUEY1HCJ&#10;ClLoRwODdXX2B9nROvlRMiFqIlnLcYjyewv8Gm04bKo6pd98dAsTNEXrtDFTmCl7UNf4OVqCQQ1b&#10;p2F34+doL2C1POlvK9o6mBhp0FaLlInTRzfrQXq0HIJbZmQg1uylFEQFa8hUlLBy63WIWuRQpE21&#10;FNVdZBtW2EqPyA4E2Soot36HqLXidPG02bWuuap1mxbyicT0uxUkjdg/OY0rK8hZ3eECc7SuAQFV&#10;j5jcQwi+4guXn0O8DB2GBFulEhs7VQwMPgsV5kD73VLBhmidHaxvOLoLHD9HSzD3zA5hC7nhPMS8&#10;4S7zECazg9UjDTBxsUbQhuyDSgq8F+TYBavnF/fsh6AtwIRZ4j0jim8hUyGFWByEWQrrJRTJTpZt&#10;DRFX6ISO12zjlBcThhMBW/9SoE4XWFxB0dUSEz6gauNBunosKKZStJxSpKs2ClfjFzjW5jKsTXdV&#10;V/byBhi4o3U6LQneBNvxxc/RXsDq5bxjq12NAOvRyugsWnZKVot6sNBNeE2VDkRZK3yJCsyy1I0h&#10;SqNogHEwWGGLySqW4LAQPUgTjIjWGRJGTjgHYTLFnLbzVxspDlWqIcQ1TwqMuqw6DbB6kjGKaNU6&#10;W7TVBicYoqSwZ77CTgNrRVv4rMJQxJZAlEZarYYJS00ZqiWqPyraYi6gLcFo9ZVxoCLdwAozxuE8&#10;hXVfmjEOqAPGjIiWpiLAapmEE/5Uq1UwG0+YVOyJtfOp5mJYlKdaJrHdeBL2KZgdnAtGROsMCbWC&#10;qS2HwOl4E90FW6hVTRsrZY9+QhRYonXaeDhyALyiLaydsMRhn8R0DIsC8LJTusLCrlvmhk1HcaWY&#10;pWLsgHHNUdgCrF5zrCSidVr7Hn0ItSLxdOYQvlMHE+xdeTxZQ0Km/VAvfo6W62E4CPXMCqdf+BFh&#10;14VRjMiGmqccqbIhHMJTPRe6DamF1S1SDdbt2xVsbbAZksLJgs+elb2+woXAoqV1cnvSb+KNX6Ml&#10;lE+yfiYRv0ZLa+LRSpxHVPOawkXeeQnlPYprI8NxEqKNCSZMsKVA2XTth/0xvGh9mLz/4RBeLo/7&#10;DuHl8ozvEBOsg9Vsi05FcMZKjGyku2B1p8EQsYrwVFaNNKQg3LAwc8INC4cTl4+V6rZnI2hxhFbS&#10;3+znWKE+0XJOeZd7gVQR16CP0W+ujp6iZY9u4UTwgwZOzPWAqt03elLdVgU90ZIun3cKyvl1g1pb&#10;SjpB/aqvlaW8wgV10TqVAVUv+QG15Z7haK5USpeXChkSql7uuf3FKflOj2KMLq9+bh58ipb8olTF&#10;GCnVWo/oNwjN5VwXM4rup5jDsWQIbyA8PLGN6WC1kCyz18yyWM7CQiqwPZvG1BfZaewTaw2KBUhs&#10;sWI5E64bwiu+Il/do6xqAaaw8XxF8Y2uRz2FKQSlbFuOE90YESBmaErcMs0tXU/nCU5FmyanCBHR&#10;aHQDGjiizYbxqhhrw8z9JOaYG6OlYXbu3c6wLv37RlGdmhFX7crQ0PTktOgpWh8x6d+Eqj0PGi04&#10;R5VhDqjaMFOPxFkkt3QqdOlcFdpGwyY0l56f2GTQjRRODA2M2D4EVL2s0AoJR43WRWQKMPNuE6pe&#10;BwKXoJ4LbMyi0NFoXVc5RrEpCyjRo28bxMLPBUVpjq91QgupXxBnNTsY3IECVVDcMaiZ5qummtvO&#10;e2FzOB+F/Yq5XTtKV5sZUi6srI+k7/FWVpb2QGxACaV2Zc4XHHmWkiCUsHlOv8JFqDrwRNmLMVKP&#10;RICNXpo4DqV/AG+z4gQtY18JQ6rR+hzmjBLaxk290FxaRnHrL+2BmCu0jGLe0ZrtQYm1i+9yCXsQ&#10;UMKauUcg7JTVGcEnF5swu41kA4prqqDLZ4fYHFKOwjej5giuUleFToSVFXbKxyj0npuwbptC39fW&#10;jCsBSl98Pq2sGWensBqcd4jnlLPTpXqjMqjlCutRfriOFS7OFZFqQc0V9oA6KdYVKLbppLAaAVXr&#10;pF1bY7gEFFfFPah6TY8eawkRSvHLqRc6SU4ICZH3wvpTjtiMlTrhdAkt5ExXGu262udH6Gi0aSVB&#10;XK6ii/YAZxglFKMV9crLedtL7oKeaEkXA9I1vyBm00JxLBSRYYHL/QaFi1DCn3GbJ8YY1At+OScU&#10;731ui+D31WYGzwsryxWKgl8aWQpChGXi+LNUI7oagnl0IgRbuAwL9eYUFlOFpkWc8rDsSExOlhoJ&#10;59mqFKDem1C1SkaPe1D1VIkxxtIbahStT2G7tcyor3WCXBVZMTTFQicoR+TXVWaKphg5xCUUna4a&#10;iOtIDeQTuCaKsY6aV3TeasLpyQggH50A8ukqgNzoCyDvTozOTWutVBFLuHA8DBiy37/ert5Kmr7e&#10;rv4nVIN52dpfPv+Xf4zb1TGhbrert8jf/4fb1e3mFZjjZ8+vP29XtyhBu129F0f/qtvV2826XiyW&#10;7gcZrtPx28y9uxEG3OlX7uDK61/e3dHA2HSQT+3a0Tsa2OQO0+4KvaOBOeogH9ttenc0sEYd5tWu&#10;QbyjAUc7iN84ekcD/6nDtNv97miwyneQT+0G1Dsaq3jpQO328TuefLe636U6wTSyGdd4zwZmGeq9&#10;t+Ol3Vc3wTRy2u69m5A0cvrA9aa4InCCaOS13Vw6QTTyGigWiEZuL4Y2cvvwW1nvFFm2VmfAnCL4&#10;NScIsg3nFFlaREfU7kO/j82SIk6Y54UG2B0fHapdXTvBlNj9tKJpZPdCl+C/nr3x/uoJm0Z+43L5&#10;meQs+aXT7fcp3xFZHk0HWpCEWO0J86FdgzpBNPJ7ZURGfn9YsBsxnrO3hRmxzLVO9ft2/+WEopHb&#10;C0OCAPOAqN05PUE0MnuFaGT2iiI7OehkL3iEcMYJg0s7p/PWDio6onaJ/V0l7cjjhDlWmEZuz+eb&#10;nTeciHAL8Jykkdt2L++EopHZB14WmCMauW236k8Qjcw+VhQhKHfSbU8r3BFZIPUc2vPCStrmvUPZ&#10;Bb8TRInZfiPrXZHs/pSOqL1iMME0cvvTwtzaVqMjapeXTxCN3P7YLsGdUDQye2FHbIfUO1vZEcS1&#10;T6D381UbNJ4wi9lvIbbe2et8bUMBzAmzMEcWyzjxzH0aCwR3GIhjqo4W7uhAi8mP5I0TBuKYIxpZ&#10;vXBILGrSO1vptd360oEWXp9tyDsMHhOYUmR7+w600CKctpwwH1aIRmYvVsh0lfoS0cjs9izDXa+R&#10;4TBQtFCjdJU6FvbZnLUgTx++Xzd/nyDpKnUYiBmifJX6wj4iW/LsbaFH6Sp1f+JjQtHI7MUMSVep&#10;L/Qx36Q+N2vpJvXVwEa9vl3UN24z0nXqJaRdctNFU0OOil5DjgKoIUedryFHWdSQo62pIcc5UEOO&#10;M6GG3JYR7mXZ5Hy+ir3sPl/ILkC3xZTvZhdYtwWVr2kXWLdFlW9sF1i3hXUgzXJXWmkfWxOQtrMC&#10;dF9aaWsrsO5Lywqd9yyFXQS6Dbo9s470ppgY1r600ja4xpq2wwJ0X1ppayyw7kvLqiM2pWVFU7ug&#10;+9LCic421n1ppU10zay0l76BIoq+ea0tEvDH+7qwXiLE+BZx/tvta1h6R3DogYHHycgNHOvvCA4B&#10;G3ikSt7B8yVlkJyBx4HXHTzfTwaRGHgkbdzBL1eTxViXg8WFUyP1vFnhrZ9O3XvIV9OhQqlR1AuA&#10;7x9cbqbjiPsp2f2Dy7V0HHOvb7t/kOVr9sCY1M/07h9cJEwR9wPY2we2fo9ssjBX62IpZlvG0xcc&#10;dj9ynfSRRW3Tr/WxFLYt6mMfNrXsi54vOOkji5t1P29ImfdjxskXWd4WcWp9FCPPAt+4yvYpS5wl&#10;A289N2lCVRY500yrq2yx/I+8YvpqdZUtvID0BUeOEM+KV3AG0heUea8Fv48D8y19QZn3zKDJF1nm&#10;FrgxeSA6s6Qqy5zpFW89K2rSR5b5xlW28BfGcfB4t7rKFvM/fcGR93zLCVVZ5hZFsZH7rherweSL&#10;LHOmJFVX2cJ2jFQxy+Ot53vf+4CVSV9Q5r1GZfJFljlP+t967cvkiyxzC2rYyBG4WMkcBmqkipkJ&#10;bz0fdNJHljkzHt6Kq2zhdaQ+OPJeVTHpI8t84ypbGMGxj42rbBHJT1/QtvcqjjtVMJvpC87zXko6&#10;+SLLfH6VrWvkr7j+00KAdv0nwhpG35nV5JkrcedPv9nkBMgpLjfA+Dla4oMPB63y199AfPwarUNZ&#10;yN2g6nQwZCM2qDCVgSNa4oKHa7jqlEomxokCG6apiYIRJgN30QY90TpdAVXnFwWU4ITbNXFfHBOL&#10;RUlPcDUcgqA6WsrRe7QXxtw6xM/ROhjLvQ+RTxYXR4jqAttaQpQ4hS07pXt59NUqaIrWaXNNxLln&#10;iYzjxFpTjTOgasLcdvHUd6n8HKToMaBq6gOqlhLpwhyoxkh+iUzhYD6cpQqZbf1NlN2LDNlES/1x&#10;w3p0pzl+jpZgoY01N+iI2jXPFW1xHdqTwMYhiDLopWGMRK2J0XWx9XL+pc11CjpcMCVaZw4JEBfE&#10;EkrUr7EGFGtqxUC6vX1VD3qidbpoaLp/Eb9GSygfo6jloPlWF7G5Cm9C1QsGDTO8vYoTARU7nxhb&#10;tByjqy98tAoXzTe8rBLKF0UhIW6XxILBzaEqf4+LekTialgGMeVpZlR5AFeC2srQ/ImCBBwutFWl&#10;NpIBVYuS9kr06K41zslLURIKM7MSOHsU/CL1fQseChitKyL5BblXPVJCwiZbdNnYKm6XCeURFw/w&#10;Fhd117iTJrw4LgPCi+MqIC6w5Y1NNxO8Nu5Mbw7Rr2y7+eXGvlISxFWrJIHqxYzJxLXThz2Cz5Sa&#10;KNcibHIrJeJ2X1zCF1Uagi6fA5Br2aNzVE0BQolNhSua8Fe5KolpTrsuvK+ohK7p4vosViUqrVhv&#10;OAF6xCBMRbRuMgglViVOOQXlvBdQ3FMIv4FQgvqAqg2eHRFgLgofhGMU3gX51SNQwc1oyVX3ekQV&#10;I7fJSr84H8Uc8jH2+HfQEy0XCG6564nmZqLeMdHgbJmuLSN4NTdhgbHP+loH0WI7X+sg/gHrIOAl&#10;3eog2syZ10HYApd+sT9++vF3X95998v//Pz9H37zzbeo72jijtqFz//6r+/+HZ4EywRf3Z88qx6e&#10;cTDSyh5eEYj2BTQ+/f1ff/r5v//h8/+yyOC3f0OUET8PB6J//J60v8FV7UfDSCT/5Z0hJXDAwMCc&#10;MJbYyf7GhCQs5B3mwwIPONZhkJE2xQMz1WGQ6TEnCHaxAy3wwAx3EDzWNMczHnYflpM1GRh2eCei&#10;x4IgOBUn0BxPSho5XiyPbsbqkdeWaDqhyLZjZ2+vlo47wzRy23JfZ5gSt5G3N8c0stsy4GaYRn4/&#10;nhb8xqHOSXnLyZyhGjn+aFnrs+EllqMEZEpWyv14oOJiOsCU9uF1GRO6UhXE470VCkzoSskex8eF&#10;dqY6iAcyiue4RsY/lmNMrP+0wjWy/tEqdGZjHHn//LRQCPO9ugI+PxYTJ2VyLHGZh3biAlencjQP&#10;rUM9kMo95Zd5aB3quaWhTsaYiiIenywveiLHVBbx0upZZrgy71e4Rt6/ooBmPsaR94+PCwNh+4Q+&#10;xtfXBb/gWJ5Qj/cLfpkXeuJqqc2TMaYCicfLQu9TicRrS9ye4RoNzuOx0K9UJfECTkz5ZbuvTv3j&#10;sTCDOHE4oVA3uMCVeN+ypSc6YYdIvcfn1YKRayVWY7T4Ysdl1E/HmMolHq06ZUKX3Q5z4kIa+xxX&#10;5v3CTtgtGSeuVjQxkWMqmnislleLOnRczytdtf1Eh3o8LeRosZAO9byyE6l0Au8mzee2RWhOXKB+&#10;yq9UPnGgVmtqJ1IBxWPF+1RCcbxf4Rp5j0e1FnSNem/Ff3O6Rt57gdBEjpZc0DmBJyAXuEbeHyu9&#10;T7UUViY5pStVU7QCuAlZiCOMZC2GmOop3ltR1gzVqPVLtytVVKyUy26MOJn1WBjVVFPxcUVV4vsS&#10;Veb7wtansorlCFNhxfFhsWanyoqj1WhM7E2qrVj6JYi/juxarGepvOLxYeGopgILZB/PdSuVWDw/&#10;L9xnpHsOdD0tdD4VWDyvfNVUXLFyvXBWc3ZoDsdUUZHmcEKhLHw6e3Ax7wn0aIWIE51H0uYJhZru&#10;OarR2NhSPKdq1HmUGs1Rjbbm0QotZ1SNfF/tWlLNxHOr25mgyvUSrdR2oqa5VOL5sVj727vGfV6v&#10;dD5XSDxjhzPlV3vwuCN7WShqLox4rGxXewn5RLbgfq6HsA3TgrKR/ytXIpdBPLBNnSPLu9nVdi9V&#10;PzyWAsgb2tUwU9EDnmpdUTYqfyvDnKlGqnVAWsEK2aj+txTzMf5xpL2tAB0lIUDHJaAGTXtdATpa&#10;JAE6miUBOhonAToKSYCOdkqA7ksrXQ0gsO5LK22Ma6xpdyxA96WV9skC67600o5ZYN2XlmUydOMm&#10;sI4LjADdl1baStdY035agO5LK+2sBdZ9aVl2ziZf00ZbELAvrbTlFlj3pZU23zXWtAMXoPvSSntx&#10;gXVfWukeA4F1f26l/bnAuj+30k5dYN1ft9KevcaaNu4CdH/dSlt4gXV/bqUbEQTW/bmVrkcQWPfn&#10;VrorocaadvkCdH9upQ2/wFrOLZwZb1b9WQ3rmNfvOVtvcWJ9z+q/VKRAv5BZsK77s2rWET80x+Aj&#10;C2SCP1cmQCcMPvKS7/CXWhRI2+AjV2ACn6sSzIO3D3oe+OSLXInCNMCi+M+yfccx6+o/yy9PX3DY&#10;YLYfaE6oypUoVjTcxlGMPEvaHGX7Yl0AeMA9HKlilvtbT5ybUJWlbQc8rY+1vOEspj448qIC8FKJ&#10;slEBiNOVsQ9zOo2qnsh5Hwc8yPRFqHmke0y+yDLfqAAESOqDI+85WZM+ssyZ8lxVAMK7HPswB85G&#10;3tM7J31kmTNtq6oABBmpD8q8qACEy5m+4Mh7WcSdKhCevqC2wxtazQ8McfxiowIQQ01fUOZFBSBO&#10;e9IXYdzW2g6vNH3BkfudLLDak5FnmTPt6K3nX02+yDLfqAAE40eqNioAkeyXvuDIiwpAiCp9wZEX&#10;FYAQWfqCMu8ZcfeR4zRp/GKjAhDebPqCMi8qAKEO6QuOvNcKTKjKMueNy29FBSBOn1IfHHmvbZj0&#10;kWW+UQHIerkfP/9kyTVvFvI2y1BUAEL1RqossN2+WGs7lDR9QZkjQL2atVDW9AVH3hOi7yOHMzx+&#10;YaFoo6pXBky+yDK3iHP7Ym3b4RqnPjjyXog26SPLHC9HeR/FyLPMUTroX6wtHPKhRqpaNNgGYgHf&#10;JX/zTG9BX/+mGH2We4vt+jdryWOSZtrIAIvSrmjDdM3fkAUWjF1+k6WPUzln21nXd5cNvOzUT3fo&#10;1tc54BTy8g1V4Mg3OrgF/xXVrBaktXJWi/YbkWd2PfNqsfkF788KsBMgJ7rSNxB1qky3VrWl2MGg&#10;U1FJEOVQddosk8W7EQ+qo/VhWpQDPYpUZCbX96UwcESbUn5VOaIzti/2gSNa4nI17m5H/BotoZx6&#10;DNXVNn6N1qG4ysKHKKFc0eD/lFDQGvDLMyOhhNFTtOzR6UJOT4XLNqGGqy5GiBcUYmpGT9F6j3YK&#10;DFzdmY9fo3UoO5Q1qJourjfYhFTU2+EncIk0cDuLNKgwRkFPtE6XHSAaVGSVxq/REsrNVDce8Wu0&#10;DtUOzgxZLch2igWwmq02/RtlAhmtoeozwGrOmkltndYK28FqrnUwhQ1xDmOboo1giiEuUcFd1vbW&#10;ytFOukBZPcnbZV6AEszgXlxBuQAExyz1Ej0qKLdk4SmEskZLpbXzIeN+OeWOKLOsoViEInCxvETI&#10;0Q5NNF12FfMGlFtFQRd3zoKrlkqoeU8oIW1LJQSuPSihhbE21xLi2qwsWYCJ+WHnH8Z9NQCyX0xw&#10;7t+VKaNLIEizTEGQJphGKEE/6wAVFB2HWgCsTxRKxg29guIyXvdoQX+tsKy8ED1yuy04Yelq6FFI&#10;iJtkJW6+qqRWB25uYdcr1+HgDTXCd0A2extBj4KGzYyWtpN7PgQbq05RJNCwCQfvwcVXeJ7IhWrY&#10;hEv8YDWy8MIfNNk97hAjjNZH+qCd7Zv0+DlagjGUKC7FQWp1G4Iq2keGj8MJ4Z9wtXv54FUHtq6X&#10;AqOJObBm78HVK8uj41P00RtVCkWDdCC8XNNHPotNw4MPBqpLa1BW4vLoscwQf7RUg4DrxVrxe7QB&#10;Rx+3x+Li92gJR3N4wGSU4+1wtff3CDjE0Gp8dIdvpfNX+twQH+I6pYclR9t62aNjgSfaGC/lpqab&#10;nZEaPrG5f1gqcoMT+hevu6krDGLPh8sgS/4xRvlQFyfE7vBJyNfScTGOR48WBd+iJf9iH6nsRocT&#10;fLFEWutXbF8fjEw+1Ly05FbDB3NZ8o+7U7MfW3AIlG7BYRmv4dyVQYKrgHN9fih9jnH0iG3IK1rK&#10;jevpA/Bb9PXobOCJNvD5/EAmssDn8n0W+vyMqKvJ7VndusQFH6VgZb+Gp+ETPtAJV/PF+mv4xLrV&#10;IpA2DlxcWPG5w6mLWyyiafhEOKzjE75Lh4Od3qJP3SURfNmGq93gzud+FhZ6F63rX5fbNpySh9sN&#10;FPwJvlBPJZyH0hU+mz9NvgIfyhU34aingi9mB7xfYZ8Z63sWevWg3X2W9o/9qnU//P9NO/Qi7EHw&#10;+UVsTzpcz24IvYs29M/l+4LYQD2PCAc/sIZzvXrpJ7rRX7TRL+H6+Wf8Hm3AsV/h55hdNj14UX4J&#10;9fR1k8+vIgwSfEYha8mX0PtXKTefH68iwP2gXr1Kf8P19FXtFzg/eK3C8vDgQT/nVRxYoIy7yeNV&#10;bVXpr70q/4X+H4p8az7Tn3zFMXWlpyiucvqUPbBiOOjVq/Kb6Be/ivXjwcAH63jWfKY/ruFc7yUc&#10;b07WcOSLGgfssvNF+J3cz0j+cb8l5cbMF6kH3K++Yj9f6gH33a/i3qqIH0i9Z7xTziPGN1AcXtPH&#10;cMkrEuTKcfAM91XEox48EZZ2iNEcaf94Cder2m8xE+5V+MURbJJ23KpLzN6LdQG1fIQTesBY2IuK&#10;MzCX8UXFLZgl+YI4TCm3gOt5crH+RevrIOrFfBzi2LbDqXUh8InAfMcnrodF0X6jj48Rr+1awKlo&#10;Ivks/U7KFwX1gs/0T9V+mqdYz5hPtdxc/57FvudBPX1W62/AYdxb/Yr9YMwjuU9mcPfRM9dC76Kl&#10;/gWciusFnIonBhz0YWe8pl81XMRfFBzjFhKfr2+6X/dz9uGUHfJ5hOstxHjdHjyUvec8NztY8y/w&#10;iX5Bl9ndh0gMMfodbhOfsn+BT/mJMV7l/wXcph1/qP0g7ZWMhwWciocFnIqHdThxXkE41GoLPeC+&#10;Vlwu/gh8cv3guiDiTbHOPIskodCrZ+U38QgMlxXU42WWx3PPOg+7Fy3tH/aBps9yneEJ3bPynzuc&#10;kAf8qtavioMwFwiXwdTj7XEuYQ8Qj/d+FdxevAlX2WyOw+2QHkfAKf4FXL0uHHbXQpOvgtvzI46I&#10;+wg7idJ971fYcVzf43AiHnFwf25x6Mre2zmUjdfOI2o471fZtSPOcYQfccIJ+nimj+u6avo6nJBb&#10;wIn1A1cbOV+E/9fhxCXjfbxSbuSz8LOPSGIQ+56gz7IZSvlGikXP+A+7F63bv4NxEBtPjc/n+SHi&#10;erj2qfHZUqpLfHF+KdbfuBb0UPrCVJdDJBUfsN82Pw5xvmC/NzjhFx+IMzmcGG+ciyPTqeSLFTUb&#10;feI8xd6FcTjVr9uhQ/jtB9OhcB2SoI/8g59fj4Nwah5F5hf8jhof5QH/bgtO5HngGjDnn/BzTjgl&#10;N+LrFRAxz6LlfIt+RbzkYPxKZPh3MGFNA5swplQCZYOoe8LVxe1ojcWIGNcSczAY6BrMA5i7YHWY&#10;2B45sumjVrUAU0MgNsVejlSpsIOJ9K2wAOKa/A6m5rXbCXHMF/omvNGYNcoYM8lLgpEhwtQxDVZi&#10;40gVNncw1UgZn1V8Y9hVCYuZz0r0DLqilqOcMsy2VkrOkI3I+DgQ6bIpgwObslMG2tSsZ+453Noa&#10;m4te7JYPRgvFYazV4dsQRE5IgFn5XE0c12Bl89ntWdYVa0K0XBsCTsQAY7SHyHGyAv/mI/Qqtugv&#10;WvZLyapn8A7qk7UlX6ieB5S+hnPh4uJOAcdxiLOcg3PRfJmyX2b7m+9Ww7kJOEQsCddROp+VL9vh&#10;hC3ucJv0KR8/8Kk9Q4fb7Bd74Zp/bjEsRlDCUW4qt898U9NnXMYp8Pm8VLHb0OeH8lFp0nBRYN0v&#10;56/K2bMLRNo4RCzz6LFMwb8Op4yp6+lDrRuBT+31Ak4uCdQDuSYEnBgHY4DqDCRquFRstMOpvQD2&#10;FCY3deZjl+44nLBDHU64l6DL8Yn5FrFMZXcjRqliIViHWr8i1hpVjSom2y4ENf5JfByvhHN91vj2&#10;xhGpboItkekmuNzBaqHBZXHZ1jrQwWpTEFlzIuoYYCK5KcCEf0MwS5mqzHyACWvBkeLtiRob45wi&#10;D4lSeIiwRgerLXyAiUO3DiaExSGII8FgCKzeDnv3ZKrWUF6bIcG4oogoaCTHC7DItRd+LeIONmUe&#10;wk3uYDXfImAuZMq8N5XfzzCuSu/vYLWnFcF3EYTEzq0xROSydbDa1DCDDhc2l/oWVwSIh+5434A6&#10;Z2Aa20OU0cAotJHidKWaCwzyqqR+xm5Vrj7jWM9YNqtOmZn2LLyIDlavC4yxPYs4JgN7uES8po0r&#10;pTitZTwGr92U2LAPa2sW/L+KIUyFw53kNZhHiiVYDKHGxr2EwsZ0uW2wmiHcmCi+MadOCauD1dvn&#10;DlbPhQ4mhkA/RORPx0hFukEHE8Ki4RKeA4X1wEpY6VtsI4Vx4C5XVS4xmog3ispOA0zslTgXHrCa&#10;1RBYfK9sbwcT2GgtRc5CDEEsH8xYfYioSQerl48OVit5B6tF38FqjyvAhNMY+qbAuI1XYPSRRPSq&#10;BxlqvjHS+RDng0x7lWBue60qu1JLrAdt2QX/KrDI5VJxEs56dSTJaA8MWNlpgNXzlHttlS/XwcRI&#10;ObNEtqE9wGCeqlgBuW+XYBSWWOu5a1eZhmSbII2CF1BBWC0pThfhtpMuUTfMLYCKLDphloxTqpCL&#10;SdVwM+xkKRgltr0MCKiO6YYlOFTYGCtUsWqahUMZGdImYhdIbmq0iTACXYv7ucbf/3Hjd78gjmTJ&#10;K3aN3t/n5WBcs8bXbO0B23/+J3vK9rvP3/8HHrP98vnn33yDqfG3P3zBP/70+cv/+ebdL1++/fE3&#10;3/z0v//67Zc/fPPuz//jLz/hoOl4sbOGn9sfL68fzI5+GX/5bvzl27/8Hqh+883P37zzf/7Lz/gL&#10;n/z1xy8//PEf8HFghOlujwO35Tw9AQz5/Pjbz7//t59MzdMv9sfW48AwP82O2kw5XwZ+aZdr/B6T&#10;CFU0Ya9/1dvAhhGvPzXEravzCWFQ0N+bgFDb+0PsdXwhBxPnBMOlIwtsMIUn2MtLexhxgg0MPsEe&#10;L/ZE3Iw2mK8T7AXPauE5owk2WNYTDAUMC2wwrSfYK153mmPDIn6CIRazwAaDc4K9flqN1BatEw6W&#10;eIHOQtcn3Hs8ZDWnDiGkAQ5mcYUvSeI9Hqld4EuiQMR7hS/J4oO/ODaRhfkZ5zie3q8UxY4cTrgP&#10;/nzpDF8SxxOe0Z2rirloAz5/KnSCzyxVh3v+1F5NnqmezcwOh1dMV/K11a7DoZhoJQ9b7jrcy8dH&#10;e7NqRt8oj+eP7dG2KX1JHh+f29N7M3yjPB6vLyv52pH6QB9eZZvri3nzHQ5FhiuzYuVBHe7l49IS&#10;2BF9h4MlWOmL5XJ0uJePeDhzTp+t8B0OL3quTIsd+Xe4l4/+XOeEf3bk3+Eez0szai5Dh0OR32r+&#10;WgChwz2e24OpM/nCkTnhXj7hKbTFeJM8cAvQYn5YDKH3i2LFlZ23Zb3D4aDZHoeb0WfBhg73+rTU&#10;Z9uZdji47it9sWsDO9zr08fVfLM9fYd7+GOsU/pGeaAodCUPizgM+NojqlN8ozxQjNqe4Jzoi4UQ&#10;B3ztdcMpvlEer5hIC/laWuWArz2eOcOXXiS2RXKFL8tjae8tY7L3+4rqqRW+JI8nPOw31xeLDp/4&#10;Dn8WesI/i0l3uMcTnqNc4Mvy8Kd7Z/iSPJ7aI/JT/iV5PC35Z+nTA32PlT1FzOmEQxHxSl8sot/x&#10;oahjZf+Q/HfCvRjc3B5Y+fqAD3o1558dOHS4l09Lbwi7uBMOar+yp5b2PuCDXi3oG+UBd2g53lEe&#10;sM8re4/UpLNf7GBX9iW9XIz1oz1AOdEXO9bp4zg+wK7N+WfXInQ4rG8r+dpp0gn3ZE+KztTPqhVO&#10;sI/L5deqHzocao1X6JI0Pi5XDzs5O9GtB5uF8VgJ1471OjrcvLGgDpHnEwy+1Wpts8PEE93S1bUb&#10;OTrYywd/onciWjvp7HCPp5Xm2blpB3v5AA9srsn5VWO8jz6XrJ3WDuiWhsrOiDvccazmGVLYT7CX&#10;D3gAeU6dnUx3dB9WemKXqHSol/f+yPuEdXZqfsKtaLPSsBPqvb+yO8OWBbFgnKUHnNjW+zUrXOtw&#10;y4EmKWC+rtg2SmHlS6VnjuGyrpDlh47rh9HsGrY+CgE6CkOAjhIRoKNQBOgoGQE6CkeAjiISoFlK&#10;75/w3ztoL5zra3TDylE3+Zq26jUBabcuQPelZeHyXVr3pWWx+l2s+9JK+3fBgX1ppV18jTVt5AXo&#10;/txK23mBdV9alj+7KQI739oF3ZdW2t2LYe1LK+3xa6xpmy9A96WVNvsC67600pZfYN2XVtr4C6z7&#10;ltBOdDfVJUUAagJSEECA7ksrhQIE1n1ppYCAwLovrRQWEFj3pZWCA/+XuivKbeSGoVcp+p/12NbY&#10;4wAtUGw2vcBcwEi8iYEkDhIvdoGid+/j6D2uFStigKIf3R85C0qURA1JSU9k0GrTbiFc0UcTpSLO&#10;4GnaKLiFuFcYdad8nmYKjsgpPayX0euesUJfpqWCpjN6XZhW6MuUVNBhRi+wRIW+TEmG9W70uqms&#10;0JcJyXhp3EqUCmTQ6YjthN1YOKazwuNNOjIO2p9vVGq8SUbGYTsIrlLjTSoyDtzvyM9rYKin4zAD&#10;aePwK+5KjTey5sj9drRSo5Q2H4aMHryrUqOUN+9zR1gkuzarpY4EzrAYB0cOa/NujVLmfPbVSpSK&#10;a4pTHrwXHv0BWGUcpcz5FGx0EEelRilzQsdGv6Ku1ChlTrhOK1EqhHw6DlPcJnMHqpzzwHIoalDm&#10;/lStUqOUOVFVo0NrKjVKmRPVNXrImkqNUuamKKdxvC9zLLnTcfD5+ejhEys8SpkTYTr6o7pKjVLm&#10;hK6OHrqtUqOUORG2o+OcKzVKmTNcZCtRKpb36cgZ0GF0lNs5D1yeFDUoc39QXKlRytxOFU0e/nah&#10;UqOUuZ0bTjXe/87xCRW9osz9jXCFRylzO/szHo7UrtQoZU7Q9uhBPCo1SpkTDT76W+NKjVLmDFDS&#10;SpQKV+x05MSvj46/OeeBD/u0BvHzo2M4KzVKmROY30qUCv+s4EGZO3K9wqOUORPRjB4/oVKjlDkf&#10;RowemKFSo5Q5X1y0EqVC3ZyOgy8+RsdKVXiUMueDntFhuZUapcwZPGnEA5n3bBTAlEWvuNo9DsbE&#10;I9vDf5GIczpbnjJx2rmbMfyZaTM/is7fjJ1asas/CcrX05mwDa4GO/j/+AbVmJpQmXnmXhkZACZk&#10;KwqVZ5TuG4lC5RllAFY84e4+hNpS6W1yOICuBP2EPKeBJ7cGakul2qQxS8k1myhUOmVWmgn4gIh7&#10;/jgTQDERJUeEO9WAku5G6t1jVP9Uqp/Ex6U+CJaTFE0UUWXbaEBQYnNmK6R3WymuKsXdoBkTZTif&#10;BL2mPggClezJVW7T8VbiqlLcGWcu4Xi7PZ+K0JZWvpNQWyrZpmKqpZV73qJQKUo+6koACAXcaYYQ&#10;9zf44iwC1TT2lXsQ4qpS3Bk1BrHyg/VpcM3cZvA0Oln8pkwZrWTla8SlRzR2O5y0FbLGAsj6WCNR&#10;qRExy0cCoKlN2dl1xNRmNPOdZLSGp9zk3tG5SGv3QdU/lewncFTkHj156KSX1tHX0Wnm11gq7X5y&#10;05bWQUCGBHwW+xkENkkdEM55PoNgC8sNTX4aAlD0csMXfqBs6zrDfWXuAHY1x77c0OnHNaVsu2Sj&#10;MssIUCPKaAj053LDDSrUfFt7G56M/QxCOSw3jJOZhkAnLwet5AG73pbcl4PdrNqaxwVyQEnHGpTB&#10;LA18wgjKQEYDN2gfoLSTxdzPdpuGf/soJY8EQu7wgOgJAATQnKVFL9sx+P5ca0hlXkuGq2M/Az9k&#10;gftuUba1DV7MaM37PlxcVYq7gX+m+cSuurVCDK8nyoi7XRbkNgMZJWnvwfen6p9K9dPnMwiiaDhA&#10;cvedn9pSyTaX3CgBctJeyUgfKRkFNg5v9EUJVdacT+AL2c9AKy6W0t6A5ARtSntv/HxSY1apsfO9&#10;DlZf+3s33GLuJ4CJbe7KHweIUUTJTS1c2rY9Wlhs62ktbYKn3HgUJUrfW2vMKjl2fJxsM7BcCCSd&#10;KfsumnnFtO+7wHYYznLibkDKYD5pYQEp0xm+RqJSI6JvA60TzKc8VeQYavuKht9kP4MdCjK6Zk2L&#10;PBuB3BX5tZ8He8OFYrr282DHZ7jQ3M8o7CcoOfPzwE9GxAi1GfhgoMxeUB8FlQUl15KFS25qBnnU&#10;vWXeDSjJHWOLKClN26a126S2MaBqRCnuMDdBm6LE+VdASRkRS/R+sg5FKNIrkY9QhtwZpahfhCPi&#10;1RFyXEXS1LcZpyWAkjFdh015NJ/MKIYVEmiGjnFc4LmElPo6/KRRWkYltU1HLx1rPmqTx4TIQBbM&#10;Ukf/sw+/TeCE9b0H61N7LuiQiJKhO/p5EKBm0bkOCR53Immsa8W27w1KWZnIcpkhmFZIF63PjpdW&#10;sAiBDukYYdGAy+1vs+MOBZYr8Jc6ZgaANQwsQmdgOFvztklsaQbDS0+UBogOKA10av4nnj4ElB/1&#10;LhAyXz5DYGHnG+3KAbQOuDPYgz35CCgpo9Bbw1dOz99+tOeT2iZtgtBYyCbP+Rz8BFsaQWXWDHAE&#10;tIcNbBxCv8tLD7SN4cazNAEMb49o4LVrGgJfEYHq5XsH+w6ElNeIgrNKw6Ozn8EXB0/Bd2dta4iE&#10;4Vx1Q3C+NLcDqGnN4/lVe5aAcxdl+3uHdtfMB5oBLpi4Bzv9pEOj6EjAco3m8QQt4oTlg4SMfhWf&#10;W+ioLjwK8V128P0ueTcM1m3hWKYXjrqt45b2ZmzaYgembenSDnS2BWlii+3PbOlfRHD2pfSjOE5r&#10;L3Pl7bTnAc21awG4ch+DMFYL7glwOtjWghYIJrcYmJ+FTrnx5qDdR0nG9EFLAfstyDoIabvQVn0d&#10;mDNzBqfB4CFDk7UStqS1X/JLkaukQtcp6zqyerpYWAcHTtovIZdhYJul0NY4QW3N45yeDs71A0Ii&#10;mHBVEBByF2BPLtqsZUJXgbmTjloFGxBdJ6yCQy4ZEODgmx2UVFaBUdBXsAq0iY6sVoFzIdlFF2f6&#10;VnoHBWj9qczr0F4Em7brg+sLHX+FGV1pVqOrSjlT0eWnDGUfKDCqL7iwbbHl0eLpSpOMhs8Oe5sf&#10;CFsLtvOckhSYKJE5piBLCrvv5+3xfoL52Y8J12AQh2+vxz93h0eDJzwdrvcPD+jqFmFJLPgJgrsT&#10;svofRj+ZYm0QZrH7cfzl28v+t1//2nSbL8OXIV2kxerLRequri7+uP6cLlbXOHm6Wl59/nw1/9tA&#10;FfN0eb+/vd09Wd9/+fH48PR6if9ExJTj8flyNnu9ud89bl8/Pe5vXg6vh6/HTzeHx9nh69f9zW52&#10;+7L9vn+6m0Ezd7PH7f5pgmm8P9jr6R+leUI2K7sxzTLGojJPtiKR/L+ivCCayt3l97vnaSx3iD9z&#10;v7+52h63p3/j9/fny93icH94uN29/P4PAAAA//8DAFBLAwQUAAYACAAAACEA1hixzdwAAAADAQAA&#10;DwAAAGRycy9kb3ducmV2LnhtbEyPQWvCQBCF74X+h2UKvdVNLNUYsxER25MUqkLpbcyOSTA7G7Jr&#10;Ev99t720l4HHe7z3TbYaTSN66lxtWUE8iUAQF1bXXCo4Hl6fEhDOI2tsLJOCGzlY5fd3GabaDvxB&#10;/d6XIpSwS1FB5X2bSumKigy6iW2Jg3e2nUEfZFdK3eEQyk0jp1E0kwZrDgsVtrSpqLjsr0bB24DD&#10;+jne9rvLeXP7Ory8f+5iUurxYVwvQXga/V8YfvADOuSB6WSvrJ1oFIRH/O8N3nwxA3FSkMQJyDyT&#10;/9nzbwAAAP//AwBQSwECLQAUAAYACAAAACEAtoM4kv4AAADhAQAAEwAAAAAAAAAAAAAAAAAAAAAA&#10;W0NvbnRlbnRfVHlwZXNdLnhtbFBLAQItABQABgAIAAAAIQA4/SH/1gAAAJQBAAALAAAAAAAAAAAA&#10;AAAAAC8BAABfcmVscy8ucmVsc1BLAQItABQABgAIAAAAIQDix2u40okAAMxuAwAOAAAAAAAAAAAA&#10;AAAAAC4CAABkcnMvZTJvRG9jLnhtbFBLAQItABQABgAIAAAAIQDWGLHN3AAAAAMBAAAPAAAAAAAA&#10;AAAAAAAAACyMAABkcnMvZG93bnJldi54bWxQSwUGAAAAAAQABADzAAAANY0A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AuqxAAAANsAAAAPAAAAZHJzL2Rvd25yZXYueG1sRI9Ba8JA&#10;EIXvBf/DMoKXopt6EBtdJQpKETyY+gOG7JgEs7MhuzXRX985FHqb4b1575v1dnCNelAXas8GPmYJ&#10;KOLC25pLA9fvw3QJKkRki41nMvCkANvN6G2NqfU9X+iRx1JJCIcUDVQxtqnWoajIYZj5lli0m+8c&#10;Rlm7UtsOewl3jZ4nyUI7rFkaKmxpX1Fxz3+cgYzyzxe3B3fKdv372db5+Xp8GjMZD9kKVKQh/pv/&#10;rr+s4Au9/CID6M0vAAAA//8DAFBLAQItABQABgAIAAAAIQDb4fbL7gAAAIUBAAATAAAAAAAAAAAA&#10;AAAAAAAAAABbQ29udGVudF9UeXBlc10ueG1sUEsBAi0AFAAGAAgAAAAhAFr0LFu/AAAAFQEAAAsA&#10;AAAAAAAAAAAAAAAAHwEAAF9yZWxzLy5yZWxzUEsBAi0AFAAGAAgAAAAhAFOkC6rEAAAA2wAAAA8A&#10;AAAAAAAAAAAAAAAABwIAAGRycy9kb3ducmV2LnhtbFBLBQYAAAAAAwADALcAAAD4Ag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mR+wAAAANsAAAAPAAAAZHJzL2Rvd25yZXYueG1sRE9Li8Iw&#10;EL4L+x/CLOxNU4WKVqO4wsLqbbUevA3N2BabSWnSh//eCMLe5uN7zno7mEp01LjSsoLpJAJBnFld&#10;cq4gPf+MFyCcR9ZYWSYFD3Kw3XyM1pho2/MfdSefixDCLkEFhfd1IqXLCjLoJrYmDtzNNgZ9gE0u&#10;dYN9CDeVnEXRXBosOTQUWNO+oOx+ao2C/kCPfqYvcvG9P8Zde43bZRor9fU57FYgPA3+X/x2/+ow&#10;fwqvX8IBcvMEAAD//wMAUEsBAi0AFAAGAAgAAAAhANvh9svuAAAAhQEAABMAAAAAAAAAAAAAAAAA&#10;AAAAAFtDb250ZW50X1R5cGVzXS54bWxQSwECLQAUAAYACAAAACEAWvQsW78AAAAVAQAACwAAAAAA&#10;AAAAAAAAAAAfAQAAX3JlbHMvLnJlbHNQSwECLQAUAAYACAAAACEAawZkfsAAAADbAAAADwAAAAAA&#10;AAAAAAAAAAAHAgAAZHJzL2Rvd25yZXYueG1sUEsFBgAAAAADAAMAtwAAAPQCA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zrwgAAANsAAAAPAAAAZHJzL2Rvd25yZXYueG1sRE9Na8JA&#10;EL0X/A/LCN6ajYGWJroGaQkIPTX14m3IjtlodjbNrhr767uFQm/zeJ+zLifbiyuNvnOsYJmkIIgb&#10;pztuFew/q8cXED4ga+wdk4I7eSg3s4c1Ftrd+IOudWhFDGFfoAITwlBI6RtDFn3iBuLIHd1oMUQ4&#10;tlKPeIvhtpdZmj5Lix3HBoMDvRpqzvXFKqizr+z9+81cKoe2eTpO+Wl3yJVazKftCkSgKfyL/9w7&#10;Hedn8PtLPEBufgAAAP//AwBQSwECLQAUAAYACAAAACEA2+H2y+4AAACFAQAAEwAAAAAAAAAAAAAA&#10;AAAAAAAAW0NvbnRlbnRfVHlwZXNdLnhtbFBLAQItABQABgAIAAAAIQBa9CxbvwAAABUBAAALAAAA&#10;AAAAAAAAAAAAAB8BAABfcmVscy8ucmVsc1BLAQItABQABgAIAAAAIQBnDozrwgAAANsAAAAPAAAA&#10;AAAAAAAAAAAAAAcCAABkcnMvZG93bnJldi54bWxQSwUGAAAAAAMAAwC3AAAA9gI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svewQAAANsAAAAPAAAAZHJzL2Rvd25yZXYueG1sRE/NaoNA&#10;EL4H+g7LBHpL1lQIxWaVWEjppUJtHmDqTlypOyvuJurbdwOF3ubj+51DMdte3Gj0nWMFu20Cgrhx&#10;uuNWwfnrtHkG4QOyxt4xKVjIQ5E/rA6YaTfxJ93q0IoYwj5DBSaEIZPSN4Ys+q0biCN3caPFEOHY&#10;Sj3iFMNtL5+SZC8tdhwbDA70aqj5qa9WwUc1VeF8XcoyOb19N3wp+/RolHpcz8cXEIHm8C/+c7/r&#10;OD+F+y/xAJn/AgAA//8DAFBLAQItABQABgAIAAAAIQDb4fbL7gAAAIUBAAATAAAAAAAAAAAAAAAA&#10;AAAAAABbQ29udGVudF9UeXBlc10ueG1sUEsBAi0AFAAGAAgAAAAhAFr0LFu/AAAAFQEAAAsAAAAA&#10;AAAAAAAAAAAAHwEAAF9yZWxzLy5yZWxzUEsBAi0AFAAGAAgAAAAhAJpCy97BAAAA2wAAAA8AAAAA&#10;AAAAAAAAAAAABwIAAGRycy9kb3ducmV2LnhtbFBLBQYAAAAAAwADALcAAAD1Ag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dwwAAAANsAAAAPAAAAZHJzL2Rvd25yZXYueG1sRE9Li8Iw&#10;EL4v+B/CCF5kTX0gbtcoIgh6tLsHj0MzNmWbSU2i1n9vBGFv8/E9Z7nubCNu5EPtWMF4lIEgLp2u&#10;uVLw+7P7XIAIEVlj45gUPCjAetX7WGKu3Z2PdCtiJVIIhxwVmBjbXMpQGrIYRq4lTtzZeYsxQV9J&#10;7fGewm0jJ1k2lxZrTg0GW9oaKv+Kq1Xw5S7eTitzxtO12BzG9fA02w6VGvS7zTeISF38F7/de53m&#10;z+D1SzpArp4AAAD//wMAUEsBAi0AFAAGAAgAAAAhANvh9svuAAAAhQEAABMAAAAAAAAAAAAAAAAA&#10;AAAAAFtDb250ZW50X1R5cGVzXS54bWxQSwECLQAUAAYACAAAACEAWvQsW78AAAAVAQAACwAAAAAA&#10;AAAAAAAAAAAfAQAAX3JlbHMvLnJlbHNQSwECLQAUAAYACAAAACEAzh03cMAAAADbAAAADwAAAAAA&#10;AAAAAAAAAAAHAgAAZHJzL2Rvd25yZXYueG1sUEsFBgAAAAADAAMAtwAAAPQ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a66vgAAANsAAAAPAAAAZHJzL2Rvd25yZXYueG1sRE9Ni8Iw&#10;EL0L+x/CLOzNpgorWk2LKAt7EdRd70MztsVmEpuo9d8bQfA2j/c5i6I3rbhS5xvLCkZJCoK4tLrh&#10;SsH/389wCsIHZI2tZVJwJw9F/jFYYKbtjXd03YdKxBD2GSqoQ3CZlL6syaBPrCOO3NF2BkOEXSV1&#10;h7cYblo5TtOJNNhwbKjR0aqm8rS/GAUX3W7censO6bhfoT42s4PzWqmvz345BxGoD2/xy/2r4/xv&#10;eP4SD5D5AwAA//8DAFBLAQItABQABgAIAAAAIQDb4fbL7gAAAIUBAAATAAAAAAAAAAAAAAAAAAAA&#10;AABbQ29udGVudF9UeXBlc10ueG1sUEsBAi0AFAAGAAgAAAAhAFr0LFu/AAAAFQEAAAsAAAAAAAAA&#10;AAAAAAAAHwEAAF9yZWxzLy5yZWxzUEsBAi0AFAAGAAgAAAAhANfVrrq+AAAA2wAAAA8AAAAAAAAA&#10;AAAAAAAABwIAAGRycy9kb3ducmV2LnhtbFBLBQYAAAAAAwADALcAAADy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uLdwgAAANsAAAAPAAAAZHJzL2Rvd25yZXYueG1sRE9Na8JA&#10;EL0X/A/LCF6K2WjBanQVaQm0vakBPQ7ZMQlmZ0N2NWl+fbdQ6G0e73M2u97U4kGtqywrmEUxCOLc&#10;6ooLBdkpnS5BOI+ssbZMCr7JwW47etpgom3HB3ocfSFCCLsEFZTeN4mULi/JoItsQxy4q20N+gDb&#10;QuoWuxBuajmP44U0WHFoKLGht5Ly2/FuFNjPtM7eL3s+r+7PL1+DGeTrYVBqMu73axCeev8v/nN/&#10;6DB/Ab+/hAPk9gcAAP//AwBQSwECLQAUAAYACAAAACEA2+H2y+4AAACFAQAAEwAAAAAAAAAAAAAA&#10;AAAAAAAAW0NvbnRlbnRfVHlwZXNdLnhtbFBLAQItABQABgAIAAAAIQBa9CxbvwAAABUBAAALAAAA&#10;AAAAAAAAAAAAAB8BAABfcmVscy8ucmVsc1BLAQItABQABgAIAAAAIQAMbuLdwgAAANsAAAAPAAAA&#10;AAAAAAAAAAAAAAcCAABkcnMvZG93bnJldi54bWxQSwUGAAAAAAMAAwC3AAAA9gI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9/vwAAAANsAAAAPAAAAZHJzL2Rvd25yZXYueG1sRE9Na8Mw&#10;DL0P9h+MBruMxekYXUjrljII9NhlPewoYi0OjaUQe2n67+tCYTc93qfW29n3aqIxdMIGFlkOirgR&#10;23Fr4PhdvRagQkS22AuTgQsF2G4eH9ZYWjnzF011bFUK4VCiARfjUGodGkceQyYDceJ+ZfQYExxb&#10;bUc8p3Df67c8X2qPHacGhwN9OmpO9Z830FSTeCcvxWFX1VPVFz/L/bsY8/w071agIs3xX3x3722a&#10;/wG3X9IBenMFAAD//wMAUEsBAi0AFAAGAAgAAAAhANvh9svuAAAAhQEAABMAAAAAAAAAAAAAAAAA&#10;AAAAAFtDb250ZW50X1R5cGVzXS54bWxQSwECLQAUAAYACAAAACEAWvQsW78AAAAVAQAACwAAAAAA&#10;AAAAAAAAAAAfAQAAX3JlbHMvLnJlbHNQSwECLQAUAAYACAAAACEAEQff78AAAADbAAAADwAAAAAA&#10;AAAAAAAAAAAHAgAAZHJzL2Rvd25yZXYueG1sUEsFBgAAAAADAAMAtwAAAPQCA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HPcwwAAANsAAAAPAAAAZHJzL2Rvd25yZXYueG1sRI9Ba8Mw&#10;DIXvg/0Ho8FurdMw0pHWLWXzxk6FtvsBIlaT0Fg2sdtm/346DHaTeE/vfVpvJz+oG42pD2xgMS9A&#10;ETfB9dwa+D59zF5BpYzscAhMBn4owXbz+LDG2oU7H+h2zK2SEE41GuhyjrXWqenIY5qHSCzaOYwe&#10;s6xjq92Idwn3gy6LotIee5aGDiO9ddRcjldvIMdq/1m9DNfy3S4ma0url9Ea8/w07VagMk353/x3&#10;/eUEX2DlFxlAb34BAAD//wMAUEsBAi0AFAAGAAgAAAAhANvh9svuAAAAhQEAABMAAAAAAAAAAAAA&#10;AAAAAAAAAFtDb250ZW50X1R5cGVzXS54bWxQSwECLQAUAAYACAAAACEAWvQsW78AAAAVAQAACwAA&#10;AAAAAAAAAAAAAAAfAQAAX3JlbHMvLnJlbHNQSwECLQAUAAYACAAAACEAdShz3MMAAADbAAAADwAA&#10;AAAAAAAAAAAAAAAHAgAAZHJzL2Rvd25yZXYueG1sUEsFBgAAAAADAAMAtwAAAPc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RN8wwAAANsAAAAPAAAAZHJzL2Rvd25yZXYueG1sRE/basJA&#10;EH0X/IdlhL7ppi1om7qRUi+oL6XWDxiy0yQkO7vNbjT69d2C4NscznXmi9404kStrywreJwkIIhz&#10;qysuFBy/1+MXED4ga2wsk4ILeVhkw8EcU23P/EWnQyhEDGGfooIyBJdK6fOSDPqJdcSR+7GtwRBh&#10;W0jd4jmGm0Y+JclUGqw4NpTo6KOkvD50RoFebT7dvrsc3fS5mdW/3XK3n12Vehj1728gAvXhLr65&#10;tzrOf4X/X+IBMvsDAAD//wMAUEsBAi0AFAAGAAgAAAAhANvh9svuAAAAhQEAABMAAAAAAAAAAAAA&#10;AAAAAAAAAFtDb250ZW50X1R5cGVzXS54bWxQSwECLQAUAAYACAAAACEAWvQsW78AAAAVAQAACwAA&#10;AAAAAAAAAAAAAAAfAQAAX3JlbHMvLnJlbHNQSwECLQAUAAYACAAAACEArM0TfMMAAADbAAAADwAA&#10;AAAAAAAAAAAAAAAHAgAAZHJzL2Rvd25yZXYueG1sUEsFBgAAAAADAAMAtwAAAPcCA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db1wQAAANsAAAAPAAAAZHJzL2Rvd25yZXYueG1sRE9Na8JA&#10;EL0X/A/LCL0U3TSFItFVQqHQW1vrQW9jdkyi2dl0d6vJv+8cCj0+3vdqM7hOXSnE1rOBx3kGirjy&#10;tuXawO7rdbYAFROyxc4zGRgpwmY9uVthYf2NP+m6TbWSEI4FGmhS6gutY9WQwzj3PbFwJx8cJoGh&#10;1jbgTcJdp/Mse9YOW5aGBnt6aai6bH+cgXxcYBsf+Hj+Pjzt30NefuBYGnM/HcolqERD+hf/ud+s&#10;+GS9fJEfoNe/AAAA//8DAFBLAQItABQABgAIAAAAIQDb4fbL7gAAAIUBAAATAAAAAAAAAAAAAAAA&#10;AAAAAABbQ29udGVudF9UeXBlc10ueG1sUEsBAi0AFAAGAAgAAAAhAFr0LFu/AAAAFQEAAAsAAAAA&#10;AAAAAAAAAAAAHwEAAF9yZWxzLy5yZWxzUEsBAi0AFAAGAAgAAAAhAOm91vXBAAAA2wAAAA8AAAAA&#10;AAAAAAAAAAAABwIAAGRycy9kb3ducmV2LnhtbFBLBQYAAAAAAwADALcAAAD1Ag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GGXxAAAANsAAAAPAAAAZHJzL2Rvd25yZXYueG1sRI9Pi8Iw&#10;FMTvC36H8IS9rakWZKlGEUFRxIN/wdujebbV5qU2Wa1++s3CgsdhZn7DDMeNKcWdaldYVtDtRCCI&#10;U6sLzhTsd7OvbxDOI2ssLZOCJzkYj1ofQ0y0ffCG7lufiQBhl6CC3PsqkdKlORl0HVsRB+9sa4M+&#10;yDqTusZHgJtS9qKoLw0WHBZyrGiaU3rd/hgFx9t0HV/c6tW4wz5GPT+VcbRU6rPdTAYgPDX+Hf5v&#10;L7SCXhf+voQfIEe/AAAA//8DAFBLAQItABQABgAIAAAAIQDb4fbL7gAAAIUBAAATAAAAAAAAAAAA&#10;AAAAAAAAAABbQ29udGVudF9UeXBlc10ueG1sUEsBAi0AFAAGAAgAAAAhAFr0LFu/AAAAFQEAAAsA&#10;AAAAAAAAAAAAAAAAHwEAAF9yZWxzLy5yZWxzUEsBAi0AFAAGAAgAAAAhAGokYZfEAAAA2wAAAA8A&#10;AAAAAAAAAAAAAAAABwIAAGRycy9kb3ducmV2LnhtbFBLBQYAAAAAAwADALcAAAD4Ag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thcxAAAANsAAAAPAAAAZHJzL2Rvd25yZXYueG1sRI/NasMw&#10;EITvgb6D2EJviVxDS+tECaEQ3Esp+Wkgt8XaWCbWykhqrL59VQj0OMzMN8xilWwvruRD51jB46wA&#10;Qdw43XGr4LDfTF9AhIissXdMCn4owGp5N1lgpd3IW7ruYisyhEOFCkyMQyVlaAxZDDM3EGfv7LzF&#10;mKVvpfY4ZrjtZVkUz9Jix3nB4EBvhprL7tsqqE97/3GsX8fD51f9lAZrJG6SUg/3aT0HESnF//Ct&#10;/a4VlCX8fck/QC5/AQAA//8DAFBLAQItABQABgAIAAAAIQDb4fbL7gAAAIUBAAATAAAAAAAAAAAA&#10;AAAAAAAAAABbQ29udGVudF9UeXBlc10ueG1sUEsBAi0AFAAGAAgAAAAhAFr0LFu/AAAAFQEAAAsA&#10;AAAAAAAAAAAAAAAAHwEAAF9yZWxzLy5yZWxzUEsBAi0AFAAGAAgAAAAhAHC62FzEAAAA2wAAAA8A&#10;AAAAAAAAAAAAAAAABwIAAGRycy9kb3ducmV2LnhtbFBLBQYAAAAAAwADALcAAAD4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gwwAAANsAAAAPAAAAZHJzL2Rvd25yZXYueG1sRI9Pi8Iw&#10;FMTvgt8hPMGLaKqCuNUoIlQWPCz+Oezx2TzbYvNSkmjrt98sLOxxmJnfMOttZ2rxIucrywqmkwQE&#10;cW51xYWC6yUbL0H4gKyxtkwK3uRhu+n31phq2/KJXudQiAhhn6KCMoQmldLnJRn0E9sQR+9uncEQ&#10;pSukdthGuKnlLEkW0mDFcaHEhvYl5Y/z0yi4VdlVXr6X75F1mg7Hj6n+ajOlhoNutwIRqAv/4b/2&#10;p1Ywm8Pvl/gD5OYHAAD//wMAUEsBAi0AFAAGAAgAAAAhANvh9svuAAAAhQEAABMAAAAAAAAAAAAA&#10;AAAAAAAAAFtDb250ZW50X1R5cGVzXS54bWxQSwECLQAUAAYACAAAACEAWvQsW78AAAAVAQAACwAA&#10;AAAAAAAAAAAAAAAfAQAAX3JlbHMvLnJlbHNQSwECLQAUAAYACAAAACEAP1D4YMMAAADbAAAADwAA&#10;AAAAAAAAAAAAAAAHAgAAZHJzL2Rvd25yZXYueG1sUEsFBgAAAAADAAMAtwAAAPcCA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l85xQAAANsAAAAPAAAAZHJzL2Rvd25yZXYueG1sRI9Pa8JA&#10;FMTvQr/D8gQvUjcNYtvUVYrgH5QetIVeH9nXJDb7NmRXN357VxA8DjPzG2Y670wtztS6yrKCl1EC&#10;gji3uuJCwc/38vkNhPPIGmvLpOBCDuazp94UM20D7+l88IWIEHYZKii9bzIpXV6SQTeyDXH0/mxr&#10;0EfZFlK3GCLc1DJNkok0WHFcKLGhRUn5/+FkFMg1nSh8DSfv+/q42qXb8Ht5DUoN+t3nBwhPnX+E&#10;7+2NVpCO4fYl/gA5uwIAAP//AwBQSwECLQAUAAYACAAAACEA2+H2y+4AAACFAQAAEwAAAAAAAAAA&#10;AAAAAAAAAAAAW0NvbnRlbnRfVHlwZXNdLnhtbFBLAQItABQABgAIAAAAIQBa9CxbvwAAABUBAAAL&#10;AAAAAAAAAAAAAAAAAB8BAABfcmVscy8ucmVsc1BLAQItABQABgAIAAAAIQD1ql85xQAAANsAAAAP&#10;AAAAAAAAAAAAAAAAAAcCAABkcnMvZG93bnJldi54bWxQSwUGAAAAAAMAAwC3AAAA+Q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423AD4" w:rsidRPr="00912D59" w:rsidRDefault="00423AD4" w:rsidP="00294411">
            <w:pPr>
              <w:spacing w:after="0" w:line="240" w:lineRule="auto"/>
              <w:jc w:val="both"/>
              <w:rPr>
                <w:rFonts w:ascii="Times New Roman" w:hAnsi="Times New Roman" w:cs="Times New Roman"/>
                <w:sz w:val="20"/>
                <w:szCs w:val="20"/>
              </w:rPr>
            </w:pPr>
          </w:p>
        </w:tc>
        <w:tc>
          <w:tcPr>
            <w:tcW w:w="4917" w:type="dxa"/>
            <w:vMerge w:val="restart"/>
          </w:tcPr>
          <w:p w:rsidR="00C55BB0" w:rsidRDefault="00C55BB0" w:rsidP="006B7766">
            <w:pPr>
              <w:shd w:val="clear" w:color="auto" w:fill="FFFFFF"/>
              <w:spacing w:after="0" w:line="240" w:lineRule="auto"/>
              <w:jc w:val="both"/>
              <w:outlineLvl w:val="3"/>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Директорам муниципальных</w:t>
            </w:r>
          </w:p>
          <w:p w:rsidR="00423AD4" w:rsidRPr="006B7766" w:rsidRDefault="006B7766" w:rsidP="006B7766">
            <w:pPr>
              <w:shd w:val="clear" w:color="auto" w:fill="FFFFFF"/>
              <w:spacing w:after="0" w:line="240" w:lineRule="auto"/>
              <w:jc w:val="both"/>
              <w:outlineLvl w:val="3"/>
              <w:rPr>
                <w:rFonts w:ascii="Times New Roman" w:eastAsia="Times New Roman" w:hAnsi="Times New Roman" w:cs="Times New Roman"/>
                <w:bCs/>
                <w:sz w:val="24"/>
                <w:szCs w:val="24"/>
              </w:rPr>
            </w:pPr>
            <w:r w:rsidRPr="006B7766">
              <w:rPr>
                <w:rFonts w:ascii="Times New Roman" w:hAnsi="Times New Roman" w:cs="Times New Roman"/>
                <w:bCs/>
                <w:sz w:val="24"/>
                <w:szCs w:val="24"/>
                <w:shd w:val="clear" w:color="auto" w:fill="FFFFFF"/>
              </w:rPr>
              <w:t xml:space="preserve">общеобразовательных учреждений </w:t>
            </w:r>
          </w:p>
          <w:p w:rsidR="00423AD4" w:rsidRPr="00912D59" w:rsidRDefault="00423AD4" w:rsidP="00294411">
            <w:pPr>
              <w:shd w:val="clear" w:color="auto" w:fill="FFFFFF"/>
              <w:spacing w:after="120" w:line="312" w:lineRule="atLeast"/>
              <w:outlineLvl w:val="3"/>
              <w:rPr>
                <w:rFonts w:ascii="Times New Roman" w:eastAsia="Times New Roman" w:hAnsi="Times New Roman" w:cs="Times New Roman"/>
                <w:sz w:val="21"/>
                <w:szCs w:val="21"/>
              </w:rPr>
            </w:pPr>
          </w:p>
          <w:p w:rsidR="00423AD4" w:rsidRPr="00912D59" w:rsidRDefault="00423AD4" w:rsidP="00294411">
            <w:pPr>
              <w:spacing w:after="0" w:line="240" w:lineRule="auto"/>
              <w:jc w:val="both"/>
              <w:rPr>
                <w:rFonts w:ascii="Times New Roman" w:hAnsi="Times New Roman" w:cs="Times New Roman"/>
                <w:sz w:val="20"/>
                <w:szCs w:val="20"/>
              </w:rPr>
            </w:pPr>
          </w:p>
        </w:tc>
      </w:tr>
      <w:tr w:rsidR="00423AD4" w:rsidRPr="00FB0FA9" w:rsidTr="00C55BB0">
        <w:trPr>
          <w:trHeight w:val="986"/>
        </w:trPr>
        <w:tc>
          <w:tcPr>
            <w:tcW w:w="4356" w:type="dxa"/>
            <w:gridSpan w:val="4"/>
          </w:tcPr>
          <w:p w:rsidR="00423AD4" w:rsidRPr="00FB0FA9" w:rsidRDefault="006B7766" w:rsidP="00294411">
            <w:pPr>
              <w:spacing w:after="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КОМИТЕТ</w:t>
            </w:r>
            <w:r w:rsidR="00423AD4" w:rsidRPr="00FB0FA9">
              <w:rPr>
                <w:rFonts w:ascii="Times New Roman" w:hAnsi="Times New Roman" w:cs="Times New Roman"/>
                <w:b/>
                <w:bCs/>
                <w:caps/>
                <w:sz w:val="24"/>
                <w:szCs w:val="24"/>
              </w:rPr>
              <w:t xml:space="preserve"> образования Администрации</w:t>
            </w:r>
            <w:r w:rsidR="00423AD4" w:rsidRPr="00FB0FA9">
              <w:rPr>
                <w:rFonts w:ascii="Times New Roman" w:hAnsi="Times New Roman" w:cs="Times New Roman"/>
                <w:b/>
                <w:bCs/>
                <w:caps/>
                <w:sz w:val="24"/>
                <w:szCs w:val="24"/>
              </w:rPr>
              <w:br/>
              <w:t>города Усть-Илимска</w:t>
            </w:r>
          </w:p>
          <w:p w:rsidR="00423AD4" w:rsidRPr="00FB0FA9" w:rsidRDefault="00423AD4" w:rsidP="00294411">
            <w:pPr>
              <w:pStyle w:val="11"/>
              <w:jc w:val="center"/>
              <w:rPr>
                <w:rFonts w:ascii="Times New Roman" w:hAnsi="Times New Roman" w:cs="Times New Roman"/>
                <w:lang w:eastAsia="en-US"/>
              </w:rPr>
            </w:pPr>
            <w:r w:rsidRPr="00FB0FA9">
              <w:rPr>
                <w:rFonts w:ascii="Times New Roman" w:hAnsi="Times New Roman" w:cs="Times New Roman"/>
                <w:lang w:eastAsia="en-US"/>
              </w:rPr>
              <w:t>666683 г. Усть-Илимск, ул. Мечтателей, 28</w:t>
            </w:r>
          </w:p>
          <w:p w:rsidR="00423AD4" w:rsidRPr="00FB0FA9" w:rsidRDefault="00423AD4" w:rsidP="00294411">
            <w:pPr>
              <w:spacing w:after="0" w:line="240" w:lineRule="auto"/>
              <w:jc w:val="center"/>
              <w:rPr>
                <w:rFonts w:ascii="Times New Roman" w:hAnsi="Times New Roman" w:cs="Times New Roman"/>
                <w:sz w:val="20"/>
                <w:szCs w:val="20"/>
              </w:rPr>
            </w:pPr>
            <w:r w:rsidRPr="00FB0FA9">
              <w:rPr>
                <w:rFonts w:ascii="Times New Roman" w:hAnsi="Times New Roman" w:cs="Times New Roman"/>
                <w:sz w:val="20"/>
                <w:szCs w:val="20"/>
              </w:rPr>
              <w:t>Тел. №6-21-22, факс (39535) 5-84-88</w:t>
            </w:r>
          </w:p>
          <w:p w:rsidR="00423AD4" w:rsidRPr="00FB0FA9" w:rsidRDefault="00423AD4" w:rsidP="00294411">
            <w:pPr>
              <w:spacing w:after="0" w:line="240" w:lineRule="auto"/>
              <w:jc w:val="center"/>
              <w:rPr>
                <w:rFonts w:ascii="Times New Roman" w:hAnsi="Times New Roman" w:cs="Times New Roman"/>
                <w:sz w:val="20"/>
                <w:szCs w:val="20"/>
                <w:lang w:val="en-US"/>
              </w:rPr>
            </w:pPr>
            <w:r w:rsidRPr="00FB0FA9">
              <w:rPr>
                <w:rFonts w:ascii="Times New Roman" w:hAnsi="Times New Roman" w:cs="Times New Roman"/>
                <w:sz w:val="20"/>
                <w:szCs w:val="20"/>
                <w:lang w:val="en-US"/>
              </w:rPr>
              <w:t xml:space="preserve">E-mail: Gorono_Ui@mail.ru </w:t>
            </w:r>
          </w:p>
        </w:tc>
        <w:tc>
          <w:tcPr>
            <w:tcW w:w="0" w:type="auto"/>
            <w:vMerge/>
            <w:vAlign w:val="center"/>
          </w:tcPr>
          <w:p w:rsidR="00423AD4" w:rsidRPr="00FB0FA9" w:rsidRDefault="00423AD4" w:rsidP="00294411">
            <w:pPr>
              <w:spacing w:after="0" w:line="240" w:lineRule="auto"/>
              <w:rPr>
                <w:rFonts w:ascii="Times New Roman" w:hAnsi="Times New Roman" w:cs="Times New Roman"/>
                <w:sz w:val="24"/>
                <w:szCs w:val="24"/>
                <w:lang w:val="en-US"/>
              </w:rPr>
            </w:pPr>
          </w:p>
        </w:tc>
        <w:tc>
          <w:tcPr>
            <w:tcW w:w="0" w:type="auto"/>
            <w:vMerge/>
            <w:vAlign w:val="center"/>
          </w:tcPr>
          <w:p w:rsidR="00423AD4" w:rsidRPr="00FB0FA9" w:rsidRDefault="00423AD4" w:rsidP="00294411">
            <w:pPr>
              <w:spacing w:after="0" w:line="240" w:lineRule="auto"/>
              <w:rPr>
                <w:rFonts w:ascii="Times New Roman" w:hAnsi="Times New Roman" w:cs="Times New Roman"/>
                <w:sz w:val="24"/>
                <w:szCs w:val="24"/>
                <w:lang w:val="en-US"/>
              </w:rPr>
            </w:pPr>
          </w:p>
        </w:tc>
      </w:tr>
      <w:tr w:rsidR="00423AD4" w:rsidRPr="00FB0FA9" w:rsidTr="00C55BB0">
        <w:trPr>
          <w:trHeight w:hRule="exact" w:val="259"/>
        </w:trPr>
        <w:tc>
          <w:tcPr>
            <w:tcW w:w="412" w:type="dxa"/>
          </w:tcPr>
          <w:p w:rsidR="00423AD4" w:rsidRPr="00FB0FA9" w:rsidRDefault="00423AD4" w:rsidP="00294411">
            <w:pPr>
              <w:spacing w:after="0" w:line="240" w:lineRule="auto"/>
              <w:jc w:val="right"/>
              <w:rPr>
                <w:rFonts w:ascii="Times New Roman" w:hAnsi="Times New Roman" w:cs="Times New Roman"/>
                <w:sz w:val="20"/>
                <w:szCs w:val="20"/>
              </w:rPr>
            </w:pPr>
            <w:r w:rsidRPr="00FB0FA9">
              <w:rPr>
                <w:rFonts w:ascii="Times New Roman" w:hAnsi="Times New Roman" w:cs="Times New Roman"/>
                <w:sz w:val="20"/>
                <w:szCs w:val="20"/>
              </w:rPr>
              <w:t>от</w:t>
            </w:r>
          </w:p>
        </w:tc>
        <w:tc>
          <w:tcPr>
            <w:tcW w:w="1681" w:type="dxa"/>
            <w:tcBorders>
              <w:top w:val="nil"/>
              <w:left w:val="nil"/>
              <w:bottom w:val="single" w:sz="4" w:space="0" w:color="auto"/>
              <w:right w:val="nil"/>
            </w:tcBorders>
          </w:tcPr>
          <w:p w:rsidR="00423AD4" w:rsidRPr="00EC34F3" w:rsidRDefault="009F40CF" w:rsidP="009F40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w:t>
            </w:r>
            <w:r w:rsidR="006B7766">
              <w:rPr>
                <w:rFonts w:ascii="Times New Roman" w:hAnsi="Times New Roman" w:cs="Times New Roman"/>
                <w:sz w:val="24"/>
                <w:szCs w:val="24"/>
              </w:rPr>
              <w:t>.0</w:t>
            </w:r>
            <w:r>
              <w:rPr>
                <w:rFonts w:ascii="Times New Roman" w:hAnsi="Times New Roman" w:cs="Times New Roman"/>
                <w:sz w:val="24"/>
                <w:szCs w:val="24"/>
              </w:rPr>
              <w:t>2</w:t>
            </w:r>
            <w:r w:rsidR="006B7766">
              <w:rPr>
                <w:rFonts w:ascii="Times New Roman" w:hAnsi="Times New Roman" w:cs="Times New Roman"/>
                <w:sz w:val="24"/>
                <w:szCs w:val="24"/>
              </w:rPr>
              <w:t>.2024г.</w:t>
            </w:r>
          </w:p>
        </w:tc>
        <w:tc>
          <w:tcPr>
            <w:tcW w:w="538" w:type="dxa"/>
          </w:tcPr>
          <w:p w:rsidR="00423AD4" w:rsidRPr="00FB0FA9" w:rsidRDefault="00423AD4" w:rsidP="00294411">
            <w:pPr>
              <w:spacing w:after="0" w:line="240" w:lineRule="auto"/>
              <w:jc w:val="center"/>
              <w:rPr>
                <w:rFonts w:ascii="Times New Roman" w:hAnsi="Times New Roman" w:cs="Times New Roman"/>
                <w:sz w:val="20"/>
                <w:szCs w:val="20"/>
              </w:rPr>
            </w:pPr>
            <w:r w:rsidRPr="00FB0FA9">
              <w:rPr>
                <w:rFonts w:ascii="Times New Roman" w:hAnsi="Times New Roman" w:cs="Times New Roman"/>
                <w:sz w:val="20"/>
                <w:szCs w:val="20"/>
              </w:rPr>
              <w:t>№</w:t>
            </w:r>
          </w:p>
        </w:tc>
        <w:tc>
          <w:tcPr>
            <w:tcW w:w="1725" w:type="dxa"/>
            <w:tcBorders>
              <w:top w:val="nil"/>
              <w:left w:val="nil"/>
              <w:bottom w:val="single" w:sz="4" w:space="0" w:color="auto"/>
              <w:right w:val="nil"/>
            </w:tcBorders>
          </w:tcPr>
          <w:p w:rsidR="00423AD4" w:rsidRPr="00EC34F3" w:rsidRDefault="006B7766" w:rsidP="00294411">
            <w:pPr>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0" w:type="auto"/>
            <w:vMerge/>
            <w:vAlign w:val="center"/>
          </w:tcPr>
          <w:p w:rsidR="00423AD4" w:rsidRPr="00FB0FA9" w:rsidRDefault="00423AD4" w:rsidP="00294411">
            <w:pPr>
              <w:spacing w:after="0" w:line="240" w:lineRule="auto"/>
              <w:rPr>
                <w:rFonts w:ascii="Times New Roman" w:hAnsi="Times New Roman" w:cs="Times New Roman"/>
                <w:sz w:val="24"/>
                <w:szCs w:val="24"/>
              </w:rPr>
            </w:pPr>
          </w:p>
        </w:tc>
        <w:tc>
          <w:tcPr>
            <w:tcW w:w="0" w:type="auto"/>
            <w:vMerge/>
            <w:vAlign w:val="center"/>
          </w:tcPr>
          <w:p w:rsidR="00423AD4" w:rsidRPr="00FB0FA9" w:rsidRDefault="00423AD4" w:rsidP="00294411">
            <w:pPr>
              <w:spacing w:after="0" w:line="240" w:lineRule="auto"/>
              <w:rPr>
                <w:rFonts w:ascii="Times New Roman" w:hAnsi="Times New Roman" w:cs="Times New Roman"/>
                <w:sz w:val="24"/>
                <w:szCs w:val="24"/>
              </w:rPr>
            </w:pPr>
          </w:p>
        </w:tc>
      </w:tr>
      <w:tr w:rsidR="00423AD4" w:rsidRPr="00FB0FA9" w:rsidTr="00C55BB0">
        <w:trPr>
          <w:trHeight w:hRule="exact" w:val="259"/>
        </w:trPr>
        <w:tc>
          <w:tcPr>
            <w:tcW w:w="412" w:type="dxa"/>
          </w:tcPr>
          <w:p w:rsidR="00423AD4" w:rsidRPr="00FB0FA9" w:rsidRDefault="00423AD4" w:rsidP="00294411">
            <w:pPr>
              <w:spacing w:after="0" w:line="240" w:lineRule="auto"/>
              <w:jc w:val="both"/>
              <w:rPr>
                <w:rFonts w:ascii="Times New Roman" w:hAnsi="Times New Roman" w:cs="Times New Roman"/>
                <w:sz w:val="20"/>
                <w:szCs w:val="20"/>
              </w:rPr>
            </w:pPr>
            <w:r w:rsidRPr="00FB0FA9">
              <w:rPr>
                <w:rFonts w:ascii="Times New Roman" w:hAnsi="Times New Roman" w:cs="Times New Roman"/>
                <w:sz w:val="20"/>
                <w:szCs w:val="20"/>
              </w:rPr>
              <w:t>на</w:t>
            </w:r>
          </w:p>
        </w:tc>
        <w:tc>
          <w:tcPr>
            <w:tcW w:w="1681" w:type="dxa"/>
            <w:tcBorders>
              <w:top w:val="single" w:sz="4" w:space="0" w:color="auto"/>
              <w:left w:val="nil"/>
              <w:bottom w:val="single" w:sz="4" w:space="0" w:color="auto"/>
              <w:right w:val="nil"/>
            </w:tcBorders>
          </w:tcPr>
          <w:p w:rsidR="00423AD4" w:rsidRPr="007A5EE9" w:rsidRDefault="00423AD4" w:rsidP="00294411">
            <w:pPr>
              <w:spacing w:after="0" w:line="240" w:lineRule="auto"/>
              <w:jc w:val="both"/>
              <w:rPr>
                <w:rFonts w:ascii="Times New Roman" w:hAnsi="Times New Roman" w:cs="Times New Roman"/>
                <w:sz w:val="18"/>
                <w:szCs w:val="18"/>
              </w:rPr>
            </w:pPr>
          </w:p>
        </w:tc>
        <w:tc>
          <w:tcPr>
            <w:tcW w:w="538" w:type="dxa"/>
          </w:tcPr>
          <w:p w:rsidR="00423AD4" w:rsidRPr="00FB0FA9" w:rsidRDefault="00423AD4" w:rsidP="00294411">
            <w:pPr>
              <w:spacing w:after="0" w:line="240" w:lineRule="auto"/>
              <w:jc w:val="center"/>
              <w:rPr>
                <w:rFonts w:ascii="Times New Roman" w:hAnsi="Times New Roman" w:cs="Times New Roman"/>
                <w:sz w:val="20"/>
                <w:szCs w:val="20"/>
              </w:rPr>
            </w:pPr>
            <w:r w:rsidRPr="00FB0FA9">
              <w:rPr>
                <w:rFonts w:ascii="Times New Roman" w:hAnsi="Times New Roman" w:cs="Times New Roman"/>
                <w:sz w:val="20"/>
                <w:szCs w:val="20"/>
              </w:rPr>
              <w:t>от</w:t>
            </w:r>
          </w:p>
        </w:tc>
        <w:tc>
          <w:tcPr>
            <w:tcW w:w="1725" w:type="dxa"/>
            <w:tcBorders>
              <w:top w:val="single" w:sz="4" w:space="0" w:color="auto"/>
              <w:left w:val="nil"/>
              <w:bottom w:val="single" w:sz="4" w:space="0" w:color="auto"/>
              <w:right w:val="nil"/>
            </w:tcBorders>
          </w:tcPr>
          <w:p w:rsidR="00423AD4" w:rsidRPr="00FB0FA9" w:rsidRDefault="00423AD4" w:rsidP="00294411">
            <w:pPr>
              <w:spacing w:after="0" w:line="240" w:lineRule="auto"/>
              <w:jc w:val="both"/>
              <w:rPr>
                <w:rFonts w:ascii="Times New Roman" w:hAnsi="Times New Roman" w:cs="Times New Roman"/>
                <w:sz w:val="20"/>
                <w:szCs w:val="20"/>
              </w:rPr>
            </w:pPr>
          </w:p>
        </w:tc>
        <w:tc>
          <w:tcPr>
            <w:tcW w:w="0" w:type="auto"/>
            <w:vMerge/>
            <w:vAlign w:val="center"/>
          </w:tcPr>
          <w:p w:rsidR="00423AD4" w:rsidRPr="00FB0FA9" w:rsidRDefault="00423AD4" w:rsidP="00294411">
            <w:pPr>
              <w:spacing w:after="0" w:line="240" w:lineRule="auto"/>
              <w:rPr>
                <w:rFonts w:ascii="Times New Roman" w:hAnsi="Times New Roman" w:cs="Times New Roman"/>
                <w:sz w:val="24"/>
                <w:szCs w:val="24"/>
              </w:rPr>
            </w:pPr>
          </w:p>
        </w:tc>
        <w:tc>
          <w:tcPr>
            <w:tcW w:w="0" w:type="auto"/>
            <w:vMerge/>
            <w:vAlign w:val="center"/>
          </w:tcPr>
          <w:p w:rsidR="00423AD4" w:rsidRPr="00FB0FA9" w:rsidRDefault="00423AD4" w:rsidP="00294411">
            <w:pPr>
              <w:spacing w:after="0" w:line="240" w:lineRule="auto"/>
              <w:rPr>
                <w:rFonts w:ascii="Times New Roman" w:hAnsi="Times New Roman" w:cs="Times New Roman"/>
                <w:sz w:val="24"/>
                <w:szCs w:val="24"/>
              </w:rPr>
            </w:pPr>
          </w:p>
        </w:tc>
      </w:tr>
      <w:tr w:rsidR="00423AD4" w:rsidRPr="00FB0FA9" w:rsidTr="00C55BB0">
        <w:trPr>
          <w:trHeight w:val="401"/>
        </w:trPr>
        <w:tc>
          <w:tcPr>
            <w:tcW w:w="4356" w:type="dxa"/>
            <w:gridSpan w:val="4"/>
          </w:tcPr>
          <w:p w:rsidR="00423AD4" w:rsidRPr="006B7766" w:rsidRDefault="00423AD4" w:rsidP="006B7766">
            <w:pPr>
              <w:spacing w:after="0" w:line="240" w:lineRule="auto"/>
              <w:jc w:val="both"/>
              <w:rPr>
                <w:rFonts w:ascii="Times New Roman" w:hAnsi="Times New Roman" w:cs="Times New Roman"/>
                <w:sz w:val="24"/>
                <w:szCs w:val="24"/>
              </w:rPr>
            </w:pPr>
            <w:r w:rsidRPr="006B7766">
              <w:rPr>
                <w:rFonts w:ascii="Times New Roman" w:hAnsi="Times New Roman" w:cs="Times New Roman"/>
                <w:sz w:val="24"/>
                <w:szCs w:val="24"/>
              </w:rPr>
              <w:t xml:space="preserve">Информационное </w:t>
            </w:r>
            <w:r w:rsidR="006B7766" w:rsidRPr="006B7766">
              <w:rPr>
                <w:rFonts w:ascii="Times New Roman" w:hAnsi="Times New Roman" w:cs="Times New Roman"/>
                <w:sz w:val="24"/>
                <w:szCs w:val="24"/>
              </w:rPr>
              <w:t>письмо «</w:t>
            </w:r>
            <w:r w:rsidRPr="006B7766">
              <w:rPr>
                <w:rFonts w:ascii="Times New Roman" w:hAnsi="Times New Roman" w:cs="Times New Roman"/>
                <w:noProof/>
                <w:sz w:val="24"/>
                <w:szCs w:val="24"/>
              </w:rPr>
              <mc:AlternateContent>
                <mc:Choice Requires="wpg">
                  <w:drawing>
                    <wp:anchor distT="0" distB="0" distL="114300" distR="114300" simplePos="0" relativeHeight="251659264" behindDoc="1" locked="1" layoutInCell="1" allowOverlap="1" wp14:anchorId="17570D34" wp14:editId="01A23BF1">
                      <wp:simplePos x="0" y="0"/>
                      <wp:positionH relativeFrom="margin">
                        <wp:posOffset>-24130</wp:posOffset>
                      </wp:positionH>
                      <wp:positionV relativeFrom="page">
                        <wp:posOffset>299085</wp:posOffset>
                      </wp:positionV>
                      <wp:extent cx="2628265" cy="36195"/>
                      <wp:effectExtent l="8255" t="5080" r="11430" b="635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265" cy="36195"/>
                                <a:chOff x="1701" y="4641"/>
                                <a:chExt cx="4139" cy="57"/>
                              </a:xfrm>
                            </wpg:grpSpPr>
                            <wpg:grpSp>
                              <wpg:cNvPr id="3" name="Group 199"/>
                              <wpg:cNvGrpSpPr>
                                <a:grpSpLocks/>
                              </wpg:cNvGrpSpPr>
                              <wpg:grpSpPr bwMode="auto">
                                <a:xfrm>
                                  <a:off x="1701" y="4641"/>
                                  <a:ext cx="57" cy="57"/>
                                  <a:chOff x="1678" y="4659"/>
                                  <a:chExt cx="57" cy="57"/>
                                </a:xfrm>
                              </wpg:grpSpPr>
                              <wps:wsp>
                                <wps:cNvPr id="4" name="Line 200"/>
                                <wps:cNvCnPr/>
                                <wps:spPr bwMode="auto">
                                  <a:xfrm>
                                    <a:off x="1678" y="4659"/>
                                    <a:ext cx="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201"/>
                                <wps:cNvCnPr/>
                                <wps:spPr bwMode="auto">
                                  <a:xfrm>
                                    <a:off x="1678" y="4659"/>
                                    <a:ext cx="0"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6" name="Group 202"/>
                              <wpg:cNvGrpSpPr>
                                <a:grpSpLocks/>
                              </wpg:cNvGrpSpPr>
                              <wpg:grpSpPr bwMode="auto">
                                <a:xfrm>
                                  <a:off x="5783" y="4641"/>
                                  <a:ext cx="57" cy="57"/>
                                  <a:chOff x="6157" y="4659"/>
                                  <a:chExt cx="57" cy="57"/>
                                </a:xfrm>
                              </wpg:grpSpPr>
                              <wps:wsp>
                                <wps:cNvPr id="7" name="Line 203"/>
                                <wps:cNvCnPr/>
                                <wps:spPr bwMode="auto">
                                  <a:xfrm>
                                    <a:off x="6157" y="4659"/>
                                    <a:ext cx="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204"/>
                                <wps:cNvCnPr/>
                                <wps:spPr bwMode="auto">
                                  <a:xfrm>
                                    <a:off x="6214" y="4659"/>
                                    <a:ext cx="0"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6FD1BBA" id="Группа 2" o:spid="_x0000_s1026" style="position:absolute;margin-left:-1.9pt;margin-top:23.55pt;width:206.95pt;height:2.85pt;z-index:-251657216;mso-position-horizontal-relative:margin;mso-position-vertical-relative:page" coordorigin="1701,4641" coordsize="41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c7NwMAAK4OAAAOAAAAZHJzL2Uyb0RvYy54bWzsV1lu2zAQ/S/QOxD6dyTKsmwLkYPCS37S&#10;1kDaA9AStaASKZCK5aAoUKBH6EV6g14huVGHpOTYTrogaYoAjQ3IFIcczzy+eSSPTzZlgdZUyJyz&#10;0MJHjoUoi3icszS03r9b9EYWkjVhMSk4o6F1SaV1Mnn54ripAuryjBcxFQicMBk0VWhldV0Fti2j&#10;jJZEHvGKMjAmXJSkhleR2rEgDXgvC9t1HN9uuIgrwSMqJfTOjNGaaP9JQqP6bZJIWqMitCC2Wj+F&#10;fq7U054ckyAVpMryqA2D3COKkuQM/nTrakZqgi5EfstVmUeCS57URxEvbZ4keUR1DpANdg6yORX8&#10;otK5pEGTVluYANoDnO7tNnqzXgqUx6HlWoiREpbo6uv15+svV9/h+w25CqGmSgMYeCqq82opTJrQ&#10;POPRBwlm+9Cu3lMzGK2a1zwGr+Si5hqhTSJK5QJyRxu9EJfbhaCbGkXQ6fruyPUHForA1vfxeGAW&#10;KspgNdUsPHSwhcDo+R7ubPN2tof7YzN1MFQ2mwTmT3WgbWAmK/2yTbBFot8hofFHeDx+bBDuSKeD&#10;AlLQKJhUSHADgT+E2tIQDHSAytZBsD/rpwBAzckbWsmH0eo8IxXVbJWKLS2YXgfmWc4ogpI1WOoh&#10;U7YUml4ykECs33IF3075ECbtfpsvCSoh61PKS6QaoVVAEJqFZH0ma8ONbogiJeOLvCignwQFQ01o&#10;+f2BoydIXuSxMiqbFOlqWgi0JkpW9Kcl2t4wKF8Wa2cZJfG8bdckL0wb4iyY8gdZQDhty+jGx7Ez&#10;no/mI6/nuf685zmzWe/VYur1/AUeDmb92XQ6w59UaNgLsjyOKVPRdRqGvT9bzFZNjfpsVWwLg73v&#10;XdcSBNv96qChqsz6qTqSwYrHl3pZdT/wy3Q/OtFALYx+tUTTsqACAi7+RaLBJqJE6UBZnom2s2nf&#10;uRn9E6LdCPwv5N3viGLk3XUefY8bDEewp+ztVoe6dUvefaw0/MnLO8S4V3X9B8j7HSkfwvQs7/qk&#10;DKr8v8k7nHX2iOY9hGguhmPJXm11RHuW9yd8jtiVd92GS5E+irQXOHXr2n2H9u41c/IDAAD//wMA&#10;UEsDBBQABgAIAAAAIQBK3Tp64AAAAAgBAAAPAAAAZHJzL2Rvd25yZXYueG1sTI/NasMwEITvhb6D&#10;2EJviaz8tMG1HEJoewqFJIXS28ba2CbWyliK7bx91VN722GGmW+z9Wgb0VPna8ca1DQBQVw4U3Op&#10;4fP4NlmB8AHZYOOYNNzIwzq/v8swNW7gPfWHUIpYwj5FDVUIbSqlLyqy6KeuJY7e2XUWQ5RdKU2H&#10;Qyy3jZwlyZO0WHNcqLClbUXF5XC1Gt4HHDZz9drvLuft7fu4/PjaKdL68WHcvIAINIa/MPziR3TI&#10;I9PJXdl40WiYzCN50LB4ViCiv1BJPE4alrMVyDyT/x/IfwAAAP//AwBQSwECLQAUAAYACAAAACEA&#10;toM4kv4AAADhAQAAEwAAAAAAAAAAAAAAAAAAAAAAW0NvbnRlbnRfVHlwZXNdLnhtbFBLAQItABQA&#10;BgAIAAAAIQA4/SH/1gAAAJQBAAALAAAAAAAAAAAAAAAAAC8BAABfcmVscy8ucmVsc1BLAQItABQA&#10;BgAIAAAAIQD1chc7NwMAAK4OAAAOAAAAAAAAAAAAAAAAAC4CAABkcnMvZTJvRG9jLnhtbFBLAQIt&#10;ABQABgAIAAAAIQBK3Tp64AAAAAgBAAAPAAAAAAAAAAAAAAAAAJEFAABkcnMvZG93bnJldi54bWxQ&#10;SwUGAAAAAAQABADzAAAAngYAAAAA&#10;">
                      <v:group id="Group 199" o:spid="_x0000_s1027" style="position:absolute;left:1701;top:4641;width:57;height:57" coordorigin="1678,4659"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200" o:spid="_x0000_s1028" style="position:absolute;visibility:visible;mso-wrap-style:square" from="1678,4659" to="1735,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201" o:spid="_x0000_s1029" style="position:absolute;visibility:visible;mso-wrap-style:square" from="1678,4659" to="1678,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group>
                      <v:group id="Group 202" o:spid="_x0000_s1030" style="position:absolute;left:5783;top:4641;width:57;height:57" coordorigin="6157,4659"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203" o:spid="_x0000_s1031" style="position:absolute;visibility:visible;mso-wrap-style:square" from="6157,4659" to="6214,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204" o:spid="_x0000_s1032" style="position:absolute;visibility:visible;mso-wrap-style:square" from="6214,4659" to="6214,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group>
                      <w10:wrap anchorx="margin" anchory="page"/>
                      <w10:anchorlock/>
                    </v:group>
                  </w:pict>
                </mc:Fallback>
              </mc:AlternateContent>
            </w:r>
            <w:r w:rsidRPr="006B7766">
              <w:rPr>
                <w:rFonts w:ascii="Times New Roman" w:hAnsi="Times New Roman" w:cs="Times New Roman"/>
                <w:sz w:val="24"/>
                <w:szCs w:val="24"/>
              </w:rPr>
              <w:t xml:space="preserve">О </w:t>
            </w:r>
            <w:r w:rsidR="006B7766" w:rsidRPr="006B7766">
              <w:rPr>
                <w:rFonts w:ascii="Times New Roman" w:hAnsi="Times New Roman" w:cs="Times New Roman"/>
                <w:sz w:val="24"/>
                <w:szCs w:val="24"/>
              </w:rPr>
              <w:t>результатах мониторинга эффективности деятельности руководителей общеобразовательных организаций Иркутской области в 2023 году</w:t>
            </w:r>
            <w:r w:rsidR="00294411" w:rsidRPr="006B7766">
              <w:rPr>
                <w:rFonts w:ascii="Times New Roman" w:hAnsi="Times New Roman" w:cs="Times New Roman"/>
                <w:sz w:val="24"/>
                <w:szCs w:val="24"/>
              </w:rPr>
              <w:t>»</w:t>
            </w:r>
          </w:p>
        </w:tc>
        <w:tc>
          <w:tcPr>
            <w:tcW w:w="0" w:type="auto"/>
            <w:vMerge/>
            <w:vAlign w:val="center"/>
          </w:tcPr>
          <w:p w:rsidR="00423AD4" w:rsidRPr="00FB0FA9" w:rsidRDefault="00423AD4" w:rsidP="00294411">
            <w:pPr>
              <w:spacing w:after="0" w:line="240" w:lineRule="auto"/>
              <w:rPr>
                <w:rFonts w:ascii="Times New Roman" w:hAnsi="Times New Roman" w:cs="Times New Roman"/>
                <w:sz w:val="24"/>
                <w:szCs w:val="24"/>
              </w:rPr>
            </w:pPr>
          </w:p>
        </w:tc>
        <w:tc>
          <w:tcPr>
            <w:tcW w:w="0" w:type="auto"/>
            <w:vMerge/>
            <w:vAlign w:val="center"/>
          </w:tcPr>
          <w:p w:rsidR="00423AD4" w:rsidRPr="00FB0FA9" w:rsidRDefault="00423AD4" w:rsidP="00294411">
            <w:pPr>
              <w:spacing w:after="0" w:line="240" w:lineRule="auto"/>
              <w:rPr>
                <w:rFonts w:ascii="Times New Roman" w:hAnsi="Times New Roman" w:cs="Times New Roman"/>
                <w:sz w:val="24"/>
                <w:szCs w:val="24"/>
              </w:rPr>
            </w:pPr>
          </w:p>
        </w:tc>
      </w:tr>
    </w:tbl>
    <w:p w:rsidR="00423AD4" w:rsidRDefault="00423AD4" w:rsidP="00423AD4">
      <w:pPr>
        <w:tabs>
          <w:tab w:val="left" w:pos="709"/>
          <w:tab w:val="left" w:pos="851"/>
        </w:tabs>
        <w:spacing w:after="0" w:line="240" w:lineRule="auto"/>
        <w:ind w:firstLine="567"/>
        <w:jc w:val="center"/>
        <w:rPr>
          <w:rFonts w:ascii="Times New Roman" w:hAnsi="Times New Roman" w:cs="Times New Roman"/>
          <w:b/>
          <w:sz w:val="24"/>
          <w:szCs w:val="24"/>
          <w:lang w:eastAsia="en-US"/>
        </w:rPr>
      </w:pPr>
    </w:p>
    <w:p w:rsidR="00423AD4" w:rsidRPr="00B90CA9" w:rsidRDefault="00423AD4" w:rsidP="00423AD4">
      <w:pPr>
        <w:tabs>
          <w:tab w:val="left" w:pos="709"/>
          <w:tab w:val="left" w:pos="851"/>
        </w:tabs>
        <w:spacing w:after="0" w:line="240" w:lineRule="auto"/>
        <w:ind w:firstLine="567"/>
        <w:jc w:val="center"/>
        <w:rPr>
          <w:rFonts w:ascii="Times New Roman" w:hAnsi="Times New Roman" w:cs="Times New Roman"/>
          <w:b/>
          <w:sz w:val="24"/>
          <w:szCs w:val="24"/>
          <w:lang w:eastAsia="en-US"/>
        </w:rPr>
      </w:pPr>
      <w:r w:rsidRPr="00B90CA9">
        <w:rPr>
          <w:rFonts w:ascii="Times New Roman" w:hAnsi="Times New Roman" w:cs="Times New Roman"/>
          <w:b/>
          <w:sz w:val="24"/>
          <w:szCs w:val="24"/>
          <w:lang w:eastAsia="en-US"/>
        </w:rPr>
        <w:t>Уважаемые руководители!</w:t>
      </w:r>
    </w:p>
    <w:p w:rsidR="00423AD4" w:rsidRDefault="006B7766" w:rsidP="00423AD4">
      <w:pPr>
        <w:tabs>
          <w:tab w:val="left" w:pos="709"/>
          <w:tab w:val="left" w:pos="851"/>
        </w:tabs>
        <w:spacing w:after="0" w:line="240" w:lineRule="auto"/>
        <w:ind w:firstLine="567"/>
        <w:jc w:val="both"/>
        <w:rPr>
          <w:rFonts w:ascii="Times New Roman" w:hAnsi="Times New Roman" w:cs="Times New Roman"/>
          <w:sz w:val="24"/>
          <w:szCs w:val="24"/>
        </w:rPr>
      </w:pPr>
      <w:r w:rsidRPr="006B7766">
        <w:rPr>
          <w:rFonts w:ascii="Times New Roman" w:hAnsi="Times New Roman" w:cs="Times New Roman"/>
          <w:sz w:val="24"/>
          <w:szCs w:val="24"/>
          <w:shd w:val="clear" w:color="auto" w:fill="FFFFFF"/>
        </w:rPr>
        <w:t xml:space="preserve">Комитет образования Администрации города Усть-Илимска направляет Вам для ознакомления и </w:t>
      </w:r>
      <w:r w:rsidR="00AC7295">
        <w:rPr>
          <w:rFonts w:ascii="Times New Roman" w:hAnsi="Times New Roman" w:cs="Times New Roman"/>
          <w:sz w:val="24"/>
          <w:szCs w:val="24"/>
          <w:shd w:val="clear" w:color="auto" w:fill="FFFFFF"/>
        </w:rPr>
        <w:t xml:space="preserve">принятия управленческих решений </w:t>
      </w:r>
      <w:r>
        <w:rPr>
          <w:rFonts w:ascii="Times New Roman" w:hAnsi="Times New Roman" w:cs="Times New Roman"/>
          <w:sz w:val="24"/>
          <w:szCs w:val="24"/>
          <w:shd w:val="clear" w:color="auto" w:fill="FFFFFF"/>
        </w:rPr>
        <w:t xml:space="preserve"> ссылку на</w:t>
      </w:r>
      <w:r w:rsidRPr="006B7766">
        <w:rPr>
          <w:rFonts w:ascii="Times New Roman" w:hAnsi="Times New Roman" w:cs="Times New Roman"/>
          <w:sz w:val="24"/>
          <w:szCs w:val="24"/>
          <w:shd w:val="clear" w:color="auto" w:fill="FFFFFF"/>
        </w:rPr>
        <w:t xml:space="preserve"> аналитический отчет </w:t>
      </w:r>
      <w:r w:rsidRPr="006B7766">
        <w:rPr>
          <w:rFonts w:ascii="Times New Roman" w:hAnsi="Times New Roman" w:cs="Times New Roman"/>
          <w:sz w:val="24"/>
          <w:szCs w:val="24"/>
        </w:rPr>
        <w:t xml:space="preserve">по результатам мониторинга эффективности деятельности руководителей общеобразовательных организаций Иркутской области в 2023 году, подготовленный </w:t>
      </w:r>
      <w:r>
        <w:rPr>
          <w:rFonts w:ascii="Times New Roman" w:hAnsi="Times New Roman" w:cs="Times New Roman"/>
          <w:sz w:val="24"/>
          <w:szCs w:val="24"/>
        </w:rPr>
        <w:t xml:space="preserve">ГАУ ИО </w:t>
      </w:r>
      <w:proofErr w:type="spellStart"/>
      <w:r>
        <w:rPr>
          <w:rFonts w:ascii="Times New Roman" w:hAnsi="Times New Roman" w:cs="Times New Roman"/>
          <w:sz w:val="24"/>
          <w:szCs w:val="24"/>
        </w:rPr>
        <w:t>ЦОПМКиМКО</w:t>
      </w:r>
      <w:proofErr w:type="spellEnd"/>
      <w:r>
        <w:rPr>
          <w:rFonts w:ascii="Times New Roman" w:hAnsi="Times New Roman" w:cs="Times New Roman"/>
          <w:sz w:val="24"/>
          <w:szCs w:val="24"/>
        </w:rPr>
        <w:t xml:space="preserve">, в </w:t>
      </w:r>
      <w:r w:rsidRPr="00C55BB0">
        <w:rPr>
          <w:rFonts w:ascii="Times New Roman" w:hAnsi="Times New Roman" w:cs="Times New Roman"/>
          <w:sz w:val="24"/>
          <w:szCs w:val="24"/>
        </w:rPr>
        <w:t xml:space="preserve">январе 2024 года, а также информационно-аналитическую справку Комитета образования </w:t>
      </w:r>
      <w:r w:rsidR="00AC7295">
        <w:rPr>
          <w:rFonts w:ascii="Times New Roman" w:hAnsi="Times New Roman" w:cs="Times New Roman"/>
          <w:sz w:val="24"/>
          <w:szCs w:val="24"/>
        </w:rPr>
        <w:t xml:space="preserve">Администрации города Усть-Илимска </w:t>
      </w:r>
      <w:r w:rsidR="00C55BB0" w:rsidRPr="00C55BB0">
        <w:rPr>
          <w:rFonts w:ascii="Times New Roman" w:eastAsia="Times New Roman" w:hAnsi="Times New Roman" w:cs="Times New Roman"/>
          <w:sz w:val="24"/>
          <w:szCs w:val="24"/>
        </w:rPr>
        <w:t xml:space="preserve">по результатам анализа регионального мониторинга эффективности деятельности руководителей общеобразовательных </w:t>
      </w:r>
      <w:r w:rsidR="00C55BB0">
        <w:rPr>
          <w:rFonts w:ascii="Times New Roman" w:eastAsia="Times New Roman" w:hAnsi="Times New Roman" w:cs="Times New Roman"/>
          <w:sz w:val="24"/>
          <w:szCs w:val="24"/>
        </w:rPr>
        <w:t>учреждений.</w:t>
      </w:r>
    </w:p>
    <w:p w:rsidR="006B7766" w:rsidRDefault="006B7766" w:rsidP="00423AD4">
      <w:pPr>
        <w:tabs>
          <w:tab w:val="left" w:pos="709"/>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Ссылка на </w:t>
      </w:r>
      <w:r w:rsidRPr="006B7766">
        <w:rPr>
          <w:rFonts w:ascii="Times New Roman" w:hAnsi="Times New Roman" w:cs="Times New Roman"/>
          <w:sz w:val="24"/>
          <w:szCs w:val="24"/>
          <w:shd w:val="clear" w:color="auto" w:fill="FFFFFF"/>
        </w:rPr>
        <w:t xml:space="preserve">аналитический отчет </w:t>
      </w:r>
      <w:r w:rsidRPr="006B7766">
        <w:rPr>
          <w:rFonts w:ascii="Times New Roman" w:hAnsi="Times New Roman" w:cs="Times New Roman"/>
          <w:sz w:val="24"/>
          <w:szCs w:val="24"/>
        </w:rPr>
        <w:t>по результатам мониторинга эффективности деятельности руководителей общеобразовательных организаций Иркутской области в</w:t>
      </w:r>
      <w:r>
        <w:rPr>
          <w:rFonts w:ascii="Times New Roman" w:hAnsi="Times New Roman" w:cs="Times New Roman"/>
          <w:sz w:val="24"/>
          <w:szCs w:val="24"/>
        </w:rPr>
        <w:t xml:space="preserve"> 2023 </w:t>
      </w:r>
      <w:r w:rsidR="0000667A">
        <w:rPr>
          <w:rFonts w:ascii="Times New Roman" w:hAnsi="Times New Roman" w:cs="Times New Roman"/>
          <w:sz w:val="24"/>
          <w:szCs w:val="24"/>
        </w:rPr>
        <w:t xml:space="preserve">году: </w:t>
      </w:r>
      <w:hyperlink r:id="rId8" w:history="1">
        <w:r w:rsidR="00AC7295" w:rsidRPr="00554457">
          <w:rPr>
            <w:rStyle w:val="a7"/>
            <w:rFonts w:ascii="Times New Roman" w:hAnsi="Times New Roman" w:cs="Times New Roman"/>
            <w:sz w:val="24"/>
            <w:szCs w:val="24"/>
          </w:rPr>
          <w:t>https://coko38.ru/documents/nok/medro/1.pdf</w:t>
        </w:r>
      </w:hyperlink>
    </w:p>
    <w:p w:rsidR="00C55BB0" w:rsidRDefault="00C55BB0" w:rsidP="00423AD4">
      <w:pPr>
        <w:tabs>
          <w:tab w:val="left" w:pos="709"/>
          <w:tab w:val="left" w:pos="851"/>
        </w:tabs>
        <w:spacing w:after="0" w:line="240" w:lineRule="auto"/>
        <w:ind w:firstLine="567"/>
        <w:jc w:val="both"/>
        <w:rPr>
          <w:rFonts w:ascii="Times New Roman" w:hAnsi="Times New Roman" w:cs="Times New Roman"/>
          <w:sz w:val="24"/>
          <w:szCs w:val="24"/>
        </w:rPr>
      </w:pPr>
    </w:p>
    <w:p w:rsidR="00C55BB0" w:rsidRPr="00C55BB0" w:rsidRDefault="00C55BB0" w:rsidP="00C55BB0">
      <w:pPr>
        <w:spacing w:after="0" w:line="240" w:lineRule="auto"/>
        <w:ind w:firstLine="567"/>
        <w:jc w:val="both"/>
        <w:rPr>
          <w:sz w:val="20"/>
          <w:szCs w:val="20"/>
        </w:rPr>
      </w:pPr>
      <w:r w:rsidRPr="00C55BB0">
        <w:rPr>
          <w:rFonts w:ascii="Times New Roman" w:hAnsi="Times New Roman" w:cs="Times New Roman"/>
          <w:sz w:val="20"/>
          <w:szCs w:val="20"/>
        </w:rPr>
        <w:t>Приложение на 1</w:t>
      </w:r>
      <w:r w:rsidR="0073101B">
        <w:rPr>
          <w:rFonts w:ascii="Times New Roman" w:hAnsi="Times New Roman" w:cs="Times New Roman"/>
          <w:sz w:val="20"/>
          <w:szCs w:val="20"/>
        </w:rPr>
        <w:t>5</w:t>
      </w:r>
      <w:r w:rsidRPr="00C55BB0">
        <w:rPr>
          <w:rFonts w:ascii="Times New Roman" w:hAnsi="Times New Roman" w:cs="Times New Roman"/>
          <w:sz w:val="20"/>
          <w:szCs w:val="20"/>
        </w:rPr>
        <w:t xml:space="preserve"> стр. </w:t>
      </w:r>
      <w:r w:rsidRPr="00C55BB0">
        <w:rPr>
          <w:rFonts w:ascii="Times New Roman" w:eastAsia="Times New Roman" w:hAnsi="Times New Roman" w:cs="Times New Roman"/>
          <w:sz w:val="20"/>
          <w:szCs w:val="20"/>
        </w:rPr>
        <w:t xml:space="preserve">Информационно-аналитическая справка по результатам анализа регионального мониторинга эффективности деятельности руководителей общеобразовательных </w:t>
      </w:r>
      <w:r>
        <w:rPr>
          <w:rFonts w:ascii="Times New Roman" w:eastAsia="Times New Roman" w:hAnsi="Times New Roman" w:cs="Times New Roman"/>
          <w:sz w:val="20"/>
          <w:szCs w:val="20"/>
        </w:rPr>
        <w:t>учреждений.</w:t>
      </w:r>
    </w:p>
    <w:p w:rsidR="006B7766" w:rsidRDefault="006B7766" w:rsidP="00423AD4">
      <w:pPr>
        <w:tabs>
          <w:tab w:val="left" w:pos="709"/>
          <w:tab w:val="left" w:pos="851"/>
        </w:tabs>
        <w:spacing w:after="0" w:line="240" w:lineRule="auto"/>
        <w:ind w:firstLine="567"/>
        <w:jc w:val="both"/>
        <w:rPr>
          <w:rFonts w:ascii="Times New Roman" w:hAnsi="Times New Roman" w:cs="Times New Roman"/>
          <w:sz w:val="24"/>
          <w:szCs w:val="24"/>
        </w:rPr>
      </w:pPr>
    </w:p>
    <w:p w:rsidR="006B7766" w:rsidRDefault="006B7766" w:rsidP="00423AD4">
      <w:pPr>
        <w:tabs>
          <w:tab w:val="left" w:pos="709"/>
          <w:tab w:val="left" w:pos="851"/>
        </w:tabs>
        <w:spacing w:after="0" w:line="240" w:lineRule="auto"/>
        <w:ind w:firstLine="567"/>
        <w:jc w:val="both"/>
        <w:rPr>
          <w:rFonts w:ascii="Times New Roman" w:hAnsi="Times New Roman" w:cs="Times New Roman"/>
          <w:sz w:val="24"/>
          <w:szCs w:val="24"/>
        </w:rPr>
      </w:pPr>
    </w:p>
    <w:p w:rsidR="006B7766" w:rsidRPr="006B7766" w:rsidRDefault="006B7766" w:rsidP="00423AD4">
      <w:pPr>
        <w:tabs>
          <w:tab w:val="left" w:pos="709"/>
          <w:tab w:val="left" w:pos="851"/>
        </w:tabs>
        <w:spacing w:after="0" w:line="240" w:lineRule="auto"/>
        <w:ind w:firstLine="567"/>
        <w:jc w:val="both"/>
        <w:rPr>
          <w:rFonts w:ascii="Times New Roman" w:hAnsi="Times New Roman" w:cs="Times New Roman"/>
          <w:sz w:val="24"/>
          <w:szCs w:val="24"/>
          <w:shd w:val="clear" w:color="auto" w:fill="FFFFFF"/>
        </w:rPr>
      </w:pPr>
    </w:p>
    <w:p w:rsidR="00423AD4" w:rsidRPr="00781F6F" w:rsidRDefault="00423AD4" w:rsidP="00423AD4">
      <w:pPr>
        <w:pStyle w:val="a5"/>
        <w:spacing w:after="0" w:line="240" w:lineRule="auto"/>
        <w:ind w:left="0"/>
        <w:jc w:val="both"/>
        <w:rPr>
          <w:rFonts w:ascii="Times New Roman" w:hAnsi="Times New Roman" w:cs="Times New Roman"/>
          <w:sz w:val="24"/>
          <w:szCs w:val="24"/>
        </w:rPr>
      </w:pPr>
    </w:p>
    <w:p w:rsidR="00423AD4" w:rsidRPr="005D3C56" w:rsidRDefault="006B7766" w:rsidP="00423AD4">
      <w:pPr>
        <w:jc w:val="both"/>
        <w:rPr>
          <w:rFonts w:ascii="Times New Roman" w:hAnsi="Times New Roman" w:cs="Times New Roman"/>
          <w:sz w:val="24"/>
          <w:szCs w:val="24"/>
        </w:rPr>
      </w:pPr>
      <w:r>
        <w:rPr>
          <w:rFonts w:ascii="Times New Roman" w:hAnsi="Times New Roman" w:cs="Times New Roman"/>
          <w:b/>
          <w:sz w:val="24"/>
          <w:szCs w:val="24"/>
        </w:rPr>
        <w:t>Председатель Комитета                                                                              О.Н. Кузнецова</w:t>
      </w:r>
    </w:p>
    <w:p w:rsidR="00423AD4" w:rsidRDefault="00423AD4" w:rsidP="00423AD4">
      <w:pPr>
        <w:pStyle w:val="a3"/>
        <w:tabs>
          <w:tab w:val="left" w:pos="3402"/>
        </w:tabs>
        <w:spacing w:before="0" w:beforeAutospacing="0" w:after="0" w:afterAutospacing="0"/>
        <w:rPr>
          <w:sz w:val="20"/>
          <w:szCs w:val="20"/>
        </w:rPr>
      </w:pPr>
    </w:p>
    <w:p w:rsidR="00423AD4" w:rsidRDefault="00423AD4" w:rsidP="00423AD4">
      <w:pPr>
        <w:pStyle w:val="a3"/>
        <w:tabs>
          <w:tab w:val="left" w:pos="3402"/>
        </w:tabs>
        <w:spacing w:before="0" w:beforeAutospacing="0" w:after="0" w:afterAutospacing="0"/>
        <w:rPr>
          <w:sz w:val="20"/>
          <w:szCs w:val="20"/>
        </w:rPr>
      </w:pPr>
    </w:p>
    <w:p w:rsidR="00423AD4" w:rsidRDefault="00423AD4" w:rsidP="00423AD4">
      <w:pPr>
        <w:pStyle w:val="a3"/>
        <w:tabs>
          <w:tab w:val="left" w:pos="3402"/>
        </w:tabs>
        <w:spacing w:before="0" w:beforeAutospacing="0" w:after="0" w:afterAutospacing="0"/>
        <w:rPr>
          <w:sz w:val="20"/>
          <w:szCs w:val="20"/>
        </w:rPr>
      </w:pPr>
    </w:p>
    <w:p w:rsidR="009C01F1" w:rsidRDefault="009C01F1" w:rsidP="00423AD4">
      <w:pPr>
        <w:pStyle w:val="a3"/>
        <w:tabs>
          <w:tab w:val="left" w:pos="3402"/>
        </w:tabs>
        <w:spacing w:before="0" w:beforeAutospacing="0" w:after="0" w:afterAutospacing="0"/>
        <w:rPr>
          <w:sz w:val="20"/>
          <w:szCs w:val="20"/>
        </w:rPr>
      </w:pPr>
    </w:p>
    <w:p w:rsidR="009C01F1" w:rsidRDefault="009C01F1" w:rsidP="00423AD4">
      <w:pPr>
        <w:pStyle w:val="a3"/>
        <w:tabs>
          <w:tab w:val="left" w:pos="3402"/>
        </w:tabs>
        <w:spacing w:before="0" w:beforeAutospacing="0" w:after="0" w:afterAutospacing="0"/>
        <w:rPr>
          <w:sz w:val="20"/>
          <w:szCs w:val="20"/>
        </w:rPr>
      </w:pPr>
    </w:p>
    <w:p w:rsidR="00294411" w:rsidRDefault="00294411" w:rsidP="00423AD4">
      <w:pPr>
        <w:pStyle w:val="a3"/>
        <w:tabs>
          <w:tab w:val="left" w:pos="3402"/>
        </w:tabs>
        <w:spacing w:before="0" w:beforeAutospacing="0" w:after="0" w:afterAutospacing="0"/>
        <w:rPr>
          <w:sz w:val="20"/>
          <w:szCs w:val="20"/>
        </w:rPr>
      </w:pPr>
    </w:p>
    <w:p w:rsidR="006B7766" w:rsidRDefault="006B7766" w:rsidP="009C01F1">
      <w:pPr>
        <w:pStyle w:val="a3"/>
        <w:tabs>
          <w:tab w:val="left" w:pos="3402"/>
        </w:tabs>
        <w:spacing w:before="0" w:beforeAutospacing="0" w:after="0" w:afterAutospacing="0"/>
        <w:jc w:val="right"/>
      </w:pPr>
    </w:p>
    <w:p w:rsidR="00C55BB0" w:rsidRDefault="00C55BB0" w:rsidP="009C01F1">
      <w:pPr>
        <w:pStyle w:val="a3"/>
        <w:tabs>
          <w:tab w:val="left" w:pos="3402"/>
        </w:tabs>
        <w:spacing w:before="0" w:beforeAutospacing="0" w:after="0" w:afterAutospacing="0"/>
        <w:jc w:val="right"/>
      </w:pPr>
    </w:p>
    <w:p w:rsidR="00C55BB0" w:rsidRDefault="00C55BB0" w:rsidP="009C01F1">
      <w:pPr>
        <w:pStyle w:val="a3"/>
        <w:tabs>
          <w:tab w:val="left" w:pos="3402"/>
        </w:tabs>
        <w:spacing w:before="0" w:beforeAutospacing="0" w:after="0" w:afterAutospacing="0"/>
        <w:jc w:val="right"/>
      </w:pPr>
    </w:p>
    <w:p w:rsidR="00C55BB0" w:rsidRDefault="00C55BB0" w:rsidP="009C01F1">
      <w:pPr>
        <w:pStyle w:val="a3"/>
        <w:tabs>
          <w:tab w:val="left" w:pos="3402"/>
        </w:tabs>
        <w:spacing w:before="0" w:beforeAutospacing="0" w:after="0" w:afterAutospacing="0"/>
        <w:jc w:val="right"/>
      </w:pPr>
    </w:p>
    <w:p w:rsidR="006B7766" w:rsidRDefault="006B7766" w:rsidP="009C01F1">
      <w:pPr>
        <w:pStyle w:val="a3"/>
        <w:tabs>
          <w:tab w:val="left" w:pos="3402"/>
        </w:tabs>
        <w:spacing w:before="0" w:beforeAutospacing="0" w:after="0" w:afterAutospacing="0"/>
        <w:jc w:val="right"/>
      </w:pPr>
    </w:p>
    <w:p w:rsidR="006B7766" w:rsidRDefault="006B7766" w:rsidP="009C01F1">
      <w:pPr>
        <w:pStyle w:val="a3"/>
        <w:tabs>
          <w:tab w:val="left" w:pos="3402"/>
        </w:tabs>
        <w:spacing w:before="0" w:beforeAutospacing="0" w:after="0" w:afterAutospacing="0"/>
        <w:jc w:val="right"/>
      </w:pPr>
    </w:p>
    <w:p w:rsidR="006B7766" w:rsidRDefault="006B7766" w:rsidP="009C01F1">
      <w:pPr>
        <w:pStyle w:val="a3"/>
        <w:tabs>
          <w:tab w:val="left" w:pos="3402"/>
        </w:tabs>
        <w:spacing w:before="0" w:beforeAutospacing="0" w:after="0" w:afterAutospacing="0"/>
        <w:jc w:val="right"/>
      </w:pPr>
    </w:p>
    <w:p w:rsidR="006B7766" w:rsidRPr="00C55BB0" w:rsidRDefault="00C55BB0" w:rsidP="00C55BB0">
      <w:pPr>
        <w:pStyle w:val="a3"/>
        <w:tabs>
          <w:tab w:val="left" w:pos="3402"/>
        </w:tabs>
        <w:spacing w:before="0" w:beforeAutospacing="0" w:after="0" w:afterAutospacing="0"/>
        <w:rPr>
          <w:sz w:val="20"/>
          <w:szCs w:val="20"/>
        </w:rPr>
      </w:pPr>
      <w:r w:rsidRPr="00C55BB0">
        <w:rPr>
          <w:sz w:val="20"/>
          <w:szCs w:val="20"/>
        </w:rPr>
        <w:t>Исп. Воронкова М.И.</w:t>
      </w:r>
    </w:p>
    <w:p w:rsidR="006B7766" w:rsidRDefault="006B7766" w:rsidP="009C01F1">
      <w:pPr>
        <w:pStyle w:val="a3"/>
        <w:tabs>
          <w:tab w:val="left" w:pos="3402"/>
        </w:tabs>
        <w:spacing w:before="0" w:beforeAutospacing="0" w:after="0" w:afterAutospacing="0"/>
        <w:jc w:val="right"/>
      </w:pPr>
    </w:p>
    <w:p w:rsidR="00423AD4" w:rsidRDefault="009C01F1" w:rsidP="009C01F1">
      <w:pPr>
        <w:pStyle w:val="a3"/>
        <w:tabs>
          <w:tab w:val="left" w:pos="3402"/>
        </w:tabs>
        <w:spacing w:before="0" w:beforeAutospacing="0" w:after="0" w:afterAutospacing="0"/>
        <w:jc w:val="right"/>
      </w:pPr>
      <w:r>
        <w:lastRenderedPageBreak/>
        <w:t>П</w:t>
      </w:r>
      <w:r w:rsidRPr="009C01F1">
        <w:t>риложение</w:t>
      </w:r>
    </w:p>
    <w:p w:rsidR="00C55BB0" w:rsidRDefault="00C55BB0" w:rsidP="009C01F1">
      <w:pPr>
        <w:pStyle w:val="a3"/>
        <w:tabs>
          <w:tab w:val="left" w:pos="3402"/>
        </w:tabs>
        <w:spacing w:before="0" w:beforeAutospacing="0" w:after="0" w:afterAutospacing="0"/>
        <w:jc w:val="right"/>
      </w:pPr>
    </w:p>
    <w:p w:rsidR="00C55BB0" w:rsidRDefault="00C55BB0" w:rsidP="00C55BB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Информационно-аналитическая справка по р</w:t>
      </w:r>
      <w:r w:rsidRPr="00E53A65">
        <w:rPr>
          <w:rFonts w:ascii="Times New Roman" w:eastAsia="Times New Roman" w:hAnsi="Times New Roman" w:cs="Times New Roman"/>
          <w:b/>
          <w:sz w:val="24"/>
          <w:szCs w:val="24"/>
        </w:rPr>
        <w:t>езультат</w:t>
      </w:r>
      <w:r>
        <w:rPr>
          <w:rFonts w:ascii="Times New Roman" w:eastAsia="Times New Roman" w:hAnsi="Times New Roman" w:cs="Times New Roman"/>
          <w:b/>
          <w:sz w:val="24"/>
          <w:szCs w:val="24"/>
        </w:rPr>
        <w:t>ам</w:t>
      </w:r>
      <w:r w:rsidRPr="00E53A6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анализа регионального </w:t>
      </w:r>
    </w:p>
    <w:p w:rsidR="00C55BB0" w:rsidRDefault="00E53A65" w:rsidP="00C55BB0">
      <w:pPr>
        <w:spacing w:after="0" w:line="240" w:lineRule="auto"/>
        <w:jc w:val="center"/>
        <w:rPr>
          <w:rFonts w:ascii="Times New Roman" w:eastAsia="Times New Roman" w:hAnsi="Times New Roman" w:cs="Times New Roman"/>
          <w:b/>
          <w:sz w:val="24"/>
          <w:szCs w:val="24"/>
        </w:rPr>
      </w:pPr>
      <w:r w:rsidRPr="00E53A65">
        <w:rPr>
          <w:rFonts w:ascii="Times New Roman" w:eastAsia="Times New Roman" w:hAnsi="Times New Roman" w:cs="Times New Roman"/>
          <w:b/>
          <w:sz w:val="24"/>
          <w:szCs w:val="24"/>
        </w:rPr>
        <w:t>мониторинга эффективн</w:t>
      </w:r>
      <w:r>
        <w:rPr>
          <w:rFonts w:ascii="Times New Roman" w:eastAsia="Times New Roman" w:hAnsi="Times New Roman" w:cs="Times New Roman"/>
          <w:b/>
          <w:sz w:val="24"/>
          <w:szCs w:val="24"/>
        </w:rPr>
        <w:t xml:space="preserve">ости деятельности руководителей </w:t>
      </w:r>
      <w:r w:rsidRPr="00E53A65">
        <w:rPr>
          <w:rFonts w:ascii="Times New Roman" w:eastAsia="Times New Roman" w:hAnsi="Times New Roman" w:cs="Times New Roman"/>
          <w:b/>
          <w:sz w:val="24"/>
          <w:szCs w:val="24"/>
        </w:rPr>
        <w:t xml:space="preserve">общеобразовательных </w:t>
      </w:r>
    </w:p>
    <w:p w:rsidR="00E53A65" w:rsidRPr="00E53A65" w:rsidRDefault="00C55BB0" w:rsidP="00C55BB0">
      <w:pPr>
        <w:spacing w:after="0" w:line="240" w:lineRule="auto"/>
        <w:jc w:val="center"/>
        <w:rPr>
          <w:b/>
          <w:sz w:val="24"/>
          <w:szCs w:val="24"/>
        </w:rPr>
      </w:pPr>
      <w:r>
        <w:rPr>
          <w:rFonts w:ascii="Times New Roman" w:eastAsia="Times New Roman" w:hAnsi="Times New Roman" w:cs="Times New Roman"/>
          <w:b/>
          <w:sz w:val="24"/>
          <w:szCs w:val="24"/>
        </w:rPr>
        <w:t>учреждений</w:t>
      </w:r>
    </w:p>
    <w:p w:rsidR="00E53A65" w:rsidRPr="00C70E0B" w:rsidRDefault="00E53A65" w:rsidP="00C55BB0">
      <w:pPr>
        <w:pStyle w:val="a3"/>
        <w:tabs>
          <w:tab w:val="left" w:pos="3402"/>
        </w:tabs>
        <w:spacing w:before="0" w:beforeAutospacing="0" w:after="0" w:afterAutospacing="0"/>
        <w:jc w:val="both"/>
      </w:pPr>
    </w:p>
    <w:p w:rsidR="00C55BB0" w:rsidRPr="00C70E0B" w:rsidRDefault="00C55BB0" w:rsidP="00C70E0B">
      <w:pPr>
        <w:pStyle w:val="a3"/>
        <w:tabs>
          <w:tab w:val="left" w:pos="3402"/>
        </w:tabs>
        <w:spacing w:before="0" w:beforeAutospacing="0" w:after="0" w:afterAutospacing="0"/>
        <w:ind w:firstLine="567"/>
        <w:jc w:val="both"/>
      </w:pPr>
      <w:r w:rsidRPr="00C70E0B">
        <w:t>10.10.2023г. было утверждено распоряжение</w:t>
      </w:r>
      <w:r w:rsidR="006B7766" w:rsidRPr="00C70E0B">
        <w:t xml:space="preserve"> министерства образования Иркутской области №55-1348-мр «О проведении мониторинга эффективности деятельности руководителей общеобразовательных организаций, расположенных н</w:t>
      </w:r>
      <w:r w:rsidRPr="00C70E0B">
        <w:t>а территории Иркутской области».</w:t>
      </w:r>
    </w:p>
    <w:p w:rsidR="00C55BB0" w:rsidRPr="00C70E0B" w:rsidRDefault="00C70E0B" w:rsidP="00C70E0B">
      <w:pPr>
        <w:pStyle w:val="a3"/>
        <w:tabs>
          <w:tab w:val="left" w:pos="3402"/>
        </w:tabs>
        <w:spacing w:before="0" w:beforeAutospacing="0" w:after="0" w:afterAutospacing="0"/>
        <w:ind w:firstLine="567"/>
        <w:jc w:val="both"/>
      </w:pPr>
      <w:r w:rsidRPr="00C70E0B">
        <w:t>19.10.2023г. н</w:t>
      </w:r>
      <w:r w:rsidR="00C55BB0" w:rsidRPr="00C70E0B">
        <w:t>а совещании руководител</w:t>
      </w:r>
      <w:r w:rsidRPr="00C70E0B">
        <w:t>и</w:t>
      </w:r>
      <w:r w:rsidR="00C55BB0" w:rsidRPr="00C70E0B">
        <w:t xml:space="preserve"> муниципальных общеобразовательных учреждений </w:t>
      </w:r>
      <w:r w:rsidRPr="00C70E0B">
        <w:t xml:space="preserve">были ознакомлены с направлениями, критериями и показателями мониторинга эффективности деятельности руководителей общеобразовательных учреждений. </w:t>
      </w:r>
    </w:p>
    <w:p w:rsidR="00CE32D1" w:rsidRDefault="00C70E0B" w:rsidP="00CE32D1">
      <w:pPr>
        <w:pStyle w:val="a3"/>
        <w:tabs>
          <w:tab w:val="left" w:pos="3402"/>
        </w:tabs>
        <w:spacing w:before="0" w:beforeAutospacing="0" w:after="0" w:afterAutospacing="0"/>
        <w:ind w:firstLine="567"/>
        <w:jc w:val="both"/>
        <w:rPr>
          <w:shd w:val="clear" w:color="auto" w:fill="FFFFFF"/>
        </w:rPr>
      </w:pPr>
      <w:r w:rsidRPr="00C70E0B">
        <w:t xml:space="preserve">13.11.2023г. в соответствии с приказом Комитета образования Администрации города Усть-Илимска от 03.11.2023г. № 994 состоялась стажировочная площадка для руководителей муниципальных образовательных учреждений «Эффективность деятельности руководителей образовательных учреждений: оценка и развитие». </w:t>
      </w:r>
      <w:r w:rsidRPr="00C70E0B">
        <w:rPr>
          <w:shd w:val="clear" w:color="auto" w:fill="FFFFFF"/>
        </w:rPr>
        <w:t>Директора школ и их заместители </w:t>
      </w:r>
      <w:r w:rsidRPr="00C70E0B">
        <w:rPr>
          <w:bdr w:val="none" w:sz="0" w:space="0" w:color="auto" w:frame="1"/>
          <w:shd w:val="clear" w:color="auto" w:fill="FFFFFF"/>
        </w:rPr>
        <w:t>на практическом занятии</w:t>
      </w:r>
      <w:r w:rsidRPr="00C70E0B">
        <w:rPr>
          <w:shd w:val="clear" w:color="auto" w:fill="FFFFFF"/>
        </w:rPr>
        <w:t> «Региональная модель мониторинга эффективности деятельности руководителей общеобразовательных организаций: оценка и развитие», используя методику расчета показателей, утвержденную распоряжением министерства образования Иркутский области от 10.10.2023г. № 55-1348-рм, определяли уровень эф</w:t>
      </w:r>
      <w:r w:rsidR="00CE32D1">
        <w:rPr>
          <w:shd w:val="clear" w:color="auto" w:fill="FFFFFF"/>
        </w:rPr>
        <w:t>фективности  своей деятельности, используя выгрузки из различных информационных систем, подготовленные сотрудниками Комитета образования Администрации города Усть-Илимска, МКУ «ЦРО» и МАОУ ДО ЦДТ.</w:t>
      </w:r>
    </w:p>
    <w:p w:rsidR="00CE32D1" w:rsidRPr="00CE32D1" w:rsidRDefault="00CE32D1" w:rsidP="00CE32D1">
      <w:pPr>
        <w:pStyle w:val="a3"/>
        <w:tabs>
          <w:tab w:val="left" w:pos="3402"/>
        </w:tabs>
        <w:spacing w:before="0" w:beforeAutospacing="0" w:after="0" w:afterAutospacing="0"/>
        <w:ind w:firstLine="567"/>
        <w:jc w:val="both"/>
        <w:rPr>
          <w:shd w:val="clear" w:color="auto" w:fill="FFFFFF"/>
        </w:rPr>
      </w:pPr>
      <w:r>
        <w:t>100% руководителей муниципальных общеобразовательных учреждений провели самоанализ определения уровня эффективности своей деятельности:</w:t>
      </w:r>
    </w:p>
    <w:tbl>
      <w:tblPr>
        <w:tblStyle w:val="ac"/>
        <w:tblW w:w="0" w:type="auto"/>
        <w:tblInd w:w="-5" w:type="dxa"/>
        <w:tblLook w:val="04A0" w:firstRow="1" w:lastRow="0" w:firstColumn="1" w:lastColumn="0" w:noHBand="0" w:noVBand="1"/>
      </w:tblPr>
      <w:tblGrid>
        <w:gridCol w:w="425"/>
        <w:gridCol w:w="2462"/>
        <w:gridCol w:w="1246"/>
        <w:gridCol w:w="1787"/>
        <w:gridCol w:w="1651"/>
        <w:gridCol w:w="1779"/>
      </w:tblGrid>
      <w:tr w:rsidR="00CE32D1" w:rsidTr="00C245F7">
        <w:tc>
          <w:tcPr>
            <w:tcW w:w="426" w:type="dxa"/>
            <w:vMerge w:val="restart"/>
          </w:tcPr>
          <w:p w:rsidR="00CE32D1" w:rsidRPr="00A905A4" w:rsidRDefault="00CE32D1" w:rsidP="00C245F7">
            <w:pPr>
              <w:pStyle w:val="a3"/>
              <w:tabs>
                <w:tab w:val="left" w:pos="851"/>
              </w:tabs>
              <w:spacing w:before="0" w:beforeAutospacing="0" w:after="0" w:afterAutospacing="0"/>
              <w:jc w:val="center"/>
              <w:textAlignment w:val="baseline"/>
              <w:rPr>
                <w:sz w:val="20"/>
                <w:szCs w:val="20"/>
              </w:rPr>
            </w:pPr>
            <w:r w:rsidRPr="00A905A4">
              <w:rPr>
                <w:sz w:val="20"/>
                <w:szCs w:val="20"/>
              </w:rPr>
              <w:t>№</w:t>
            </w:r>
          </w:p>
        </w:tc>
        <w:tc>
          <w:tcPr>
            <w:tcW w:w="2551" w:type="dxa"/>
            <w:vMerge w:val="restart"/>
          </w:tcPr>
          <w:p w:rsidR="00CE32D1" w:rsidRDefault="00CE32D1" w:rsidP="00C245F7">
            <w:pPr>
              <w:pStyle w:val="a3"/>
              <w:tabs>
                <w:tab w:val="left" w:pos="851"/>
              </w:tabs>
              <w:spacing w:before="0" w:beforeAutospacing="0" w:after="0" w:afterAutospacing="0"/>
              <w:jc w:val="center"/>
              <w:textAlignment w:val="baseline"/>
              <w:rPr>
                <w:sz w:val="20"/>
                <w:szCs w:val="20"/>
              </w:rPr>
            </w:pPr>
            <w:r>
              <w:rPr>
                <w:sz w:val="20"/>
                <w:szCs w:val="20"/>
              </w:rPr>
              <w:t xml:space="preserve">Общеобразовательные </w:t>
            </w:r>
          </w:p>
          <w:p w:rsidR="00CE32D1" w:rsidRPr="00A905A4" w:rsidRDefault="00CE32D1" w:rsidP="00C245F7">
            <w:pPr>
              <w:pStyle w:val="a3"/>
              <w:tabs>
                <w:tab w:val="left" w:pos="851"/>
              </w:tabs>
              <w:spacing w:before="0" w:beforeAutospacing="0" w:after="0" w:afterAutospacing="0"/>
              <w:jc w:val="center"/>
              <w:textAlignment w:val="baseline"/>
              <w:rPr>
                <w:sz w:val="20"/>
                <w:szCs w:val="20"/>
              </w:rPr>
            </w:pPr>
            <w:r>
              <w:rPr>
                <w:sz w:val="20"/>
                <w:szCs w:val="20"/>
              </w:rPr>
              <w:t>организации</w:t>
            </w:r>
          </w:p>
        </w:tc>
        <w:tc>
          <w:tcPr>
            <w:tcW w:w="1276" w:type="dxa"/>
            <w:vMerge w:val="restart"/>
          </w:tcPr>
          <w:p w:rsidR="00CE32D1" w:rsidRPr="00A905A4" w:rsidRDefault="00CE32D1" w:rsidP="00C245F7">
            <w:pPr>
              <w:pStyle w:val="a3"/>
              <w:tabs>
                <w:tab w:val="left" w:pos="851"/>
              </w:tabs>
              <w:spacing w:before="0" w:beforeAutospacing="0" w:after="0" w:afterAutospacing="0"/>
              <w:jc w:val="center"/>
              <w:textAlignment w:val="baseline"/>
              <w:rPr>
                <w:sz w:val="20"/>
                <w:szCs w:val="20"/>
              </w:rPr>
            </w:pPr>
            <w:r>
              <w:rPr>
                <w:sz w:val="20"/>
                <w:szCs w:val="20"/>
              </w:rPr>
              <w:t>Максимальное количество баллов</w:t>
            </w:r>
          </w:p>
        </w:tc>
        <w:tc>
          <w:tcPr>
            <w:tcW w:w="5380" w:type="dxa"/>
            <w:gridSpan w:val="3"/>
          </w:tcPr>
          <w:p w:rsidR="00CE32D1" w:rsidRPr="00A905A4" w:rsidRDefault="00CE32D1" w:rsidP="00C245F7">
            <w:pPr>
              <w:pStyle w:val="a3"/>
              <w:tabs>
                <w:tab w:val="left" w:pos="851"/>
              </w:tabs>
              <w:spacing w:before="0" w:beforeAutospacing="0" w:after="0" w:afterAutospacing="0"/>
              <w:jc w:val="center"/>
              <w:textAlignment w:val="baseline"/>
              <w:rPr>
                <w:sz w:val="20"/>
                <w:szCs w:val="20"/>
              </w:rPr>
            </w:pPr>
            <w:r>
              <w:rPr>
                <w:sz w:val="20"/>
                <w:szCs w:val="20"/>
              </w:rPr>
              <w:t xml:space="preserve">Уровень </w:t>
            </w:r>
            <w:r w:rsidR="005579B9">
              <w:rPr>
                <w:sz w:val="20"/>
                <w:szCs w:val="20"/>
              </w:rPr>
              <w:t>эффективности (самоанализ, ноябрь 2023г.)</w:t>
            </w:r>
          </w:p>
        </w:tc>
      </w:tr>
      <w:tr w:rsidR="00CE32D1" w:rsidTr="00C245F7">
        <w:tc>
          <w:tcPr>
            <w:tcW w:w="426" w:type="dxa"/>
            <w:vMerge/>
          </w:tcPr>
          <w:p w:rsidR="00CE32D1" w:rsidRPr="00A905A4" w:rsidRDefault="00CE32D1" w:rsidP="00C245F7">
            <w:pPr>
              <w:pStyle w:val="a3"/>
              <w:tabs>
                <w:tab w:val="left" w:pos="851"/>
              </w:tabs>
              <w:spacing w:before="0" w:beforeAutospacing="0" w:after="0" w:afterAutospacing="0"/>
              <w:jc w:val="center"/>
              <w:textAlignment w:val="baseline"/>
              <w:rPr>
                <w:sz w:val="20"/>
                <w:szCs w:val="20"/>
              </w:rPr>
            </w:pPr>
          </w:p>
        </w:tc>
        <w:tc>
          <w:tcPr>
            <w:tcW w:w="2551" w:type="dxa"/>
            <w:vMerge/>
          </w:tcPr>
          <w:p w:rsidR="00CE32D1" w:rsidRDefault="00CE32D1" w:rsidP="00C245F7">
            <w:pPr>
              <w:pStyle w:val="a3"/>
              <w:tabs>
                <w:tab w:val="left" w:pos="851"/>
              </w:tabs>
              <w:spacing w:before="0" w:beforeAutospacing="0" w:after="0" w:afterAutospacing="0"/>
              <w:jc w:val="center"/>
              <w:textAlignment w:val="baseline"/>
              <w:rPr>
                <w:sz w:val="20"/>
                <w:szCs w:val="20"/>
              </w:rPr>
            </w:pPr>
          </w:p>
        </w:tc>
        <w:tc>
          <w:tcPr>
            <w:tcW w:w="1276" w:type="dxa"/>
            <w:vMerge/>
          </w:tcPr>
          <w:p w:rsidR="00CE32D1" w:rsidRDefault="00CE32D1" w:rsidP="00C245F7">
            <w:pPr>
              <w:pStyle w:val="a3"/>
              <w:tabs>
                <w:tab w:val="left" w:pos="851"/>
              </w:tabs>
              <w:spacing w:before="0" w:beforeAutospacing="0" w:after="0" w:afterAutospacing="0"/>
              <w:jc w:val="center"/>
              <w:textAlignment w:val="baseline"/>
              <w:rPr>
                <w:sz w:val="20"/>
                <w:szCs w:val="20"/>
              </w:rPr>
            </w:pPr>
          </w:p>
        </w:tc>
        <w:tc>
          <w:tcPr>
            <w:tcW w:w="1843" w:type="dxa"/>
          </w:tcPr>
          <w:p w:rsidR="00CE32D1" w:rsidRDefault="00CE32D1" w:rsidP="00C245F7">
            <w:pPr>
              <w:pStyle w:val="a3"/>
              <w:tabs>
                <w:tab w:val="left" w:pos="851"/>
              </w:tabs>
              <w:spacing w:before="0" w:beforeAutospacing="0" w:after="0" w:afterAutospacing="0"/>
              <w:jc w:val="center"/>
              <w:textAlignment w:val="baseline"/>
              <w:rPr>
                <w:sz w:val="20"/>
                <w:szCs w:val="20"/>
              </w:rPr>
            </w:pPr>
            <w:r>
              <w:rPr>
                <w:sz w:val="20"/>
                <w:szCs w:val="20"/>
              </w:rPr>
              <w:t>Высокий</w:t>
            </w:r>
          </w:p>
          <w:p w:rsidR="00CE32D1" w:rsidRPr="00A905A4" w:rsidRDefault="00CE32D1" w:rsidP="00C245F7">
            <w:pPr>
              <w:pStyle w:val="a3"/>
              <w:tabs>
                <w:tab w:val="left" w:pos="851"/>
              </w:tabs>
              <w:spacing w:before="0" w:beforeAutospacing="0" w:after="0" w:afterAutospacing="0"/>
              <w:jc w:val="center"/>
              <w:textAlignment w:val="baseline"/>
              <w:rPr>
                <w:sz w:val="20"/>
                <w:szCs w:val="20"/>
              </w:rPr>
            </w:pPr>
            <w:r>
              <w:rPr>
                <w:sz w:val="20"/>
                <w:szCs w:val="20"/>
              </w:rPr>
              <w:t xml:space="preserve"> (81% и выше)</w:t>
            </w:r>
          </w:p>
        </w:tc>
        <w:tc>
          <w:tcPr>
            <w:tcW w:w="1701" w:type="dxa"/>
          </w:tcPr>
          <w:p w:rsidR="0000667A" w:rsidRDefault="00CE32D1" w:rsidP="00C245F7">
            <w:pPr>
              <w:pStyle w:val="a3"/>
              <w:tabs>
                <w:tab w:val="left" w:pos="851"/>
              </w:tabs>
              <w:spacing w:before="0" w:beforeAutospacing="0" w:after="0" w:afterAutospacing="0"/>
              <w:jc w:val="center"/>
              <w:textAlignment w:val="baseline"/>
              <w:rPr>
                <w:sz w:val="20"/>
                <w:szCs w:val="20"/>
              </w:rPr>
            </w:pPr>
            <w:r>
              <w:rPr>
                <w:sz w:val="20"/>
                <w:szCs w:val="20"/>
              </w:rPr>
              <w:t xml:space="preserve">Средний </w:t>
            </w:r>
          </w:p>
          <w:p w:rsidR="00CE32D1" w:rsidRPr="00A905A4" w:rsidRDefault="00CE32D1" w:rsidP="00C245F7">
            <w:pPr>
              <w:pStyle w:val="a3"/>
              <w:tabs>
                <w:tab w:val="left" w:pos="851"/>
              </w:tabs>
              <w:spacing w:before="0" w:beforeAutospacing="0" w:after="0" w:afterAutospacing="0"/>
              <w:jc w:val="center"/>
              <w:textAlignment w:val="baseline"/>
              <w:rPr>
                <w:sz w:val="20"/>
                <w:szCs w:val="20"/>
              </w:rPr>
            </w:pPr>
            <w:r>
              <w:rPr>
                <w:sz w:val="20"/>
                <w:szCs w:val="20"/>
              </w:rPr>
              <w:t>(61%-80%)</w:t>
            </w:r>
          </w:p>
        </w:tc>
        <w:tc>
          <w:tcPr>
            <w:tcW w:w="1836" w:type="dxa"/>
          </w:tcPr>
          <w:p w:rsidR="00CE32D1" w:rsidRDefault="00CE32D1" w:rsidP="00C245F7">
            <w:pPr>
              <w:pStyle w:val="a3"/>
              <w:tabs>
                <w:tab w:val="left" w:pos="851"/>
              </w:tabs>
              <w:spacing w:before="0" w:beforeAutospacing="0" w:after="0" w:afterAutospacing="0"/>
              <w:jc w:val="center"/>
              <w:textAlignment w:val="baseline"/>
              <w:rPr>
                <w:sz w:val="20"/>
                <w:szCs w:val="20"/>
              </w:rPr>
            </w:pPr>
            <w:r>
              <w:rPr>
                <w:sz w:val="20"/>
                <w:szCs w:val="20"/>
              </w:rPr>
              <w:t xml:space="preserve">Низкий </w:t>
            </w:r>
          </w:p>
          <w:p w:rsidR="00CE32D1" w:rsidRPr="00A905A4" w:rsidRDefault="00CE32D1" w:rsidP="00C245F7">
            <w:pPr>
              <w:pStyle w:val="a3"/>
              <w:tabs>
                <w:tab w:val="left" w:pos="851"/>
              </w:tabs>
              <w:spacing w:before="0" w:beforeAutospacing="0" w:after="0" w:afterAutospacing="0"/>
              <w:jc w:val="center"/>
              <w:textAlignment w:val="baseline"/>
              <w:rPr>
                <w:sz w:val="20"/>
                <w:szCs w:val="20"/>
              </w:rPr>
            </w:pPr>
            <w:r>
              <w:rPr>
                <w:sz w:val="20"/>
                <w:szCs w:val="20"/>
              </w:rPr>
              <w:t>(60% и ниже)</w:t>
            </w:r>
          </w:p>
        </w:tc>
      </w:tr>
      <w:tr w:rsidR="00CE32D1" w:rsidTr="00C245F7">
        <w:tc>
          <w:tcPr>
            <w:tcW w:w="426" w:type="dxa"/>
          </w:tcPr>
          <w:p w:rsidR="00CE32D1" w:rsidRPr="00A905A4" w:rsidRDefault="00CE32D1" w:rsidP="00C245F7">
            <w:pPr>
              <w:pStyle w:val="a3"/>
              <w:tabs>
                <w:tab w:val="left" w:pos="851"/>
              </w:tabs>
              <w:spacing w:before="0" w:beforeAutospacing="0" w:after="0" w:afterAutospacing="0"/>
              <w:jc w:val="center"/>
              <w:textAlignment w:val="baseline"/>
              <w:rPr>
                <w:sz w:val="20"/>
                <w:szCs w:val="20"/>
              </w:rPr>
            </w:pPr>
            <w:r w:rsidRPr="00A905A4">
              <w:rPr>
                <w:sz w:val="20"/>
                <w:szCs w:val="20"/>
              </w:rPr>
              <w:t>1</w:t>
            </w:r>
          </w:p>
        </w:tc>
        <w:tc>
          <w:tcPr>
            <w:tcW w:w="2551" w:type="dxa"/>
          </w:tcPr>
          <w:p w:rsidR="00CE32D1" w:rsidRPr="00A905A4" w:rsidRDefault="00CE32D1" w:rsidP="00C245F7">
            <w:pPr>
              <w:pStyle w:val="a3"/>
              <w:tabs>
                <w:tab w:val="left" w:pos="851"/>
              </w:tabs>
              <w:spacing w:before="0" w:beforeAutospacing="0" w:after="0" w:afterAutospacing="0"/>
              <w:jc w:val="center"/>
              <w:textAlignment w:val="baseline"/>
              <w:rPr>
                <w:sz w:val="20"/>
                <w:szCs w:val="20"/>
              </w:rPr>
            </w:pPr>
            <w:r>
              <w:rPr>
                <w:sz w:val="20"/>
                <w:szCs w:val="20"/>
              </w:rPr>
              <w:t>Гимназии, лицеи, средние общеобразовательные школы с УИОП</w:t>
            </w:r>
          </w:p>
        </w:tc>
        <w:tc>
          <w:tcPr>
            <w:tcW w:w="1276" w:type="dxa"/>
          </w:tcPr>
          <w:p w:rsidR="00CE32D1" w:rsidRPr="00A905A4" w:rsidRDefault="00CE32D1" w:rsidP="00C245F7">
            <w:pPr>
              <w:pStyle w:val="a3"/>
              <w:tabs>
                <w:tab w:val="left" w:pos="851"/>
              </w:tabs>
              <w:spacing w:before="0" w:beforeAutospacing="0" w:after="0" w:afterAutospacing="0"/>
              <w:jc w:val="center"/>
              <w:textAlignment w:val="baseline"/>
              <w:rPr>
                <w:sz w:val="20"/>
                <w:szCs w:val="20"/>
              </w:rPr>
            </w:pPr>
            <w:r>
              <w:rPr>
                <w:sz w:val="20"/>
                <w:szCs w:val="20"/>
              </w:rPr>
              <w:t>67</w:t>
            </w:r>
          </w:p>
        </w:tc>
        <w:tc>
          <w:tcPr>
            <w:tcW w:w="1843" w:type="dxa"/>
          </w:tcPr>
          <w:p w:rsidR="00CE32D1" w:rsidRPr="00B06AC2" w:rsidRDefault="00CE32D1" w:rsidP="00C245F7">
            <w:pPr>
              <w:pStyle w:val="a3"/>
              <w:tabs>
                <w:tab w:val="left" w:pos="851"/>
              </w:tabs>
              <w:spacing w:before="0" w:beforeAutospacing="0" w:after="0" w:afterAutospacing="0"/>
              <w:jc w:val="center"/>
              <w:textAlignment w:val="baseline"/>
              <w:rPr>
                <w:sz w:val="20"/>
                <w:szCs w:val="20"/>
              </w:rPr>
            </w:pPr>
            <w:r w:rsidRPr="00B06AC2">
              <w:rPr>
                <w:sz w:val="20"/>
                <w:szCs w:val="20"/>
              </w:rPr>
              <w:t>54 балла и выше</w:t>
            </w:r>
          </w:p>
          <w:p w:rsidR="00CE32D1" w:rsidRPr="00B06AC2" w:rsidRDefault="00CE32D1" w:rsidP="00C245F7">
            <w:pPr>
              <w:pStyle w:val="a3"/>
              <w:tabs>
                <w:tab w:val="left" w:pos="851"/>
              </w:tabs>
              <w:spacing w:before="0" w:beforeAutospacing="0" w:after="0" w:afterAutospacing="0"/>
              <w:jc w:val="center"/>
              <w:textAlignment w:val="baseline"/>
              <w:rPr>
                <w:sz w:val="20"/>
                <w:szCs w:val="20"/>
              </w:rPr>
            </w:pPr>
            <w:r w:rsidRPr="00B06AC2">
              <w:rPr>
                <w:sz w:val="20"/>
                <w:szCs w:val="20"/>
              </w:rPr>
              <w:t>0 МОУ</w:t>
            </w:r>
          </w:p>
        </w:tc>
        <w:tc>
          <w:tcPr>
            <w:tcW w:w="1701" w:type="dxa"/>
          </w:tcPr>
          <w:p w:rsidR="00CE32D1" w:rsidRPr="00B06AC2" w:rsidRDefault="00CE32D1" w:rsidP="00C245F7">
            <w:pPr>
              <w:pStyle w:val="a3"/>
              <w:tabs>
                <w:tab w:val="left" w:pos="851"/>
              </w:tabs>
              <w:spacing w:before="0" w:beforeAutospacing="0" w:after="0" w:afterAutospacing="0"/>
              <w:jc w:val="center"/>
              <w:textAlignment w:val="baseline"/>
              <w:rPr>
                <w:sz w:val="20"/>
                <w:szCs w:val="20"/>
              </w:rPr>
            </w:pPr>
            <w:r w:rsidRPr="00B06AC2">
              <w:rPr>
                <w:sz w:val="20"/>
                <w:szCs w:val="20"/>
              </w:rPr>
              <w:t xml:space="preserve">41-53 балла </w:t>
            </w:r>
          </w:p>
          <w:p w:rsidR="00CE32D1" w:rsidRPr="00B06AC2" w:rsidRDefault="00CE32D1" w:rsidP="00C245F7">
            <w:pPr>
              <w:pStyle w:val="a3"/>
              <w:tabs>
                <w:tab w:val="left" w:pos="851"/>
              </w:tabs>
              <w:spacing w:before="0" w:beforeAutospacing="0" w:after="0" w:afterAutospacing="0"/>
              <w:jc w:val="center"/>
              <w:textAlignment w:val="baseline"/>
              <w:rPr>
                <w:sz w:val="20"/>
                <w:szCs w:val="20"/>
              </w:rPr>
            </w:pPr>
            <w:r w:rsidRPr="00B06AC2">
              <w:rPr>
                <w:sz w:val="20"/>
                <w:szCs w:val="20"/>
              </w:rPr>
              <w:t>2 МОУ</w:t>
            </w:r>
          </w:p>
        </w:tc>
        <w:tc>
          <w:tcPr>
            <w:tcW w:w="1836" w:type="dxa"/>
          </w:tcPr>
          <w:p w:rsidR="00CE32D1" w:rsidRDefault="00CE32D1" w:rsidP="00C245F7">
            <w:pPr>
              <w:pStyle w:val="a3"/>
              <w:tabs>
                <w:tab w:val="left" w:pos="851"/>
              </w:tabs>
              <w:spacing w:before="0" w:beforeAutospacing="0" w:after="0" w:afterAutospacing="0"/>
              <w:jc w:val="center"/>
              <w:textAlignment w:val="baseline"/>
              <w:rPr>
                <w:sz w:val="20"/>
                <w:szCs w:val="20"/>
              </w:rPr>
            </w:pPr>
            <w:r>
              <w:rPr>
                <w:sz w:val="20"/>
                <w:szCs w:val="20"/>
              </w:rPr>
              <w:t>40 баллов и ниже</w:t>
            </w:r>
          </w:p>
          <w:p w:rsidR="00CE32D1" w:rsidRPr="00A905A4" w:rsidRDefault="00CE32D1" w:rsidP="00C245F7">
            <w:pPr>
              <w:pStyle w:val="a3"/>
              <w:tabs>
                <w:tab w:val="left" w:pos="851"/>
              </w:tabs>
              <w:spacing w:before="0" w:beforeAutospacing="0" w:after="0" w:afterAutospacing="0"/>
              <w:jc w:val="center"/>
              <w:textAlignment w:val="baseline"/>
              <w:rPr>
                <w:sz w:val="20"/>
                <w:szCs w:val="20"/>
              </w:rPr>
            </w:pPr>
            <w:r w:rsidRPr="00B06AC2">
              <w:rPr>
                <w:sz w:val="20"/>
                <w:szCs w:val="20"/>
              </w:rPr>
              <w:t>1 МОУ</w:t>
            </w:r>
          </w:p>
        </w:tc>
      </w:tr>
      <w:tr w:rsidR="00CE32D1" w:rsidTr="00C245F7">
        <w:tc>
          <w:tcPr>
            <w:tcW w:w="426" w:type="dxa"/>
          </w:tcPr>
          <w:p w:rsidR="00CE32D1" w:rsidRPr="00A905A4" w:rsidRDefault="00CE32D1" w:rsidP="00C245F7">
            <w:pPr>
              <w:pStyle w:val="a3"/>
              <w:tabs>
                <w:tab w:val="left" w:pos="851"/>
              </w:tabs>
              <w:spacing w:before="0" w:beforeAutospacing="0" w:after="0" w:afterAutospacing="0"/>
              <w:jc w:val="center"/>
              <w:textAlignment w:val="baseline"/>
              <w:rPr>
                <w:sz w:val="20"/>
                <w:szCs w:val="20"/>
              </w:rPr>
            </w:pPr>
            <w:r w:rsidRPr="00A905A4">
              <w:rPr>
                <w:sz w:val="20"/>
                <w:szCs w:val="20"/>
              </w:rPr>
              <w:t>2</w:t>
            </w:r>
          </w:p>
        </w:tc>
        <w:tc>
          <w:tcPr>
            <w:tcW w:w="2551" w:type="dxa"/>
          </w:tcPr>
          <w:p w:rsidR="00CE32D1" w:rsidRPr="00A905A4" w:rsidRDefault="00CE32D1" w:rsidP="00C245F7">
            <w:pPr>
              <w:pStyle w:val="a3"/>
              <w:tabs>
                <w:tab w:val="left" w:pos="851"/>
              </w:tabs>
              <w:spacing w:before="0" w:beforeAutospacing="0" w:after="0" w:afterAutospacing="0"/>
              <w:jc w:val="center"/>
              <w:textAlignment w:val="baseline"/>
              <w:rPr>
                <w:sz w:val="20"/>
                <w:szCs w:val="20"/>
              </w:rPr>
            </w:pPr>
            <w:r>
              <w:rPr>
                <w:sz w:val="20"/>
                <w:szCs w:val="20"/>
              </w:rPr>
              <w:t>Средние общеобразовательные школы</w:t>
            </w:r>
          </w:p>
        </w:tc>
        <w:tc>
          <w:tcPr>
            <w:tcW w:w="1276" w:type="dxa"/>
          </w:tcPr>
          <w:p w:rsidR="00CE32D1" w:rsidRPr="00A905A4" w:rsidRDefault="00CE32D1" w:rsidP="00C245F7">
            <w:pPr>
              <w:pStyle w:val="a3"/>
              <w:tabs>
                <w:tab w:val="left" w:pos="851"/>
              </w:tabs>
              <w:spacing w:before="0" w:beforeAutospacing="0" w:after="0" w:afterAutospacing="0"/>
              <w:jc w:val="center"/>
              <w:textAlignment w:val="baseline"/>
              <w:rPr>
                <w:sz w:val="20"/>
                <w:szCs w:val="20"/>
              </w:rPr>
            </w:pPr>
            <w:r>
              <w:rPr>
                <w:sz w:val="20"/>
                <w:szCs w:val="20"/>
              </w:rPr>
              <w:t>70</w:t>
            </w:r>
          </w:p>
        </w:tc>
        <w:tc>
          <w:tcPr>
            <w:tcW w:w="1843" w:type="dxa"/>
          </w:tcPr>
          <w:p w:rsidR="00CE32D1" w:rsidRPr="004460E5" w:rsidRDefault="00CE32D1" w:rsidP="00C245F7">
            <w:pPr>
              <w:pStyle w:val="a3"/>
              <w:tabs>
                <w:tab w:val="left" w:pos="851"/>
              </w:tabs>
              <w:spacing w:before="0" w:beforeAutospacing="0" w:after="0" w:afterAutospacing="0"/>
              <w:jc w:val="center"/>
              <w:textAlignment w:val="baseline"/>
              <w:rPr>
                <w:sz w:val="20"/>
                <w:szCs w:val="20"/>
              </w:rPr>
            </w:pPr>
            <w:r w:rsidRPr="004460E5">
              <w:rPr>
                <w:sz w:val="20"/>
                <w:szCs w:val="20"/>
              </w:rPr>
              <w:t>57 баллов и выше</w:t>
            </w:r>
          </w:p>
          <w:p w:rsidR="00CE32D1" w:rsidRPr="004460E5" w:rsidRDefault="00CE32D1" w:rsidP="00C245F7">
            <w:pPr>
              <w:pStyle w:val="a3"/>
              <w:tabs>
                <w:tab w:val="left" w:pos="851"/>
              </w:tabs>
              <w:spacing w:before="0" w:beforeAutospacing="0" w:after="0" w:afterAutospacing="0"/>
              <w:jc w:val="center"/>
              <w:textAlignment w:val="baseline"/>
              <w:rPr>
                <w:sz w:val="20"/>
                <w:szCs w:val="20"/>
              </w:rPr>
            </w:pPr>
            <w:r w:rsidRPr="004460E5">
              <w:rPr>
                <w:sz w:val="20"/>
                <w:szCs w:val="20"/>
              </w:rPr>
              <w:t>0 МОУ</w:t>
            </w:r>
          </w:p>
        </w:tc>
        <w:tc>
          <w:tcPr>
            <w:tcW w:w="1701" w:type="dxa"/>
          </w:tcPr>
          <w:p w:rsidR="00CE32D1" w:rsidRPr="004460E5" w:rsidRDefault="00CE32D1" w:rsidP="00C245F7">
            <w:pPr>
              <w:pStyle w:val="a3"/>
              <w:tabs>
                <w:tab w:val="left" w:pos="851"/>
              </w:tabs>
              <w:spacing w:before="0" w:beforeAutospacing="0" w:after="0" w:afterAutospacing="0"/>
              <w:jc w:val="center"/>
              <w:textAlignment w:val="baseline"/>
              <w:rPr>
                <w:sz w:val="20"/>
                <w:szCs w:val="20"/>
              </w:rPr>
            </w:pPr>
            <w:r w:rsidRPr="004460E5">
              <w:rPr>
                <w:sz w:val="20"/>
                <w:szCs w:val="20"/>
              </w:rPr>
              <w:t>43-56 баллов</w:t>
            </w:r>
          </w:p>
          <w:p w:rsidR="00CE32D1" w:rsidRPr="004460E5" w:rsidRDefault="00CE32D1" w:rsidP="00C245F7">
            <w:pPr>
              <w:pStyle w:val="a3"/>
              <w:tabs>
                <w:tab w:val="left" w:pos="851"/>
              </w:tabs>
              <w:spacing w:before="0" w:beforeAutospacing="0" w:after="0" w:afterAutospacing="0"/>
              <w:jc w:val="center"/>
              <w:textAlignment w:val="baseline"/>
              <w:rPr>
                <w:sz w:val="20"/>
                <w:szCs w:val="20"/>
              </w:rPr>
            </w:pPr>
            <w:r w:rsidRPr="004460E5">
              <w:rPr>
                <w:sz w:val="20"/>
                <w:szCs w:val="20"/>
              </w:rPr>
              <w:t>4 МОУ</w:t>
            </w:r>
          </w:p>
        </w:tc>
        <w:tc>
          <w:tcPr>
            <w:tcW w:w="1836" w:type="dxa"/>
          </w:tcPr>
          <w:p w:rsidR="00CE32D1" w:rsidRPr="004460E5" w:rsidRDefault="00CE32D1" w:rsidP="00C245F7">
            <w:pPr>
              <w:pStyle w:val="a3"/>
              <w:tabs>
                <w:tab w:val="left" w:pos="851"/>
              </w:tabs>
              <w:spacing w:before="0" w:beforeAutospacing="0" w:after="0" w:afterAutospacing="0"/>
              <w:jc w:val="center"/>
              <w:textAlignment w:val="baseline"/>
              <w:rPr>
                <w:sz w:val="20"/>
                <w:szCs w:val="20"/>
              </w:rPr>
            </w:pPr>
            <w:r w:rsidRPr="004460E5">
              <w:rPr>
                <w:sz w:val="20"/>
                <w:szCs w:val="20"/>
              </w:rPr>
              <w:t>42 балла и ниже</w:t>
            </w:r>
          </w:p>
          <w:p w:rsidR="00CE32D1" w:rsidRPr="004460E5" w:rsidRDefault="00CE32D1" w:rsidP="00C245F7">
            <w:pPr>
              <w:pStyle w:val="a3"/>
              <w:tabs>
                <w:tab w:val="left" w:pos="851"/>
              </w:tabs>
              <w:spacing w:before="0" w:beforeAutospacing="0" w:after="0" w:afterAutospacing="0"/>
              <w:jc w:val="center"/>
              <w:textAlignment w:val="baseline"/>
              <w:rPr>
                <w:sz w:val="20"/>
                <w:szCs w:val="20"/>
              </w:rPr>
            </w:pPr>
            <w:r w:rsidRPr="004460E5">
              <w:rPr>
                <w:sz w:val="20"/>
                <w:szCs w:val="20"/>
              </w:rPr>
              <w:t>7 МОУ</w:t>
            </w:r>
          </w:p>
        </w:tc>
      </w:tr>
    </w:tbl>
    <w:p w:rsidR="00CE32D1" w:rsidRPr="004B129F" w:rsidRDefault="00CE32D1" w:rsidP="00CE32D1">
      <w:pPr>
        <w:pStyle w:val="a3"/>
        <w:shd w:val="clear" w:color="auto" w:fill="FFFFFF"/>
        <w:tabs>
          <w:tab w:val="left" w:pos="851"/>
        </w:tabs>
        <w:spacing w:before="0" w:beforeAutospacing="0" w:after="0" w:afterAutospacing="0"/>
        <w:ind w:firstLine="567"/>
        <w:jc w:val="both"/>
        <w:textAlignment w:val="baseline"/>
      </w:pPr>
      <w:r w:rsidRPr="004B129F">
        <w:t xml:space="preserve">Максимальное количество баллов (гимназии, лицеи, средние общеобразовательные школы с УИОП) </w:t>
      </w:r>
      <w:r>
        <w:t xml:space="preserve">- 56 </w:t>
      </w:r>
      <w:r w:rsidRPr="004B129F">
        <w:t>балл</w:t>
      </w:r>
      <w:r>
        <w:t>ов (МАОУ «Экспериментальный лицей имени Батербиева М.М.»)</w:t>
      </w:r>
      <w:r w:rsidRPr="004B129F">
        <w:t xml:space="preserve">, минимальное </w:t>
      </w:r>
      <w:r>
        <w:t>–</w:t>
      </w:r>
      <w:r w:rsidRPr="004B129F">
        <w:t xml:space="preserve"> </w:t>
      </w:r>
      <w:r>
        <w:t>38 баллов (МАОУ «Городская гимназия № 1»).</w:t>
      </w:r>
    </w:p>
    <w:p w:rsidR="005579B9" w:rsidRDefault="00CE32D1" w:rsidP="005579B9">
      <w:pPr>
        <w:pStyle w:val="a3"/>
        <w:shd w:val="clear" w:color="auto" w:fill="FFFFFF"/>
        <w:tabs>
          <w:tab w:val="left" w:pos="851"/>
        </w:tabs>
        <w:spacing w:before="0" w:beforeAutospacing="0" w:after="0" w:afterAutospacing="0"/>
        <w:ind w:firstLine="567"/>
        <w:jc w:val="both"/>
        <w:textAlignment w:val="baseline"/>
      </w:pPr>
      <w:r w:rsidRPr="004B129F">
        <w:t xml:space="preserve">Максимальное количество баллов (средние общеобразовательные учреждения) </w:t>
      </w:r>
      <w:r>
        <w:t>-</w:t>
      </w:r>
      <w:r w:rsidRPr="004B129F">
        <w:t xml:space="preserve"> </w:t>
      </w:r>
      <w:r>
        <w:t xml:space="preserve"> 53 </w:t>
      </w:r>
      <w:r w:rsidRPr="004B129F">
        <w:t>балл</w:t>
      </w:r>
      <w:r>
        <w:t>а (МАОУ «СОШ№11»)</w:t>
      </w:r>
      <w:r w:rsidRPr="004B129F">
        <w:t xml:space="preserve">, минимальное - </w:t>
      </w:r>
      <w:r>
        <w:t>33</w:t>
      </w:r>
      <w:r w:rsidRPr="004B129F">
        <w:t xml:space="preserve"> балл</w:t>
      </w:r>
      <w:r>
        <w:t>а (МБОУ «СОШ№1»)</w:t>
      </w:r>
      <w:r w:rsidR="005579B9">
        <w:t xml:space="preserve">. </w:t>
      </w:r>
    </w:p>
    <w:p w:rsidR="00AC7295" w:rsidRDefault="005579B9" w:rsidP="005579B9">
      <w:pPr>
        <w:pStyle w:val="a3"/>
        <w:shd w:val="clear" w:color="auto" w:fill="FFFFFF"/>
        <w:tabs>
          <w:tab w:val="left" w:pos="851"/>
        </w:tabs>
        <w:spacing w:before="0" w:beforeAutospacing="0" w:after="0" w:afterAutospacing="0"/>
        <w:ind w:firstLine="567"/>
        <w:jc w:val="both"/>
        <w:textAlignment w:val="baseline"/>
      </w:pPr>
      <w:r>
        <w:t xml:space="preserve">При самоанализе управленческие команды выставляли баллы также по направлениям, показателям и критериям, которые будут оцениваться лишь с 2024 года, чтобы </w:t>
      </w:r>
      <w:r w:rsidR="00AC7295" w:rsidRPr="00B5479F">
        <w:t>выявлять управленческие</w:t>
      </w:r>
      <w:r w:rsidR="00AC7295">
        <w:t xml:space="preserve"> проблемы, негативные тенденции и принять меры по их устранению.</w:t>
      </w:r>
    </w:p>
    <w:p w:rsidR="00CE32D1" w:rsidRPr="00A46B98" w:rsidRDefault="004A7040" w:rsidP="00A46B98">
      <w:pPr>
        <w:pStyle w:val="a3"/>
        <w:tabs>
          <w:tab w:val="left" w:pos="3402"/>
        </w:tabs>
        <w:spacing w:before="0" w:beforeAutospacing="0" w:after="0" w:afterAutospacing="0"/>
        <w:ind w:firstLine="567"/>
        <w:jc w:val="both"/>
      </w:pPr>
      <w:r w:rsidRPr="00A46B98">
        <w:t xml:space="preserve">Итоги стажировочной площадки, а также адресные рекомендации </w:t>
      </w:r>
      <w:r w:rsidR="005579B9">
        <w:t xml:space="preserve">руководителям муниципальных общеобразовательных учреждений </w:t>
      </w:r>
      <w:r w:rsidRPr="00A46B98">
        <w:t xml:space="preserve">были утверждены приказом Комитета образования Администрации города Усть-Илимска от 17.11.2023г. № 1042. </w:t>
      </w:r>
    </w:p>
    <w:p w:rsidR="00A46B98" w:rsidRPr="00A46B98" w:rsidRDefault="004A7040" w:rsidP="00A46B98">
      <w:pPr>
        <w:shd w:val="clear" w:color="auto" w:fill="FFFFFF"/>
        <w:spacing w:after="0" w:line="240" w:lineRule="auto"/>
        <w:ind w:firstLine="567"/>
        <w:jc w:val="both"/>
        <w:rPr>
          <w:rFonts w:ascii="Times New Roman" w:eastAsia="Times New Roman" w:hAnsi="Times New Roman" w:cs="Times New Roman"/>
          <w:sz w:val="24"/>
          <w:szCs w:val="24"/>
        </w:rPr>
      </w:pPr>
      <w:r w:rsidRPr="00A46B98">
        <w:rPr>
          <w:rFonts w:ascii="Times New Roman" w:hAnsi="Times New Roman" w:cs="Times New Roman"/>
          <w:sz w:val="24"/>
          <w:szCs w:val="24"/>
        </w:rPr>
        <w:t xml:space="preserve">На уровне региона </w:t>
      </w:r>
      <w:r w:rsidR="006B7766" w:rsidRPr="00A46B98">
        <w:rPr>
          <w:rFonts w:ascii="Times New Roman" w:hAnsi="Times New Roman" w:cs="Times New Roman"/>
          <w:sz w:val="24"/>
          <w:szCs w:val="24"/>
        </w:rPr>
        <w:t xml:space="preserve">ГАУ ИО </w:t>
      </w:r>
      <w:proofErr w:type="spellStart"/>
      <w:r w:rsidR="005579B9" w:rsidRPr="00A46B98">
        <w:rPr>
          <w:rFonts w:ascii="Times New Roman" w:hAnsi="Times New Roman" w:cs="Times New Roman"/>
          <w:sz w:val="24"/>
          <w:szCs w:val="24"/>
        </w:rPr>
        <w:t>ЦОПМКиМКО</w:t>
      </w:r>
      <w:proofErr w:type="spellEnd"/>
      <w:r w:rsidR="005579B9" w:rsidRPr="00A46B98">
        <w:rPr>
          <w:rFonts w:ascii="Times New Roman" w:hAnsi="Times New Roman" w:cs="Times New Roman"/>
          <w:sz w:val="24"/>
          <w:szCs w:val="24"/>
        </w:rPr>
        <w:t xml:space="preserve"> в</w:t>
      </w:r>
      <w:r w:rsidRPr="00A46B98">
        <w:rPr>
          <w:rFonts w:ascii="Times New Roman" w:hAnsi="Times New Roman" w:cs="Times New Roman"/>
          <w:sz w:val="24"/>
          <w:szCs w:val="24"/>
        </w:rPr>
        <w:t xml:space="preserve"> 2023 году </w:t>
      </w:r>
      <w:r w:rsidR="006B7766" w:rsidRPr="00A46B98">
        <w:rPr>
          <w:rFonts w:ascii="Times New Roman" w:hAnsi="Times New Roman" w:cs="Times New Roman"/>
          <w:sz w:val="24"/>
          <w:szCs w:val="24"/>
        </w:rPr>
        <w:t>проведён мониторинг эффективности деятельности руководителей общеобразовательных организаций Иркутской области.</w:t>
      </w:r>
      <w:r w:rsidRPr="00A46B98">
        <w:rPr>
          <w:rFonts w:ascii="Times New Roman" w:hAnsi="Times New Roman" w:cs="Times New Roman"/>
          <w:sz w:val="24"/>
          <w:szCs w:val="24"/>
        </w:rPr>
        <w:t xml:space="preserve"> Его </w:t>
      </w:r>
      <w:r w:rsidR="00157FBD" w:rsidRPr="00A46B98">
        <w:rPr>
          <w:rFonts w:ascii="Times New Roman" w:hAnsi="Times New Roman" w:cs="Times New Roman"/>
          <w:sz w:val="24"/>
          <w:szCs w:val="24"/>
        </w:rPr>
        <w:t xml:space="preserve">результаты </w:t>
      </w:r>
      <w:r w:rsidR="00157FBD">
        <w:rPr>
          <w:rFonts w:ascii="Times New Roman" w:hAnsi="Times New Roman" w:cs="Times New Roman"/>
          <w:sz w:val="24"/>
          <w:szCs w:val="24"/>
        </w:rPr>
        <w:t xml:space="preserve">(аналитический отчет) </w:t>
      </w:r>
      <w:r w:rsidRPr="00A46B98">
        <w:rPr>
          <w:rFonts w:ascii="Times New Roman" w:hAnsi="Times New Roman" w:cs="Times New Roman"/>
          <w:sz w:val="24"/>
          <w:szCs w:val="24"/>
        </w:rPr>
        <w:t xml:space="preserve">опубликованы на сайте </w:t>
      </w:r>
      <w:hyperlink r:id="rId9" w:history="1">
        <w:r w:rsidR="00A46B98" w:rsidRPr="00554457">
          <w:rPr>
            <w:rStyle w:val="a7"/>
            <w:rFonts w:ascii="Times New Roman" w:eastAsia="Times New Roman" w:hAnsi="Times New Roman" w:cs="Times New Roman"/>
            <w:sz w:val="24"/>
            <w:szCs w:val="24"/>
          </w:rPr>
          <w:t>https://coko38.ru</w:t>
        </w:r>
      </w:hyperlink>
      <w:r w:rsidR="00A46B98">
        <w:rPr>
          <w:rFonts w:ascii="Times New Roman" w:eastAsia="Times New Roman" w:hAnsi="Times New Roman" w:cs="Times New Roman"/>
          <w:sz w:val="24"/>
          <w:szCs w:val="24"/>
        </w:rPr>
        <w:t xml:space="preserve"> 30.01.2024г. </w:t>
      </w:r>
    </w:p>
    <w:p w:rsidR="0068506A" w:rsidRPr="00643BC8" w:rsidRDefault="005579B9" w:rsidP="00C55BB0">
      <w:pPr>
        <w:pStyle w:val="a3"/>
        <w:tabs>
          <w:tab w:val="left" w:pos="3402"/>
        </w:tabs>
        <w:spacing w:before="0" w:beforeAutospacing="0" w:after="0" w:afterAutospacing="0"/>
        <w:ind w:firstLine="567"/>
        <w:jc w:val="both"/>
      </w:pPr>
      <w:r>
        <w:t>Следует обратить внимание, что пр</w:t>
      </w:r>
      <w:r w:rsidR="0068506A" w:rsidRPr="00643BC8">
        <w:t xml:space="preserve">оведение мониторинга не предполагает направления дополнительных запросов в общеобразовательные </w:t>
      </w:r>
      <w:r>
        <w:t>учреждения</w:t>
      </w:r>
      <w:r w:rsidR="0068506A" w:rsidRPr="00643BC8">
        <w:t xml:space="preserve">, источниками данных выступают:  </w:t>
      </w:r>
    </w:p>
    <w:p w:rsidR="0068506A" w:rsidRPr="00643BC8" w:rsidRDefault="0068506A" w:rsidP="00C55BB0">
      <w:pPr>
        <w:spacing w:after="0" w:line="240" w:lineRule="auto"/>
        <w:ind w:firstLine="567"/>
        <w:rPr>
          <w:rFonts w:ascii="Times New Roman" w:hAnsi="Times New Roman" w:cs="Times New Roman"/>
          <w:sz w:val="24"/>
          <w:szCs w:val="24"/>
        </w:rPr>
      </w:pPr>
      <w:r w:rsidRPr="00643BC8">
        <w:rPr>
          <w:rFonts w:ascii="Times New Roman" w:hAnsi="Times New Roman" w:cs="Times New Roman"/>
          <w:sz w:val="24"/>
          <w:szCs w:val="24"/>
        </w:rPr>
        <w:t>−</w:t>
      </w:r>
      <w:r w:rsidRPr="00643BC8">
        <w:rPr>
          <w:rFonts w:ascii="Times New Roman" w:eastAsia="Arial" w:hAnsi="Times New Roman" w:cs="Times New Roman"/>
          <w:sz w:val="24"/>
          <w:szCs w:val="24"/>
        </w:rPr>
        <w:t xml:space="preserve"> </w:t>
      </w:r>
      <w:r w:rsidRPr="00643BC8">
        <w:rPr>
          <w:rFonts w:ascii="Times New Roman" w:hAnsi="Times New Roman" w:cs="Times New Roman"/>
          <w:sz w:val="24"/>
          <w:szCs w:val="24"/>
        </w:rPr>
        <w:t xml:space="preserve">федеральная информационная система оценки качества образования </w:t>
      </w:r>
      <w:r>
        <w:rPr>
          <w:rFonts w:ascii="Times New Roman" w:hAnsi="Times New Roman" w:cs="Times New Roman"/>
          <w:sz w:val="24"/>
          <w:szCs w:val="24"/>
        </w:rPr>
        <w:t>(</w:t>
      </w:r>
      <w:r w:rsidRPr="00643BC8">
        <w:rPr>
          <w:rFonts w:ascii="Times New Roman" w:hAnsi="Times New Roman" w:cs="Times New Roman"/>
          <w:sz w:val="24"/>
          <w:szCs w:val="24"/>
        </w:rPr>
        <w:t xml:space="preserve">ФИС ОКО); </w:t>
      </w:r>
    </w:p>
    <w:p w:rsidR="0068506A" w:rsidRPr="00643BC8" w:rsidRDefault="0068506A" w:rsidP="00C55BB0">
      <w:pPr>
        <w:spacing w:after="0" w:line="240" w:lineRule="auto"/>
        <w:ind w:firstLine="567"/>
        <w:rPr>
          <w:rFonts w:ascii="Times New Roman" w:hAnsi="Times New Roman" w:cs="Times New Roman"/>
          <w:sz w:val="24"/>
          <w:szCs w:val="24"/>
        </w:rPr>
      </w:pPr>
      <w:r w:rsidRPr="00643BC8">
        <w:rPr>
          <w:rFonts w:ascii="Times New Roman" w:hAnsi="Times New Roman" w:cs="Times New Roman"/>
          <w:sz w:val="24"/>
          <w:szCs w:val="24"/>
        </w:rPr>
        <w:lastRenderedPageBreak/>
        <w:t>−</w:t>
      </w:r>
      <w:r w:rsidRPr="00643BC8">
        <w:rPr>
          <w:rFonts w:ascii="Times New Roman" w:eastAsia="Arial" w:hAnsi="Times New Roman" w:cs="Times New Roman"/>
          <w:sz w:val="24"/>
          <w:szCs w:val="24"/>
        </w:rPr>
        <w:t xml:space="preserve"> </w:t>
      </w:r>
      <w:r w:rsidRPr="00643BC8">
        <w:rPr>
          <w:rFonts w:ascii="Times New Roman" w:hAnsi="Times New Roman" w:cs="Times New Roman"/>
          <w:sz w:val="24"/>
          <w:szCs w:val="24"/>
        </w:rPr>
        <w:t xml:space="preserve">формы ФСН ОО – 1, ФСН ОО – 2; </w:t>
      </w:r>
    </w:p>
    <w:p w:rsidR="0068506A" w:rsidRPr="00643BC8" w:rsidRDefault="0068506A" w:rsidP="00C55BB0">
      <w:pPr>
        <w:spacing w:after="0" w:line="240" w:lineRule="auto"/>
        <w:ind w:firstLine="567"/>
        <w:rPr>
          <w:rFonts w:ascii="Times New Roman" w:hAnsi="Times New Roman" w:cs="Times New Roman"/>
          <w:sz w:val="24"/>
          <w:szCs w:val="24"/>
        </w:rPr>
      </w:pPr>
      <w:r w:rsidRPr="00643BC8">
        <w:rPr>
          <w:rFonts w:ascii="Times New Roman" w:hAnsi="Times New Roman" w:cs="Times New Roman"/>
          <w:sz w:val="24"/>
          <w:szCs w:val="24"/>
        </w:rPr>
        <w:t>−</w:t>
      </w:r>
      <w:r w:rsidRPr="00643BC8">
        <w:rPr>
          <w:rFonts w:ascii="Times New Roman" w:eastAsia="Arial" w:hAnsi="Times New Roman" w:cs="Times New Roman"/>
          <w:sz w:val="24"/>
          <w:szCs w:val="24"/>
        </w:rPr>
        <w:t xml:space="preserve"> </w:t>
      </w:r>
      <w:r w:rsidRPr="00643BC8">
        <w:rPr>
          <w:rFonts w:ascii="Times New Roman" w:hAnsi="Times New Roman" w:cs="Times New Roman"/>
          <w:sz w:val="24"/>
          <w:szCs w:val="24"/>
        </w:rPr>
        <w:t xml:space="preserve">сайт www.bus.gov.ru (независимая оценка качества); </w:t>
      </w:r>
    </w:p>
    <w:p w:rsidR="0068506A" w:rsidRPr="00643BC8" w:rsidRDefault="0068506A" w:rsidP="00C55BB0">
      <w:pPr>
        <w:spacing w:after="0" w:line="240" w:lineRule="auto"/>
        <w:ind w:firstLine="567"/>
        <w:rPr>
          <w:rFonts w:ascii="Times New Roman" w:hAnsi="Times New Roman" w:cs="Times New Roman"/>
          <w:sz w:val="24"/>
          <w:szCs w:val="24"/>
        </w:rPr>
      </w:pPr>
      <w:r w:rsidRPr="00643BC8">
        <w:rPr>
          <w:rFonts w:ascii="Times New Roman" w:hAnsi="Times New Roman" w:cs="Times New Roman"/>
          <w:sz w:val="24"/>
          <w:szCs w:val="24"/>
        </w:rPr>
        <w:t>−</w:t>
      </w:r>
      <w:r w:rsidRPr="00643BC8">
        <w:rPr>
          <w:rFonts w:ascii="Times New Roman" w:eastAsia="Arial" w:hAnsi="Times New Roman" w:cs="Times New Roman"/>
          <w:sz w:val="24"/>
          <w:szCs w:val="24"/>
        </w:rPr>
        <w:t xml:space="preserve"> </w:t>
      </w:r>
      <w:r w:rsidRPr="00643BC8">
        <w:rPr>
          <w:rFonts w:ascii="Times New Roman" w:hAnsi="Times New Roman" w:cs="Times New Roman"/>
          <w:sz w:val="24"/>
          <w:szCs w:val="24"/>
        </w:rPr>
        <w:t xml:space="preserve">РИС ГИА – 9; РИС ГИА – 11; </w:t>
      </w:r>
    </w:p>
    <w:p w:rsidR="0068506A" w:rsidRDefault="0068506A" w:rsidP="00C55BB0">
      <w:pPr>
        <w:spacing w:after="0" w:line="240" w:lineRule="auto"/>
        <w:ind w:firstLine="567"/>
        <w:rPr>
          <w:rFonts w:ascii="Times New Roman" w:hAnsi="Times New Roman" w:cs="Times New Roman"/>
          <w:sz w:val="24"/>
          <w:szCs w:val="24"/>
        </w:rPr>
      </w:pPr>
      <w:r w:rsidRPr="00643BC8">
        <w:rPr>
          <w:rFonts w:ascii="Times New Roman" w:hAnsi="Times New Roman" w:cs="Times New Roman"/>
          <w:sz w:val="24"/>
          <w:szCs w:val="24"/>
        </w:rPr>
        <w:t>−</w:t>
      </w:r>
      <w:r w:rsidRPr="00643BC8">
        <w:rPr>
          <w:rFonts w:ascii="Times New Roman" w:eastAsia="Arial" w:hAnsi="Times New Roman" w:cs="Times New Roman"/>
          <w:sz w:val="24"/>
          <w:szCs w:val="24"/>
        </w:rPr>
        <w:t xml:space="preserve"> </w:t>
      </w:r>
      <w:r w:rsidRPr="00643BC8">
        <w:rPr>
          <w:rFonts w:ascii="Times New Roman" w:hAnsi="Times New Roman" w:cs="Times New Roman"/>
          <w:sz w:val="24"/>
          <w:szCs w:val="24"/>
        </w:rPr>
        <w:t xml:space="preserve">статистические отчеты региональных информационных систем; </w:t>
      </w:r>
    </w:p>
    <w:p w:rsidR="0068506A" w:rsidRPr="00643BC8" w:rsidRDefault="0068506A" w:rsidP="00C55BB0">
      <w:pPr>
        <w:spacing w:after="0" w:line="240" w:lineRule="auto"/>
        <w:ind w:firstLine="567"/>
        <w:rPr>
          <w:rFonts w:ascii="Times New Roman" w:hAnsi="Times New Roman" w:cs="Times New Roman"/>
          <w:sz w:val="24"/>
          <w:szCs w:val="24"/>
        </w:rPr>
      </w:pPr>
      <w:r w:rsidRPr="00643BC8">
        <w:rPr>
          <w:rFonts w:ascii="Times New Roman" w:hAnsi="Times New Roman" w:cs="Times New Roman"/>
          <w:sz w:val="24"/>
          <w:szCs w:val="24"/>
        </w:rPr>
        <w:t>−</w:t>
      </w:r>
      <w:r w:rsidRPr="00643BC8">
        <w:rPr>
          <w:rFonts w:ascii="Times New Roman" w:eastAsia="Arial" w:hAnsi="Times New Roman" w:cs="Times New Roman"/>
          <w:sz w:val="24"/>
          <w:szCs w:val="24"/>
        </w:rPr>
        <w:t xml:space="preserve"> </w:t>
      </w:r>
      <w:r w:rsidRPr="00643BC8">
        <w:rPr>
          <w:rFonts w:ascii="Times New Roman" w:hAnsi="Times New Roman" w:cs="Times New Roman"/>
          <w:sz w:val="24"/>
          <w:szCs w:val="24"/>
        </w:rPr>
        <w:t xml:space="preserve">РИС «Навигатор дополнительного образования Иркутской области». </w:t>
      </w:r>
    </w:p>
    <w:p w:rsidR="00643BC8" w:rsidRDefault="006B7766" w:rsidP="00C55BB0">
      <w:pPr>
        <w:pStyle w:val="a3"/>
        <w:tabs>
          <w:tab w:val="left" w:pos="3402"/>
        </w:tabs>
        <w:spacing w:before="0" w:beforeAutospacing="0" w:after="0" w:afterAutospacing="0"/>
        <w:ind w:firstLine="567"/>
        <w:jc w:val="both"/>
      </w:pPr>
      <w:r w:rsidRPr="00643BC8">
        <w:t xml:space="preserve">Мониторинг является составной частью региональной системы оценки качества образования, связан со всеми направлениями оценки механизмов управления качеством образования Иркутской области, строится на данных, генерируемых региональной системой мониторингов оценки качества подготовки обучающихся, организации воспитания обучающихся, работы по содействию профессиональному самоопределению детей и молодёжи, работы со школами с низкими результатами обучения и школами, функционирующими в неблагоприятных условиях.  </w:t>
      </w:r>
    </w:p>
    <w:p w:rsidR="00CD4AD6" w:rsidRDefault="00CD4AD6" w:rsidP="00C55BB0">
      <w:pPr>
        <w:pStyle w:val="a3"/>
        <w:tabs>
          <w:tab w:val="left" w:pos="3402"/>
        </w:tabs>
        <w:spacing w:before="0" w:beforeAutospacing="0" w:after="0" w:afterAutospacing="0"/>
        <w:ind w:firstLine="567"/>
        <w:jc w:val="both"/>
      </w:pPr>
      <w:r>
        <w:t xml:space="preserve">Оценка эффективности деятельности </w:t>
      </w:r>
      <w:r w:rsidRPr="00643BC8">
        <w:t xml:space="preserve">ГАУ ИО </w:t>
      </w:r>
      <w:proofErr w:type="spellStart"/>
      <w:r w:rsidRPr="00643BC8">
        <w:t>ЦОПМКиМКО</w:t>
      </w:r>
      <w:proofErr w:type="spellEnd"/>
      <w:r w:rsidRPr="00643BC8">
        <w:t xml:space="preserve"> </w:t>
      </w:r>
      <w:r>
        <w:t xml:space="preserve">проведена в отношении 819 руководителей муниципальных общеобразовательных </w:t>
      </w:r>
      <w:r w:rsidR="005579B9">
        <w:t>учреждений</w:t>
      </w:r>
      <w:r>
        <w:t xml:space="preserve">, что составляет 99,7% от общего числа руководителей муниципальных общеобразовательных </w:t>
      </w:r>
      <w:r w:rsidR="005579B9">
        <w:t>учреждений</w:t>
      </w:r>
      <w:r>
        <w:t>, расположенных на территории Иркутской области</w:t>
      </w:r>
      <w:r w:rsidR="005579B9">
        <w:t xml:space="preserve"> (г. Усть-Илимск -14/100%)</w:t>
      </w:r>
      <w:r>
        <w:t>.</w:t>
      </w:r>
    </w:p>
    <w:p w:rsidR="00CD4AD6" w:rsidRPr="00CD4AD6" w:rsidRDefault="00CD4AD6" w:rsidP="005579B9">
      <w:pPr>
        <w:pStyle w:val="a3"/>
        <w:tabs>
          <w:tab w:val="left" w:pos="3402"/>
        </w:tabs>
        <w:spacing w:before="0" w:beforeAutospacing="0" w:after="0" w:afterAutospacing="0"/>
        <w:ind w:firstLine="567"/>
        <w:jc w:val="both"/>
      </w:pPr>
      <w:r w:rsidRPr="00CD4AD6">
        <w:t xml:space="preserve">Расчет значений показателей осуществлялся по пяти группам общеобразовательных </w:t>
      </w:r>
      <w:r w:rsidR="005579B9">
        <w:t>учреждений</w:t>
      </w:r>
      <w:r w:rsidRPr="00CD4AD6">
        <w:t>, в зависимости от основных образовательных программ, реализуемых в общеобразовательно</w:t>
      </w:r>
      <w:r w:rsidR="005579B9">
        <w:t>м учреждении</w:t>
      </w:r>
      <w:r w:rsidRPr="00CD4AD6">
        <w:t xml:space="preserve">.  </w:t>
      </w:r>
    </w:p>
    <w:tbl>
      <w:tblPr>
        <w:tblStyle w:val="TableGrid"/>
        <w:tblW w:w="9209" w:type="dxa"/>
        <w:tblInd w:w="142" w:type="dxa"/>
        <w:tblCellMar>
          <w:top w:w="14" w:type="dxa"/>
          <w:left w:w="108" w:type="dxa"/>
          <w:right w:w="50" w:type="dxa"/>
        </w:tblCellMar>
        <w:tblLook w:val="04A0" w:firstRow="1" w:lastRow="0" w:firstColumn="1" w:lastColumn="0" w:noHBand="0" w:noVBand="1"/>
      </w:tblPr>
      <w:tblGrid>
        <w:gridCol w:w="5098"/>
        <w:gridCol w:w="2410"/>
        <w:gridCol w:w="1701"/>
      </w:tblGrid>
      <w:tr w:rsidR="00CD4AD6" w:rsidRPr="00CD4AD6" w:rsidTr="00FE38CD">
        <w:trPr>
          <w:trHeight w:val="69"/>
        </w:trPr>
        <w:tc>
          <w:tcPr>
            <w:tcW w:w="5098" w:type="dxa"/>
            <w:tcBorders>
              <w:top w:val="single" w:sz="4" w:space="0" w:color="000000"/>
              <w:left w:val="single" w:sz="4" w:space="0" w:color="000000"/>
              <w:bottom w:val="single" w:sz="4" w:space="0" w:color="000000"/>
              <w:right w:val="single" w:sz="4" w:space="0" w:color="000000"/>
            </w:tcBorders>
          </w:tcPr>
          <w:p w:rsidR="00CD4AD6" w:rsidRPr="005579B9" w:rsidRDefault="005579B9" w:rsidP="005579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Общеобразовательные учреждения</w:t>
            </w:r>
          </w:p>
        </w:tc>
        <w:tc>
          <w:tcPr>
            <w:tcW w:w="2410" w:type="dxa"/>
            <w:tcBorders>
              <w:top w:val="single" w:sz="4" w:space="0" w:color="000000"/>
              <w:left w:val="single" w:sz="4" w:space="0" w:color="000000"/>
              <w:bottom w:val="single" w:sz="4" w:space="0" w:color="000000"/>
              <w:right w:val="single" w:sz="4" w:space="0" w:color="000000"/>
            </w:tcBorders>
          </w:tcPr>
          <w:p w:rsidR="00CD4AD6" w:rsidRPr="005579B9" w:rsidRDefault="00CD4AD6" w:rsidP="00FE38CD">
            <w:pPr>
              <w:spacing w:after="0" w:line="240" w:lineRule="auto"/>
              <w:jc w:val="both"/>
              <w:rPr>
                <w:rFonts w:ascii="Times New Roman" w:hAnsi="Times New Roman" w:cs="Times New Roman"/>
                <w:sz w:val="20"/>
                <w:szCs w:val="20"/>
              </w:rPr>
            </w:pPr>
            <w:r w:rsidRPr="005579B9">
              <w:rPr>
                <w:rFonts w:ascii="Times New Roman" w:hAnsi="Times New Roman" w:cs="Times New Roman"/>
                <w:sz w:val="20"/>
                <w:szCs w:val="20"/>
              </w:rPr>
              <w:t>Количество ОО</w:t>
            </w:r>
            <w:r w:rsidR="005579B9">
              <w:rPr>
                <w:rFonts w:ascii="Times New Roman" w:hAnsi="Times New Roman" w:cs="Times New Roman"/>
                <w:sz w:val="20"/>
                <w:szCs w:val="20"/>
              </w:rPr>
              <w:t xml:space="preserve">, </w:t>
            </w:r>
            <w:r w:rsidR="00FE38CD">
              <w:rPr>
                <w:rFonts w:ascii="Times New Roman" w:hAnsi="Times New Roman" w:cs="Times New Roman"/>
                <w:sz w:val="20"/>
                <w:szCs w:val="20"/>
              </w:rPr>
              <w:t>область</w:t>
            </w:r>
          </w:p>
        </w:tc>
        <w:tc>
          <w:tcPr>
            <w:tcW w:w="1701" w:type="dxa"/>
            <w:tcBorders>
              <w:top w:val="single" w:sz="4" w:space="0" w:color="000000"/>
              <w:left w:val="single" w:sz="4" w:space="0" w:color="000000"/>
              <w:bottom w:val="single" w:sz="4" w:space="0" w:color="000000"/>
              <w:right w:val="single" w:sz="4" w:space="0" w:color="000000"/>
            </w:tcBorders>
          </w:tcPr>
          <w:p w:rsidR="00CD4AD6" w:rsidRPr="005579B9" w:rsidRDefault="005579B9" w:rsidP="00C55B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г. </w:t>
            </w:r>
            <w:r w:rsidR="00CD4AD6" w:rsidRPr="005579B9">
              <w:rPr>
                <w:rFonts w:ascii="Times New Roman" w:hAnsi="Times New Roman" w:cs="Times New Roman"/>
                <w:sz w:val="20"/>
                <w:szCs w:val="20"/>
              </w:rPr>
              <w:t>Усть-Илимск</w:t>
            </w:r>
          </w:p>
        </w:tc>
      </w:tr>
      <w:tr w:rsidR="00CD4AD6" w:rsidRPr="00CD4AD6" w:rsidTr="00FE38CD">
        <w:trPr>
          <w:trHeight w:val="248"/>
        </w:trPr>
        <w:tc>
          <w:tcPr>
            <w:tcW w:w="5098" w:type="dxa"/>
            <w:tcBorders>
              <w:top w:val="single" w:sz="4" w:space="0" w:color="000000"/>
              <w:left w:val="single" w:sz="4" w:space="0" w:color="000000"/>
              <w:bottom w:val="single" w:sz="4" w:space="0" w:color="000000"/>
              <w:right w:val="single" w:sz="4" w:space="0" w:color="000000"/>
            </w:tcBorders>
          </w:tcPr>
          <w:p w:rsidR="00CD4AD6" w:rsidRPr="005579B9" w:rsidRDefault="00CD4AD6" w:rsidP="00C55BB0">
            <w:pPr>
              <w:spacing w:after="0" w:line="240" w:lineRule="auto"/>
              <w:jc w:val="both"/>
              <w:rPr>
                <w:rFonts w:ascii="Times New Roman" w:hAnsi="Times New Roman" w:cs="Times New Roman"/>
                <w:sz w:val="20"/>
                <w:szCs w:val="20"/>
              </w:rPr>
            </w:pPr>
            <w:r w:rsidRPr="005579B9">
              <w:rPr>
                <w:rFonts w:ascii="Times New Roman" w:hAnsi="Times New Roman" w:cs="Times New Roman"/>
                <w:sz w:val="20"/>
                <w:szCs w:val="20"/>
              </w:rPr>
              <w:t xml:space="preserve">Гимназии, лицеи, средние общеобразовательные школы с углублённым изучением отдельных предметов  </w:t>
            </w:r>
          </w:p>
        </w:tc>
        <w:tc>
          <w:tcPr>
            <w:tcW w:w="2410" w:type="dxa"/>
            <w:tcBorders>
              <w:top w:val="single" w:sz="4" w:space="0" w:color="000000"/>
              <w:left w:val="single" w:sz="4" w:space="0" w:color="000000"/>
              <w:bottom w:val="single" w:sz="4" w:space="0" w:color="000000"/>
              <w:right w:val="single" w:sz="4" w:space="0" w:color="000000"/>
            </w:tcBorders>
          </w:tcPr>
          <w:p w:rsidR="00CD4AD6" w:rsidRPr="005579B9" w:rsidRDefault="00CD4AD6" w:rsidP="005579B9">
            <w:pPr>
              <w:spacing w:after="0" w:line="240" w:lineRule="auto"/>
              <w:jc w:val="center"/>
              <w:rPr>
                <w:rFonts w:ascii="Times New Roman" w:hAnsi="Times New Roman" w:cs="Times New Roman"/>
                <w:sz w:val="20"/>
                <w:szCs w:val="20"/>
              </w:rPr>
            </w:pPr>
            <w:r w:rsidRPr="005579B9">
              <w:rPr>
                <w:rFonts w:ascii="Times New Roman" w:hAnsi="Times New Roman" w:cs="Times New Roman"/>
                <w:sz w:val="20"/>
                <w:szCs w:val="20"/>
              </w:rPr>
              <w:t>38 (4,6%)</w:t>
            </w:r>
          </w:p>
        </w:tc>
        <w:tc>
          <w:tcPr>
            <w:tcW w:w="1701" w:type="dxa"/>
            <w:tcBorders>
              <w:top w:val="single" w:sz="4" w:space="0" w:color="000000"/>
              <w:left w:val="single" w:sz="4" w:space="0" w:color="000000"/>
              <w:bottom w:val="single" w:sz="4" w:space="0" w:color="000000"/>
              <w:right w:val="single" w:sz="4" w:space="0" w:color="000000"/>
            </w:tcBorders>
          </w:tcPr>
          <w:p w:rsidR="00CD4AD6" w:rsidRPr="005579B9" w:rsidRDefault="001449F7" w:rsidP="005579B9">
            <w:pPr>
              <w:spacing w:after="0" w:line="240" w:lineRule="auto"/>
              <w:jc w:val="center"/>
              <w:rPr>
                <w:rFonts w:ascii="Times New Roman" w:hAnsi="Times New Roman" w:cs="Times New Roman"/>
                <w:sz w:val="20"/>
                <w:szCs w:val="20"/>
              </w:rPr>
            </w:pPr>
            <w:r w:rsidRPr="005579B9">
              <w:rPr>
                <w:rFonts w:ascii="Times New Roman" w:hAnsi="Times New Roman" w:cs="Times New Roman"/>
                <w:sz w:val="20"/>
                <w:szCs w:val="20"/>
              </w:rPr>
              <w:t>3</w:t>
            </w:r>
            <w:r w:rsidR="00E53A65" w:rsidRPr="005579B9">
              <w:rPr>
                <w:rFonts w:ascii="Times New Roman" w:hAnsi="Times New Roman" w:cs="Times New Roman"/>
                <w:sz w:val="20"/>
                <w:szCs w:val="20"/>
              </w:rPr>
              <w:t xml:space="preserve"> (</w:t>
            </w:r>
            <w:r w:rsidRPr="005579B9">
              <w:rPr>
                <w:rFonts w:ascii="Times New Roman" w:hAnsi="Times New Roman" w:cs="Times New Roman"/>
                <w:sz w:val="20"/>
                <w:szCs w:val="20"/>
              </w:rPr>
              <w:t>21,4</w:t>
            </w:r>
            <w:r w:rsidR="00E53A65" w:rsidRPr="005579B9">
              <w:rPr>
                <w:rFonts w:ascii="Times New Roman" w:hAnsi="Times New Roman" w:cs="Times New Roman"/>
                <w:sz w:val="20"/>
                <w:szCs w:val="20"/>
              </w:rPr>
              <w:t>%)</w:t>
            </w:r>
          </w:p>
        </w:tc>
      </w:tr>
      <w:tr w:rsidR="00CD4AD6" w:rsidRPr="00CD4AD6" w:rsidTr="00FE38CD">
        <w:trPr>
          <w:trHeight w:val="69"/>
        </w:trPr>
        <w:tc>
          <w:tcPr>
            <w:tcW w:w="5098" w:type="dxa"/>
            <w:tcBorders>
              <w:top w:val="single" w:sz="4" w:space="0" w:color="000000"/>
              <w:left w:val="single" w:sz="4" w:space="0" w:color="000000"/>
              <w:bottom w:val="single" w:sz="4" w:space="0" w:color="000000"/>
              <w:right w:val="single" w:sz="4" w:space="0" w:color="000000"/>
            </w:tcBorders>
          </w:tcPr>
          <w:p w:rsidR="00CD4AD6" w:rsidRPr="005579B9" w:rsidRDefault="00CD4AD6" w:rsidP="00C55BB0">
            <w:pPr>
              <w:spacing w:after="0" w:line="240" w:lineRule="auto"/>
              <w:jc w:val="both"/>
              <w:rPr>
                <w:rFonts w:ascii="Times New Roman" w:hAnsi="Times New Roman" w:cs="Times New Roman"/>
                <w:sz w:val="20"/>
                <w:szCs w:val="20"/>
              </w:rPr>
            </w:pPr>
            <w:r w:rsidRPr="005579B9">
              <w:rPr>
                <w:rFonts w:ascii="Times New Roman" w:hAnsi="Times New Roman" w:cs="Times New Roman"/>
                <w:sz w:val="20"/>
                <w:szCs w:val="20"/>
              </w:rPr>
              <w:t xml:space="preserve">Средние общеобразовательные школы  </w:t>
            </w:r>
          </w:p>
        </w:tc>
        <w:tc>
          <w:tcPr>
            <w:tcW w:w="2410" w:type="dxa"/>
            <w:tcBorders>
              <w:top w:val="single" w:sz="4" w:space="0" w:color="000000"/>
              <w:left w:val="single" w:sz="4" w:space="0" w:color="000000"/>
              <w:bottom w:val="single" w:sz="4" w:space="0" w:color="000000"/>
              <w:right w:val="single" w:sz="4" w:space="0" w:color="000000"/>
            </w:tcBorders>
          </w:tcPr>
          <w:p w:rsidR="00CD4AD6" w:rsidRPr="005579B9" w:rsidRDefault="00CD4AD6" w:rsidP="005579B9">
            <w:pPr>
              <w:spacing w:after="0" w:line="240" w:lineRule="auto"/>
              <w:jc w:val="center"/>
              <w:rPr>
                <w:rFonts w:ascii="Times New Roman" w:hAnsi="Times New Roman" w:cs="Times New Roman"/>
                <w:sz w:val="20"/>
                <w:szCs w:val="20"/>
              </w:rPr>
            </w:pPr>
            <w:r w:rsidRPr="005579B9">
              <w:rPr>
                <w:rFonts w:ascii="Times New Roman" w:hAnsi="Times New Roman" w:cs="Times New Roman"/>
                <w:sz w:val="20"/>
                <w:szCs w:val="20"/>
              </w:rPr>
              <w:t>605 (73,8%)</w:t>
            </w:r>
          </w:p>
        </w:tc>
        <w:tc>
          <w:tcPr>
            <w:tcW w:w="1701" w:type="dxa"/>
            <w:tcBorders>
              <w:top w:val="single" w:sz="4" w:space="0" w:color="000000"/>
              <w:left w:val="single" w:sz="4" w:space="0" w:color="000000"/>
              <w:bottom w:val="single" w:sz="4" w:space="0" w:color="000000"/>
              <w:right w:val="single" w:sz="4" w:space="0" w:color="000000"/>
            </w:tcBorders>
          </w:tcPr>
          <w:p w:rsidR="00CD4AD6" w:rsidRPr="005579B9" w:rsidRDefault="00CD4AD6" w:rsidP="005579B9">
            <w:pPr>
              <w:spacing w:after="0" w:line="240" w:lineRule="auto"/>
              <w:jc w:val="center"/>
              <w:rPr>
                <w:rFonts w:ascii="Times New Roman" w:hAnsi="Times New Roman" w:cs="Times New Roman"/>
                <w:sz w:val="20"/>
                <w:szCs w:val="20"/>
              </w:rPr>
            </w:pPr>
            <w:r w:rsidRPr="005579B9">
              <w:rPr>
                <w:rFonts w:ascii="Times New Roman" w:hAnsi="Times New Roman" w:cs="Times New Roman"/>
                <w:sz w:val="20"/>
                <w:szCs w:val="20"/>
              </w:rPr>
              <w:t>1</w:t>
            </w:r>
            <w:r w:rsidR="001449F7" w:rsidRPr="005579B9">
              <w:rPr>
                <w:rFonts w:ascii="Times New Roman" w:hAnsi="Times New Roman" w:cs="Times New Roman"/>
                <w:sz w:val="20"/>
                <w:szCs w:val="20"/>
              </w:rPr>
              <w:t>1</w:t>
            </w:r>
            <w:r w:rsidR="00E53A65" w:rsidRPr="005579B9">
              <w:rPr>
                <w:rFonts w:ascii="Times New Roman" w:hAnsi="Times New Roman" w:cs="Times New Roman"/>
                <w:sz w:val="20"/>
                <w:szCs w:val="20"/>
              </w:rPr>
              <w:t xml:space="preserve"> (</w:t>
            </w:r>
            <w:r w:rsidR="001449F7" w:rsidRPr="005579B9">
              <w:rPr>
                <w:rFonts w:ascii="Times New Roman" w:hAnsi="Times New Roman" w:cs="Times New Roman"/>
                <w:sz w:val="20"/>
                <w:szCs w:val="20"/>
              </w:rPr>
              <w:t>78</w:t>
            </w:r>
            <w:r w:rsidR="00E53A65" w:rsidRPr="005579B9">
              <w:rPr>
                <w:rFonts w:ascii="Times New Roman" w:hAnsi="Times New Roman" w:cs="Times New Roman"/>
                <w:sz w:val="20"/>
                <w:szCs w:val="20"/>
              </w:rPr>
              <w:t>,</w:t>
            </w:r>
            <w:r w:rsidR="001449F7" w:rsidRPr="005579B9">
              <w:rPr>
                <w:rFonts w:ascii="Times New Roman" w:hAnsi="Times New Roman" w:cs="Times New Roman"/>
                <w:sz w:val="20"/>
                <w:szCs w:val="20"/>
              </w:rPr>
              <w:t>6</w:t>
            </w:r>
            <w:r w:rsidR="00E53A65" w:rsidRPr="005579B9">
              <w:rPr>
                <w:rFonts w:ascii="Times New Roman" w:hAnsi="Times New Roman" w:cs="Times New Roman"/>
                <w:sz w:val="20"/>
                <w:szCs w:val="20"/>
              </w:rPr>
              <w:t>%)</w:t>
            </w:r>
          </w:p>
        </w:tc>
      </w:tr>
      <w:tr w:rsidR="00CD4AD6" w:rsidRPr="00CD4AD6" w:rsidTr="00FE38CD">
        <w:trPr>
          <w:trHeight w:val="204"/>
        </w:trPr>
        <w:tc>
          <w:tcPr>
            <w:tcW w:w="5098" w:type="dxa"/>
            <w:tcBorders>
              <w:top w:val="single" w:sz="4" w:space="0" w:color="000000"/>
              <w:left w:val="single" w:sz="4" w:space="0" w:color="000000"/>
              <w:bottom w:val="single" w:sz="4" w:space="0" w:color="000000"/>
              <w:right w:val="single" w:sz="4" w:space="0" w:color="000000"/>
            </w:tcBorders>
          </w:tcPr>
          <w:p w:rsidR="00CD4AD6" w:rsidRPr="005579B9" w:rsidRDefault="00CD4AD6" w:rsidP="00C55BB0">
            <w:pPr>
              <w:spacing w:after="0" w:line="240" w:lineRule="auto"/>
              <w:jc w:val="both"/>
              <w:rPr>
                <w:rFonts w:ascii="Times New Roman" w:hAnsi="Times New Roman" w:cs="Times New Roman"/>
                <w:sz w:val="20"/>
                <w:szCs w:val="20"/>
              </w:rPr>
            </w:pPr>
            <w:r w:rsidRPr="005579B9">
              <w:rPr>
                <w:rFonts w:ascii="Times New Roman" w:hAnsi="Times New Roman" w:cs="Times New Roman"/>
                <w:sz w:val="20"/>
                <w:szCs w:val="20"/>
              </w:rPr>
              <w:t xml:space="preserve">Основные общеобразовательные школы  </w:t>
            </w:r>
          </w:p>
        </w:tc>
        <w:tc>
          <w:tcPr>
            <w:tcW w:w="2410" w:type="dxa"/>
            <w:tcBorders>
              <w:top w:val="single" w:sz="4" w:space="0" w:color="000000"/>
              <w:left w:val="single" w:sz="4" w:space="0" w:color="000000"/>
              <w:bottom w:val="single" w:sz="4" w:space="0" w:color="000000"/>
              <w:right w:val="single" w:sz="4" w:space="0" w:color="000000"/>
            </w:tcBorders>
          </w:tcPr>
          <w:p w:rsidR="00CD4AD6" w:rsidRPr="005579B9" w:rsidRDefault="00CD4AD6" w:rsidP="005579B9">
            <w:pPr>
              <w:spacing w:after="0" w:line="240" w:lineRule="auto"/>
              <w:jc w:val="center"/>
              <w:rPr>
                <w:rFonts w:ascii="Times New Roman" w:hAnsi="Times New Roman" w:cs="Times New Roman"/>
                <w:sz w:val="20"/>
                <w:szCs w:val="20"/>
              </w:rPr>
            </w:pPr>
            <w:r w:rsidRPr="005579B9">
              <w:rPr>
                <w:rFonts w:ascii="Times New Roman" w:hAnsi="Times New Roman" w:cs="Times New Roman"/>
                <w:sz w:val="20"/>
                <w:szCs w:val="20"/>
              </w:rPr>
              <w:t>107 (13%)</w:t>
            </w:r>
          </w:p>
        </w:tc>
        <w:tc>
          <w:tcPr>
            <w:tcW w:w="1701" w:type="dxa"/>
            <w:tcBorders>
              <w:top w:val="single" w:sz="4" w:space="0" w:color="000000"/>
              <w:left w:val="single" w:sz="4" w:space="0" w:color="000000"/>
              <w:bottom w:val="single" w:sz="4" w:space="0" w:color="000000"/>
              <w:right w:val="single" w:sz="4" w:space="0" w:color="000000"/>
            </w:tcBorders>
          </w:tcPr>
          <w:p w:rsidR="00CD4AD6" w:rsidRPr="005579B9" w:rsidRDefault="00E53A65" w:rsidP="005579B9">
            <w:pPr>
              <w:spacing w:after="0" w:line="240" w:lineRule="auto"/>
              <w:jc w:val="center"/>
              <w:rPr>
                <w:rFonts w:ascii="Times New Roman" w:hAnsi="Times New Roman" w:cs="Times New Roman"/>
                <w:sz w:val="20"/>
                <w:szCs w:val="20"/>
              </w:rPr>
            </w:pPr>
            <w:r w:rsidRPr="005579B9">
              <w:rPr>
                <w:rFonts w:ascii="Times New Roman" w:hAnsi="Times New Roman" w:cs="Times New Roman"/>
                <w:sz w:val="20"/>
                <w:szCs w:val="20"/>
              </w:rPr>
              <w:t>-</w:t>
            </w:r>
          </w:p>
        </w:tc>
      </w:tr>
      <w:tr w:rsidR="00CD4AD6" w:rsidRPr="00CD4AD6" w:rsidTr="00FE38CD">
        <w:trPr>
          <w:trHeight w:val="69"/>
        </w:trPr>
        <w:tc>
          <w:tcPr>
            <w:tcW w:w="5098" w:type="dxa"/>
            <w:tcBorders>
              <w:top w:val="single" w:sz="4" w:space="0" w:color="000000"/>
              <w:left w:val="single" w:sz="4" w:space="0" w:color="000000"/>
              <w:bottom w:val="single" w:sz="4" w:space="0" w:color="000000"/>
              <w:right w:val="single" w:sz="4" w:space="0" w:color="000000"/>
            </w:tcBorders>
          </w:tcPr>
          <w:p w:rsidR="00CD4AD6" w:rsidRPr="005579B9" w:rsidRDefault="00CD4AD6" w:rsidP="00C55BB0">
            <w:pPr>
              <w:spacing w:after="0" w:line="240" w:lineRule="auto"/>
              <w:jc w:val="both"/>
              <w:rPr>
                <w:rFonts w:ascii="Times New Roman" w:hAnsi="Times New Roman" w:cs="Times New Roman"/>
                <w:sz w:val="20"/>
                <w:szCs w:val="20"/>
              </w:rPr>
            </w:pPr>
            <w:r w:rsidRPr="005579B9">
              <w:rPr>
                <w:rFonts w:ascii="Times New Roman" w:hAnsi="Times New Roman" w:cs="Times New Roman"/>
                <w:sz w:val="20"/>
                <w:szCs w:val="20"/>
              </w:rPr>
              <w:t xml:space="preserve">Вечерние и открытые сменные ОО  </w:t>
            </w:r>
          </w:p>
        </w:tc>
        <w:tc>
          <w:tcPr>
            <w:tcW w:w="2410" w:type="dxa"/>
            <w:tcBorders>
              <w:top w:val="single" w:sz="4" w:space="0" w:color="000000"/>
              <w:left w:val="single" w:sz="4" w:space="0" w:color="000000"/>
              <w:bottom w:val="single" w:sz="4" w:space="0" w:color="000000"/>
              <w:right w:val="single" w:sz="4" w:space="0" w:color="000000"/>
            </w:tcBorders>
          </w:tcPr>
          <w:p w:rsidR="00CD4AD6" w:rsidRPr="005579B9" w:rsidRDefault="00CD4AD6" w:rsidP="005579B9">
            <w:pPr>
              <w:spacing w:after="0" w:line="240" w:lineRule="auto"/>
              <w:jc w:val="center"/>
              <w:rPr>
                <w:rFonts w:ascii="Times New Roman" w:hAnsi="Times New Roman" w:cs="Times New Roman"/>
                <w:sz w:val="20"/>
                <w:szCs w:val="20"/>
              </w:rPr>
            </w:pPr>
            <w:r w:rsidRPr="005579B9">
              <w:rPr>
                <w:rFonts w:ascii="Times New Roman" w:hAnsi="Times New Roman" w:cs="Times New Roman"/>
                <w:sz w:val="20"/>
                <w:szCs w:val="20"/>
              </w:rPr>
              <w:t>12 (1,4%)</w:t>
            </w:r>
          </w:p>
        </w:tc>
        <w:tc>
          <w:tcPr>
            <w:tcW w:w="1701" w:type="dxa"/>
            <w:tcBorders>
              <w:top w:val="single" w:sz="4" w:space="0" w:color="000000"/>
              <w:left w:val="single" w:sz="4" w:space="0" w:color="000000"/>
              <w:bottom w:val="single" w:sz="4" w:space="0" w:color="000000"/>
              <w:right w:val="single" w:sz="4" w:space="0" w:color="000000"/>
            </w:tcBorders>
          </w:tcPr>
          <w:p w:rsidR="00CD4AD6" w:rsidRPr="005579B9" w:rsidRDefault="00E53A65" w:rsidP="005579B9">
            <w:pPr>
              <w:spacing w:after="0" w:line="240" w:lineRule="auto"/>
              <w:jc w:val="center"/>
              <w:rPr>
                <w:rFonts w:ascii="Times New Roman" w:hAnsi="Times New Roman" w:cs="Times New Roman"/>
                <w:sz w:val="20"/>
                <w:szCs w:val="20"/>
              </w:rPr>
            </w:pPr>
            <w:r w:rsidRPr="005579B9">
              <w:rPr>
                <w:rFonts w:ascii="Times New Roman" w:hAnsi="Times New Roman" w:cs="Times New Roman"/>
                <w:sz w:val="20"/>
                <w:szCs w:val="20"/>
              </w:rPr>
              <w:t>-</w:t>
            </w:r>
          </w:p>
        </w:tc>
      </w:tr>
      <w:tr w:rsidR="00CD4AD6" w:rsidRPr="00CD4AD6" w:rsidTr="00FE38CD">
        <w:trPr>
          <w:trHeight w:val="69"/>
        </w:trPr>
        <w:tc>
          <w:tcPr>
            <w:tcW w:w="5098" w:type="dxa"/>
            <w:tcBorders>
              <w:top w:val="single" w:sz="4" w:space="0" w:color="000000"/>
              <w:left w:val="single" w:sz="4" w:space="0" w:color="000000"/>
              <w:bottom w:val="single" w:sz="4" w:space="0" w:color="000000"/>
              <w:right w:val="single" w:sz="4" w:space="0" w:color="000000"/>
            </w:tcBorders>
          </w:tcPr>
          <w:p w:rsidR="00CD4AD6" w:rsidRPr="005579B9" w:rsidRDefault="00CD4AD6" w:rsidP="00C55BB0">
            <w:pPr>
              <w:spacing w:after="0" w:line="240" w:lineRule="auto"/>
              <w:jc w:val="both"/>
              <w:rPr>
                <w:rFonts w:ascii="Times New Roman" w:hAnsi="Times New Roman" w:cs="Times New Roman"/>
                <w:sz w:val="20"/>
                <w:szCs w:val="20"/>
              </w:rPr>
            </w:pPr>
            <w:r w:rsidRPr="005579B9">
              <w:rPr>
                <w:rFonts w:ascii="Times New Roman" w:hAnsi="Times New Roman" w:cs="Times New Roman"/>
                <w:sz w:val="20"/>
                <w:szCs w:val="20"/>
              </w:rPr>
              <w:t xml:space="preserve">Начальные общеобразовательные школы  </w:t>
            </w:r>
          </w:p>
        </w:tc>
        <w:tc>
          <w:tcPr>
            <w:tcW w:w="2410" w:type="dxa"/>
            <w:tcBorders>
              <w:top w:val="single" w:sz="4" w:space="0" w:color="000000"/>
              <w:left w:val="single" w:sz="4" w:space="0" w:color="000000"/>
              <w:bottom w:val="single" w:sz="4" w:space="0" w:color="000000"/>
              <w:right w:val="single" w:sz="4" w:space="0" w:color="000000"/>
            </w:tcBorders>
          </w:tcPr>
          <w:p w:rsidR="00CD4AD6" w:rsidRPr="005579B9" w:rsidRDefault="00CD4AD6" w:rsidP="005579B9">
            <w:pPr>
              <w:spacing w:after="0" w:line="240" w:lineRule="auto"/>
              <w:jc w:val="center"/>
              <w:rPr>
                <w:rFonts w:ascii="Times New Roman" w:hAnsi="Times New Roman" w:cs="Times New Roman"/>
                <w:sz w:val="20"/>
                <w:szCs w:val="20"/>
              </w:rPr>
            </w:pPr>
            <w:r w:rsidRPr="005579B9">
              <w:rPr>
                <w:rFonts w:ascii="Times New Roman" w:hAnsi="Times New Roman" w:cs="Times New Roman"/>
                <w:sz w:val="20"/>
                <w:szCs w:val="20"/>
              </w:rPr>
              <w:t>57 (6,9%)</w:t>
            </w:r>
          </w:p>
        </w:tc>
        <w:tc>
          <w:tcPr>
            <w:tcW w:w="1701" w:type="dxa"/>
            <w:tcBorders>
              <w:top w:val="single" w:sz="4" w:space="0" w:color="000000"/>
              <w:left w:val="single" w:sz="4" w:space="0" w:color="000000"/>
              <w:bottom w:val="single" w:sz="4" w:space="0" w:color="000000"/>
              <w:right w:val="single" w:sz="4" w:space="0" w:color="000000"/>
            </w:tcBorders>
          </w:tcPr>
          <w:p w:rsidR="00CD4AD6" w:rsidRPr="005579B9" w:rsidRDefault="00E53A65" w:rsidP="005579B9">
            <w:pPr>
              <w:spacing w:after="0" w:line="240" w:lineRule="auto"/>
              <w:jc w:val="center"/>
              <w:rPr>
                <w:rFonts w:ascii="Times New Roman" w:hAnsi="Times New Roman" w:cs="Times New Roman"/>
                <w:sz w:val="20"/>
                <w:szCs w:val="20"/>
              </w:rPr>
            </w:pPr>
            <w:r w:rsidRPr="005579B9">
              <w:rPr>
                <w:rFonts w:ascii="Times New Roman" w:hAnsi="Times New Roman" w:cs="Times New Roman"/>
                <w:sz w:val="20"/>
                <w:szCs w:val="20"/>
              </w:rPr>
              <w:t>-</w:t>
            </w:r>
          </w:p>
        </w:tc>
      </w:tr>
    </w:tbl>
    <w:p w:rsidR="00E53A65" w:rsidRDefault="00E53A65" w:rsidP="00C55BB0">
      <w:pPr>
        <w:spacing w:after="0" w:line="240" w:lineRule="auto"/>
        <w:ind w:firstLine="582"/>
        <w:jc w:val="both"/>
        <w:rPr>
          <w:rFonts w:ascii="Times New Roman" w:hAnsi="Times New Roman" w:cs="Times New Roman"/>
          <w:sz w:val="24"/>
          <w:szCs w:val="24"/>
        </w:rPr>
      </w:pPr>
      <w:r w:rsidRPr="00E53A65">
        <w:rPr>
          <w:rFonts w:ascii="Times New Roman" w:hAnsi="Times New Roman" w:cs="Times New Roman"/>
          <w:sz w:val="24"/>
          <w:szCs w:val="24"/>
        </w:rPr>
        <w:t xml:space="preserve">Оценка эффективности деятельности руководителей муниципальных общеобразовательных </w:t>
      </w:r>
      <w:r w:rsidR="00FE38CD">
        <w:rPr>
          <w:rFonts w:ascii="Times New Roman" w:hAnsi="Times New Roman" w:cs="Times New Roman"/>
          <w:sz w:val="24"/>
          <w:szCs w:val="24"/>
        </w:rPr>
        <w:t>учреждений</w:t>
      </w:r>
      <w:r w:rsidRPr="00E53A65">
        <w:rPr>
          <w:rFonts w:ascii="Times New Roman" w:hAnsi="Times New Roman" w:cs="Times New Roman"/>
          <w:sz w:val="24"/>
          <w:szCs w:val="24"/>
        </w:rPr>
        <w:t xml:space="preserve"> осуществлялась </w:t>
      </w:r>
      <w:r w:rsidRPr="00FE38CD">
        <w:rPr>
          <w:rFonts w:ascii="Times New Roman" w:eastAsia="Times New Roman" w:hAnsi="Times New Roman" w:cs="Times New Roman"/>
          <w:sz w:val="24"/>
          <w:szCs w:val="24"/>
        </w:rPr>
        <w:t>для каждой группы отдельно</w:t>
      </w:r>
      <w:r w:rsidRPr="00E53A65">
        <w:rPr>
          <w:rFonts w:ascii="Times New Roman" w:eastAsia="Times New Roman" w:hAnsi="Times New Roman" w:cs="Times New Roman"/>
          <w:b/>
          <w:sz w:val="24"/>
          <w:szCs w:val="24"/>
        </w:rPr>
        <w:t xml:space="preserve"> </w:t>
      </w:r>
      <w:r w:rsidRPr="00E53A65">
        <w:rPr>
          <w:rFonts w:ascii="Times New Roman" w:hAnsi="Times New Roman" w:cs="Times New Roman"/>
          <w:sz w:val="24"/>
          <w:szCs w:val="24"/>
        </w:rPr>
        <w:t xml:space="preserve">в соответствии с методикой расчета показателей. </w:t>
      </w:r>
    </w:p>
    <w:p w:rsidR="00C358A6" w:rsidRPr="00C358A6" w:rsidRDefault="00C358A6" w:rsidP="00C55BB0">
      <w:pPr>
        <w:spacing w:after="0" w:line="240" w:lineRule="auto"/>
        <w:ind w:firstLine="582"/>
        <w:jc w:val="both"/>
        <w:rPr>
          <w:rFonts w:ascii="Times New Roman" w:hAnsi="Times New Roman" w:cs="Times New Roman"/>
          <w:sz w:val="24"/>
          <w:szCs w:val="24"/>
        </w:rPr>
      </w:pPr>
      <w:r>
        <w:rPr>
          <w:rFonts w:ascii="Times New Roman" w:hAnsi="Times New Roman" w:cs="Times New Roman"/>
          <w:sz w:val="24"/>
          <w:szCs w:val="24"/>
        </w:rPr>
        <w:t>Важно, что</w:t>
      </w:r>
      <w:r w:rsidRPr="00C358A6">
        <w:rPr>
          <w:rFonts w:ascii="Times New Roman" w:hAnsi="Times New Roman" w:cs="Times New Roman"/>
          <w:sz w:val="24"/>
          <w:szCs w:val="24"/>
        </w:rPr>
        <w:t xml:space="preserve"> </w:t>
      </w:r>
      <w:r>
        <w:rPr>
          <w:rFonts w:ascii="Times New Roman" w:hAnsi="Times New Roman" w:cs="Times New Roman"/>
          <w:sz w:val="24"/>
          <w:szCs w:val="24"/>
        </w:rPr>
        <w:t>к</w:t>
      </w:r>
      <w:r w:rsidRPr="00C358A6">
        <w:rPr>
          <w:rFonts w:ascii="Times New Roman" w:hAnsi="Times New Roman" w:cs="Times New Roman"/>
          <w:sz w:val="24"/>
          <w:szCs w:val="24"/>
        </w:rPr>
        <w:t xml:space="preserve">оличество баллов </w:t>
      </w:r>
      <w:r>
        <w:rPr>
          <w:rFonts w:ascii="Times New Roman" w:hAnsi="Times New Roman" w:cs="Times New Roman"/>
          <w:sz w:val="24"/>
          <w:szCs w:val="24"/>
        </w:rPr>
        <w:t xml:space="preserve">в таблице, размещенной ниже, </w:t>
      </w:r>
      <w:r w:rsidRPr="00C358A6">
        <w:rPr>
          <w:rFonts w:ascii="Times New Roman" w:hAnsi="Times New Roman" w:cs="Times New Roman"/>
          <w:sz w:val="24"/>
          <w:szCs w:val="24"/>
        </w:rPr>
        <w:t>указано без учета баллов по показателям, значение которых будет рассчитано в 2024 году.</w:t>
      </w:r>
    </w:p>
    <w:tbl>
      <w:tblPr>
        <w:tblStyle w:val="TableGrid"/>
        <w:tblW w:w="9488" w:type="dxa"/>
        <w:tblInd w:w="5" w:type="dxa"/>
        <w:tblCellMar>
          <w:top w:w="17" w:type="dxa"/>
          <w:left w:w="106" w:type="dxa"/>
          <w:right w:w="48" w:type="dxa"/>
        </w:tblCellMar>
        <w:tblLook w:val="04A0" w:firstRow="1" w:lastRow="0" w:firstColumn="1" w:lastColumn="0" w:noHBand="0" w:noVBand="1"/>
      </w:tblPr>
      <w:tblGrid>
        <w:gridCol w:w="3534"/>
        <w:gridCol w:w="1276"/>
        <w:gridCol w:w="1417"/>
        <w:gridCol w:w="1134"/>
        <w:gridCol w:w="1134"/>
        <w:gridCol w:w="993"/>
      </w:tblGrid>
      <w:tr w:rsidR="00E53A65" w:rsidTr="00FE38CD">
        <w:trPr>
          <w:cantSplit/>
          <w:trHeight w:val="2516"/>
        </w:trPr>
        <w:tc>
          <w:tcPr>
            <w:tcW w:w="3534" w:type="dxa"/>
            <w:tcBorders>
              <w:top w:val="single" w:sz="4" w:space="0" w:color="000000"/>
              <w:left w:val="single" w:sz="4" w:space="0" w:color="000000"/>
              <w:bottom w:val="single" w:sz="4" w:space="0" w:color="000000"/>
              <w:right w:val="single" w:sz="4" w:space="0" w:color="000000"/>
            </w:tcBorders>
          </w:tcPr>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Уровни эффективности / Общеобразовательные организации</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Гимназии, лицеи, средние общеобразовательные школы с углублённым изучением отдельных предметов</w:t>
            </w:r>
          </w:p>
        </w:tc>
        <w:tc>
          <w:tcPr>
            <w:tcW w:w="1417" w:type="dxa"/>
            <w:tcBorders>
              <w:top w:val="single" w:sz="4" w:space="0" w:color="000000"/>
              <w:left w:val="single" w:sz="4" w:space="0" w:color="000000"/>
              <w:bottom w:val="single" w:sz="4" w:space="0" w:color="000000"/>
              <w:right w:val="single" w:sz="4" w:space="0" w:color="000000"/>
            </w:tcBorders>
            <w:textDirection w:val="btLr"/>
          </w:tcPr>
          <w:p w:rsidR="00FE38CD" w:rsidRDefault="00FE38CD" w:rsidP="00FE38CD">
            <w:pPr>
              <w:spacing w:after="0" w:line="240" w:lineRule="auto"/>
              <w:jc w:val="center"/>
              <w:rPr>
                <w:rFonts w:ascii="Times New Roman" w:hAnsi="Times New Roman" w:cs="Times New Roman"/>
                <w:sz w:val="20"/>
                <w:szCs w:val="20"/>
              </w:rPr>
            </w:pPr>
          </w:p>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Средние общеобразовательные школы</w:t>
            </w:r>
          </w:p>
        </w:tc>
        <w:tc>
          <w:tcPr>
            <w:tcW w:w="1134" w:type="dxa"/>
            <w:tcBorders>
              <w:top w:val="single" w:sz="4" w:space="0" w:color="000000"/>
              <w:left w:val="single" w:sz="4" w:space="0" w:color="000000"/>
              <w:bottom w:val="single" w:sz="4" w:space="0" w:color="000000"/>
              <w:right w:val="single" w:sz="4" w:space="0" w:color="000000"/>
            </w:tcBorders>
            <w:textDirection w:val="btLr"/>
          </w:tcPr>
          <w:p w:rsidR="00FE38CD" w:rsidRDefault="00FE38CD" w:rsidP="00FE38CD">
            <w:pPr>
              <w:spacing w:after="0" w:line="240" w:lineRule="auto"/>
              <w:jc w:val="center"/>
              <w:rPr>
                <w:rFonts w:ascii="Times New Roman" w:hAnsi="Times New Roman" w:cs="Times New Roman"/>
                <w:sz w:val="20"/>
                <w:szCs w:val="20"/>
              </w:rPr>
            </w:pPr>
          </w:p>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Основные общеобразовательные школы</w:t>
            </w:r>
          </w:p>
        </w:tc>
        <w:tc>
          <w:tcPr>
            <w:tcW w:w="1134" w:type="dxa"/>
            <w:tcBorders>
              <w:top w:val="single" w:sz="4" w:space="0" w:color="000000"/>
              <w:left w:val="single" w:sz="4" w:space="0" w:color="000000"/>
              <w:bottom w:val="single" w:sz="4" w:space="0" w:color="000000"/>
              <w:right w:val="single" w:sz="4" w:space="0" w:color="000000"/>
            </w:tcBorders>
            <w:textDirection w:val="btLr"/>
          </w:tcPr>
          <w:p w:rsidR="00FE38CD" w:rsidRDefault="00FE38CD" w:rsidP="00FE38CD">
            <w:pPr>
              <w:spacing w:after="0" w:line="240" w:lineRule="auto"/>
              <w:jc w:val="center"/>
              <w:rPr>
                <w:rFonts w:ascii="Times New Roman" w:hAnsi="Times New Roman" w:cs="Times New Roman"/>
                <w:sz w:val="20"/>
                <w:szCs w:val="20"/>
              </w:rPr>
            </w:pPr>
          </w:p>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Вечерние и открытые сменные ОО</w:t>
            </w:r>
          </w:p>
        </w:tc>
        <w:tc>
          <w:tcPr>
            <w:tcW w:w="993" w:type="dxa"/>
            <w:tcBorders>
              <w:top w:val="single" w:sz="4" w:space="0" w:color="000000"/>
              <w:left w:val="single" w:sz="4" w:space="0" w:color="000000"/>
              <w:bottom w:val="single" w:sz="4" w:space="0" w:color="000000"/>
              <w:right w:val="single" w:sz="4" w:space="0" w:color="000000"/>
            </w:tcBorders>
            <w:textDirection w:val="btLr"/>
          </w:tcPr>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Начальные общеобразовательные школы</w:t>
            </w:r>
          </w:p>
        </w:tc>
      </w:tr>
      <w:tr w:rsidR="00E53A65" w:rsidTr="00FE38CD">
        <w:trPr>
          <w:trHeight w:val="121"/>
        </w:trPr>
        <w:tc>
          <w:tcPr>
            <w:tcW w:w="3534" w:type="dxa"/>
            <w:tcBorders>
              <w:top w:val="single" w:sz="4" w:space="0" w:color="000000"/>
              <w:left w:val="single" w:sz="4" w:space="0" w:color="000000"/>
              <w:bottom w:val="single" w:sz="4" w:space="0" w:color="000000"/>
              <w:right w:val="single" w:sz="4" w:space="0" w:color="000000"/>
            </w:tcBorders>
          </w:tcPr>
          <w:p w:rsidR="00E53A65" w:rsidRPr="00E53A65" w:rsidRDefault="00E53A65" w:rsidP="00C55BB0">
            <w:pPr>
              <w:spacing w:after="0" w:line="240" w:lineRule="auto"/>
              <w:rPr>
                <w:rFonts w:ascii="Times New Roman" w:hAnsi="Times New Roman" w:cs="Times New Roman"/>
                <w:sz w:val="20"/>
                <w:szCs w:val="20"/>
              </w:rPr>
            </w:pPr>
            <w:r w:rsidRPr="00E53A65">
              <w:rPr>
                <w:rFonts w:ascii="Times New Roman" w:hAnsi="Times New Roman" w:cs="Times New Roman"/>
                <w:sz w:val="20"/>
                <w:szCs w:val="20"/>
              </w:rPr>
              <w:t xml:space="preserve">Максимальное количество баллов </w:t>
            </w:r>
          </w:p>
        </w:tc>
        <w:tc>
          <w:tcPr>
            <w:tcW w:w="1276" w:type="dxa"/>
            <w:tcBorders>
              <w:top w:val="single" w:sz="4" w:space="0" w:color="000000"/>
              <w:left w:val="single" w:sz="4" w:space="0" w:color="000000"/>
              <w:bottom w:val="single" w:sz="4" w:space="0" w:color="000000"/>
              <w:right w:val="single" w:sz="4" w:space="0" w:color="000000"/>
            </w:tcBorders>
          </w:tcPr>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63</w:t>
            </w:r>
          </w:p>
        </w:tc>
        <w:tc>
          <w:tcPr>
            <w:tcW w:w="1417" w:type="dxa"/>
            <w:tcBorders>
              <w:top w:val="single" w:sz="4" w:space="0" w:color="000000"/>
              <w:left w:val="single" w:sz="4" w:space="0" w:color="000000"/>
              <w:bottom w:val="single" w:sz="4" w:space="0" w:color="000000"/>
              <w:right w:val="single" w:sz="4" w:space="0" w:color="000000"/>
            </w:tcBorders>
          </w:tcPr>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66</w:t>
            </w:r>
          </w:p>
        </w:tc>
        <w:tc>
          <w:tcPr>
            <w:tcW w:w="1134" w:type="dxa"/>
            <w:tcBorders>
              <w:top w:val="single" w:sz="4" w:space="0" w:color="000000"/>
              <w:left w:val="single" w:sz="4" w:space="0" w:color="000000"/>
              <w:bottom w:val="single" w:sz="4" w:space="0" w:color="000000"/>
              <w:right w:val="single" w:sz="4" w:space="0" w:color="000000"/>
            </w:tcBorders>
          </w:tcPr>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57</w:t>
            </w:r>
          </w:p>
        </w:tc>
        <w:tc>
          <w:tcPr>
            <w:tcW w:w="1134" w:type="dxa"/>
            <w:tcBorders>
              <w:top w:val="single" w:sz="4" w:space="0" w:color="000000"/>
              <w:left w:val="single" w:sz="4" w:space="0" w:color="000000"/>
              <w:bottom w:val="single" w:sz="4" w:space="0" w:color="000000"/>
              <w:right w:val="single" w:sz="4" w:space="0" w:color="000000"/>
            </w:tcBorders>
          </w:tcPr>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61</w:t>
            </w:r>
          </w:p>
        </w:tc>
        <w:tc>
          <w:tcPr>
            <w:tcW w:w="993" w:type="dxa"/>
            <w:tcBorders>
              <w:top w:val="single" w:sz="4" w:space="0" w:color="000000"/>
              <w:left w:val="single" w:sz="4" w:space="0" w:color="000000"/>
              <w:bottom w:val="single" w:sz="4" w:space="0" w:color="000000"/>
              <w:right w:val="single" w:sz="4" w:space="0" w:color="000000"/>
            </w:tcBorders>
          </w:tcPr>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44</w:t>
            </w:r>
          </w:p>
        </w:tc>
      </w:tr>
      <w:tr w:rsidR="00E53A65" w:rsidTr="00FE38CD">
        <w:trPr>
          <w:trHeight w:val="354"/>
        </w:trPr>
        <w:tc>
          <w:tcPr>
            <w:tcW w:w="3534" w:type="dxa"/>
            <w:tcBorders>
              <w:top w:val="single" w:sz="4" w:space="0" w:color="000000"/>
              <w:left w:val="single" w:sz="4" w:space="0" w:color="000000"/>
              <w:bottom w:val="single" w:sz="4" w:space="0" w:color="000000"/>
              <w:right w:val="single" w:sz="4" w:space="0" w:color="000000"/>
            </w:tcBorders>
          </w:tcPr>
          <w:p w:rsidR="00E53A65" w:rsidRPr="00E53A65" w:rsidRDefault="00E53A65" w:rsidP="00C55BB0">
            <w:pPr>
              <w:spacing w:after="0" w:line="240" w:lineRule="auto"/>
              <w:rPr>
                <w:rFonts w:ascii="Times New Roman" w:hAnsi="Times New Roman" w:cs="Times New Roman"/>
                <w:sz w:val="20"/>
                <w:szCs w:val="20"/>
              </w:rPr>
            </w:pPr>
            <w:r w:rsidRPr="00E53A65">
              <w:rPr>
                <w:rFonts w:ascii="Times New Roman" w:hAnsi="Times New Roman" w:cs="Times New Roman"/>
                <w:sz w:val="20"/>
                <w:szCs w:val="20"/>
              </w:rPr>
              <w:t xml:space="preserve">Высокий – 81% и выше </w:t>
            </w:r>
          </w:p>
          <w:p w:rsidR="00E53A65" w:rsidRPr="00E53A65" w:rsidRDefault="00E53A65" w:rsidP="00C55BB0">
            <w:pPr>
              <w:spacing w:after="0" w:line="240" w:lineRule="auto"/>
              <w:rPr>
                <w:rFonts w:ascii="Times New Roman" w:hAnsi="Times New Roman" w:cs="Times New Roman"/>
                <w:sz w:val="20"/>
                <w:szCs w:val="20"/>
              </w:rPr>
            </w:pPr>
            <w:r w:rsidRPr="00E53A65">
              <w:rPr>
                <w:rFonts w:ascii="Times New Roman" w:hAnsi="Times New Roman" w:cs="Times New Roman"/>
                <w:sz w:val="20"/>
                <w:szCs w:val="20"/>
              </w:rPr>
              <w:t xml:space="preserve">(зелёная зона) </w:t>
            </w:r>
          </w:p>
        </w:tc>
        <w:tc>
          <w:tcPr>
            <w:tcW w:w="1276" w:type="dxa"/>
            <w:tcBorders>
              <w:top w:val="single" w:sz="4" w:space="0" w:color="000000"/>
              <w:left w:val="single" w:sz="4" w:space="0" w:color="000000"/>
              <w:bottom w:val="single" w:sz="4" w:space="0" w:color="000000"/>
              <w:right w:val="single" w:sz="4" w:space="0" w:color="000000"/>
            </w:tcBorders>
          </w:tcPr>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51 балл и выше</w:t>
            </w:r>
          </w:p>
        </w:tc>
        <w:tc>
          <w:tcPr>
            <w:tcW w:w="1417" w:type="dxa"/>
            <w:tcBorders>
              <w:top w:val="single" w:sz="4" w:space="0" w:color="000000"/>
              <w:left w:val="single" w:sz="4" w:space="0" w:color="000000"/>
              <w:bottom w:val="single" w:sz="4" w:space="0" w:color="000000"/>
              <w:right w:val="single" w:sz="4" w:space="0" w:color="000000"/>
            </w:tcBorders>
          </w:tcPr>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54 балла и выше</w:t>
            </w:r>
          </w:p>
        </w:tc>
        <w:tc>
          <w:tcPr>
            <w:tcW w:w="1134" w:type="dxa"/>
            <w:tcBorders>
              <w:top w:val="single" w:sz="4" w:space="0" w:color="000000"/>
              <w:left w:val="single" w:sz="4" w:space="0" w:color="000000"/>
              <w:bottom w:val="single" w:sz="4" w:space="0" w:color="000000"/>
              <w:right w:val="single" w:sz="4" w:space="0" w:color="000000"/>
            </w:tcBorders>
          </w:tcPr>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47 баллов и выше</w:t>
            </w:r>
          </w:p>
        </w:tc>
        <w:tc>
          <w:tcPr>
            <w:tcW w:w="1134" w:type="dxa"/>
            <w:tcBorders>
              <w:top w:val="single" w:sz="4" w:space="0" w:color="000000"/>
              <w:left w:val="single" w:sz="4" w:space="0" w:color="000000"/>
              <w:bottom w:val="single" w:sz="4" w:space="0" w:color="000000"/>
              <w:right w:val="single" w:sz="4" w:space="0" w:color="000000"/>
            </w:tcBorders>
          </w:tcPr>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50 баллов и выше</w:t>
            </w:r>
          </w:p>
        </w:tc>
        <w:tc>
          <w:tcPr>
            <w:tcW w:w="993" w:type="dxa"/>
            <w:tcBorders>
              <w:top w:val="single" w:sz="4" w:space="0" w:color="000000"/>
              <w:left w:val="single" w:sz="4" w:space="0" w:color="000000"/>
              <w:bottom w:val="single" w:sz="4" w:space="0" w:color="000000"/>
              <w:right w:val="single" w:sz="4" w:space="0" w:color="000000"/>
            </w:tcBorders>
          </w:tcPr>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36 баллов и выше</w:t>
            </w:r>
          </w:p>
        </w:tc>
      </w:tr>
      <w:tr w:rsidR="00E53A65" w:rsidTr="00FE38CD">
        <w:trPr>
          <w:trHeight w:val="291"/>
        </w:trPr>
        <w:tc>
          <w:tcPr>
            <w:tcW w:w="3534" w:type="dxa"/>
            <w:tcBorders>
              <w:top w:val="single" w:sz="4" w:space="0" w:color="000000"/>
              <w:left w:val="single" w:sz="4" w:space="0" w:color="000000"/>
              <w:bottom w:val="single" w:sz="4" w:space="0" w:color="000000"/>
              <w:right w:val="single" w:sz="4" w:space="0" w:color="000000"/>
            </w:tcBorders>
          </w:tcPr>
          <w:p w:rsidR="00E53A65" w:rsidRPr="00E53A65" w:rsidRDefault="00E53A65" w:rsidP="00C55BB0">
            <w:pPr>
              <w:tabs>
                <w:tab w:val="center" w:pos="1392"/>
                <w:tab w:val="right" w:pos="2905"/>
              </w:tabs>
              <w:spacing w:after="0" w:line="240" w:lineRule="auto"/>
              <w:rPr>
                <w:rFonts w:ascii="Times New Roman" w:hAnsi="Times New Roman" w:cs="Times New Roman"/>
                <w:sz w:val="20"/>
                <w:szCs w:val="20"/>
              </w:rPr>
            </w:pPr>
            <w:r w:rsidRPr="00E53A65">
              <w:rPr>
                <w:rFonts w:ascii="Times New Roman" w:hAnsi="Times New Roman" w:cs="Times New Roman"/>
                <w:sz w:val="20"/>
                <w:szCs w:val="20"/>
              </w:rPr>
              <w:t xml:space="preserve">Средний </w:t>
            </w:r>
            <w:r w:rsidRPr="00E53A65">
              <w:rPr>
                <w:rFonts w:ascii="Times New Roman" w:hAnsi="Times New Roman" w:cs="Times New Roman"/>
                <w:sz w:val="20"/>
                <w:szCs w:val="20"/>
              </w:rPr>
              <w:tab/>
              <w:t xml:space="preserve">– </w:t>
            </w:r>
            <w:r w:rsidRPr="00E53A65">
              <w:rPr>
                <w:rFonts w:ascii="Times New Roman" w:hAnsi="Times New Roman" w:cs="Times New Roman"/>
                <w:sz w:val="20"/>
                <w:szCs w:val="20"/>
              </w:rPr>
              <w:tab/>
              <w:t xml:space="preserve">61%-80% </w:t>
            </w:r>
          </w:p>
          <w:p w:rsidR="00E53A65" w:rsidRPr="00E53A65" w:rsidRDefault="00E53A65" w:rsidP="00C55BB0">
            <w:pPr>
              <w:spacing w:after="0" w:line="240" w:lineRule="auto"/>
              <w:rPr>
                <w:rFonts w:ascii="Times New Roman" w:hAnsi="Times New Roman" w:cs="Times New Roman"/>
                <w:sz w:val="20"/>
                <w:szCs w:val="20"/>
              </w:rPr>
            </w:pPr>
            <w:r w:rsidRPr="00E53A65">
              <w:rPr>
                <w:rFonts w:ascii="Times New Roman" w:hAnsi="Times New Roman" w:cs="Times New Roman"/>
                <w:sz w:val="20"/>
                <w:szCs w:val="20"/>
              </w:rPr>
              <w:t xml:space="preserve">(желтая зона) </w:t>
            </w:r>
          </w:p>
        </w:tc>
        <w:tc>
          <w:tcPr>
            <w:tcW w:w="1276" w:type="dxa"/>
            <w:tcBorders>
              <w:top w:val="single" w:sz="4" w:space="0" w:color="000000"/>
              <w:left w:val="single" w:sz="4" w:space="0" w:color="000000"/>
              <w:bottom w:val="single" w:sz="4" w:space="0" w:color="000000"/>
              <w:right w:val="single" w:sz="4" w:space="0" w:color="000000"/>
            </w:tcBorders>
          </w:tcPr>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39-50 баллов</w:t>
            </w:r>
          </w:p>
        </w:tc>
        <w:tc>
          <w:tcPr>
            <w:tcW w:w="1417" w:type="dxa"/>
            <w:tcBorders>
              <w:top w:val="single" w:sz="4" w:space="0" w:color="000000"/>
              <w:left w:val="single" w:sz="4" w:space="0" w:color="000000"/>
              <w:bottom w:val="single" w:sz="4" w:space="0" w:color="000000"/>
              <w:right w:val="single" w:sz="4" w:space="0" w:color="000000"/>
            </w:tcBorders>
          </w:tcPr>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40-53 балла</w:t>
            </w:r>
          </w:p>
        </w:tc>
        <w:tc>
          <w:tcPr>
            <w:tcW w:w="1134" w:type="dxa"/>
            <w:tcBorders>
              <w:top w:val="single" w:sz="4" w:space="0" w:color="000000"/>
              <w:left w:val="single" w:sz="4" w:space="0" w:color="000000"/>
              <w:bottom w:val="single" w:sz="4" w:space="0" w:color="000000"/>
              <w:right w:val="single" w:sz="4" w:space="0" w:color="000000"/>
            </w:tcBorders>
          </w:tcPr>
          <w:p w:rsidR="00C358A6"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 xml:space="preserve">35-46 </w:t>
            </w:r>
          </w:p>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баллов</w:t>
            </w:r>
          </w:p>
        </w:tc>
        <w:tc>
          <w:tcPr>
            <w:tcW w:w="1134" w:type="dxa"/>
            <w:tcBorders>
              <w:top w:val="single" w:sz="4" w:space="0" w:color="000000"/>
              <w:left w:val="single" w:sz="4" w:space="0" w:color="000000"/>
              <w:bottom w:val="single" w:sz="4" w:space="0" w:color="000000"/>
              <w:right w:val="single" w:sz="4" w:space="0" w:color="000000"/>
            </w:tcBorders>
          </w:tcPr>
          <w:p w:rsidR="00C358A6"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 xml:space="preserve">37-49 </w:t>
            </w:r>
          </w:p>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баллов</w:t>
            </w:r>
          </w:p>
        </w:tc>
        <w:tc>
          <w:tcPr>
            <w:tcW w:w="993" w:type="dxa"/>
            <w:tcBorders>
              <w:top w:val="single" w:sz="4" w:space="0" w:color="000000"/>
              <w:left w:val="single" w:sz="4" w:space="0" w:color="000000"/>
              <w:bottom w:val="single" w:sz="4" w:space="0" w:color="000000"/>
              <w:right w:val="single" w:sz="4" w:space="0" w:color="000000"/>
            </w:tcBorders>
          </w:tcPr>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27-35 баллов</w:t>
            </w:r>
          </w:p>
        </w:tc>
      </w:tr>
      <w:tr w:rsidR="00E53A65" w:rsidTr="00FE38CD">
        <w:trPr>
          <w:trHeight w:val="497"/>
        </w:trPr>
        <w:tc>
          <w:tcPr>
            <w:tcW w:w="3534" w:type="dxa"/>
            <w:tcBorders>
              <w:top w:val="single" w:sz="4" w:space="0" w:color="000000"/>
              <w:left w:val="single" w:sz="4" w:space="0" w:color="000000"/>
              <w:bottom w:val="single" w:sz="4" w:space="0" w:color="000000"/>
              <w:right w:val="single" w:sz="4" w:space="0" w:color="000000"/>
            </w:tcBorders>
          </w:tcPr>
          <w:p w:rsidR="00E53A65" w:rsidRPr="00E53A65" w:rsidRDefault="00E53A65" w:rsidP="00C55BB0">
            <w:pPr>
              <w:spacing w:after="0" w:line="240" w:lineRule="auto"/>
              <w:rPr>
                <w:rFonts w:ascii="Times New Roman" w:hAnsi="Times New Roman" w:cs="Times New Roman"/>
                <w:sz w:val="20"/>
                <w:szCs w:val="20"/>
              </w:rPr>
            </w:pPr>
            <w:r w:rsidRPr="00E53A65">
              <w:rPr>
                <w:rFonts w:ascii="Times New Roman" w:hAnsi="Times New Roman" w:cs="Times New Roman"/>
                <w:sz w:val="20"/>
                <w:szCs w:val="20"/>
              </w:rPr>
              <w:t xml:space="preserve">Низкий – 60% и ниже </w:t>
            </w:r>
          </w:p>
          <w:p w:rsidR="00E53A65" w:rsidRPr="00E53A65" w:rsidRDefault="00E53A65" w:rsidP="00C55BB0">
            <w:pPr>
              <w:spacing w:after="0" w:line="240" w:lineRule="auto"/>
              <w:rPr>
                <w:rFonts w:ascii="Times New Roman" w:hAnsi="Times New Roman" w:cs="Times New Roman"/>
                <w:sz w:val="20"/>
                <w:szCs w:val="20"/>
              </w:rPr>
            </w:pPr>
            <w:r w:rsidRPr="00E53A65">
              <w:rPr>
                <w:rFonts w:ascii="Times New Roman" w:hAnsi="Times New Roman" w:cs="Times New Roman"/>
                <w:sz w:val="20"/>
                <w:szCs w:val="20"/>
              </w:rPr>
              <w:t xml:space="preserve">(красная зона) </w:t>
            </w:r>
          </w:p>
        </w:tc>
        <w:tc>
          <w:tcPr>
            <w:tcW w:w="1276" w:type="dxa"/>
            <w:tcBorders>
              <w:top w:val="single" w:sz="4" w:space="0" w:color="000000"/>
              <w:left w:val="single" w:sz="4" w:space="0" w:color="000000"/>
              <w:bottom w:val="single" w:sz="4" w:space="0" w:color="000000"/>
              <w:right w:val="single" w:sz="4" w:space="0" w:color="000000"/>
            </w:tcBorders>
          </w:tcPr>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38 баллов и ниже</w:t>
            </w:r>
          </w:p>
        </w:tc>
        <w:tc>
          <w:tcPr>
            <w:tcW w:w="1417" w:type="dxa"/>
            <w:tcBorders>
              <w:top w:val="single" w:sz="4" w:space="0" w:color="000000"/>
              <w:left w:val="single" w:sz="4" w:space="0" w:color="000000"/>
              <w:bottom w:val="single" w:sz="4" w:space="0" w:color="000000"/>
              <w:right w:val="single" w:sz="4" w:space="0" w:color="000000"/>
            </w:tcBorders>
          </w:tcPr>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39 баллов и ниже</w:t>
            </w:r>
          </w:p>
        </w:tc>
        <w:tc>
          <w:tcPr>
            <w:tcW w:w="1134" w:type="dxa"/>
            <w:tcBorders>
              <w:top w:val="single" w:sz="4" w:space="0" w:color="000000"/>
              <w:left w:val="single" w:sz="4" w:space="0" w:color="000000"/>
              <w:bottom w:val="single" w:sz="4" w:space="0" w:color="000000"/>
              <w:right w:val="single" w:sz="4" w:space="0" w:color="000000"/>
            </w:tcBorders>
          </w:tcPr>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34 балла и ниже</w:t>
            </w:r>
          </w:p>
        </w:tc>
        <w:tc>
          <w:tcPr>
            <w:tcW w:w="1134" w:type="dxa"/>
            <w:tcBorders>
              <w:top w:val="single" w:sz="4" w:space="0" w:color="000000"/>
              <w:left w:val="single" w:sz="4" w:space="0" w:color="000000"/>
              <w:bottom w:val="single" w:sz="4" w:space="0" w:color="000000"/>
              <w:right w:val="single" w:sz="4" w:space="0" w:color="000000"/>
            </w:tcBorders>
          </w:tcPr>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36 баллов и ниже</w:t>
            </w:r>
          </w:p>
        </w:tc>
        <w:tc>
          <w:tcPr>
            <w:tcW w:w="993" w:type="dxa"/>
            <w:tcBorders>
              <w:top w:val="single" w:sz="4" w:space="0" w:color="000000"/>
              <w:left w:val="single" w:sz="4" w:space="0" w:color="000000"/>
              <w:bottom w:val="single" w:sz="4" w:space="0" w:color="000000"/>
              <w:right w:val="single" w:sz="4" w:space="0" w:color="000000"/>
            </w:tcBorders>
          </w:tcPr>
          <w:p w:rsidR="00E53A65" w:rsidRPr="00E53A65" w:rsidRDefault="00E53A65" w:rsidP="00FE38CD">
            <w:pPr>
              <w:spacing w:after="0" w:line="240" w:lineRule="auto"/>
              <w:jc w:val="center"/>
              <w:rPr>
                <w:rFonts w:ascii="Times New Roman" w:hAnsi="Times New Roman" w:cs="Times New Roman"/>
                <w:sz w:val="20"/>
                <w:szCs w:val="20"/>
              </w:rPr>
            </w:pPr>
            <w:r w:rsidRPr="00E53A65">
              <w:rPr>
                <w:rFonts w:ascii="Times New Roman" w:hAnsi="Times New Roman" w:cs="Times New Roman"/>
                <w:sz w:val="20"/>
                <w:szCs w:val="20"/>
              </w:rPr>
              <w:t>26 баллов и ниже</w:t>
            </w:r>
          </w:p>
        </w:tc>
      </w:tr>
    </w:tbl>
    <w:p w:rsidR="00FE38CD" w:rsidRDefault="00F55EB4" w:rsidP="00FE38CD">
      <w:pPr>
        <w:spacing w:after="0" w:line="240" w:lineRule="auto"/>
        <w:ind w:firstLine="567"/>
        <w:jc w:val="both"/>
        <w:rPr>
          <w:rFonts w:ascii="Times New Roman" w:hAnsi="Times New Roman" w:cs="Times New Roman"/>
          <w:sz w:val="24"/>
          <w:szCs w:val="24"/>
        </w:rPr>
      </w:pPr>
      <w:r w:rsidRPr="00F55EB4">
        <w:rPr>
          <w:rFonts w:ascii="Times New Roman" w:hAnsi="Times New Roman" w:cs="Times New Roman"/>
          <w:sz w:val="24"/>
          <w:szCs w:val="24"/>
        </w:rPr>
        <w:t>По итогам мониторинга получены следующие результаты</w:t>
      </w:r>
      <w:r>
        <w:rPr>
          <w:rFonts w:ascii="Times New Roman" w:hAnsi="Times New Roman" w:cs="Times New Roman"/>
          <w:sz w:val="24"/>
          <w:szCs w:val="24"/>
        </w:rPr>
        <w:t xml:space="preserve"> по </w:t>
      </w:r>
      <w:r w:rsidR="00FE38CD">
        <w:rPr>
          <w:rFonts w:ascii="Times New Roman" w:hAnsi="Times New Roman" w:cs="Times New Roman"/>
          <w:sz w:val="24"/>
          <w:szCs w:val="24"/>
        </w:rPr>
        <w:t>общеобразовательным учреждениям города Уст</w:t>
      </w:r>
      <w:bookmarkStart w:id="0" w:name="_GoBack"/>
      <w:bookmarkEnd w:id="0"/>
      <w:r w:rsidR="00FE38CD">
        <w:rPr>
          <w:rFonts w:ascii="Times New Roman" w:hAnsi="Times New Roman" w:cs="Times New Roman"/>
          <w:sz w:val="24"/>
          <w:szCs w:val="24"/>
        </w:rPr>
        <w:t>ь-Илимска</w:t>
      </w:r>
      <w:r w:rsidRPr="00F55EB4">
        <w:rPr>
          <w:rFonts w:ascii="Times New Roman" w:hAnsi="Times New Roman" w:cs="Times New Roman"/>
          <w:sz w:val="24"/>
          <w:szCs w:val="24"/>
        </w:rPr>
        <w:t xml:space="preserve">. </w:t>
      </w:r>
    </w:p>
    <w:p w:rsidR="00F55EB4" w:rsidRDefault="00F55EB4" w:rsidP="00FE38CD">
      <w:pPr>
        <w:spacing w:after="0" w:line="240" w:lineRule="auto"/>
        <w:ind w:firstLine="567"/>
        <w:jc w:val="both"/>
        <w:rPr>
          <w:rFonts w:ascii="Times New Roman" w:hAnsi="Times New Roman" w:cs="Times New Roman"/>
          <w:sz w:val="24"/>
          <w:szCs w:val="24"/>
        </w:rPr>
      </w:pPr>
      <w:r w:rsidRPr="00F55EB4">
        <w:rPr>
          <w:rFonts w:ascii="Times New Roman" w:hAnsi="Times New Roman" w:cs="Times New Roman"/>
          <w:sz w:val="24"/>
          <w:szCs w:val="24"/>
        </w:rPr>
        <w:t xml:space="preserve">Высокому уровню эффективности деятельности соответствуют </w:t>
      </w:r>
      <w:r>
        <w:rPr>
          <w:rFonts w:ascii="Times New Roman" w:hAnsi="Times New Roman" w:cs="Times New Roman"/>
          <w:sz w:val="24"/>
          <w:szCs w:val="24"/>
        </w:rPr>
        <w:t>4 руководителя муниципальных общеобразовательных учреждений, что составляет 28,6% от общего числа руководителей муниципальных общеобразовательных учреждений (область: 29 руководителей/3,5%)</w:t>
      </w:r>
      <w:r w:rsidR="001C0A63">
        <w:rPr>
          <w:rFonts w:ascii="Times New Roman" w:hAnsi="Times New Roman" w:cs="Times New Roman"/>
          <w:sz w:val="24"/>
          <w:szCs w:val="24"/>
        </w:rPr>
        <w:t>.</w:t>
      </w:r>
    </w:p>
    <w:p w:rsidR="00F55EB4" w:rsidRPr="00F55EB4" w:rsidRDefault="00F55EB4" w:rsidP="00C55B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10 руководителей муниципальных общеобразовательных учреждений (71,4%) достигли среднего уровня</w:t>
      </w:r>
      <w:r w:rsidRPr="00F55EB4">
        <w:rPr>
          <w:rFonts w:ascii="Times New Roman" w:hAnsi="Times New Roman" w:cs="Times New Roman"/>
          <w:sz w:val="24"/>
          <w:szCs w:val="24"/>
        </w:rPr>
        <w:t xml:space="preserve"> </w:t>
      </w:r>
      <w:r>
        <w:rPr>
          <w:rFonts w:ascii="Times New Roman" w:hAnsi="Times New Roman" w:cs="Times New Roman"/>
          <w:sz w:val="24"/>
          <w:szCs w:val="24"/>
        </w:rPr>
        <w:t xml:space="preserve">(область: </w:t>
      </w:r>
      <w:r w:rsidRPr="00F55EB4">
        <w:rPr>
          <w:rFonts w:ascii="Times New Roman" w:hAnsi="Times New Roman" w:cs="Times New Roman"/>
          <w:sz w:val="24"/>
          <w:szCs w:val="24"/>
        </w:rPr>
        <w:t xml:space="preserve">483 (59%). Низкий уровень </w:t>
      </w:r>
      <w:r>
        <w:rPr>
          <w:rFonts w:ascii="Times New Roman" w:hAnsi="Times New Roman" w:cs="Times New Roman"/>
          <w:sz w:val="24"/>
          <w:szCs w:val="24"/>
        </w:rPr>
        <w:t xml:space="preserve">не показал ни один руководитель города (область: 307 </w:t>
      </w:r>
      <w:r w:rsidRPr="00F55EB4">
        <w:rPr>
          <w:rFonts w:ascii="Times New Roman" w:hAnsi="Times New Roman" w:cs="Times New Roman"/>
          <w:sz w:val="24"/>
          <w:szCs w:val="24"/>
        </w:rPr>
        <w:t xml:space="preserve">(37,5%).  </w:t>
      </w:r>
    </w:p>
    <w:tbl>
      <w:tblPr>
        <w:tblStyle w:val="TableGrid"/>
        <w:tblW w:w="9067" w:type="dxa"/>
        <w:tblInd w:w="142" w:type="dxa"/>
        <w:tblCellMar>
          <w:top w:w="14" w:type="dxa"/>
          <w:left w:w="108" w:type="dxa"/>
          <w:right w:w="50" w:type="dxa"/>
        </w:tblCellMar>
        <w:tblLook w:val="04A0" w:firstRow="1" w:lastRow="0" w:firstColumn="1" w:lastColumn="0" w:noHBand="0" w:noVBand="1"/>
      </w:tblPr>
      <w:tblGrid>
        <w:gridCol w:w="5382"/>
        <w:gridCol w:w="1842"/>
        <w:gridCol w:w="1843"/>
      </w:tblGrid>
      <w:tr w:rsidR="00FE38CD" w:rsidRPr="00CD4AD6" w:rsidTr="009A57BD">
        <w:trPr>
          <w:trHeight w:val="69"/>
        </w:trPr>
        <w:tc>
          <w:tcPr>
            <w:tcW w:w="5382" w:type="dxa"/>
            <w:vMerge w:val="restart"/>
            <w:tcBorders>
              <w:top w:val="single" w:sz="4" w:space="0" w:color="000000"/>
              <w:left w:val="single" w:sz="4" w:space="0" w:color="000000"/>
              <w:right w:val="single" w:sz="4" w:space="0" w:color="000000"/>
            </w:tcBorders>
          </w:tcPr>
          <w:p w:rsidR="00FE38CD" w:rsidRPr="00F55EB4" w:rsidRDefault="00FE38CD" w:rsidP="00C55BB0">
            <w:pPr>
              <w:spacing w:after="0" w:line="240" w:lineRule="auto"/>
              <w:jc w:val="center"/>
              <w:rPr>
                <w:rFonts w:ascii="Times New Roman" w:hAnsi="Times New Roman" w:cs="Times New Roman"/>
                <w:sz w:val="20"/>
                <w:szCs w:val="20"/>
              </w:rPr>
            </w:pPr>
            <w:r w:rsidRPr="00F55EB4">
              <w:rPr>
                <w:rFonts w:ascii="Times New Roman" w:hAnsi="Times New Roman" w:cs="Times New Roman"/>
                <w:sz w:val="20"/>
                <w:szCs w:val="20"/>
              </w:rPr>
              <w:t>Уровни эффективности</w:t>
            </w:r>
          </w:p>
        </w:tc>
        <w:tc>
          <w:tcPr>
            <w:tcW w:w="3685" w:type="dxa"/>
            <w:gridSpan w:val="2"/>
            <w:tcBorders>
              <w:top w:val="single" w:sz="4" w:space="0" w:color="000000"/>
              <w:left w:val="single" w:sz="4" w:space="0" w:color="000000"/>
              <w:bottom w:val="single" w:sz="4" w:space="0" w:color="000000"/>
              <w:right w:val="single" w:sz="4" w:space="0" w:color="000000"/>
            </w:tcBorders>
          </w:tcPr>
          <w:p w:rsidR="00FE38CD" w:rsidRDefault="00FE38CD" w:rsidP="00C55B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Стартовые позиции</w:t>
            </w:r>
          </w:p>
        </w:tc>
      </w:tr>
      <w:tr w:rsidR="00FE38CD" w:rsidRPr="00CD4AD6" w:rsidTr="009A57BD">
        <w:trPr>
          <w:trHeight w:val="69"/>
        </w:trPr>
        <w:tc>
          <w:tcPr>
            <w:tcW w:w="5382" w:type="dxa"/>
            <w:vMerge/>
            <w:tcBorders>
              <w:left w:val="single" w:sz="4" w:space="0" w:color="000000"/>
              <w:bottom w:val="single" w:sz="4" w:space="0" w:color="000000"/>
              <w:right w:val="single" w:sz="4" w:space="0" w:color="000000"/>
            </w:tcBorders>
          </w:tcPr>
          <w:p w:rsidR="00FE38CD" w:rsidRPr="00F55EB4" w:rsidRDefault="00FE38CD" w:rsidP="00C55BB0">
            <w:pPr>
              <w:spacing w:after="0" w:line="240" w:lineRule="auto"/>
              <w:jc w:val="center"/>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FE38CD" w:rsidRPr="00F55EB4" w:rsidRDefault="00FE38CD" w:rsidP="00C55BB0">
            <w:pPr>
              <w:spacing w:after="0" w:line="240" w:lineRule="auto"/>
              <w:jc w:val="center"/>
              <w:rPr>
                <w:rFonts w:ascii="Times New Roman" w:hAnsi="Times New Roman" w:cs="Times New Roman"/>
                <w:sz w:val="20"/>
                <w:szCs w:val="20"/>
              </w:rPr>
            </w:pPr>
            <w:r w:rsidRPr="00F55EB4">
              <w:rPr>
                <w:rFonts w:ascii="Times New Roman" w:hAnsi="Times New Roman" w:cs="Times New Roman"/>
                <w:sz w:val="20"/>
                <w:szCs w:val="20"/>
              </w:rPr>
              <w:t>Область</w:t>
            </w:r>
          </w:p>
        </w:tc>
        <w:tc>
          <w:tcPr>
            <w:tcW w:w="1843" w:type="dxa"/>
            <w:tcBorders>
              <w:top w:val="single" w:sz="4" w:space="0" w:color="000000"/>
              <w:left w:val="single" w:sz="4" w:space="0" w:color="000000"/>
              <w:bottom w:val="single" w:sz="4" w:space="0" w:color="000000"/>
              <w:right w:val="single" w:sz="4" w:space="0" w:color="000000"/>
            </w:tcBorders>
          </w:tcPr>
          <w:p w:rsidR="00FE38CD" w:rsidRPr="00F55EB4" w:rsidRDefault="00FE38CD" w:rsidP="00C55B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г. </w:t>
            </w:r>
            <w:r w:rsidRPr="00F55EB4">
              <w:rPr>
                <w:rFonts w:ascii="Times New Roman" w:hAnsi="Times New Roman" w:cs="Times New Roman"/>
                <w:sz w:val="20"/>
                <w:szCs w:val="20"/>
              </w:rPr>
              <w:t>Усть-Илимск</w:t>
            </w:r>
          </w:p>
        </w:tc>
      </w:tr>
      <w:tr w:rsidR="00F55EB4" w:rsidRPr="00CD4AD6" w:rsidTr="009A57BD">
        <w:trPr>
          <w:trHeight w:val="248"/>
        </w:trPr>
        <w:tc>
          <w:tcPr>
            <w:tcW w:w="5382" w:type="dxa"/>
            <w:tcBorders>
              <w:top w:val="single" w:sz="4" w:space="0" w:color="000000"/>
              <w:left w:val="single" w:sz="4" w:space="0" w:color="000000"/>
              <w:bottom w:val="single" w:sz="4" w:space="0" w:color="000000"/>
              <w:right w:val="single" w:sz="4" w:space="0" w:color="000000"/>
            </w:tcBorders>
          </w:tcPr>
          <w:p w:rsidR="00F55EB4" w:rsidRPr="00F55EB4" w:rsidRDefault="00F55EB4" w:rsidP="00C55BB0">
            <w:pPr>
              <w:spacing w:after="0" w:line="240" w:lineRule="auto"/>
              <w:rPr>
                <w:rFonts w:ascii="Times New Roman" w:hAnsi="Times New Roman" w:cs="Times New Roman"/>
                <w:sz w:val="20"/>
                <w:szCs w:val="20"/>
              </w:rPr>
            </w:pPr>
            <w:r w:rsidRPr="00F55EB4">
              <w:rPr>
                <w:rFonts w:ascii="Times New Roman" w:hAnsi="Times New Roman" w:cs="Times New Roman"/>
                <w:sz w:val="20"/>
                <w:szCs w:val="20"/>
              </w:rPr>
              <w:t>Высокий</w:t>
            </w:r>
            <w:r w:rsidR="0000667A">
              <w:rPr>
                <w:rFonts w:ascii="Times New Roman" w:hAnsi="Times New Roman" w:cs="Times New Roman"/>
                <w:sz w:val="20"/>
                <w:szCs w:val="20"/>
              </w:rPr>
              <w:t xml:space="preserve"> – 81% и выше (</w:t>
            </w:r>
            <w:r w:rsidRPr="00F55EB4">
              <w:rPr>
                <w:rFonts w:ascii="Times New Roman" w:hAnsi="Times New Roman" w:cs="Times New Roman"/>
                <w:sz w:val="20"/>
                <w:szCs w:val="20"/>
              </w:rPr>
              <w:t xml:space="preserve">зелёная зона) </w:t>
            </w:r>
          </w:p>
        </w:tc>
        <w:tc>
          <w:tcPr>
            <w:tcW w:w="1842" w:type="dxa"/>
            <w:tcBorders>
              <w:top w:val="single" w:sz="4" w:space="0" w:color="000000"/>
              <w:left w:val="single" w:sz="4" w:space="0" w:color="000000"/>
              <w:bottom w:val="single" w:sz="4" w:space="0" w:color="000000"/>
              <w:right w:val="single" w:sz="4" w:space="0" w:color="000000"/>
            </w:tcBorders>
          </w:tcPr>
          <w:p w:rsidR="00F55EB4" w:rsidRPr="00F55EB4" w:rsidRDefault="00F55EB4" w:rsidP="00C55BB0">
            <w:pPr>
              <w:spacing w:after="0" w:line="240" w:lineRule="auto"/>
              <w:jc w:val="center"/>
              <w:rPr>
                <w:rFonts w:ascii="Times New Roman" w:hAnsi="Times New Roman" w:cs="Times New Roman"/>
                <w:sz w:val="20"/>
                <w:szCs w:val="20"/>
              </w:rPr>
            </w:pPr>
            <w:r w:rsidRPr="00F55EB4">
              <w:rPr>
                <w:rFonts w:ascii="Times New Roman" w:hAnsi="Times New Roman" w:cs="Times New Roman"/>
                <w:sz w:val="20"/>
                <w:szCs w:val="20"/>
              </w:rPr>
              <w:t>29 (3,5%)</w:t>
            </w:r>
          </w:p>
        </w:tc>
        <w:tc>
          <w:tcPr>
            <w:tcW w:w="1843" w:type="dxa"/>
            <w:tcBorders>
              <w:top w:val="single" w:sz="4" w:space="0" w:color="000000"/>
              <w:left w:val="single" w:sz="4" w:space="0" w:color="000000"/>
              <w:bottom w:val="single" w:sz="4" w:space="0" w:color="000000"/>
              <w:right w:val="single" w:sz="4" w:space="0" w:color="000000"/>
            </w:tcBorders>
          </w:tcPr>
          <w:p w:rsidR="00F55EB4" w:rsidRPr="00F55EB4" w:rsidRDefault="00F55EB4" w:rsidP="00C55BB0">
            <w:pPr>
              <w:spacing w:after="0" w:line="240" w:lineRule="auto"/>
              <w:jc w:val="center"/>
              <w:rPr>
                <w:rFonts w:ascii="Times New Roman" w:hAnsi="Times New Roman" w:cs="Times New Roman"/>
                <w:sz w:val="20"/>
                <w:szCs w:val="20"/>
              </w:rPr>
            </w:pPr>
            <w:r w:rsidRPr="00F55EB4">
              <w:rPr>
                <w:rFonts w:ascii="Times New Roman" w:hAnsi="Times New Roman" w:cs="Times New Roman"/>
                <w:sz w:val="20"/>
                <w:szCs w:val="20"/>
              </w:rPr>
              <w:t>4 (28,6%)</w:t>
            </w:r>
          </w:p>
        </w:tc>
      </w:tr>
      <w:tr w:rsidR="00F55EB4" w:rsidRPr="00CD4AD6" w:rsidTr="009A57BD">
        <w:trPr>
          <w:trHeight w:val="69"/>
        </w:trPr>
        <w:tc>
          <w:tcPr>
            <w:tcW w:w="5382" w:type="dxa"/>
            <w:tcBorders>
              <w:top w:val="single" w:sz="4" w:space="0" w:color="000000"/>
              <w:left w:val="single" w:sz="4" w:space="0" w:color="000000"/>
              <w:bottom w:val="single" w:sz="4" w:space="0" w:color="000000"/>
              <w:right w:val="single" w:sz="4" w:space="0" w:color="000000"/>
            </w:tcBorders>
          </w:tcPr>
          <w:p w:rsidR="00F55EB4" w:rsidRPr="00F55EB4" w:rsidRDefault="0000667A" w:rsidP="0000667A">
            <w:pPr>
              <w:tabs>
                <w:tab w:val="center" w:pos="1392"/>
                <w:tab w:val="right" w:pos="290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Средний - </w:t>
            </w:r>
            <w:r>
              <w:rPr>
                <w:rFonts w:ascii="Times New Roman" w:hAnsi="Times New Roman" w:cs="Times New Roman"/>
                <w:sz w:val="20"/>
                <w:szCs w:val="20"/>
              </w:rPr>
              <w:tab/>
              <w:t>61%-80% (</w:t>
            </w:r>
            <w:r w:rsidR="00F55EB4" w:rsidRPr="00F55EB4">
              <w:rPr>
                <w:rFonts w:ascii="Times New Roman" w:hAnsi="Times New Roman" w:cs="Times New Roman"/>
                <w:sz w:val="20"/>
                <w:szCs w:val="20"/>
              </w:rPr>
              <w:t xml:space="preserve">желтая зона) </w:t>
            </w:r>
          </w:p>
        </w:tc>
        <w:tc>
          <w:tcPr>
            <w:tcW w:w="1842" w:type="dxa"/>
            <w:tcBorders>
              <w:top w:val="single" w:sz="4" w:space="0" w:color="000000"/>
              <w:left w:val="single" w:sz="4" w:space="0" w:color="000000"/>
              <w:bottom w:val="single" w:sz="4" w:space="0" w:color="000000"/>
              <w:right w:val="single" w:sz="4" w:space="0" w:color="000000"/>
            </w:tcBorders>
          </w:tcPr>
          <w:p w:rsidR="00F55EB4" w:rsidRPr="00F55EB4" w:rsidRDefault="00F55EB4" w:rsidP="00C55BB0">
            <w:pPr>
              <w:spacing w:after="0" w:line="240" w:lineRule="auto"/>
              <w:jc w:val="center"/>
              <w:rPr>
                <w:rFonts w:ascii="Times New Roman" w:hAnsi="Times New Roman" w:cs="Times New Roman"/>
                <w:sz w:val="20"/>
                <w:szCs w:val="20"/>
              </w:rPr>
            </w:pPr>
            <w:r w:rsidRPr="00F55EB4">
              <w:rPr>
                <w:rFonts w:ascii="Times New Roman" w:hAnsi="Times New Roman" w:cs="Times New Roman"/>
                <w:sz w:val="20"/>
                <w:szCs w:val="20"/>
              </w:rPr>
              <w:t>483 (59%)</w:t>
            </w:r>
          </w:p>
        </w:tc>
        <w:tc>
          <w:tcPr>
            <w:tcW w:w="1843" w:type="dxa"/>
            <w:tcBorders>
              <w:top w:val="single" w:sz="4" w:space="0" w:color="000000"/>
              <w:left w:val="single" w:sz="4" w:space="0" w:color="000000"/>
              <w:bottom w:val="single" w:sz="4" w:space="0" w:color="000000"/>
              <w:right w:val="single" w:sz="4" w:space="0" w:color="000000"/>
            </w:tcBorders>
          </w:tcPr>
          <w:p w:rsidR="00F55EB4" w:rsidRPr="00F55EB4" w:rsidRDefault="00F55EB4" w:rsidP="00C55BB0">
            <w:pPr>
              <w:spacing w:after="0" w:line="240" w:lineRule="auto"/>
              <w:jc w:val="center"/>
              <w:rPr>
                <w:rFonts w:ascii="Times New Roman" w:hAnsi="Times New Roman" w:cs="Times New Roman"/>
                <w:sz w:val="20"/>
                <w:szCs w:val="20"/>
              </w:rPr>
            </w:pPr>
            <w:r w:rsidRPr="00F55EB4">
              <w:rPr>
                <w:rFonts w:ascii="Times New Roman" w:hAnsi="Times New Roman" w:cs="Times New Roman"/>
                <w:sz w:val="20"/>
                <w:szCs w:val="20"/>
              </w:rPr>
              <w:t>10 (71,4%)</w:t>
            </w:r>
          </w:p>
        </w:tc>
      </w:tr>
      <w:tr w:rsidR="00F55EB4" w:rsidRPr="00CD4AD6" w:rsidTr="009A57BD">
        <w:trPr>
          <w:trHeight w:val="88"/>
        </w:trPr>
        <w:tc>
          <w:tcPr>
            <w:tcW w:w="5382" w:type="dxa"/>
            <w:tcBorders>
              <w:top w:val="single" w:sz="4" w:space="0" w:color="000000"/>
              <w:left w:val="single" w:sz="4" w:space="0" w:color="000000"/>
              <w:bottom w:val="single" w:sz="4" w:space="0" w:color="000000"/>
              <w:right w:val="single" w:sz="4" w:space="0" w:color="000000"/>
            </w:tcBorders>
          </w:tcPr>
          <w:p w:rsidR="00F55EB4" w:rsidRPr="00F55EB4" w:rsidRDefault="0000667A" w:rsidP="00C55BB0">
            <w:pPr>
              <w:spacing w:after="0" w:line="240" w:lineRule="auto"/>
              <w:rPr>
                <w:rFonts w:ascii="Times New Roman" w:hAnsi="Times New Roman" w:cs="Times New Roman"/>
                <w:sz w:val="20"/>
                <w:szCs w:val="20"/>
              </w:rPr>
            </w:pPr>
            <w:r>
              <w:rPr>
                <w:rFonts w:ascii="Times New Roman" w:hAnsi="Times New Roman" w:cs="Times New Roman"/>
                <w:sz w:val="20"/>
                <w:szCs w:val="20"/>
              </w:rPr>
              <w:t>Низкий – 60% и ниже (</w:t>
            </w:r>
            <w:r w:rsidR="00F55EB4" w:rsidRPr="00F55EB4">
              <w:rPr>
                <w:rFonts w:ascii="Times New Roman" w:hAnsi="Times New Roman" w:cs="Times New Roman"/>
                <w:sz w:val="20"/>
                <w:szCs w:val="20"/>
              </w:rPr>
              <w:t xml:space="preserve">красная зона) </w:t>
            </w:r>
          </w:p>
        </w:tc>
        <w:tc>
          <w:tcPr>
            <w:tcW w:w="1842" w:type="dxa"/>
            <w:tcBorders>
              <w:top w:val="single" w:sz="4" w:space="0" w:color="000000"/>
              <w:left w:val="single" w:sz="4" w:space="0" w:color="000000"/>
              <w:bottom w:val="single" w:sz="4" w:space="0" w:color="000000"/>
              <w:right w:val="single" w:sz="4" w:space="0" w:color="000000"/>
            </w:tcBorders>
          </w:tcPr>
          <w:p w:rsidR="00F55EB4" w:rsidRPr="00F55EB4" w:rsidRDefault="00F55EB4" w:rsidP="00C55BB0">
            <w:pPr>
              <w:spacing w:after="0" w:line="240" w:lineRule="auto"/>
              <w:jc w:val="center"/>
              <w:rPr>
                <w:rFonts w:ascii="Times New Roman" w:hAnsi="Times New Roman" w:cs="Times New Roman"/>
                <w:sz w:val="20"/>
                <w:szCs w:val="20"/>
              </w:rPr>
            </w:pPr>
            <w:r w:rsidRPr="00F55EB4">
              <w:rPr>
                <w:rFonts w:ascii="Times New Roman" w:hAnsi="Times New Roman" w:cs="Times New Roman"/>
                <w:sz w:val="20"/>
                <w:szCs w:val="20"/>
              </w:rPr>
              <w:t>307 (37,5%)</w:t>
            </w:r>
          </w:p>
        </w:tc>
        <w:tc>
          <w:tcPr>
            <w:tcW w:w="1843" w:type="dxa"/>
            <w:tcBorders>
              <w:top w:val="single" w:sz="4" w:space="0" w:color="000000"/>
              <w:left w:val="single" w:sz="4" w:space="0" w:color="000000"/>
              <w:bottom w:val="single" w:sz="4" w:space="0" w:color="000000"/>
              <w:right w:val="single" w:sz="4" w:space="0" w:color="000000"/>
            </w:tcBorders>
          </w:tcPr>
          <w:p w:rsidR="00F55EB4" w:rsidRPr="00F55EB4" w:rsidRDefault="00F55EB4" w:rsidP="00C55BB0">
            <w:pPr>
              <w:spacing w:after="0" w:line="240" w:lineRule="auto"/>
              <w:jc w:val="center"/>
              <w:rPr>
                <w:rFonts w:ascii="Times New Roman" w:hAnsi="Times New Roman" w:cs="Times New Roman"/>
                <w:sz w:val="20"/>
                <w:szCs w:val="20"/>
              </w:rPr>
            </w:pPr>
            <w:r w:rsidRPr="00F55EB4">
              <w:rPr>
                <w:rFonts w:ascii="Times New Roman" w:hAnsi="Times New Roman" w:cs="Times New Roman"/>
                <w:sz w:val="20"/>
                <w:szCs w:val="20"/>
              </w:rPr>
              <w:t>-</w:t>
            </w:r>
          </w:p>
        </w:tc>
      </w:tr>
    </w:tbl>
    <w:p w:rsidR="00F55EB4" w:rsidRDefault="00F55EB4" w:rsidP="00C55BB0">
      <w:pPr>
        <w:spacing w:after="0" w:line="240" w:lineRule="auto"/>
        <w:ind w:firstLine="582"/>
        <w:jc w:val="both"/>
        <w:rPr>
          <w:rFonts w:ascii="Times New Roman" w:hAnsi="Times New Roman" w:cs="Times New Roman"/>
          <w:sz w:val="24"/>
          <w:szCs w:val="24"/>
        </w:rPr>
      </w:pPr>
      <w:r w:rsidRPr="00F55EB4">
        <w:rPr>
          <w:rFonts w:ascii="Times New Roman" w:hAnsi="Times New Roman" w:cs="Times New Roman"/>
          <w:sz w:val="24"/>
          <w:szCs w:val="24"/>
        </w:rPr>
        <w:t xml:space="preserve">Анализ данных позволил </w:t>
      </w:r>
      <w:r>
        <w:rPr>
          <w:rFonts w:ascii="Times New Roman" w:hAnsi="Times New Roman" w:cs="Times New Roman"/>
          <w:sz w:val="24"/>
          <w:szCs w:val="24"/>
        </w:rPr>
        <w:t xml:space="preserve">на уровне региона </w:t>
      </w:r>
      <w:r w:rsidRPr="00F55EB4">
        <w:rPr>
          <w:rFonts w:ascii="Times New Roman" w:hAnsi="Times New Roman" w:cs="Times New Roman"/>
          <w:sz w:val="24"/>
          <w:szCs w:val="24"/>
        </w:rPr>
        <w:t xml:space="preserve">выявить </w:t>
      </w:r>
      <w:r w:rsidRPr="00F55EB4">
        <w:rPr>
          <w:rFonts w:ascii="Times New Roman" w:eastAsia="Times New Roman" w:hAnsi="Times New Roman" w:cs="Times New Roman"/>
          <w:b/>
          <w:sz w:val="24"/>
          <w:szCs w:val="24"/>
        </w:rPr>
        <w:t>стартовые позиции</w:t>
      </w:r>
      <w:r w:rsidRPr="00F55EB4">
        <w:rPr>
          <w:rFonts w:ascii="Times New Roman" w:hAnsi="Times New Roman" w:cs="Times New Roman"/>
          <w:sz w:val="24"/>
          <w:szCs w:val="24"/>
        </w:rPr>
        <w:t xml:space="preserve"> руководителей по уровням эффективности деятельности</w:t>
      </w:r>
      <w:r>
        <w:rPr>
          <w:rFonts w:ascii="Times New Roman" w:hAnsi="Times New Roman" w:cs="Times New Roman"/>
          <w:sz w:val="24"/>
          <w:szCs w:val="24"/>
        </w:rPr>
        <w:t>.</w:t>
      </w:r>
      <w:r w:rsidRPr="00F55EB4">
        <w:rPr>
          <w:rFonts w:ascii="Times New Roman" w:hAnsi="Times New Roman" w:cs="Times New Roman"/>
          <w:sz w:val="24"/>
          <w:szCs w:val="24"/>
        </w:rPr>
        <w:t xml:space="preserve"> </w:t>
      </w:r>
    </w:p>
    <w:p w:rsidR="00F55EB4" w:rsidRPr="00F55EB4" w:rsidRDefault="001C0A63" w:rsidP="00C55BB0">
      <w:pPr>
        <w:spacing w:after="0" w:line="240" w:lineRule="auto"/>
        <w:ind w:firstLine="582"/>
        <w:jc w:val="both"/>
        <w:rPr>
          <w:rFonts w:ascii="Times New Roman" w:hAnsi="Times New Roman" w:cs="Times New Roman"/>
          <w:sz w:val="24"/>
          <w:szCs w:val="24"/>
        </w:rPr>
      </w:pPr>
      <w:r>
        <w:rPr>
          <w:rFonts w:ascii="Times New Roman" w:hAnsi="Times New Roman" w:cs="Times New Roman"/>
          <w:sz w:val="24"/>
          <w:szCs w:val="24"/>
        </w:rPr>
        <w:t>В</w:t>
      </w:r>
      <w:r w:rsidR="00F55EB4" w:rsidRPr="00F55EB4">
        <w:rPr>
          <w:rFonts w:ascii="Times New Roman" w:hAnsi="Times New Roman" w:cs="Times New Roman"/>
          <w:sz w:val="24"/>
          <w:szCs w:val="24"/>
        </w:rPr>
        <w:t xml:space="preserve"> 14 муниципальных образованиях региона (Ангарский ГО, г. Бодайбо и район, г. Братск, г. Иркутск, г. Саянск, г. </w:t>
      </w:r>
      <w:r w:rsidR="00FE38CD" w:rsidRPr="00F55EB4">
        <w:rPr>
          <w:rFonts w:ascii="Times New Roman" w:hAnsi="Times New Roman" w:cs="Times New Roman"/>
          <w:sz w:val="24"/>
          <w:szCs w:val="24"/>
        </w:rPr>
        <w:t>Тулун</w:t>
      </w:r>
      <w:r w:rsidR="00FE38CD" w:rsidRPr="00FE38CD">
        <w:rPr>
          <w:rFonts w:ascii="Times New Roman" w:hAnsi="Times New Roman" w:cs="Times New Roman"/>
          <w:b/>
          <w:sz w:val="24"/>
          <w:szCs w:val="24"/>
        </w:rPr>
        <w:t>, г.</w:t>
      </w:r>
      <w:r w:rsidR="00F55EB4" w:rsidRPr="00FE38CD">
        <w:rPr>
          <w:rFonts w:ascii="Times New Roman" w:hAnsi="Times New Roman" w:cs="Times New Roman"/>
          <w:b/>
          <w:sz w:val="24"/>
          <w:szCs w:val="24"/>
        </w:rPr>
        <w:t xml:space="preserve"> Усть-Илимск</w:t>
      </w:r>
      <w:r w:rsidR="00F55EB4" w:rsidRPr="00FE38CD">
        <w:rPr>
          <w:rFonts w:ascii="Times New Roman" w:hAnsi="Times New Roman" w:cs="Times New Roman"/>
          <w:sz w:val="24"/>
          <w:szCs w:val="24"/>
        </w:rPr>
        <w:t>,</w:t>
      </w:r>
      <w:r w:rsidR="00F55EB4" w:rsidRPr="00F55EB4">
        <w:rPr>
          <w:rFonts w:ascii="Times New Roman" w:hAnsi="Times New Roman" w:cs="Times New Roman"/>
          <w:sz w:val="24"/>
          <w:szCs w:val="24"/>
        </w:rPr>
        <w:t xml:space="preserve"> </w:t>
      </w:r>
      <w:proofErr w:type="spellStart"/>
      <w:r w:rsidR="00F55EB4" w:rsidRPr="00F55EB4">
        <w:rPr>
          <w:rFonts w:ascii="Times New Roman" w:hAnsi="Times New Roman" w:cs="Times New Roman"/>
          <w:sz w:val="24"/>
          <w:szCs w:val="24"/>
        </w:rPr>
        <w:t>Боханский</w:t>
      </w:r>
      <w:proofErr w:type="spellEnd"/>
      <w:r w:rsidR="00F55EB4" w:rsidRPr="00F55EB4">
        <w:rPr>
          <w:rFonts w:ascii="Times New Roman" w:hAnsi="Times New Roman" w:cs="Times New Roman"/>
          <w:sz w:val="24"/>
          <w:szCs w:val="24"/>
        </w:rPr>
        <w:t xml:space="preserve"> район, Киренский район, Нижнеудинский район, </w:t>
      </w:r>
      <w:proofErr w:type="spellStart"/>
      <w:r w:rsidR="00F55EB4" w:rsidRPr="00F55EB4">
        <w:rPr>
          <w:rFonts w:ascii="Times New Roman" w:hAnsi="Times New Roman" w:cs="Times New Roman"/>
          <w:sz w:val="24"/>
          <w:szCs w:val="24"/>
        </w:rPr>
        <w:t>Тулунский</w:t>
      </w:r>
      <w:proofErr w:type="spellEnd"/>
      <w:r w:rsidR="00F55EB4" w:rsidRPr="00F55EB4">
        <w:rPr>
          <w:rFonts w:ascii="Times New Roman" w:hAnsi="Times New Roman" w:cs="Times New Roman"/>
          <w:sz w:val="24"/>
          <w:szCs w:val="24"/>
        </w:rPr>
        <w:t xml:space="preserve"> район, Усольский район, Чунский район, Шелеховский район) есть руководители с высоким уровнем эффективности деятельности.  </w:t>
      </w:r>
    </w:p>
    <w:p w:rsidR="001C0A63" w:rsidRDefault="00F55EB4" w:rsidP="00C55BB0">
      <w:pPr>
        <w:spacing w:after="0" w:line="240" w:lineRule="auto"/>
        <w:ind w:firstLine="582"/>
        <w:jc w:val="both"/>
        <w:rPr>
          <w:rFonts w:ascii="Times New Roman" w:hAnsi="Times New Roman" w:cs="Times New Roman"/>
          <w:sz w:val="24"/>
          <w:szCs w:val="24"/>
        </w:rPr>
      </w:pPr>
      <w:r w:rsidRPr="00F55EB4">
        <w:rPr>
          <w:rFonts w:ascii="Times New Roman" w:hAnsi="Times New Roman" w:cs="Times New Roman"/>
          <w:sz w:val="24"/>
          <w:szCs w:val="24"/>
        </w:rPr>
        <w:t>В 25 муниципальных образованиях преобладает количество руководителей со средним уровнем эффективности деятельности</w:t>
      </w:r>
      <w:r w:rsidR="00FE38CD">
        <w:rPr>
          <w:rFonts w:ascii="Times New Roman" w:hAnsi="Times New Roman" w:cs="Times New Roman"/>
          <w:sz w:val="24"/>
          <w:szCs w:val="24"/>
        </w:rPr>
        <w:t xml:space="preserve"> (г. Усть-Илимск- 10/71,4%)</w:t>
      </w:r>
      <w:r w:rsidRPr="00F55EB4">
        <w:rPr>
          <w:rFonts w:ascii="Times New Roman" w:hAnsi="Times New Roman" w:cs="Times New Roman"/>
          <w:sz w:val="24"/>
          <w:szCs w:val="24"/>
        </w:rPr>
        <w:t xml:space="preserve">. </w:t>
      </w:r>
    </w:p>
    <w:p w:rsidR="00F55EB4" w:rsidRPr="00F55EB4" w:rsidRDefault="00F55EB4" w:rsidP="00C55BB0">
      <w:pPr>
        <w:spacing w:after="0" w:line="240" w:lineRule="auto"/>
        <w:ind w:firstLine="582"/>
        <w:jc w:val="both"/>
        <w:rPr>
          <w:rFonts w:ascii="Times New Roman" w:hAnsi="Times New Roman" w:cs="Times New Roman"/>
          <w:sz w:val="24"/>
          <w:szCs w:val="24"/>
        </w:rPr>
      </w:pPr>
      <w:r w:rsidRPr="00F55EB4">
        <w:rPr>
          <w:rFonts w:ascii="Times New Roman" w:hAnsi="Times New Roman" w:cs="Times New Roman"/>
          <w:sz w:val="24"/>
          <w:szCs w:val="24"/>
        </w:rPr>
        <w:t xml:space="preserve">В 14 муниципальных образованиях более чем у половины руководителей выявлен низкий уровень эффективности деятельности (г. Бодайбо и район, г. Свирск, Аларский район, </w:t>
      </w:r>
      <w:proofErr w:type="spellStart"/>
      <w:r w:rsidRPr="00F55EB4">
        <w:rPr>
          <w:rFonts w:ascii="Times New Roman" w:hAnsi="Times New Roman" w:cs="Times New Roman"/>
          <w:sz w:val="24"/>
          <w:szCs w:val="24"/>
        </w:rPr>
        <w:t>Балаг</w:t>
      </w:r>
      <w:r w:rsidR="00FE38CD">
        <w:rPr>
          <w:rFonts w:ascii="Times New Roman" w:hAnsi="Times New Roman" w:cs="Times New Roman"/>
          <w:sz w:val="24"/>
          <w:szCs w:val="24"/>
        </w:rPr>
        <w:t>анский</w:t>
      </w:r>
      <w:proofErr w:type="spellEnd"/>
      <w:r w:rsidR="00FE38CD">
        <w:rPr>
          <w:rFonts w:ascii="Times New Roman" w:hAnsi="Times New Roman" w:cs="Times New Roman"/>
          <w:sz w:val="24"/>
          <w:szCs w:val="24"/>
        </w:rPr>
        <w:t xml:space="preserve"> район, Братский район, </w:t>
      </w:r>
      <w:r w:rsidRPr="00F55EB4">
        <w:rPr>
          <w:rFonts w:ascii="Times New Roman" w:hAnsi="Times New Roman" w:cs="Times New Roman"/>
          <w:sz w:val="24"/>
          <w:szCs w:val="24"/>
        </w:rPr>
        <w:t xml:space="preserve">Жигаловский район, Заларинский район, </w:t>
      </w:r>
      <w:proofErr w:type="spellStart"/>
      <w:r w:rsidRPr="00F55EB4">
        <w:rPr>
          <w:rFonts w:ascii="Times New Roman" w:hAnsi="Times New Roman" w:cs="Times New Roman"/>
          <w:sz w:val="24"/>
          <w:szCs w:val="24"/>
        </w:rPr>
        <w:t>Катангский</w:t>
      </w:r>
      <w:proofErr w:type="spellEnd"/>
      <w:r w:rsidRPr="00F55EB4">
        <w:rPr>
          <w:rFonts w:ascii="Times New Roman" w:hAnsi="Times New Roman" w:cs="Times New Roman"/>
          <w:sz w:val="24"/>
          <w:szCs w:val="24"/>
        </w:rPr>
        <w:t xml:space="preserve"> район, </w:t>
      </w:r>
      <w:proofErr w:type="spellStart"/>
      <w:r w:rsidRPr="00F55EB4">
        <w:rPr>
          <w:rFonts w:ascii="Times New Roman" w:hAnsi="Times New Roman" w:cs="Times New Roman"/>
          <w:sz w:val="24"/>
          <w:szCs w:val="24"/>
        </w:rPr>
        <w:t>Качугский</w:t>
      </w:r>
      <w:proofErr w:type="spellEnd"/>
      <w:r w:rsidRPr="00F55EB4">
        <w:rPr>
          <w:rFonts w:ascii="Times New Roman" w:hAnsi="Times New Roman" w:cs="Times New Roman"/>
          <w:sz w:val="24"/>
          <w:szCs w:val="24"/>
        </w:rPr>
        <w:t xml:space="preserve"> район, Куйтунский район, Мамско-Чуйский район, Нижнеудинский район, Нукутский район, </w:t>
      </w:r>
      <w:proofErr w:type="spellStart"/>
      <w:r w:rsidRPr="00F55EB4">
        <w:rPr>
          <w:rFonts w:ascii="Times New Roman" w:hAnsi="Times New Roman" w:cs="Times New Roman"/>
          <w:sz w:val="24"/>
          <w:szCs w:val="24"/>
        </w:rPr>
        <w:t>Усть-Удинский</w:t>
      </w:r>
      <w:proofErr w:type="spellEnd"/>
      <w:r w:rsidRPr="00F55EB4">
        <w:rPr>
          <w:rFonts w:ascii="Times New Roman" w:hAnsi="Times New Roman" w:cs="Times New Roman"/>
          <w:sz w:val="24"/>
          <w:szCs w:val="24"/>
        </w:rPr>
        <w:t xml:space="preserve"> район). В трех муниципальных образованиях равное количество руководителей со средним и низким уровнями эффективности деятельности руководителя (Зиминский, Киренский и Черемховский районы). </w:t>
      </w:r>
    </w:p>
    <w:p w:rsidR="00FE38CD" w:rsidRDefault="00F55EB4" w:rsidP="00C55BB0">
      <w:pPr>
        <w:spacing w:after="0" w:line="240" w:lineRule="auto"/>
        <w:ind w:firstLine="582"/>
        <w:jc w:val="both"/>
        <w:rPr>
          <w:rFonts w:ascii="Times New Roman" w:hAnsi="Times New Roman" w:cs="Times New Roman"/>
          <w:sz w:val="24"/>
          <w:szCs w:val="24"/>
        </w:rPr>
      </w:pPr>
      <w:r w:rsidRPr="00F55EB4">
        <w:rPr>
          <w:rFonts w:ascii="Times New Roman" w:hAnsi="Times New Roman" w:cs="Times New Roman"/>
          <w:sz w:val="24"/>
          <w:szCs w:val="24"/>
        </w:rPr>
        <w:t xml:space="preserve">Результаты мониторинга позволили выстроить мониторинговый профиль региона по эффективности деятельности руководителей общеобразовательных </w:t>
      </w:r>
      <w:r w:rsidR="00FE38CD">
        <w:rPr>
          <w:rFonts w:ascii="Times New Roman" w:hAnsi="Times New Roman" w:cs="Times New Roman"/>
          <w:sz w:val="24"/>
          <w:szCs w:val="24"/>
        </w:rPr>
        <w:t xml:space="preserve">учреждений </w:t>
      </w:r>
      <w:r w:rsidRPr="00F55EB4">
        <w:rPr>
          <w:rFonts w:ascii="Times New Roman" w:hAnsi="Times New Roman" w:cs="Times New Roman"/>
          <w:sz w:val="24"/>
          <w:szCs w:val="24"/>
        </w:rPr>
        <w:t>в раз</w:t>
      </w:r>
      <w:r w:rsidR="001C0A63">
        <w:rPr>
          <w:rFonts w:ascii="Times New Roman" w:hAnsi="Times New Roman" w:cs="Times New Roman"/>
          <w:sz w:val="24"/>
          <w:szCs w:val="24"/>
        </w:rPr>
        <w:t xml:space="preserve">резе муниципальных образований. </w:t>
      </w:r>
    </w:p>
    <w:p w:rsidR="001C0A63" w:rsidRDefault="001C0A63" w:rsidP="00C55BB0">
      <w:pPr>
        <w:spacing w:after="0" w:line="240" w:lineRule="auto"/>
        <w:ind w:firstLine="582"/>
        <w:jc w:val="both"/>
        <w:rPr>
          <w:rFonts w:ascii="Times New Roman" w:hAnsi="Times New Roman" w:cs="Times New Roman"/>
          <w:sz w:val="24"/>
          <w:szCs w:val="24"/>
        </w:rPr>
      </w:pPr>
      <w:r>
        <w:rPr>
          <w:rFonts w:ascii="Times New Roman" w:hAnsi="Times New Roman" w:cs="Times New Roman"/>
          <w:sz w:val="24"/>
          <w:szCs w:val="24"/>
        </w:rPr>
        <w:t>В</w:t>
      </w:r>
      <w:r w:rsidR="00E0265C">
        <w:rPr>
          <w:rFonts w:ascii="Times New Roman" w:hAnsi="Times New Roman" w:cs="Times New Roman"/>
          <w:sz w:val="24"/>
          <w:szCs w:val="24"/>
        </w:rPr>
        <w:t xml:space="preserve"> </w:t>
      </w:r>
      <w:r w:rsidR="00C358A6">
        <w:rPr>
          <w:rFonts w:ascii="Times New Roman" w:hAnsi="Times New Roman" w:cs="Times New Roman"/>
          <w:sz w:val="24"/>
          <w:szCs w:val="24"/>
        </w:rPr>
        <w:t>сводном рейтинге</w:t>
      </w:r>
      <w:r>
        <w:rPr>
          <w:rFonts w:ascii="Times New Roman" w:hAnsi="Times New Roman" w:cs="Times New Roman"/>
          <w:sz w:val="24"/>
          <w:szCs w:val="24"/>
        </w:rPr>
        <w:t xml:space="preserve"> муниципальное образование город Усть-Илимск занимает 2 место.</w:t>
      </w:r>
    </w:p>
    <w:tbl>
      <w:tblPr>
        <w:tblStyle w:val="TableGrid"/>
        <w:tblW w:w="9214" w:type="dxa"/>
        <w:tblInd w:w="-5" w:type="dxa"/>
        <w:tblCellMar>
          <w:top w:w="56" w:type="dxa"/>
          <w:bottom w:w="3" w:type="dxa"/>
          <w:right w:w="87" w:type="dxa"/>
        </w:tblCellMar>
        <w:tblLook w:val="04A0" w:firstRow="1" w:lastRow="0" w:firstColumn="1" w:lastColumn="0" w:noHBand="0" w:noVBand="1"/>
      </w:tblPr>
      <w:tblGrid>
        <w:gridCol w:w="1560"/>
        <w:gridCol w:w="992"/>
        <w:gridCol w:w="992"/>
        <w:gridCol w:w="992"/>
        <w:gridCol w:w="1134"/>
        <w:gridCol w:w="1417"/>
        <w:gridCol w:w="992"/>
        <w:gridCol w:w="1135"/>
      </w:tblGrid>
      <w:tr w:rsidR="001C0A63" w:rsidTr="00E0265C">
        <w:trPr>
          <w:cantSplit/>
          <w:trHeight w:val="2636"/>
        </w:trPr>
        <w:tc>
          <w:tcPr>
            <w:tcW w:w="1560" w:type="dxa"/>
            <w:tcBorders>
              <w:top w:val="single" w:sz="4" w:space="0" w:color="000000"/>
              <w:left w:val="single" w:sz="4" w:space="0" w:color="000000"/>
              <w:bottom w:val="single" w:sz="4" w:space="0" w:color="000000"/>
              <w:right w:val="single" w:sz="4" w:space="0" w:color="000000"/>
            </w:tcBorders>
          </w:tcPr>
          <w:p w:rsidR="001C0A63" w:rsidRPr="00E0265C" w:rsidRDefault="001C0A63" w:rsidP="00C55BB0">
            <w:pPr>
              <w:spacing w:after="0" w:line="240" w:lineRule="auto"/>
              <w:rPr>
                <w:rFonts w:ascii="Times New Roman" w:hAnsi="Times New Roman" w:cs="Times New Roman"/>
                <w:sz w:val="20"/>
                <w:szCs w:val="20"/>
              </w:rPr>
            </w:pPr>
            <w:r w:rsidRPr="00E0265C">
              <w:rPr>
                <w:rFonts w:ascii="Times New Roman" w:eastAsia="Times New Roman" w:hAnsi="Times New Roman" w:cs="Times New Roman"/>
                <w:b/>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extDirection w:val="btLr"/>
          </w:tcPr>
          <w:p w:rsidR="001C0A63" w:rsidRPr="00E0265C" w:rsidRDefault="001C0A63" w:rsidP="00FE38CD">
            <w:pPr>
              <w:spacing w:after="0" w:line="240" w:lineRule="auto"/>
              <w:jc w:val="center"/>
              <w:rPr>
                <w:rFonts w:ascii="Times New Roman" w:hAnsi="Times New Roman" w:cs="Times New Roman"/>
                <w:sz w:val="20"/>
                <w:szCs w:val="20"/>
              </w:rPr>
            </w:pPr>
            <w:r w:rsidRPr="00E0265C">
              <w:rPr>
                <w:rFonts w:ascii="Times New Roman" w:eastAsia="Times New Roman" w:hAnsi="Times New Roman" w:cs="Times New Roman"/>
                <w:b/>
                <w:sz w:val="20"/>
                <w:szCs w:val="20"/>
              </w:rPr>
              <w:t>Направление 1.</w:t>
            </w:r>
            <w:r w:rsidRPr="00E0265C">
              <w:rPr>
                <w:rFonts w:ascii="Times New Roman" w:hAnsi="Times New Roman" w:cs="Times New Roman"/>
                <w:sz w:val="20"/>
                <w:szCs w:val="20"/>
              </w:rPr>
              <w:t xml:space="preserve"> Управление образовательной деятельностью общеобразовательной организации</w:t>
            </w:r>
          </w:p>
        </w:tc>
        <w:tc>
          <w:tcPr>
            <w:tcW w:w="992" w:type="dxa"/>
            <w:tcBorders>
              <w:top w:val="single" w:sz="4" w:space="0" w:color="000000"/>
              <w:left w:val="single" w:sz="4" w:space="0" w:color="000000"/>
              <w:bottom w:val="single" w:sz="4" w:space="0" w:color="000000"/>
              <w:right w:val="single" w:sz="4" w:space="0" w:color="000000"/>
            </w:tcBorders>
            <w:textDirection w:val="btLr"/>
          </w:tcPr>
          <w:p w:rsidR="001C0A63" w:rsidRPr="00E0265C" w:rsidRDefault="001C0A63" w:rsidP="00FE38CD">
            <w:pPr>
              <w:spacing w:after="0" w:line="240" w:lineRule="auto"/>
              <w:jc w:val="center"/>
              <w:rPr>
                <w:rFonts w:ascii="Times New Roman" w:hAnsi="Times New Roman" w:cs="Times New Roman"/>
                <w:sz w:val="20"/>
                <w:szCs w:val="20"/>
              </w:rPr>
            </w:pPr>
            <w:r w:rsidRPr="00E0265C">
              <w:rPr>
                <w:rFonts w:ascii="Times New Roman" w:eastAsia="Times New Roman" w:hAnsi="Times New Roman" w:cs="Times New Roman"/>
                <w:b/>
                <w:sz w:val="20"/>
                <w:szCs w:val="20"/>
              </w:rPr>
              <w:t>Направление 2.</w:t>
            </w:r>
            <w:r w:rsidRPr="00E0265C">
              <w:rPr>
                <w:rFonts w:ascii="Times New Roman" w:hAnsi="Times New Roman" w:cs="Times New Roman"/>
                <w:sz w:val="20"/>
                <w:szCs w:val="20"/>
              </w:rPr>
              <w:t xml:space="preserve"> «Администрирование деятельности образовательной организации»</w:t>
            </w:r>
          </w:p>
        </w:tc>
        <w:tc>
          <w:tcPr>
            <w:tcW w:w="992" w:type="dxa"/>
            <w:tcBorders>
              <w:top w:val="single" w:sz="4" w:space="0" w:color="000000"/>
              <w:left w:val="single" w:sz="4" w:space="0" w:color="000000"/>
              <w:bottom w:val="single" w:sz="4" w:space="0" w:color="000000"/>
              <w:right w:val="single" w:sz="4" w:space="0" w:color="000000"/>
            </w:tcBorders>
            <w:textDirection w:val="btLr"/>
          </w:tcPr>
          <w:p w:rsidR="001C0A63" w:rsidRPr="00E0265C" w:rsidRDefault="001C0A63" w:rsidP="00FE38CD">
            <w:pPr>
              <w:spacing w:after="0" w:line="240" w:lineRule="auto"/>
              <w:jc w:val="center"/>
              <w:rPr>
                <w:rFonts w:ascii="Times New Roman" w:hAnsi="Times New Roman" w:cs="Times New Roman"/>
                <w:sz w:val="20"/>
                <w:szCs w:val="20"/>
              </w:rPr>
            </w:pPr>
            <w:r w:rsidRPr="00E0265C">
              <w:rPr>
                <w:rFonts w:ascii="Times New Roman" w:eastAsia="Times New Roman" w:hAnsi="Times New Roman" w:cs="Times New Roman"/>
                <w:b/>
                <w:sz w:val="20"/>
                <w:szCs w:val="20"/>
              </w:rPr>
              <w:t>Направление 3.</w:t>
            </w:r>
            <w:r w:rsidRPr="00E0265C">
              <w:rPr>
                <w:rFonts w:ascii="Times New Roman" w:hAnsi="Times New Roman" w:cs="Times New Roman"/>
                <w:sz w:val="20"/>
                <w:szCs w:val="20"/>
              </w:rPr>
              <w:t xml:space="preserve"> «Управление развитием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extDirection w:val="btLr"/>
          </w:tcPr>
          <w:p w:rsidR="001C0A63" w:rsidRPr="00E0265C" w:rsidRDefault="001C0A63" w:rsidP="00FE38CD">
            <w:pPr>
              <w:spacing w:after="0" w:line="240" w:lineRule="auto"/>
              <w:jc w:val="center"/>
              <w:rPr>
                <w:rFonts w:ascii="Times New Roman" w:hAnsi="Times New Roman" w:cs="Times New Roman"/>
                <w:sz w:val="20"/>
                <w:szCs w:val="20"/>
              </w:rPr>
            </w:pPr>
            <w:r w:rsidRPr="00E0265C">
              <w:rPr>
                <w:rFonts w:ascii="Times New Roman" w:eastAsia="Times New Roman" w:hAnsi="Times New Roman" w:cs="Times New Roman"/>
                <w:b/>
                <w:sz w:val="20"/>
                <w:szCs w:val="20"/>
              </w:rPr>
              <w:t>Направление 4.</w:t>
            </w:r>
            <w:r w:rsidRPr="00E0265C">
              <w:rPr>
                <w:rFonts w:ascii="Times New Roman" w:hAnsi="Times New Roman" w:cs="Times New Roman"/>
                <w:sz w:val="20"/>
                <w:szCs w:val="20"/>
              </w:rPr>
              <w:t xml:space="preserve"> «Индивидуальные достижения руководителя»</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extDirection w:val="btLr"/>
          </w:tcPr>
          <w:p w:rsidR="001C0A63" w:rsidRPr="00E0265C" w:rsidRDefault="001C0A63" w:rsidP="00FE38CD">
            <w:pPr>
              <w:spacing w:after="0" w:line="240" w:lineRule="auto"/>
              <w:jc w:val="center"/>
              <w:rPr>
                <w:rFonts w:ascii="Times New Roman" w:hAnsi="Times New Roman" w:cs="Times New Roman"/>
                <w:sz w:val="20"/>
                <w:szCs w:val="20"/>
              </w:rPr>
            </w:pPr>
            <w:r w:rsidRPr="00E0265C">
              <w:rPr>
                <w:rFonts w:ascii="Times New Roman" w:eastAsia="Times New Roman" w:hAnsi="Times New Roman" w:cs="Times New Roman"/>
                <w:b/>
                <w:sz w:val="20"/>
                <w:szCs w:val="20"/>
              </w:rPr>
              <w:t>Направление 5.</w:t>
            </w:r>
            <w:r w:rsidRPr="00E0265C">
              <w:rPr>
                <w:rFonts w:ascii="Times New Roman" w:hAnsi="Times New Roman" w:cs="Times New Roman"/>
                <w:sz w:val="20"/>
                <w:szCs w:val="20"/>
              </w:rPr>
              <w:t xml:space="preserve"> «Развитие кадрового потенциала и управленческих команд образовательной организации».</w:t>
            </w:r>
          </w:p>
        </w:tc>
        <w:tc>
          <w:tcPr>
            <w:tcW w:w="992" w:type="dxa"/>
            <w:tcBorders>
              <w:top w:val="single" w:sz="4" w:space="0" w:color="000000"/>
              <w:left w:val="single" w:sz="4" w:space="0" w:color="000000"/>
              <w:bottom w:val="single" w:sz="4" w:space="0" w:color="000000"/>
              <w:right w:val="single" w:sz="4" w:space="0" w:color="000000"/>
            </w:tcBorders>
          </w:tcPr>
          <w:p w:rsidR="001C0A63" w:rsidRPr="00E0265C" w:rsidRDefault="00FE38CD" w:rsidP="00C55BB0">
            <w:pPr>
              <w:spacing w:after="0" w:line="240" w:lineRule="auto"/>
              <w:jc w:val="center"/>
              <w:rPr>
                <w:rFonts w:ascii="Times New Roman" w:hAnsi="Times New Roman" w:cs="Times New Roman"/>
                <w:sz w:val="20"/>
                <w:szCs w:val="20"/>
              </w:rPr>
            </w:pPr>
            <w:r w:rsidRPr="00E0265C">
              <w:rPr>
                <w:rFonts w:ascii="Times New Roman" w:eastAsia="Times New Roman" w:hAnsi="Times New Roman" w:cs="Times New Roman"/>
                <w:b/>
                <w:sz w:val="20"/>
                <w:szCs w:val="20"/>
              </w:rPr>
              <w:t>Итоговое значение</w:t>
            </w:r>
            <w:r w:rsidR="001C0A63" w:rsidRPr="00E0265C">
              <w:rPr>
                <w:rFonts w:ascii="Times New Roman" w:eastAsia="Times New Roman" w:hAnsi="Times New Roman" w:cs="Times New Roman"/>
                <w:b/>
                <w:sz w:val="20"/>
                <w:szCs w:val="20"/>
              </w:rPr>
              <w:t xml:space="preserve"> (%) </w:t>
            </w:r>
          </w:p>
        </w:tc>
        <w:tc>
          <w:tcPr>
            <w:tcW w:w="1135" w:type="dxa"/>
            <w:vMerge w:val="restart"/>
            <w:tcBorders>
              <w:top w:val="single" w:sz="4" w:space="0" w:color="000000"/>
              <w:left w:val="single" w:sz="4" w:space="0" w:color="000000"/>
              <w:bottom w:val="single" w:sz="4" w:space="0" w:color="000000"/>
              <w:right w:val="single" w:sz="4" w:space="0" w:color="000000"/>
            </w:tcBorders>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eastAsia="Times New Roman" w:hAnsi="Times New Roman" w:cs="Times New Roman"/>
                <w:b/>
                <w:sz w:val="20"/>
                <w:szCs w:val="20"/>
              </w:rPr>
              <w:t xml:space="preserve">Сводный рейтинг МО </w:t>
            </w:r>
          </w:p>
        </w:tc>
      </w:tr>
      <w:tr w:rsidR="001C0A63" w:rsidTr="00E0265C">
        <w:trPr>
          <w:trHeight w:val="470"/>
        </w:trPr>
        <w:tc>
          <w:tcPr>
            <w:tcW w:w="1560" w:type="dxa"/>
            <w:tcBorders>
              <w:top w:val="single" w:sz="4" w:space="0" w:color="000000"/>
              <w:left w:val="single" w:sz="4" w:space="0" w:color="000000"/>
              <w:bottom w:val="single" w:sz="4" w:space="0" w:color="000000"/>
              <w:right w:val="single" w:sz="4" w:space="0" w:color="000000"/>
            </w:tcBorders>
          </w:tcPr>
          <w:p w:rsidR="001C0A63" w:rsidRPr="00E0265C" w:rsidRDefault="001C0A63" w:rsidP="00C55BB0">
            <w:pPr>
              <w:spacing w:after="0" w:line="240" w:lineRule="auto"/>
              <w:rPr>
                <w:rFonts w:ascii="Times New Roman" w:hAnsi="Times New Roman" w:cs="Times New Roman"/>
                <w:sz w:val="20"/>
                <w:szCs w:val="20"/>
              </w:rPr>
            </w:pPr>
            <w:r w:rsidRPr="00E0265C">
              <w:rPr>
                <w:rFonts w:ascii="Times New Roman" w:eastAsia="Times New Roman" w:hAnsi="Times New Roman" w:cs="Times New Roman"/>
                <w:b/>
                <w:sz w:val="20"/>
                <w:szCs w:val="20"/>
              </w:rPr>
              <w:t xml:space="preserve">Максимальное значение в регионе (МО, %) </w:t>
            </w:r>
          </w:p>
        </w:tc>
        <w:tc>
          <w:tcPr>
            <w:tcW w:w="992" w:type="dxa"/>
            <w:tcBorders>
              <w:top w:val="single" w:sz="4" w:space="0" w:color="000000"/>
              <w:left w:val="single" w:sz="4" w:space="0" w:color="000000"/>
              <w:bottom w:val="single" w:sz="4" w:space="0" w:color="000000"/>
              <w:right w:val="single" w:sz="4" w:space="0" w:color="000000"/>
            </w:tcBorders>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eastAsia="Times New Roman" w:hAnsi="Times New Roman" w:cs="Times New Roman"/>
                <w:b/>
                <w:sz w:val="20"/>
                <w:szCs w:val="20"/>
              </w:rPr>
              <w:t xml:space="preserve">72,43 </w:t>
            </w:r>
          </w:p>
        </w:tc>
        <w:tc>
          <w:tcPr>
            <w:tcW w:w="992" w:type="dxa"/>
            <w:tcBorders>
              <w:top w:val="single" w:sz="4" w:space="0" w:color="000000"/>
              <w:left w:val="single" w:sz="4" w:space="0" w:color="000000"/>
              <w:bottom w:val="single" w:sz="4" w:space="0" w:color="000000"/>
              <w:right w:val="single" w:sz="4" w:space="0" w:color="000000"/>
            </w:tcBorders>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eastAsia="Times New Roman" w:hAnsi="Times New Roman" w:cs="Times New Roman"/>
                <w:b/>
                <w:sz w:val="20"/>
                <w:szCs w:val="20"/>
              </w:rPr>
              <w:t xml:space="preserve">79,86 </w:t>
            </w:r>
          </w:p>
        </w:tc>
        <w:tc>
          <w:tcPr>
            <w:tcW w:w="992" w:type="dxa"/>
            <w:tcBorders>
              <w:top w:val="single" w:sz="4" w:space="0" w:color="000000"/>
              <w:left w:val="single" w:sz="4" w:space="0" w:color="000000"/>
              <w:bottom w:val="single" w:sz="4" w:space="0" w:color="000000"/>
              <w:right w:val="single" w:sz="4" w:space="0" w:color="000000"/>
            </w:tcBorders>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eastAsia="Times New Roman" w:hAnsi="Times New Roman" w:cs="Times New Roman"/>
                <w:b/>
                <w:sz w:val="20"/>
                <w:szCs w:val="20"/>
              </w:rPr>
              <w:t xml:space="preserve">100,00 </w:t>
            </w:r>
          </w:p>
        </w:tc>
        <w:tc>
          <w:tcPr>
            <w:tcW w:w="1134" w:type="dxa"/>
            <w:tcBorders>
              <w:top w:val="single" w:sz="4" w:space="0" w:color="000000"/>
              <w:left w:val="single" w:sz="4" w:space="0" w:color="000000"/>
              <w:bottom w:val="single" w:sz="4" w:space="0" w:color="D9D9D9"/>
              <w:right w:val="single" w:sz="4" w:space="0" w:color="000000"/>
            </w:tcBorders>
            <w:shd w:val="clear" w:color="auto" w:fill="D9D9D9"/>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  </w:t>
            </w:r>
          </w:p>
        </w:tc>
        <w:tc>
          <w:tcPr>
            <w:tcW w:w="1417" w:type="dxa"/>
            <w:tcBorders>
              <w:top w:val="single" w:sz="4" w:space="0" w:color="000000"/>
              <w:left w:val="single" w:sz="4" w:space="0" w:color="000000"/>
              <w:bottom w:val="single" w:sz="4" w:space="0" w:color="D9D9D9"/>
              <w:right w:val="single" w:sz="4" w:space="0" w:color="000000"/>
            </w:tcBorders>
            <w:shd w:val="clear" w:color="auto" w:fill="D9D9D9"/>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eastAsia="Times New Roman" w:hAnsi="Times New Roman" w:cs="Times New Roman"/>
                <w:b/>
                <w:sz w:val="20"/>
                <w:szCs w:val="20"/>
              </w:rPr>
              <w:t xml:space="preserve">73,74 </w:t>
            </w:r>
          </w:p>
        </w:tc>
        <w:tc>
          <w:tcPr>
            <w:tcW w:w="1135" w:type="dxa"/>
            <w:vMerge/>
            <w:tcBorders>
              <w:top w:val="nil"/>
              <w:left w:val="single" w:sz="4" w:space="0" w:color="000000"/>
              <w:bottom w:val="nil"/>
              <w:right w:val="single" w:sz="4" w:space="0" w:color="000000"/>
            </w:tcBorders>
          </w:tcPr>
          <w:p w:rsidR="001C0A63" w:rsidRPr="00E0265C" w:rsidRDefault="001C0A63" w:rsidP="00C55BB0">
            <w:pPr>
              <w:spacing w:after="0" w:line="240" w:lineRule="auto"/>
              <w:rPr>
                <w:rFonts w:ascii="Times New Roman" w:hAnsi="Times New Roman" w:cs="Times New Roman"/>
                <w:sz w:val="20"/>
                <w:szCs w:val="20"/>
              </w:rPr>
            </w:pPr>
          </w:p>
        </w:tc>
      </w:tr>
      <w:tr w:rsidR="001C0A63" w:rsidTr="00E0265C">
        <w:trPr>
          <w:trHeight w:val="469"/>
        </w:trPr>
        <w:tc>
          <w:tcPr>
            <w:tcW w:w="1560" w:type="dxa"/>
            <w:tcBorders>
              <w:top w:val="single" w:sz="4" w:space="0" w:color="000000"/>
              <w:left w:val="single" w:sz="4" w:space="0" w:color="000000"/>
              <w:bottom w:val="single" w:sz="4" w:space="0" w:color="000000"/>
              <w:right w:val="single" w:sz="4" w:space="0" w:color="000000"/>
            </w:tcBorders>
          </w:tcPr>
          <w:p w:rsidR="001C0A63" w:rsidRPr="00E0265C" w:rsidRDefault="001C0A63" w:rsidP="00C55BB0">
            <w:pPr>
              <w:spacing w:after="0" w:line="240" w:lineRule="auto"/>
              <w:rPr>
                <w:rFonts w:ascii="Times New Roman" w:hAnsi="Times New Roman" w:cs="Times New Roman"/>
                <w:sz w:val="20"/>
                <w:szCs w:val="20"/>
              </w:rPr>
            </w:pPr>
            <w:r w:rsidRPr="00E0265C">
              <w:rPr>
                <w:rFonts w:ascii="Times New Roman" w:eastAsia="Times New Roman" w:hAnsi="Times New Roman" w:cs="Times New Roman"/>
                <w:b/>
                <w:sz w:val="20"/>
                <w:szCs w:val="20"/>
              </w:rPr>
              <w:t xml:space="preserve">Медианное значение в регионе </w:t>
            </w:r>
          </w:p>
          <w:p w:rsidR="001C0A63" w:rsidRPr="00E0265C" w:rsidRDefault="001C0A63" w:rsidP="00C55BB0">
            <w:pPr>
              <w:spacing w:after="0" w:line="240" w:lineRule="auto"/>
              <w:rPr>
                <w:rFonts w:ascii="Times New Roman" w:hAnsi="Times New Roman" w:cs="Times New Roman"/>
                <w:sz w:val="20"/>
                <w:szCs w:val="20"/>
              </w:rPr>
            </w:pPr>
            <w:r w:rsidRPr="00E0265C">
              <w:rPr>
                <w:rFonts w:ascii="Times New Roman" w:eastAsia="Times New Roman" w:hAnsi="Times New Roman" w:cs="Times New Roman"/>
                <w:b/>
                <w:sz w:val="20"/>
                <w:szCs w:val="20"/>
              </w:rPr>
              <w:t xml:space="preserve">(МО, %) </w:t>
            </w:r>
          </w:p>
        </w:tc>
        <w:tc>
          <w:tcPr>
            <w:tcW w:w="992" w:type="dxa"/>
            <w:tcBorders>
              <w:top w:val="single" w:sz="4" w:space="0" w:color="000000"/>
              <w:left w:val="single" w:sz="4" w:space="0" w:color="000000"/>
              <w:bottom w:val="single" w:sz="4" w:space="0" w:color="000000"/>
              <w:right w:val="single" w:sz="4" w:space="0" w:color="000000"/>
            </w:tcBorders>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eastAsia="Times New Roman" w:hAnsi="Times New Roman" w:cs="Times New Roman"/>
                <w:b/>
                <w:sz w:val="20"/>
                <w:szCs w:val="20"/>
              </w:rPr>
              <w:t xml:space="preserve">58,29 </w:t>
            </w:r>
          </w:p>
        </w:tc>
        <w:tc>
          <w:tcPr>
            <w:tcW w:w="992" w:type="dxa"/>
            <w:tcBorders>
              <w:top w:val="single" w:sz="4" w:space="0" w:color="000000"/>
              <w:left w:val="single" w:sz="4" w:space="0" w:color="000000"/>
              <w:bottom w:val="single" w:sz="4" w:space="0" w:color="000000"/>
              <w:right w:val="single" w:sz="4" w:space="0" w:color="000000"/>
            </w:tcBorders>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eastAsia="Times New Roman" w:hAnsi="Times New Roman" w:cs="Times New Roman"/>
                <w:b/>
                <w:sz w:val="20"/>
                <w:szCs w:val="20"/>
              </w:rPr>
              <w:t xml:space="preserve">64,27 </w:t>
            </w:r>
          </w:p>
        </w:tc>
        <w:tc>
          <w:tcPr>
            <w:tcW w:w="992" w:type="dxa"/>
            <w:tcBorders>
              <w:top w:val="single" w:sz="4" w:space="0" w:color="000000"/>
              <w:left w:val="single" w:sz="4" w:space="0" w:color="000000"/>
              <w:bottom w:val="single" w:sz="4" w:space="0" w:color="000000"/>
              <w:right w:val="single" w:sz="4" w:space="0" w:color="000000"/>
            </w:tcBorders>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eastAsia="Times New Roman" w:hAnsi="Times New Roman" w:cs="Times New Roman"/>
                <w:b/>
                <w:sz w:val="20"/>
                <w:szCs w:val="20"/>
              </w:rPr>
              <w:t xml:space="preserve">88,89 </w:t>
            </w:r>
          </w:p>
        </w:tc>
        <w:tc>
          <w:tcPr>
            <w:tcW w:w="1134" w:type="dxa"/>
            <w:tcBorders>
              <w:top w:val="single" w:sz="4" w:space="0" w:color="D9D9D9"/>
              <w:left w:val="single" w:sz="4" w:space="0" w:color="000000"/>
              <w:bottom w:val="single" w:sz="4" w:space="0" w:color="000000"/>
              <w:right w:val="single" w:sz="4" w:space="0" w:color="000000"/>
            </w:tcBorders>
            <w:shd w:val="clear" w:color="auto" w:fill="D9D9D9"/>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  </w:t>
            </w:r>
          </w:p>
        </w:tc>
        <w:tc>
          <w:tcPr>
            <w:tcW w:w="1417" w:type="dxa"/>
            <w:tcBorders>
              <w:top w:val="single" w:sz="4" w:space="0" w:color="D9D9D9"/>
              <w:left w:val="single" w:sz="4" w:space="0" w:color="000000"/>
              <w:bottom w:val="single" w:sz="4" w:space="0" w:color="000000"/>
              <w:right w:val="single" w:sz="4" w:space="0" w:color="000000"/>
            </w:tcBorders>
            <w:shd w:val="clear" w:color="auto" w:fill="D9D9D9"/>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eastAsia="Times New Roman" w:hAnsi="Times New Roman" w:cs="Times New Roman"/>
                <w:b/>
                <w:sz w:val="20"/>
                <w:szCs w:val="20"/>
              </w:rPr>
              <w:t xml:space="preserve">61,91 </w:t>
            </w:r>
          </w:p>
        </w:tc>
        <w:tc>
          <w:tcPr>
            <w:tcW w:w="1135" w:type="dxa"/>
            <w:vMerge/>
            <w:tcBorders>
              <w:top w:val="nil"/>
              <w:left w:val="single" w:sz="4" w:space="0" w:color="000000"/>
              <w:bottom w:val="single" w:sz="4" w:space="0" w:color="000000"/>
              <w:right w:val="single" w:sz="4" w:space="0" w:color="000000"/>
            </w:tcBorders>
          </w:tcPr>
          <w:p w:rsidR="001C0A63" w:rsidRPr="00E0265C" w:rsidRDefault="001C0A63" w:rsidP="00C55BB0">
            <w:pPr>
              <w:spacing w:after="0" w:line="240" w:lineRule="auto"/>
              <w:rPr>
                <w:rFonts w:ascii="Times New Roman" w:hAnsi="Times New Roman" w:cs="Times New Roman"/>
                <w:sz w:val="20"/>
                <w:szCs w:val="20"/>
              </w:rPr>
            </w:pPr>
          </w:p>
        </w:tc>
      </w:tr>
      <w:tr w:rsidR="001C0A63" w:rsidTr="00C358A6">
        <w:trPr>
          <w:trHeight w:val="27"/>
        </w:trPr>
        <w:tc>
          <w:tcPr>
            <w:tcW w:w="1560" w:type="dxa"/>
            <w:tcBorders>
              <w:top w:val="single" w:sz="4" w:space="0" w:color="000000"/>
              <w:left w:val="single" w:sz="4" w:space="0" w:color="000000"/>
              <w:bottom w:val="single" w:sz="4" w:space="0" w:color="000000"/>
              <w:right w:val="single" w:sz="4" w:space="0" w:color="000000"/>
            </w:tcBorders>
          </w:tcPr>
          <w:p w:rsidR="001C0A63" w:rsidRPr="00E0265C" w:rsidRDefault="001C0A63" w:rsidP="00C55BB0">
            <w:pPr>
              <w:spacing w:after="0" w:line="240" w:lineRule="auto"/>
              <w:rPr>
                <w:rFonts w:ascii="Times New Roman" w:hAnsi="Times New Roman" w:cs="Times New Roman"/>
                <w:sz w:val="20"/>
                <w:szCs w:val="20"/>
              </w:rPr>
            </w:pPr>
            <w:r w:rsidRPr="00E0265C">
              <w:rPr>
                <w:rFonts w:ascii="Times New Roman" w:hAnsi="Times New Roman" w:cs="Times New Roman"/>
                <w:sz w:val="20"/>
                <w:szCs w:val="20"/>
              </w:rPr>
              <w:t xml:space="preserve">г. Тулун </w:t>
            </w:r>
          </w:p>
        </w:tc>
        <w:tc>
          <w:tcPr>
            <w:tcW w:w="992" w:type="dxa"/>
            <w:tcBorders>
              <w:top w:val="single" w:sz="4" w:space="0" w:color="000000"/>
              <w:left w:val="single" w:sz="4" w:space="0" w:color="000000"/>
              <w:bottom w:val="single" w:sz="4" w:space="0" w:color="000000"/>
              <w:right w:val="single" w:sz="4" w:space="0" w:color="000000"/>
            </w:tcBorders>
            <w:shd w:val="clear" w:color="auto" w:fill="FFFF1E"/>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69,92 </w:t>
            </w:r>
          </w:p>
        </w:tc>
        <w:tc>
          <w:tcPr>
            <w:tcW w:w="992" w:type="dxa"/>
            <w:tcBorders>
              <w:top w:val="single" w:sz="4" w:space="0" w:color="000000"/>
              <w:left w:val="single" w:sz="4" w:space="0" w:color="000000"/>
              <w:bottom w:val="single" w:sz="4" w:space="0" w:color="000000"/>
              <w:right w:val="single" w:sz="4" w:space="0" w:color="000000"/>
            </w:tcBorders>
            <w:shd w:val="clear" w:color="auto" w:fill="FFFF1E"/>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76,39 </w:t>
            </w:r>
          </w:p>
        </w:tc>
        <w:tc>
          <w:tcPr>
            <w:tcW w:w="992" w:type="dxa"/>
            <w:tcBorders>
              <w:top w:val="single" w:sz="4" w:space="0" w:color="000000"/>
              <w:left w:val="single" w:sz="4" w:space="0" w:color="000000"/>
              <w:bottom w:val="single" w:sz="4" w:space="0" w:color="000000"/>
              <w:right w:val="single" w:sz="4" w:space="0" w:color="000000"/>
            </w:tcBorders>
            <w:shd w:val="clear" w:color="auto" w:fill="A7E200"/>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100,00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0,00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0,00 </w:t>
            </w:r>
          </w:p>
        </w:tc>
        <w:tc>
          <w:tcPr>
            <w:tcW w:w="992" w:type="dxa"/>
            <w:tcBorders>
              <w:top w:val="single" w:sz="4" w:space="0" w:color="000000"/>
              <w:left w:val="single" w:sz="4" w:space="0" w:color="000000"/>
              <w:bottom w:val="single" w:sz="4" w:space="0" w:color="000000"/>
              <w:right w:val="single" w:sz="4" w:space="0" w:color="000000"/>
            </w:tcBorders>
            <w:shd w:val="clear" w:color="auto" w:fill="FFFF1E"/>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73,74 </w:t>
            </w:r>
          </w:p>
        </w:tc>
        <w:tc>
          <w:tcPr>
            <w:tcW w:w="1135" w:type="dxa"/>
            <w:tcBorders>
              <w:top w:val="single" w:sz="4" w:space="0" w:color="000000"/>
              <w:left w:val="single" w:sz="4" w:space="0" w:color="000000"/>
              <w:bottom w:val="single" w:sz="4" w:space="0" w:color="000000"/>
              <w:right w:val="single" w:sz="4" w:space="0" w:color="000000"/>
            </w:tcBorders>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1 </w:t>
            </w:r>
          </w:p>
        </w:tc>
      </w:tr>
      <w:tr w:rsidR="001C0A63" w:rsidTr="00C358A6">
        <w:trPr>
          <w:trHeight w:val="27"/>
        </w:trPr>
        <w:tc>
          <w:tcPr>
            <w:tcW w:w="1560" w:type="dxa"/>
            <w:tcBorders>
              <w:top w:val="single" w:sz="4" w:space="0" w:color="000000"/>
              <w:left w:val="single" w:sz="4" w:space="0" w:color="000000"/>
              <w:bottom w:val="single" w:sz="4" w:space="0" w:color="000000"/>
              <w:right w:val="single" w:sz="4" w:space="0" w:color="000000"/>
            </w:tcBorders>
          </w:tcPr>
          <w:p w:rsidR="001C0A63" w:rsidRPr="00E0265C" w:rsidRDefault="001C0A63" w:rsidP="00C55BB0">
            <w:pPr>
              <w:spacing w:after="0" w:line="240" w:lineRule="auto"/>
              <w:rPr>
                <w:rFonts w:ascii="Times New Roman" w:hAnsi="Times New Roman" w:cs="Times New Roman"/>
                <w:b/>
                <w:sz w:val="20"/>
                <w:szCs w:val="20"/>
              </w:rPr>
            </w:pPr>
            <w:r w:rsidRPr="00E0265C">
              <w:rPr>
                <w:rFonts w:ascii="Times New Roman" w:hAnsi="Times New Roman" w:cs="Times New Roman"/>
                <w:b/>
                <w:sz w:val="20"/>
                <w:szCs w:val="20"/>
              </w:rPr>
              <w:t xml:space="preserve">г. Усть-Илимск </w:t>
            </w:r>
          </w:p>
        </w:tc>
        <w:tc>
          <w:tcPr>
            <w:tcW w:w="992" w:type="dxa"/>
            <w:tcBorders>
              <w:top w:val="single" w:sz="4" w:space="0" w:color="000000"/>
              <w:left w:val="single" w:sz="4" w:space="0" w:color="000000"/>
              <w:bottom w:val="single" w:sz="4" w:space="0" w:color="000000"/>
              <w:right w:val="single" w:sz="4" w:space="0" w:color="000000"/>
            </w:tcBorders>
            <w:shd w:val="clear" w:color="auto" w:fill="FFFF1E"/>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67,80 </w:t>
            </w:r>
          </w:p>
        </w:tc>
        <w:tc>
          <w:tcPr>
            <w:tcW w:w="992" w:type="dxa"/>
            <w:tcBorders>
              <w:top w:val="single" w:sz="4" w:space="0" w:color="000000"/>
              <w:left w:val="single" w:sz="4" w:space="0" w:color="000000"/>
              <w:bottom w:val="single" w:sz="4" w:space="0" w:color="000000"/>
              <w:right w:val="single" w:sz="4" w:space="0" w:color="000000"/>
            </w:tcBorders>
            <w:shd w:val="clear" w:color="auto" w:fill="FFFF1E"/>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79,37 </w:t>
            </w:r>
          </w:p>
        </w:tc>
        <w:tc>
          <w:tcPr>
            <w:tcW w:w="992" w:type="dxa"/>
            <w:tcBorders>
              <w:top w:val="single" w:sz="4" w:space="0" w:color="000000"/>
              <w:left w:val="single" w:sz="4" w:space="0" w:color="000000"/>
              <w:bottom w:val="single" w:sz="4" w:space="0" w:color="000000"/>
              <w:right w:val="single" w:sz="4" w:space="0" w:color="000000"/>
            </w:tcBorders>
            <w:shd w:val="clear" w:color="auto" w:fill="A7E200"/>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100,00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0,00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0,00 </w:t>
            </w:r>
          </w:p>
        </w:tc>
        <w:tc>
          <w:tcPr>
            <w:tcW w:w="992" w:type="dxa"/>
            <w:tcBorders>
              <w:top w:val="single" w:sz="4" w:space="0" w:color="000000"/>
              <w:left w:val="single" w:sz="4" w:space="0" w:color="000000"/>
              <w:bottom w:val="single" w:sz="4" w:space="0" w:color="000000"/>
              <w:right w:val="single" w:sz="4" w:space="0" w:color="000000"/>
            </w:tcBorders>
            <w:shd w:val="clear" w:color="auto" w:fill="FFFF1E"/>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73,18 </w:t>
            </w:r>
          </w:p>
        </w:tc>
        <w:tc>
          <w:tcPr>
            <w:tcW w:w="1135" w:type="dxa"/>
            <w:tcBorders>
              <w:top w:val="single" w:sz="4" w:space="0" w:color="000000"/>
              <w:left w:val="single" w:sz="4" w:space="0" w:color="000000"/>
              <w:bottom w:val="single" w:sz="4" w:space="0" w:color="000000"/>
              <w:right w:val="single" w:sz="4" w:space="0" w:color="000000"/>
            </w:tcBorders>
          </w:tcPr>
          <w:p w:rsidR="001C0A63" w:rsidRPr="00E0265C" w:rsidRDefault="001C0A63" w:rsidP="00C55BB0">
            <w:pPr>
              <w:spacing w:after="0" w:line="240" w:lineRule="auto"/>
              <w:jc w:val="center"/>
              <w:rPr>
                <w:rFonts w:ascii="Times New Roman" w:hAnsi="Times New Roman" w:cs="Times New Roman"/>
                <w:b/>
                <w:sz w:val="20"/>
                <w:szCs w:val="20"/>
              </w:rPr>
            </w:pPr>
            <w:r w:rsidRPr="00E0265C">
              <w:rPr>
                <w:rFonts w:ascii="Times New Roman" w:hAnsi="Times New Roman" w:cs="Times New Roman"/>
                <w:b/>
                <w:sz w:val="20"/>
                <w:szCs w:val="20"/>
              </w:rPr>
              <w:t xml:space="preserve">2 </w:t>
            </w:r>
          </w:p>
        </w:tc>
      </w:tr>
      <w:tr w:rsidR="001C0A63" w:rsidTr="00C358A6">
        <w:trPr>
          <w:trHeight w:val="27"/>
        </w:trPr>
        <w:tc>
          <w:tcPr>
            <w:tcW w:w="1560" w:type="dxa"/>
            <w:tcBorders>
              <w:top w:val="single" w:sz="4" w:space="0" w:color="000000"/>
              <w:left w:val="single" w:sz="4" w:space="0" w:color="000000"/>
              <w:bottom w:val="single" w:sz="4" w:space="0" w:color="000000"/>
              <w:right w:val="single" w:sz="4" w:space="0" w:color="000000"/>
            </w:tcBorders>
          </w:tcPr>
          <w:p w:rsidR="001C0A63" w:rsidRPr="00E0265C" w:rsidRDefault="001C0A63" w:rsidP="00C55BB0">
            <w:pPr>
              <w:spacing w:after="0" w:line="240" w:lineRule="auto"/>
              <w:rPr>
                <w:rFonts w:ascii="Times New Roman" w:hAnsi="Times New Roman" w:cs="Times New Roman"/>
                <w:sz w:val="20"/>
                <w:szCs w:val="20"/>
              </w:rPr>
            </w:pPr>
            <w:r w:rsidRPr="00E0265C">
              <w:rPr>
                <w:rFonts w:ascii="Times New Roman" w:hAnsi="Times New Roman" w:cs="Times New Roman"/>
                <w:sz w:val="20"/>
                <w:szCs w:val="20"/>
              </w:rPr>
              <w:t xml:space="preserve">г. Братск </w:t>
            </w:r>
          </w:p>
        </w:tc>
        <w:tc>
          <w:tcPr>
            <w:tcW w:w="992" w:type="dxa"/>
            <w:tcBorders>
              <w:top w:val="single" w:sz="4" w:space="0" w:color="000000"/>
              <w:left w:val="single" w:sz="4" w:space="0" w:color="000000"/>
              <w:bottom w:val="single" w:sz="4" w:space="0" w:color="000000"/>
              <w:right w:val="single" w:sz="4" w:space="0" w:color="000000"/>
            </w:tcBorders>
            <w:shd w:val="clear" w:color="auto" w:fill="FFFF1E"/>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64,80 </w:t>
            </w:r>
          </w:p>
        </w:tc>
        <w:tc>
          <w:tcPr>
            <w:tcW w:w="992" w:type="dxa"/>
            <w:tcBorders>
              <w:top w:val="single" w:sz="4" w:space="0" w:color="000000"/>
              <w:left w:val="single" w:sz="4" w:space="0" w:color="000000"/>
              <w:bottom w:val="single" w:sz="4" w:space="0" w:color="000000"/>
              <w:right w:val="single" w:sz="4" w:space="0" w:color="000000"/>
            </w:tcBorders>
            <w:shd w:val="clear" w:color="auto" w:fill="FFFF1E"/>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79,86 </w:t>
            </w:r>
          </w:p>
        </w:tc>
        <w:tc>
          <w:tcPr>
            <w:tcW w:w="992" w:type="dxa"/>
            <w:tcBorders>
              <w:top w:val="single" w:sz="4" w:space="0" w:color="000000"/>
              <w:left w:val="single" w:sz="4" w:space="0" w:color="000000"/>
              <w:bottom w:val="single" w:sz="4" w:space="0" w:color="000000"/>
              <w:right w:val="single" w:sz="4" w:space="0" w:color="000000"/>
            </w:tcBorders>
            <w:shd w:val="clear" w:color="auto" w:fill="A7E200"/>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97,50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0,00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0,00 </w:t>
            </w:r>
          </w:p>
        </w:tc>
        <w:tc>
          <w:tcPr>
            <w:tcW w:w="992" w:type="dxa"/>
            <w:tcBorders>
              <w:top w:val="single" w:sz="4" w:space="0" w:color="000000"/>
              <w:left w:val="single" w:sz="4" w:space="0" w:color="000000"/>
              <w:bottom w:val="single" w:sz="4" w:space="0" w:color="000000"/>
              <w:right w:val="single" w:sz="4" w:space="0" w:color="000000"/>
            </w:tcBorders>
            <w:shd w:val="clear" w:color="auto" w:fill="FFFF1E"/>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71,08 </w:t>
            </w:r>
          </w:p>
        </w:tc>
        <w:tc>
          <w:tcPr>
            <w:tcW w:w="1135" w:type="dxa"/>
            <w:tcBorders>
              <w:top w:val="single" w:sz="4" w:space="0" w:color="000000"/>
              <w:left w:val="single" w:sz="4" w:space="0" w:color="000000"/>
              <w:bottom w:val="single" w:sz="4" w:space="0" w:color="000000"/>
              <w:right w:val="single" w:sz="4" w:space="0" w:color="000000"/>
            </w:tcBorders>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3 </w:t>
            </w:r>
          </w:p>
        </w:tc>
      </w:tr>
      <w:tr w:rsidR="001C0A63" w:rsidTr="00C358A6">
        <w:trPr>
          <w:trHeight w:val="27"/>
        </w:trPr>
        <w:tc>
          <w:tcPr>
            <w:tcW w:w="1560" w:type="dxa"/>
            <w:tcBorders>
              <w:top w:val="single" w:sz="4" w:space="0" w:color="000000"/>
              <w:left w:val="single" w:sz="4" w:space="0" w:color="000000"/>
              <w:bottom w:val="single" w:sz="4" w:space="0" w:color="000000"/>
              <w:right w:val="single" w:sz="4" w:space="0" w:color="000000"/>
            </w:tcBorders>
          </w:tcPr>
          <w:p w:rsidR="001C0A63" w:rsidRPr="00E0265C" w:rsidRDefault="001C0A63" w:rsidP="00C55BB0">
            <w:pPr>
              <w:spacing w:after="0" w:line="240" w:lineRule="auto"/>
              <w:rPr>
                <w:rFonts w:ascii="Times New Roman" w:hAnsi="Times New Roman" w:cs="Times New Roman"/>
                <w:sz w:val="20"/>
                <w:szCs w:val="20"/>
              </w:rPr>
            </w:pPr>
            <w:r w:rsidRPr="00E0265C">
              <w:rPr>
                <w:rFonts w:ascii="Times New Roman" w:hAnsi="Times New Roman" w:cs="Times New Roman"/>
                <w:sz w:val="20"/>
                <w:szCs w:val="20"/>
              </w:rPr>
              <w:t xml:space="preserve">г. Саянск </w:t>
            </w:r>
          </w:p>
        </w:tc>
        <w:tc>
          <w:tcPr>
            <w:tcW w:w="992" w:type="dxa"/>
            <w:tcBorders>
              <w:top w:val="single" w:sz="4" w:space="0" w:color="000000"/>
              <w:left w:val="single" w:sz="4" w:space="0" w:color="000000"/>
              <w:bottom w:val="single" w:sz="4" w:space="0" w:color="000000"/>
              <w:right w:val="single" w:sz="4" w:space="0" w:color="000000"/>
            </w:tcBorders>
            <w:shd w:val="clear" w:color="auto" w:fill="FFFF1E"/>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68,91 </w:t>
            </w:r>
          </w:p>
        </w:tc>
        <w:tc>
          <w:tcPr>
            <w:tcW w:w="992" w:type="dxa"/>
            <w:tcBorders>
              <w:top w:val="single" w:sz="4" w:space="0" w:color="000000"/>
              <w:left w:val="single" w:sz="4" w:space="0" w:color="000000"/>
              <w:bottom w:val="single" w:sz="4" w:space="0" w:color="000000"/>
              <w:right w:val="single" w:sz="4" w:space="0" w:color="000000"/>
            </w:tcBorders>
            <w:shd w:val="clear" w:color="auto" w:fill="FFFF1E"/>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66,67 </w:t>
            </w:r>
          </w:p>
        </w:tc>
        <w:tc>
          <w:tcPr>
            <w:tcW w:w="992" w:type="dxa"/>
            <w:tcBorders>
              <w:top w:val="single" w:sz="4" w:space="0" w:color="000000"/>
              <w:left w:val="single" w:sz="4" w:space="0" w:color="000000"/>
              <w:bottom w:val="single" w:sz="4" w:space="0" w:color="000000"/>
              <w:right w:val="single" w:sz="4" w:space="0" w:color="000000"/>
            </w:tcBorders>
            <w:shd w:val="clear" w:color="auto" w:fill="A7E200"/>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100,00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0,00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0,00 </w:t>
            </w:r>
          </w:p>
        </w:tc>
        <w:tc>
          <w:tcPr>
            <w:tcW w:w="992" w:type="dxa"/>
            <w:tcBorders>
              <w:top w:val="single" w:sz="4" w:space="0" w:color="000000"/>
              <w:left w:val="single" w:sz="4" w:space="0" w:color="000000"/>
              <w:bottom w:val="single" w:sz="4" w:space="0" w:color="000000"/>
              <w:right w:val="single" w:sz="4" w:space="0" w:color="000000"/>
            </w:tcBorders>
            <w:shd w:val="clear" w:color="auto" w:fill="FFFF1E"/>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70,19 </w:t>
            </w:r>
          </w:p>
        </w:tc>
        <w:tc>
          <w:tcPr>
            <w:tcW w:w="1135" w:type="dxa"/>
            <w:tcBorders>
              <w:top w:val="single" w:sz="4" w:space="0" w:color="000000"/>
              <w:left w:val="single" w:sz="4" w:space="0" w:color="000000"/>
              <w:bottom w:val="single" w:sz="4" w:space="0" w:color="000000"/>
              <w:right w:val="single" w:sz="4" w:space="0" w:color="000000"/>
            </w:tcBorders>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4 </w:t>
            </w:r>
          </w:p>
        </w:tc>
      </w:tr>
      <w:tr w:rsidR="001C0A63" w:rsidTr="00C358A6">
        <w:trPr>
          <w:trHeight w:val="27"/>
        </w:trPr>
        <w:tc>
          <w:tcPr>
            <w:tcW w:w="1560" w:type="dxa"/>
            <w:tcBorders>
              <w:top w:val="single" w:sz="4" w:space="0" w:color="000000"/>
              <w:left w:val="single" w:sz="4" w:space="0" w:color="000000"/>
              <w:bottom w:val="single" w:sz="4" w:space="0" w:color="000000"/>
              <w:right w:val="single" w:sz="4" w:space="0" w:color="000000"/>
            </w:tcBorders>
          </w:tcPr>
          <w:p w:rsidR="001C0A63" w:rsidRPr="00E0265C" w:rsidRDefault="001C0A63" w:rsidP="00C55BB0">
            <w:pPr>
              <w:spacing w:after="0" w:line="240" w:lineRule="auto"/>
              <w:rPr>
                <w:rFonts w:ascii="Times New Roman" w:hAnsi="Times New Roman" w:cs="Times New Roman"/>
                <w:sz w:val="20"/>
                <w:szCs w:val="20"/>
              </w:rPr>
            </w:pPr>
            <w:r w:rsidRPr="00E0265C">
              <w:rPr>
                <w:rFonts w:ascii="Times New Roman" w:hAnsi="Times New Roman" w:cs="Times New Roman"/>
                <w:sz w:val="20"/>
                <w:szCs w:val="20"/>
              </w:rPr>
              <w:t xml:space="preserve">г. Иркутск </w:t>
            </w:r>
          </w:p>
        </w:tc>
        <w:tc>
          <w:tcPr>
            <w:tcW w:w="992" w:type="dxa"/>
            <w:tcBorders>
              <w:top w:val="single" w:sz="4" w:space="0" w:color="000000"/>
              <w:left w:val="single" w:sz="4" w:space="0" w:color="000000"/>
              <w:bottom w:val="single" w:sz="4" w:space="0" w:color="000000"/>
              <w:right w:val="single" w:sz="4" w:space="0" w:color="000000"/>
            </w:tcBorders>
            <w:shd w:val="clear" w:color="auto" w:fill="FFFF1E"/>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72,43 </w:t>
            </w:r>
          </w:p>
        </w:tc>
        <w:tc>
          <w:tcPr>
            <w:tcW w:w="992" w:type="dxa"/>
            <w:tcBorders>
              <w:top w:val="single" w:sz="4" w:space="0" w:color="000000"/>
              <w:left w:val="single" w:sz="4" w:space="0" w:color="000000"/>
              <w:bottom w:val="single" w:sz="4" w:space="0" w:color="000000"/>
              <w:right w:val="single" w:sz="4" w:space="0" w:color="000000"/>
            </w:tcBorders>
            <w:shd w:val="clear" w:color="auto" w:fill="FF5A0A"/>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54,03 </w:t>
            </w:r>
          </w:p>
        </w:tc>
        <w:tc>
          <w:tcPr>
            <w:tcW w:w="992" w:type="dxa"/>
            <w:tcBorders>
              <w:top w:val="single" w:sz="4" w:space="0" w:color="000000"/>
              <w:left w:val="single" w:sz="4" w:space="0" w:color="000000"/>
              <w:bottom w:val="single" w:sz="4" w:space="0" w:color="000000"/>
              <w:right w:val="single" w:sz="4" w:space="0" w:color="000000"/>
            </w:tcBorders>
            <w:shd w:val="clear" w:color="auto" w:fill="A7E200"/>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100,00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0,00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0,00 </w:t>
            </w:r>
          </w:p>
        </w:tc>
        <w:tc>
          <w:tcPr>
            <w:tcW w:w="992" w:type="dxa"/>
            <w:tcBorders>
              <w:top w:val="single" w:sz="4" w:space="0" w:color="000000"/>
              <w:left w:val="single" w:sz="4" w:space="0" w:color="000000"/>
              <w:bottom w:val="single" w:sz="4" w:space="0" w:color="000000"/>
              <w:right w:val="single" w:sz="4" w:space="0" w:color="000000"/>
            </w:tcBorders>
            <w:shd w:val="clear" w:color="auto" w:fill="FFFF1E"/>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69,24 </w:t>
            </w:r>
          </w:p>
        </w:tc>
        <w:tc>
          <w:tcPr>
            <w:tcW w:w="1135" w:type="dxa"/>
            <w:tcBorders>
              <w:top w:val="single" w:sz="4" w:space="0" w:color="000000"/>
              <w:left w:val="single" w:sz="4" w:space="0" w:color="000000"/>
              <w:bottom w:val="single" w:sz="4" w:space="0" w:color="000000"/>
              <w:right w:val="single" w:sz="4" w:space="0" w:color="000000"/>
            </w:tcBorders>
          </w:tcPr>
          <w:p w:rsidR="001C0A63" w:rsidRPr="00E0265C" w:rsidRDefault="001C0A63" w:rsidP="00C55BB0">
            <w:pPr>
              <w:spacing w:after="0" w:line="240" w:lineRule="auto"/>
              <w:jc w:val="center"/>
              <w:rPr>
                <w:rFonts w:ascii="Times New Roman" w:hAnsi="Times New Roman" w:cs="Times New Roman"/>
                <w:sz w:val="20"/>
                <w:szCs w:val="20"/>
              </w:rPr>
            </w:pPr>
            <w:r w:rsidRPr="00E0265C">
              <w:rPr>
                <w:rFonts w:ascii="Times New Roman" w:hAnsi="Times New Roman" w:cs="Times New Roman"/>
                <w:sz w:val="20"/>
                <w:szCs w:val="20"/>
              </w:rPr>
              <w:t xml:space="preserve">5 </w:t>
            </w:r>
          </w:p>
        </w:tc>
      </w:tr>
    </w:tbl>
    <w:p w:rsidR="001C0A63" w:rsidRDefault="001C0A63" w:rsidP="00C55BB0">
      <w:pPr>
        <w:spacing w:after="0" w:line="240" w:lineRule="auto"/>
        <w:ind w:firstLine="582"/>
        <w:jc w:val="both"/>
        <w:rPr>
          <w:rFonts w:ascii="Times New Roman" w:hAnsi="Times New Roman" w:cs="Times New Roman"/>
          <w:sz w:val="24"/>
          <w:szCs w:val="24"/>
        </w:rPr>
      </w:pPr>
      <w:r>
        <w:rPr>
          <w:rFonts w:ascii="Times New Roman" w:hAnsi="Times New Roman" w:cs="Times New Roman"/>
          <w:sz w:val="24"/>
          <w:szCs w:val="24"/>
        </w:rPr>
        <w:t>Следует обратить внимание, что в</w:t>
      </w:r>
      <w:r w:rsidR="00F55EB4" w:rsidRPr="00F55EB4">
        <w:rPr>
          <w:rFonts w:ascii="Times New Roman" w:hAnsi="Times New Roman" w:cs="Times New Roman"/>
          <w:sz w:val="24"/>
          <w:szCs w:val="24"/>
        </w:rPr>
        <w:t xml:space="preserve"> регионе отсутствуют муниципальные образования, где средний процент эффективности деятельности руководителей общеобразовательных </w:t>
      </w:r>
      <w:r w:rsidR="00E0265C">
        <w:rPr>
          <w:rFonts w:ascii="Times New Roman" w:hAnsi="Times New Roman" w:cs="Times New Roman"/>
          <w:sz w:val="24"/>
          <w:szCs w:val="24"/>
        </w:rPr>
        <w:t>учреждений</w:t>
      </w:r>
      <w:r w:rsidR="00F55EB4" w:rsidRPr="00F55EB4">
        <w:rPr>
          <w:rFonts w:ascii="Times New Roman" w:hAnsi="Times New Roman" w:cs="Times New Roman"/>
          <w:sz w:val="24"/>
          <w:szCs w:val="24"/>
        </w:rPr>
        <w:t xml:space="preserve"> превышает – 81 (зелёная зона). </w:t>
      </w:r>
    </w:p>
    <w:p w:rsidR="00E0265C" w:rsidRDefault="001C0A63" w:rsidP="00C55BB0">
      <w:pPr>
        <w:spacing w:after="0" w:line="240" w:lineRule="auto"/>
        <w:ind w:firstLine="582"/>
        <w:jc w:val="both"/>
        <w:rPr>
          <w:rFonts w:ascii="Times New Roman" w:hAnsi="Times New Roman" w:cs="Times New Roman"/>
          <w:sz w:val="24"/>
          <w:szCs w:val="24"/>
        </w:rPr>
      </w:pPr>
      <w:r w:rsidRPr="00F55EB4">
        <w:rPr>
          <w:rFonts w:ascii="Times New Roman" w:hAnsi="Times New Roman" w:cs="Times New Roman"/>
          <w:sz w:val="24"/>
          <w:szCs w:val="24"/>
        </w:rPr>
        <w:lastRenderedPageBreak/>
        <w:t xml:space="preserve">По результатам мониторинга выявлено 29 муниципальных образований, где средний </w:t>
      </w:r>
      <w:r w:rsidRPr="001449F7">
        <w:rPr>
          <w:rFonts w:ascii="Times New Roman" w:hAnsi="Times New Roman" w:cs="Times New Roman"/>
          <w:sz w:val="24"/>
          <w:szCs w:val="24"/>
        </w:rPr>
        <w:t xml:space="preserve">процент эффективности деятельности руководителей общеобразовательных </w:t>
      </w:r>
      <w:r w:rsidR="0000667A">
        <w:rPr>
          <w:rFonts w:ascii="Times New Roman" w:hAnsi="Times New Roman" w:cs="Times New Roman"/>
          <w:sz w:val="24"/>
          <w:szCs w:val="24"/>
        </w:rPr>
        <w:t>учреждений</w:t>
      </w:r>
      <w:r w:rsidR="0000667A" w:rsidRPr="001449F7">
        <w:rPr>
          <w:rFonts w:ascii="Times New Roman" w:hAnsi="Times New Roman" w:cs="Times New Roman"/>
          <w:sz w:val="24"/>
          <w:szCs w:val="24"/>
        </w:rPr>
        <w:t xml:space="preserve"> варьируется</w:t>
      </w:r>
      <w:r w:rsidRPr="001449F7">
        <w:rPr>
          <w:rFonts w:ascii="Times New Roman" w:hAnsi="Times New Roman" w:cs="Times New Roman"/>
          <w:sz w:val="24"/>
          <w:szCs w:val="24"/>
        </w:rPr>
        <w:t xml:space="preserve"> от 61 до 80 (желтая зона), это 69% от общего количества муниципальных образований региона. </w:t>
      </w:r>
    </w:p>
    <w:p w:rsidR="001449F7" w:rsidRPr="001449F7" w:rsidRDefault="001C0A63" w:rsidP="00C55BB0">
      <w:pPr>
        <w:spacing w:after="0" w:line="240" w:lineRule="auto"/>
        <w:ind w:firstLine="582"/>
        <w:jc w:val="both"/>
        <w:rPr>
          <w:rFonts w:ascii="Times New Roman" w:hAnsi="Times New Roman" w:cs="Times New Roman"/>
          <w:sz w:val="24"/>
          <w:szCs w:val="24"/>
        </w:rPr>
      </w:pPr>
      <w:r w:rsidRPr="001449F7">
        <w:rPr>
          <w:rFonts w:ascii="Times New Roman" w:hAnsi="Times New Roman" w:cs="Times New Roman"/>
          <w:sz w:val="24"/>
          <w:szCs w:val="24"/>
        </w:rPr>
        <w:t xml:space="preserve">В 13 муниципальных образованиях средний процент эффективности деятельности руководителей общеобразовательных </w:t>
      </w:r>
      <w:r w:rsidR="00E0265C">
        <w:rPr>
          <w:rFonts w:ascii="Times New Roman" w:hAnsi="Times New Roman" w:cs="Times New Roman"/>
          <w:sz w:val="24"/>
          <w:szCs w:val="24"/>
        </w:rPr>
        <w:t>учреждений</w:t>
      </w:r>
      <w:r w:rsidRPr="001449F7">
        <w:rPr>
          <w:rFonts w:ascii="Times New Roman" w:hAnsi="Times New Roman" w:cs="Times New Roman"/>
          <w:sz w:val="24"/>
          <w:szCs w:val="24"/>
        </w:rPr>
        <w:t xml:space="preserve"> 60 и ниже (красная зона), что составляет 31% от общего количества муниципальных образований региона.  </w:t>
      </w:r>
    </w:p>
    <w:p w:rsidR="001449F7" w:rsidRPr="001449F7" w:rsidRDefault="001449F7" w:rsidP="00C55BB0">
      <w:pPr>
        <w:spacing w:after="0" w:line="240" w:lineRule="auto"/>
        <w:ind w:firstLine="582"/>
        <w:jc w:val="both"/>
        <w:rPr>
          <w:rFonts w:ascii="Times New Roman" w:hAnsi="Times New Roman" w:cs="Times New Roman"/>
          <w:sz w:val="24"/>
          <w:szCs w:val="24"/>
        </w:rPr>
      </w:pPr>
      <w:r w:rsidRPr="001449F7">
        <w:rPr>
          <w:rFonts w:ascii="Times New Roman" w:hAnsi="Times New Roman" w:cs="Times New Roman"/>
          <w:sz w:val="24"/>
          <w:szCs w:val="24"/>
        </w:rPr>
        <w:t>При изучении статистики в рамках отдельных групп выявлено, что наибольшая доля руководителей, достигших высокого уровня, зафиксирована в группе «Гимназии, лицеи, средние общеобразовательные школы с углубленным изучением отдельных предметов».</w:t>
      </w:r>
    </w:p>
    <w:p w:rsidR="001449F7" w:rsidRPr="001449F7" w:rsidRDefault="001449F7" w:rsidP="00C55BB0">
      <w:pPr>
        <w:spacing w:after="0" w:line="240" w:lineRule="auto"/>
        <w:ind w:firstLine="582"/>
        <w:jc w:val="both"/>
        <w:rPr>
          <w:rFonts w:ascii="Times New Roman" w:hAnsi="Times New Roman" w:cs="Times New Roman"/>
          <w:sz w:val="24"/>
          <w:szCs w:val="24"/>
        </w:rPr>
      </w:pPr>
      <w:r w:rsidRPr="001449F7">
        <w:rPr>
          <w:rFonts w:ascii="Times New Roman" w:hAnsi="Times New Roman" w:cs="Times New Roman"/>
          <w:sz w:val="24"/>
          <w:szCs w:val="24"/>
        </w:rPr>
        <w:t xml:space="preserve">Распределение муниципальных общеобразовательных </w:t>
      </w:r>
      <w:r w:rsidR="00E0265C">
        <w:rPr>
          <w:rFonts w:ascii="Times New Roman" w:hAnsi="Times New Roman" w:cs="Times New Roman"/>
          <w:sz w:val="24"/>
          <w:szCs w:val="24"/>
        </w:rPr>
        <w:t>учреждений</w:t>
      </w:r>
      <w:r w:rsidRPr="001449F7">
        <w:rPr>
          <w:rFonts w:ascii="Times New Roman" w:hAnsi="Times New Roman" w:cs="Times New Roman"/>
          <w:sz w:val="24"/>
          <w:szCs w:val="24"/>
        </w:rPr>
        <w:t xml:space="preserve"> по уровням эффективности деятельности руководителя в разрезе выделенных групп представлено в</w:t>
      </w:r>
      <w:r>
        <w:rPr>
          <w:rFonts w:ascii="Times New Roman" w:hAnsi="Times New Roman" w:cs="Times New Roman"/>
          <w:sz w:val="24"/>
          <w:szCs w:val="24"/>
        </w:rPr>
        <w:t xml:space="preserve"> таблице</w:t>
      </w:r>
      <w:r w:rsidR="00E0265C">
        <w:rPr>
          <w:rFonts w:ascii="Times New Roman" w:hAnsi="Times New Roman" w:cs="Times New Roman"/>
          <w:sz w:val="24"/>
          <w:szCs w:val="24"/>
        </w:rPr>
        <w:t>:</w:t>
      </w:r>
    </w:p>
    <w:tbl>
      <w:tblPr>
        <w:tblStyle w:val="TableGrid"/>
        <w:tblW w:w="9209" w:type="dxa"/>
        <w:tblInd w:w="142" w:type="dxa"/>
        <w:tblCellMar>
          <w:top w:w="14" w:type="dxa"/>
          <w:left w:w="108" w:type="dxa"/>
          <w:right w:w="50" w:type="dxa"/>
        </w:tblCellMar>
        <w:tblLook w:val="04A0" w:firstRow="1" w:lastRow="0" w:firstColumn="1" w:lastColumn="0" w:noHBand="0" w:noVBand="1"/>
      </w:tblPr>
      <w:tblGrid>
        <w:gridCol w:w="2511"/>
        <w:gridCol w:w="1080"/>
        <w:gridCol w:w="1053"/>
        <w:gridCol w:w="981"/>
        <w:gridCol w:w="1080"/>
        <w:gridCol w:w="1228"/>
        <w:gridCol w:w="1276"/>
      </w:tblGrid>
      <w:tr w:rsidR="001449F7" w:rsidRPr="00CD4AD6" w:rsidTr="00E0265C">
        <w:trPr>
          <w:trHeight w:val="69"/>
        </w:trPr>
        <w:tc>
          <w:tcPr>
            <w:tcW w:w="2511" w:type="dxa"/>
            <w:tcBorders>
              <w:top w:val="single" w:sz="4" w:space="0" w:color="000000"/>
              <w:left w:val="single" w:sz="4" w:space="0" w:color="000000"/>
              <w:bottom w:val="single" w:sz="4" w:space="0" w:color="000000"/>
              <w:right w:val="single" w:sz="4" w:space="0" w:color="000000"/>
            </w:tcBorders>
          </w:tcPr>
          <w:p w:rsidR="001449F7" w:rsidRPr="009F6ED2" w:rsidRDefault="00E0265C" w:rsidP="00C55B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Учреждения</w:t>
            </w:r>
          </w:p>
        </w:tc>
        <w:tc>
          <w:tcPr>
            <w:tcW w:w="3114" w:type="dxa"/>
            <w:gridSpan w:val="3"/>
            <w:tcBorders>
              <w:top w:val="single" w:sz="4" w:space="0" w:color="000000"/>
              <w:left w:val="single" w:sz="4" w:space="0" w:color="000000"/>
              <w:bottom w:val="single" w:sz="4" w:space="0" w:color="000000"/>
              <w:right w:val="single" w:sz="4" w:space="0" w:color="000000"/>
            </w:tcBorders>
          </w:tcPr>
          <w:p w:rsidR="001449F7" w:rsidRPr="009F6ED2" w:rsidRDefault="001449F7"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Область</w:t>
            </w:r>
          </w:p>
        </w:tc>
        <w:tc>
          <w:tcPr>
            <w:tcW w:w="358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449F7" w:rsidRPr="009F6ED2" w:rsidRDefault="00E0265C" w:rsidP="00C55B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г. </w:t>
            </w:r>
            <w:r w:rsidR="001449F7" w:rsidRPr="009F6ED2">
              <w:rPr>
                <w:rFonts w:ascii="Times New Roman" w:hAnsi="Times New Roman" w:cs="Times New Roman"/>
                <w:sz w:val="20"/>
                <w:szCs w:val="20"/>
              </w:rPr>
              <w:t>Усть-Илимск</w:t>
            </w:r>
          </w:p>
        </w:tc>
      </w:tr>
      <w:tr w:rsidR="001449F7" w:rsidRPr="00CD4AD6" w:rsidTr="00E0265C">
        <w:trPr>
          <w:trHeight w:val="69"/>
        </w:trPr>
        <w:tc>
          <w:tcPr>
            <w:tcW w:w="2511" w:type="dxa"/>
            <w:tcBorders>
              <w:top w:val="single" w:sz="4" w:space="0" w:color="000000"/>
              <w:left w:val="single" w:sz="4" w:space="0" w:color="000000"/>
              <w:bottom w:val="single" w:sz="4" w:space="0" w:color="000000"/>
              <w:right w:val="single" w:sz="4" w:space="0" w:color="000000"/>
            </w:tcBorders>
          </w:tcPr>
          <w:p w:rsidR="001449F7" w:rsidRPr="009F6ED2" w:rsidRDefault="001449F7" w:rsidP="00C55BB0">
            <w:pPr>
              <w:spacing w:after="0" w:line="240" w:lineRule="auto"/>
              <w:jc w:val="both"/>
              <w:rPr>
                <w:rFonts w:ascii="Times New Roman" w:hAnsi="Times New Roman" w:cs="Times New Roman"/>
                <w:sz w:val="20"/>
                <w:szCs w:val="20"/>
              </w:rPr>
            </w:pPr>
            <w:r w:rsidRPr="009F6ED2">
              <w:rPr>
                <w:rFonts w:ascii="Times New Roman" w:hAnsi="Times New Roman" w:cs="Times New Roman"/>
                <w:sz w:val="20"/>
                <w:szCs w:val="20"/>
              </w:rPr>
              <w:t xml:space="preserve">Общеобразовательные организации </w:t>
            </w:r>
          </w:p>
        </w:tc>
        <w:tc>
          <w:tcPr>
            <w:tcW w:w="1080" w:type="dxa"/>
            <w:tcBorders>
              <w:top w:val="single" w:sz="4" w:space="0" w:color="000000"/>
              <w:left w:val="single" w:sz="4" w:space="0" w:color="000000"/>
              <w:bottom w:val="single" w:sz="4" w:space="0" w:color="000000"/>
              <w:right w:val="single" w:sz="4" w:space="0" w:color="000000"/>
            </w:tcBorders>
          </w:tcPr>
          <w:p w:rsidR="001449F7" w:rsidRPr="009F6ED2" w:rsidRDefault="001449F7"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Высокий уровень</w:t>
            </w:r>
          </w:p>
        </w:tc>
        <w:tc>
          <w:tcPr>
            <w:tcW w:w="1053" w:type="dxa"/>
            <w:tcBorders>
              <w:top w:val="single" w:sz="4" w:space="0" w:color="000000"/>
              <w:left w:val="single" w:sz="4" w:space="0" w:color="000000"/>
              <w:bottom w:val="single" w:sz="4" w:space="0" w:color="000000"/>
              <w:right w:val="single" w:sz="4" w:space="0" w:color="000000"/>
            </w:tcBorders>
          </w:tcPr>
          <w:p w:rsidR="001449F7" w:rsidRPr="009F6ED2" w:rsidRDefault="001449F7"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Средний уровень</w:t>
            </w:r>
          </w:p>
        </w:tc>
        <w:tc>
          <w:tcPr>
            <w:tcW w:w="981" w:type="dxa"/>
            <w:tcBorders>
              <w:top w:val="single" w:sz="4" w:space="0" w:color="000000"/>
              <w:left w:val="single" w:sz="4" w:space="0" w:color="000000"/>
              <w:bottom w:val="single" w:sz="4" w:space="0" w:color="000000"/>
              <w:right w:val="single" w:sz="4" w:space="0" w:color="000000"/>
            </w:tcBorders>
          </w:tcPr>
          <w:p w:rsidR="001449F7" w:rsidRPr="009F6ED2" w:rsidRDefault="001449F7"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Низкий уровень</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449F7" w:rsidRPr="009F6ED2" w:rsidRDefault="001449F7"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Высокий уровень</w:t>
            </w:r>
          </w:p>
        </w:tc>
        <w:tc>
          <w:tcPr>
            <w:tcW w:w="12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265C" w:rsidRDefault="001449F7"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 xml:space="preserve">Средний </w:t>
            </w:r>
          </w:p>
          <w:p w:rsidR="001449F7" w:rsidRPr="009F6ED2" w:rsidRDefault="001449F7"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уровень</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0265C" w:rsidRDefault="001449F7"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 xml:space="preserve">Низкий </w:t>
            </w:r>
          </w:p>
          <w:p w:rsidR="001449F7" w:rsidRPr="009F6ED2" w:rsidRDefault="001449F7"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уровень</w:t>
            </w:r>
          </w:p>
        </w:tc>
      </w:tr>
      <w:tr w:rsidR="001449F7" w:rsidRPr="00CD4AD6" w:rsidTr="00E0265C">
        <w:trPr>
          <w:trHeight w:val="248"/>
        </w:trPr>
        <w:tc>
          <w:tcPr>
            <w:tcW w:w="2511" w:type="dxa"/>
            <w:tcBorders>
              <w:top w:val="single" w:sz="4" w:space="0" w:color="000000"/>
              <w:left w:val="single" w:sz="4" w:space="0" w:color="000000"/>
              <w:bottom w:val="single" w:sz="4" w:space="0" w:color="000000"/>
              <w:right w:val="single" w:sz="4" w:space="0" w:color="000000"/>
            </w:tcBorders>
          </w:tcPr>
          <w:p w:rsidR="001449F7" w:rsidRPr="009F6ED2" w:rsidRDefault="001449F7" w:rsidP="00C55BB0">
            <w:pPr>
              <w:spacing w:after="0" w:line="240" w:lineRule="auto"/>
              <w:jc w:val="both"/>
              <w:rPr>
                <w:rFonts w:ascii="Times New Roman" w:hAnsi="Times New Roman" w:cs="Times New Roman"/>
                <w:sz w:val="20"/>
                <w:szCs w:val="20"/>
              </w:rPr>
            </w:pPr>
            <w:r w:rsidRPr="009F6ED2">
              <w:rPr>
                <w:rFonts w:ascii="Times New Roman" w:hAnsi="Times New Roman" w:cs="Times New Roman"/>
                <w:sz w:val="20"/>
                <w:szCs w:val="20"/>
              </w:rPr>
              <w:t xml:space="preserve">Гимназии, лицеи, средние общеобразовательные школы с углублённым изучением отдельных предметов  </w:t>
            </w:r>
          </w:p>
        </w:tc>
        <w:tc>
          <w:tcPr>
            <w:tcW w:w="1080" w:type="dxa"/>
            <w:tcBorders>
              <w:top w:val="single" w:sz="4" w:space="0" w:color="000000"/>
              <w:left w:val="single" w:sz="4" w:space="0" w:color="000000"/>
              <w:bottom w:val="single" w:sz="4" w:space="0" w:color="000000"/>
              <w:right w:val="single" w:sz="4" w:space="0" w:color="000000"/>
            </w:tcBorders>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34,1</w:t>
            </w:r>
            <w:r>
              <w:rPr>
                <w:rFonts w:ascii="Times New Roman" w:hAnsi="Times New Roman" w:cs="Times New Roman"/>
                <w:sz w:val="20"/>
                <w:szCs w:val="20"/>
              </w:rPr>
              <w:t>%</w:t>
            </w:r>
          </w:p>
        </w:tc>
        <w:tc>
          <w:tcPr>
            <w:tcW w:w="1053" w:type="dxa"/>
            <w:tcBorders>
              <w:top w:val="single" w:sz="4" w:space="0" w:color="000000"/>
              <w:left w:val="single" w:sz="4" w:space="0" w:color="000000"/>
              <w:bottom w:val="single" w:sz="4" w:space="0" w:color="000000"/>
              <w:right w:val="single" w:sz="4" w:space="0" w:color="000000"/>
            </w:tcBorders>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63,16%</w:t>
            </w:r>
          </w:p>
        </w:tc>
        <w:tc>
          <w:tcPr>
            <w:tcW w:w="981" w:type="dxa"/>
            <w:tcBorders>
              <w:top w:val="single" w:sz="4" w:space="0" w:color="000000"/>
              <w:left w:val="single" w:sz="4" w:space="0" w:color="000000"/>
              <w:bottom w:val="single" w:sz="4" w:space="0" w:color="000000"/>
              <w:right w:val="single" w:sz="4" w:space="0" w:color="000000"/>
            </w:tcBorders>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2,63%</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449F7" w:rsidRPr="009F6ED2" w:rsidRDefault="001449F7"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14,3%</w:t>
            </w:r>
          </w:p>
        </w:tc>
        <w:tc>
          <w:tcPr>
            <w:tcW w:w="12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449F7" w:rsidRPr="009F6ED2" w:rsidRDefault="001449F7"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7,1%</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449F7" w:rsidRPr="009F6ED2" w:rsidRDefault="001449F7"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0%</w:t>
            </w:r>
          </w:p>
        </w:tc>
      </w:tr>
      <w:tr w:rsidR="001449F7" w:rsidRPr="00CD4AD6" w:rsidTr="00E0265C">
        <w:trPr>
          <w:trHeight w:val="69"/>
        </w:trPr>
        <w:tc>
          <w:tcPr>
            <w:tcW w:w="2511" w:type="dxa"/>
            <w:tcBorders>
              <w:top w:val="single" w:sz="4" w:space="0" w:color="000000"/>
              <w:left w:val="single" w:sz="4" w:space="0" w:color="000000"/>
              <w:bottom w:val="single" w:sz="4" w:space="0" w:color="000000"/>
              <w:right w:val="single" w:sz="4" w:space="0" w:color="000000"/>
            </w:tcBorders>
          </w:tcPr>
          <w:p w:rsidR="001449F7" w:rsidRPr="009F6ED2" w:rsidRDefault="001449F7" w:rsidP="00C55BB0">
            <w:pPr>
              <w:spacing w:after="0" w:line="240" w:lineRule="auto"/>
              <w:jc w:val="both"/>
              <w:rPr>
                <w:rFonts w:ascii="Times New Roman" w:hAnsi="Times New Roman" w:cs="Times New Roman"/>
                <w:sz w:val="20"/>
                <w:szCs w:val="20"/>
              </w:rPr>
            </w:pPr>
            <w:r w:rsidRPr="009F6ED2">
              <w:rPr>
                <w:rFonts w:ascii="Times New Roman" w:hAnsi="Times New Roman" w:cs="Times New Roman"/>
                <w:sz w:val="20"/>
                <w:szCs w:val="20"/>
              </w:rPr>
              <w:t xml:space="preserve">Средние общеобразовательные школы  </w:t>
            </w:r>
          </w:p>
        </w:tc>
        <w:tc>
          <w:tcPr>
            <w:tcW w:w="1080" w:type="dxa"/>
            <w:tcBorders>
              <w:top w:val="single" w:sz="4" w:space="0" w:color="000000"/>
              <w:left w:val="single" w:sz="4" w:space="0" w:color="000000"/>
              <w:bottom w:val="single" w:sz="4" w:space="0" w:color="000000"/>
              <w:right w:val="single" w:sz="4" w:space="0" w:color="000000"/>
            </w:tcBorders>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1,82%</w:t>
            </w:r>
          </w:p>
        </w:tc>
        <w:tc>
          <w:tcPr>
            <w:tcW w:w="1053" w:type="dxa"/>
            <w:tcBorders>
              <w:top w:val="single" w:sz="4" w:space="0" w:color="000000"/>
              <w:left w:val="single" w:sz="4" w:space="0" w:color="000000"/>
              <w:bottom w:val="single" w:sz="4" w:space="0" w:color="000000"/>
              <w:right w:val="single" w:sz="4" w:space="0" w:color="000000"/>
            </w:tcBorders>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64,3%</w:t>
            </w:r>
          </w:p>
        </w:tc>
        <w:tc>
          <w:tcPr>
            <w:tcW w:w="981" w:type="dxa"/>
            <w:tcBorders>
              <w:top w:val="single" w:sz="4" w:space="0" w:color="000000"/>
              <w:left w:val="single" w:sz="4" w:space="0" w:color="000000"/>
              <w:bottom w:val="single" w:sz="4" w:space="0" w:color="000000"/>
              <w:right w:val="single" w:sz="4" w:space="0" w:color="000000"/>
            </w:tcBorders>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22,88%</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449F7" w:rsidRPr="009F6ED2" w:rsidRDefault="001449F7"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14,3%</w:t>
            </w:r>
          </w:p>
        </w:tc>
        <w:tc>
          <w:tcPr>
            <w:tcW w:w="12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64,3</w:t>
            </w:r>
            <w:r w:rsidR="001449F7" w:rsidRPr="009F6ED2">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449F7" w:rsidRPr="009F6ED2" w:rsidRDefault="001449F7"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0%</w:t>
            </w:r>
          </w:p>
        </w:tc>
      </w:tr>
      <w:tr w:rsidR="001449F7" w:rsidRPr="00CD4AD6" w:rsidTr="00E0265C">
        <w:trPr>
          <w:trHeight w:val="204"/>
        </w:trPr>
        <w:tc>
          <w:tcPr>
            <w:tcW w:w="2511" w:type="dxa"/>
            <w:tcBorders>
              <w:top w:val="single" w:sz="4" w:space="0" w:color="000000"/>
              <w:left w:val="single" w:sz="4" w:space="0" w:color="000000"/>
              <w:bottom w:val="single" w:sz="4" w:space="0" w:color="000000"/>
              <w:right w:val="single" w:sz="4" w:space="0" w:color="000000"/>
            </w:tcBorders>
          </w:tcPr>
          <w:p w:rsidR="001449F7" w:rsidRPr="009F6ED2" w:rsidRDefault="001449F7" w:rsidP="00C55BB0">
            <w:pPr>
              <w:spacing w:after="0" w:line="240" w:lineRule="auto"/>
              <w:jc w:val="both"/>
              <w:rPr>
                <w:rFonts w:ascii="Times New Roman" w:hAnsi="Times New Roman" w:cs="Times New Roman"/>
                <w:sz w:val="20"/>
                <w:szCs w:val="20"/>
              </w:rPr>
            </w:pPr>
            <w:r w:rsidRPr="009F6ED2">
              <w:rPr>
                <w:rFonts w:ascii="Times New Roman" w:hAnsi="Times New Roman" w:cs="Times New Roman"/>
                <w:sz w:val="20"/>
                <w:szCs w:val="20"/>
              </w:rPr>
              <w:t xml:space="preserve">Основные общеобразовательные школы  </w:t>
            </w:r>
          </w:p>
        </w:tc>
        <w:tc>
          <w:tcPr>
            <w:tcW w:w="1080" w:type="dxa"/>
            <w:tcBorders>
              <w:top w:val="single" w:sz="4" w:space="0" w:color="000000"/>
              <w:left w:val="single" w:sz="4" w:space="0" w:color="000000"/>
              <w:bottom w:val="single" w:sz="4" w:space="0" w:color="000000"/>
              <w:right w:val="single" w:sz="4" w:space="0" w:color="000000"/>
            </w:tcBorders>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0%</w:t>
            </w:r>
          </w:p>
        </w:tc>
        <w:tc>
          <w:tcPr>
            <w:tcW w:w="1053" w:type="dxa"/>
            <w:tcBorders>
              <w:top w:val="single" w:sz="4" w:space="0" w:color="000000"/>
              <w:left w:val="single" w:sz="4" w:space="0" w:color="000000"/>
              <w:bottom w:val="single" w:sz="4" w:space="0" w:color="000000"/>
              <w:right w:val="single" w:sz="4" w:space="0" w:color="000000"/>
            </w:tcBorders>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32,41%</w:t>
            </w:r>
          </w:p>
        </w:tc>
        <w:tc>
          <w:tcPr>
            <w:tcW w:w="981" w:type="dxa"/>
            <w:tcBorders>
              <w:top w:val="single" w:sz="4" w:space="0" w:color="000000"/>
              <w:left w:val="single" w:sz="4" w:space="0" w:color="000000"/>
              <w:bottom w:val="single" w:sz="4" w:space="0" w:color="000000"/>
              <w:right w:val="single" w:sz="4" w:space="0" w:color="000000"/>
            </w:tcBorders>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66,67%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w:t>
            </w:r>
          </w:p>
        </w:tc>
        <w:tc>
          <w:tcPr>
            <w:tcW w:w="12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w:t>
            </w:r>
          </w:p>
        </w:tc>
      </w:tr>
      <w:tr w:rsidR="001449F7" w:rsidRPr="00CD4AD6" w:rsidTr="00E0265C">
        <w:trPr>
          <w:trHeight w:val="69"/>
        </w:trPr>
        <w:tc>
          <w:tcPr>
            <w:tcW w:w="2511" w:type="dxa"/>
            <w:tcBorders>
              <w:top w:val="single" w:sz="4" w:space="0" w:color="000000"/>
              <w:left w:val="single" w:sz="4" w:space="0" w:color="000000"/>
              <w:bottom w:val="single" w:sz="4" w:space="0" w:color="000000"/>
              <w:right w:val="single" w:sz="4" w:space="0" w:color="000000"/>
            </w:tcBorders>
          </w:tcPr>
          <w:p w:rsidR="001449F7" w:rsidRPr="009F6ED2" w:rsidRDefault="001449F7" w:rsidP="00C55BB0">
            <w:pPr>
              <w:spacing w:after="0" w:line="240" w:lineRule="auto"/>
              <w:jc w:val="both"/>
              <w:rPr>
                <w:rFonts w:ascii="Times New Roman" w:hAnsi="Times New Roman" w:cs="Times New Roman"/>
                <w:sz w:val="20"/>
                <w:szCs w:val="20"/>
              </w:rPr>
            </w:pPr>
            <w:r w:rsidRPr="009F6ED2">
              <w:rPr>
                <w:rFonts w:ascii="Times New Roman" w:hAnsi="Times New Roman" w:cs="Times New Roman"/>
                <w:sz w:val="20"/>
                <w:szCs w:val="20"/>
              </w:rPr>
              <w:t xml:space="preserve">Вечерние и открытые сменные ОО  </w:t>
            </w:r>
          </w:p>
        </w:tc>
        <w:tc>
          <w:tcPr>
            <w:tcW w:w="1080" w:type="dxa"/>
            <w:tcBorders>
              <w:top w:val="single" w:sz="4" w:space="0" w:color="000000"/>
              <w:left w:val="single" w:sz="4" w:space="0" w:color="000000"/>
              <w:bottom w:val="single" w:sz="4" w:space="0" w:color="000000"/>
              <w:right w:val="single" w:sz="4" w:space="0" w:color="000000"/>
            </w:tcBorders>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0%</w:t>
            </w:r>
          </w:p>
        </w:tc>
        <w:tc>
          <w:tcPr>
            <w:tcW w:w="1053" w:type="dxa"/>
            <w:tcBorders>
              <w:top w:val="single" w:sz="4" w:space="0" w:color="000000"/>
              <w:left w:val="single" w:sz="4" w:space="0" w:color="000000"/>
              <w:bottom w:val="single" w:sz="4" w:space="0" w:color="000000"/>
              <w:right w:val="single" w:sz="4" w:space="0" w:color="000000"/>
            </w:tcBorders>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16,67%</w:t>
            </w:r>
          </w:p>
        </w:tc>
        <w:tc>
          <w:tcPr>
            <w:tcW w:w="981" w:type="dxa"/>
            <w:tcBorders>
              <w:top w:val="single" w:sz="4" w:space="0" w:color="000000"/>
              <w:left w:val="single" w:sz="4" w:space="0" w:color="000000"/>
              <w:bottom w:val="single" w:sz="4" w:space="0" w:color="000000"/>
              <w:right w:val="single" w:sz="4" w:space="0" w:color="000000"/>
            </w:tcBorders>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33,33%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w:t>
            </w:r>
          </w:p>
        </w:tc>
        <w:tc>
          <w:tcPr>
            <w:tcW w:w="12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w:t>
            </w:r>
          </w:p>
        </w:tc>
      </w:tr>
      <w:tr w:rsidR="001449F7" w:rsidRPr="00CD4AD6" w:rsidTr="00E0265C">
        <w:trPr>
          <w:trHeight w:val="69"/>
        </w:trPr>
        <w:tc>
          <w:tcPr>
            <w:tcW w:w="2511" w:type="dxa"/>
            <w:tcBorders>
              <w:top w:val="single" w:sz="4" w:space="0" w:color="000000"/>
              <w:left w:val="single" w:sz="4" w:space="0" w:color="000000"/>
              <w:bottom w:val="single" w:sz="4" w:space="0" w:color="000000"/>
              <w:right w:val="single" w:sz="4" w:space="0" w:color="000000"/>
            </w:tcBorders>
          </w:tcPr>
          <w:p w:rsidR="001449F7" w:rsidRPr="009F6ED2" w:rsidRDefault="001449F7" w:rsidP="00C55BB0">
            <w:pPr>
              <w:spacing w:after="0" w:line="240" w:lineRule="auto"/>
              <w:jc w:val="both"/>
              <w:rPr>
                <w:rFonts w:ascii="Times New Roman" w:hAnsi="Times New Roman" w:cs="Times New Roman"/>
                <w:sz w:val="20"/>
                <w:szCs w:val="20"/>
              </w:rPr>
            </w:pPr>
            <w:r w:rsidRPr="009F6ED2">
              <w:rPr>
                <w:rFonts w:ascii="Times New Roman" w:hAnsi="Times New Roman" w:cs="Times New Roman"/>
                <w:sz w:val="20"/>
                <w:szCs w:val="20"/>
              </w:rPr>
              <w:t xml:space="preserve">Начальные общеобразовательные школы  </w:t>
            </w:r>
          </w:p>
        </w:tc>
        <w:tc>
          <w:tcPr>
            <w:tcW w:w="1080" w:type="dxa"/>
            <w:tcBorders>
              <w:top w:val="single" w:sz="4" w:space="0" w:color="000000"/>
              <w:left w:val="single" w:sz="4" w:space="0" w:color="000000"/>
              <w:bottom w:val="single" w:sz="4" w:space="0" w:color="000000"/>
              <w:right w:val="single" w:sz="4" w:space="0" w:color="000000"/>
            </w:tcBorders>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8,62%</w:t>
            </w:r>
          </w:p>
        </w:tc>
        <w:tc>
          <w:tcPr>
            <w:tcW w:w="1053" w:type="dxa"/>
            <w:tcBorders>
              <w:top w:val="single" w:sz="4" w:space="0" w:color="000000"/>
              <w:left w:val="single" w:sz="4" w:space="0" w:color="000000"/>
              <w:bottom w:val="single" w:sz="4" w:space="0" w:color="000000"/>
              <w:right w:val="single" w:sz="4" w:space="0" w:color="000000"/>
            </w:tcBorders>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56,9%</w:t>
            </w:r>
          </w:p>
        </w:tc>
        <w:tc>
          <w:tcPr>
            <w:tcW w:w="981" w:type="dxa"/>
            <w:tcBorders>
              <w:top w:val="single" w:sz="4" w:space="0" w:color="000000"/>
              <w:left w:val="single" w:sz="4" w:space="0" w:color="000000"/>
              <w:bottom w:val="single" w:sz="4" w:space="0" w:color="000000"/>
              <w:right w:val="single" w:sz="4" w:space="0" w:color="000000"/>
            </w:tcBorders>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32,76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w:t>
            </w:r>
          </w:p>
        </w:tc>
        <w:tc>
          <w:tcPr>
            <w:tcW w:w="12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49F7" w:rsidRPr="009F6ED2" w:rsidRDefault="009F6ED2" w:rsidP="00C55BB0">
            <w:pPr>
              <w:spacing w:after="0" w:line="240" w:lineRule="auto"/>
              <w:jc w:val="center"/>
              <w:rPr>
                <w:rFonts w:ascii="Times New Roman" w:hAnsi="Times New Roman" w:cs="Times New Roman"/>
                <w:sz w:val="20"/>
                <w:szCs w:val="20"/>
              </w:rPr>
            </w:pPr>
            <w:r w:rsidRPr="009F6ED2">
              <w:rPr>
                <w:rFonts w:ascii="Times New Roman" w:hAnsi="Times New Roman" w:cs="Times New Roman"/>
                <w:sz w:val="20"/>
                <w:szCs w:val="20"/>
              </w:rPr>
              <w:t>-</w:t>
            </w:r>
          </w:p>
        </w:tc>
      </w:tr>
    </w:tbl>
    <w:p w:rsidR="0072553B" w:rsidRPr="0072553B" w:rsidRDefault="0072553B" w:rsidP="00C55BB0">
      <w:pPr>
        <w:spacing w:after="0" w:line="240" w:lineRule="auto"/>
        <w:ind w:firstLine="567"/>
        <w:jc w:val="both"/>
        <w:rPr>
          <w:rFonts w:ascii="Times New Roman" w:hAnsi="Times New Roman" w:cs="Times New Roman"/>
          <w:sz w:val="24"/>
          <w:szCs w:val="24"/>
        </w:rPr>
      </w:pPr>
      <w:r w:rsidRPr="0072553B">
        <w:rPr>
          <w:rFonts w:ascii="Times New Roman" w:hAnsi="Times New Roman" w:cs="Times New Roman"/>
          <w:sz w:val="24"/>
          <w:szCs w:val="24"/>
        </w:rPr>
        <w:t>Лучший итоговый результат зафиксирован в группе «Гимназии, лицеи, средние общеобразовательные школы с углубленным изучение</w:t>
      </w:r>
      <w:r>
        <w:rPr>
          <w:rFonts w:ascii="Times New Roman" w:hAnsi="Times New Roman" w:cs="Times New Roman"/>
          <w:sz w:val="24"/>
          <w:szCs w:val="24"/>
        </w:rPr>
        <w:t xml:space="preserve">м отдельных предметов» – 90,5% по </w:t>
      </w:r>
      <w:r w:rsidRPr="0072553B">
        <w:rPr>
          <w:rFonts w:ascii="Times New Roman" w:hAnsi="Times New Roman" w:cs="Times New Roman"/>
          <w:sz w:val="24"/>
          <w:szCs w:val="24"/>
        </w:rPr>
        <w:t xml:space="preserve">области </w:t>
      </w:r>
      <w:r>
        <w:rPr>
          <w:rFonts w:ascii="Times New Roman" w:hAnsi="Times New Roman" w:cs="Times New Roman"/>
          <w:sz w:val="24"/>
          <w:szCs w:val="24"/>
        </w:rPr>
        <w:t xml:space="preserve">(МБОУ г. Братска «Лицей № 2») </w:t>
      </w:r>
      <w:r w:rsidRPr="0072553B">
        <w:rPr>
          <w:rFonts w:ascii="Times New Roman" w:hAnsi="Times New Roman" w:cs="Times New Roman"/>
          <w:sz w:val="24"/>
          <w:szCs w:val="24"/>
        </w:rPr>
        <w:t>и 85,7% по городу.</w:t>
      </w:r>
    </w:p>
    <w:p w:rsidR="0072553B" w:rsidRDefault="0072553B" w:rsidP="00C55B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таблице, размещенной ниже, </w:t>
      </w:r>
      <w:r w:rsidRPr="0072553B">
        <w:rPr>
          <w:rFonts w:ascii="Times New Roman" w:hAnsi="Times New Roman" w:cs="Times New Roman"/>
          <w:sz w:val="24"/>
          <w:szCs w:val="24"/>
        </w:rPr>
        <w:t>представлен</w:t>
      </w:r>
      <w:r>
        <w:rPr>
          <w:rFonts w:ascii="Times New Roman" w:hAnsi="Times New Roman" w:cs="Times New Roman"/>
          <w:sz w:val="24"/>
          <w:szCs w:val="24"/>
        </w:rPr>
        <w:t xml:space="preserve">ы лучшие результаты мониторинг </w:t>
      </w:r>
      <w:r w:rsidRPr="0072553B">
        <w:rPr>
          <w:rFonts w:ascii="Times New Roman" w:hAnsi="Times New Roman" w:cs="Times New Roman"/>
          <w:sz w:val="24"/>
          <w:szCs w:val="24"/>
        </w:rPr>
        <w:t xml:space="preserve">эффективности деятельности руководителей муниципальных общеобразовательных организаций Иркутской области.  </w:t>
      </w:r>
    </w:p>
    <w:p w:rsidR="0072553B" w:rsidRPr="0072553B" w:rsidRDefault="0072553B" w:rsidP="00C55B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Муниципальные общеобразовательные учреждения занимают 9,13,16 и 23 места из 29 в региональном рейтинге.</w:t>
      </w:r>
      <w:r w:rsidRPr="0072553B">
        <w:rPr>
          <w:rFonts w:ascii="Times New Roman" w:hAnsi="Times New Roman" w:cs="Times New Roman"/>
          <w:sz w:val="24"/>
          <w:szCs w:val="24"/>
        </w:rPr>
        <w:t xml:space="preserve"> </w:t>
      </w:r>
    </w:p>
    <w:tbl>
      <w:tblPr>
        <w:tblStyle w:val="TableGrid"/>
        <w:tblW w:w="9346" w:type="dxa"/>
        <w:tblInd w:w="5" w:type="dxa"/>
        <w:tblCellMar>
          <w:top w:w="13" w:type="dxa"/>
          <w:right w:w="29" w:type="dxa"/>
        </w:tblCellMar>
        <w:tblLook w:val="04A0" w:firstRow="1" w:lastRow="0" w:firstColumn="1" w:lastColumn="0" w:noHBand="0" w:noVBand="1"/>
      </w:tblPr>
      <w:tblGrid>
        <w:gridCol w:w="485"/>
        <w:gridCol w:w="2057"/>
        <w:gridCol w:w="5528"/>
        <w:gridCol w:w="1276"/>
      </w:tblGrid>
      <w:tr w:rsidR="0072553B" w:rsidRPr="0072553B" w:rsidTr="009F40CF">
        <w:trPr>
          <w:trHeight w:val="539"/>
        </w:trPr>
        <w:tc>
          <w:tcPr>
            <w:tcW w:w="2542" w:type="dxa"/>
            <w:gridSpan w:val="2"/>
            <w:tcBorders>
              <w:top w:val="single" w:sz="4" w:space="0" w:color="000000"/>
              <w:left w:val="single" w:sz="4" w:space="0" w:color="000000"/>
              <w:bottom w:val="single" w:sz="4" w:space="0" w:color="000000"/>
              <w:right w:val="single" w:sz="4" w:space="0" w:color="000000"/>
            </w:tcBorders>
          </w:tcPr>
          <w:p w:rsidR="00E0265C" w:rsidRPr="0000667A" w:rsidRDefault="0072553B" w:rsidP="00C55BB0">
            <w:pPr>
              <w:spacing w:after="0" w:line="240" w:lineRule="auto"/>
              <w:jc w:val="center"/>
              <w:rPr>
                <w:rFonts w:ascii="Times New Roman" w:hAnsi="Times New Roman" w:cs="Times New Roman"/>
                <w:sz w:val="20"/>
                <w:szCs w:val="20"/>
              </w:rPr>
            </w:pPr>
            <w:r w:rsidRPr="0000667A">
              <w:rPr>
                <w:rFonts w:ascii="Times New Roman" w:hAnsi="Times New Roman" w:cs="Times New Roman"/>
                <w:sz w:val="20"/>
                <w:szCs w:val="20"/>
              </w:rPr>
              <w:t xml:space="preserve">Муниципальное </w:t>
            </w:r>
          </w:p>
          <w:p w:rsidR="0072553B" w:rsidRPr="0000667A" w:rsidRDefault="0072553B" w:rsidP="00C55BB0">
            <w:pPr>
              <w:spacing w:after="0" w:line="240" w:lineRule="auto"/>
              <w:jc w:val="center"/>
              <w:rPr>
                <w:rFonts w:ascii="Times New Roman" w:hAnsi="Times New Roman" w:cs="Times New Roman"/>
                <w:sz w:val="20"/>
                <w:szCs w:val="20"/>
              </w:rPr>
            </w:pPr>
            <w:r w:rsidRPr="0000667A">
              <w:rPr>
                <w:rFonts w:ascii="Times New Roman" w:hAnsi="Times New Roman" w:cs="Times New Roman"/>
                <w:sz w:val="20"/>
                <w:szCs w:val="20"/>
              </w:rPr>
              <w:t xml:space="preserve">образование </w:t>
            </w:r>
          </w:p>
        </w:tc>
        <w:tc>
          <w:tcPr>
            <w:tcW w:w="5528" w:type="dxa"/>
            <w:tcBorders>
              <w:top w:val="single" w:sz="4" w:space="0" w:color="000000"/>
              <w:left w:val="single" w:sz="4" w:space="0" w:color="000000"/>
              <w:bottom w:val="single" w:sz="4" w:space="0" w:color="000000"/>
              <w:right w:val="single" w:sz="4" w:space="0" w:color="000000"/>
            </w:tcBorders>
            <w:vAlign w:val="center"/>
          </w:tcPr>
          <w:p w:rsidR="0072553B" w:rsidRPr="0000667A" w:rsidRDefault="0079377C" w:rsidP="0079377C">
            <w:pPr>
              <w:spacing w:after="0" w:line="240" w:lineRule="auto"/>
              <w:jc w:val="center"/>
              <w:rPr>
                <w:rFonts w:ascii="Times New Roman" w:hAnsi="Times New Roman" w:cs="Times New Roman"/>
                <w:sz w:val="20"/>
                <w:szCs w:val="20"/>
              </w:rPr>
            </w:pPr>
            <w:r w:rsidRPr="0000667A">
              <w:rPr>
                <w:rFonts w:ascii="Times New Roman" w:hAnsi="Times New Roman" w:cs="Times New Roman"/>
                <w:sz w:val="20"/>
                <w:szCs w:val="20"/>
              </w:rPr>
              <w:t>Наименование о</w:t>
            </w:r>
            <w:r w:rsidR="002D0D7F" w:rsidRPr="0000667A">
              <w:rPr>
                <w:rFonts w:ascii="Times New Roman" w:hAnsi="Times New Roman" w:cs="Times New Roman"/>
                <w:sz w:val="20"/>
                <w:szCs w:val="20"/>
              </w:rPr>
              <w:t>бщеобразовательно</w:t>
            </w:r>
            <w:r w:rsidRPr="0000667A">
              <w:rPr>
                <w:rFonts w:ascii="Times New Roman" w:hAnsi="Times New Roman" w:cs="Times New Roman"/>
                <w:sz w:val="20"/>
                <w:szCs w:val="20"/>
              </w:rPr>
              <w:t>го</w:t>
            </w:r>
            <w:r w:rsidR="002D0D7F" w:rsidRPr="0000667A">
              <w:rPr>
                <w:rFonts w:ascii="Times New Roman" w:hAnsi="Times New Roman" w:cs="Times New Roman"/>
                <w:sz w:val="20"/>
                <w:szCs w:val="20"/>
              </w:rPr>
              <w:t xml:space="preserve"> учреждени</w:t>
            </w:r>
            <w:r w:rsidRPr="0000667A">
              <w:rPr>
                <w:rFonts w:ascii="Times New Roman" w:hAnsi="Times New Roman" w:cs="Times New Roman"/>
                <w:sz w:val="20"/>
                <w:szCs w:val="20"/>
              </w:rPr>
              <w:t>я</w:t>
            </w:r>
          </w:p>
        </w:tc>
        <w:tc>
          <w:tcPr>
            <w:tcW w:w="1276" w:type="dxa"/>
            <w:tcBorders>
              <w:top w:val="single" w:sz="4" w:space="0" w:color="000000"/>
              <w:left w:val="single" w:sz="4" w:space="0" w:color="000000"/>
              <w:bottom w:val="single" w:sz="4" w:space="0" w:color="000000"/>
              <w:right w:val="single" w:sz="4" w:space="0" w:color="000000"/>
            </w:tcBorders>
          </w:tcPr>
          <w:p w:rsidR="009F40CF" w:rsidRDefault="0072553B" w:rsidP="00C55BB0">
            <w:pPr>
              <w:spacing w:after="0" w:line="240" w:lineRule="auto"/>
              <w:jc w:val="center"/>
              <w:rPr>
                <w:rFonts w:ascii="Times New Roman" w:hAnsi="Times New Roman" w:cs="Times New Roman"/>
                <w:sz w:val="20"/>
                <w:szCs w:val="20"/>
              </w:rPr>
            </w:pPr>
            <w:r w:rsidRPr="0000667A">
              <w:rPr>
                <w:rFonts w:ascii="Times New Roman" w:hAnsi="Times New Roman" w:cs="Times New Roman"/>
                <w:sz w:val="20"/>
                <w:szCs w:val="20"/>
              </w:rPr>
              <w:t xml:space="preserve">Итоговое </w:t>
            </w:r>
          </w:p>
          <w:p w:rsidR="0072553B" w:rsidRPr="0000667A" w:rsidRDefault="0072553B" w:rsidP="00C55BB0">
            <w:pPr>
              <w:spacing w:after="0" w:line="240" w:lineRule="auto"/>
              <w:jc w:val="center"/>
              <w:rPr>
                <w:rFonts w:ascii="Times New Roman" w:hAnsi="Times New Roman" w:cs="Times New Roman"/>
                <w:sz w:val="20"/>
                <w:szCs w:val="20"/>
              </w:rPr>
            </w:pPr>
            <w:r w:rsidRPr="0000667A">
              <w:rPr>
                <w:rFonts w:ascii="Times New Roman" w:hAnsi="Times New Roman" w:cs="Times New Roman"/>
                <w:sz w:val="20"/>
                <w:szCs w:val="20"/>
              </w:rPr>
              <w:t xml:space="preserve">значение </w:t>
            </w:r>
          </w:p>
          <w:p w:rsidR="0072553B" w:rsidRPr="0000667A" w:rsidRDefault="0072553B" w:rsidP="00C55BB0">
            <w:pPr>
              <w:spacing w:after="0" w:line="240" w:lineRule="auto"/>
              <w:jc w:val="center"/>
              <w:rPr>
                <w:rFonts w:ascii="Times New Roman" w:hAnsi="Times New Roman" w:cs="Times New Roman"/>
                <w:sz w:val="20"/>
                <w:szCs w:val="20"/>
              </w:rPr>
            </w:pPr>
            <w:r w:rsidRPr="0000667A">
              <w:rPr>
                <w:rFonts w:ascii="Times New Roman" w:hAnsi="Times New Roman" w:cs="Times New Roman"/>
                <w:sz w:val="20"/>
                <w:szCs w:val="20"/>
              </w:rPr>
              <w:t xml:space="preserve">(%) </w:t>
            </w:r>
          </w:p>
        </w:tc>
      </w:tr>
      <w:tr w:rsidR="0072553B" w:rsidRPr="0072553B" w:rsidTr="009F40CF">
        <w:trPr>
          <w:trHeight w:val="57"/>
        </w:trPr>
        <w:tc>
          <w:tcPr>
            <w:tcW w:w="485" w:type="dxa"/>
            <w:tcBorders>
              <w:top w:val="single" w:sz="4" w:space="0" w:color="000000"/>
              <w:left w:val="single" w:sz="4" w:space="0" w:color="000000"/>
              <w:bottom w:val="single" w:sz="4" w:space="0" w:color="000000"/>
              <w:right w:val="single" w:sz="4" w:space="0" w:color="000000"/>
            </w:tcBorders>
          </w:tcPr>
          <w:p w:rsidR="0072553B" w:rsidRPr="0000667A" w:rsidRDefault="0072553B" w:rsidP="00C55BB0">
            <w:pPr>
              <w:spacing w:after="0" w:line="240" w:lineRule="auto"/>
              <w:rPr>
                <w:rFonts w:ascii="Times New Roman" w:hAnsi="Times New Roman" w:cs="Times New Roman"/>
                <w:sz w:val="20"/>
                <w:szCs w:val="20"/>
              </w:rPr>
            </w:pPr>
            <w:r w:rsidRPr="0000667A">
              <w:rPr>
                <w:rFonts w:ascii="Times New Roman" w:hAnsi="Times New Roman" w:cs="Times New Roman"/>
                <w:sz w:val="20"/>
                <w:szCs w:val="20"/>
              </w:rPr>
              <w:t>1.</w:t>
            </w:r>
            <w:r w:rsidRPr="0000667A">
              <w:rPr>
                <w:rFonts w:ascii="Times New Roman" w:eastAsia="Arial" w:hAnsi="Times New Roman" w:cs="Times New Roman"/>
                <w:sz w:val="20"/>
                <w:szCs w:val="20"/>
              </w:rPr>
              <w:t xml:space="preserve"> </w:t>
            </w:r>
          </w:p>
        </w:tc>
        <w:tc>
          <w:tcPr>
            <w:tcW w:w="2057" w:type="dxa"/>
            <w:tcBorders>
              <w:top w:val="single" w:sz="4" w:space="0" w:color="000000"/>
              <w:left w:val="single" w:sz="4" w:space="0" w:color="000000"/>
              <w:bottom w:val="single" w:sz="4" w:space="0" w:color="000000"/>
              <w:right w:val="single" w:sz="4" w:space="0" w:color="000000"/>
            </w:tcBorders>
          </w:tcPr>
          <w:p w:rsidR="0072553B" w:rsidRPr="0000667A" w:rsidRDefault="0072553B" w:rsidP="00C55BB0">
            <w:pPr>
              <w:spacing w:after="0" w:line="240" w:lineRule="auto"/>
              <w:rPr>
                <w:rFonts w:ascii="Times New Roman" w:hAnsi="Times New Roman" w:cs="Times New Roman"/>
                <w:sz w:val="20"/>
                <w:szCs w:val="20"/>
              </w:rPr>
            </w:pPr>
            <w:r w:rsidRPr="0000667A">
              <w:rPr>
                <w:rFonts w:ascii="Times New Roman" w:hAnsi="Times New Roman" w:cs="Times New Roman"/>
                <w:sz w:val="20"/>
                <w:szCs w:val="20"/>
              </w:rPr>
              <w:t xml:space="preserve">г. Братск </w:t>
            </w:r>
          </w:p>
        </w:tc>
        <w:tc>
          <w:tcPr>
            <w:tcW w:w="5528" w:type="dxa"/>
            <w:tcBorders>
              <w:top w:val="single" w:sz="4" w:space="0" w:color="000000"/>
              <w:left w:val="single" w:sz="4" w:space="0" w:color="000000"/>
              <w:bottom w:val="single" w:sz="4" w:space="0" w:color="000000"/>
              <w:right w:val="single" w:sz="4" w:space="0" w:color="000000"/>
            </w:tcBorders>
          </w:tcPr>
          <w:p w:rsidR="0072553B" w:rsidRPr="0000667A" w:rsidRDefault="00E0265C" w:rsidP="00E0265C">
            <w:pPr>
              <w:spacing w:after="0" w:line="240" w:lineRule="auto"/>
              <w:rPr>
                <w:rFonts w:ascii="Times New Roman" w:hAnsi="Times New Roman" w:cs="Times New Roman"/>
                <w:sz w:val="20"/>
                <w:szCs w:val="20"/>
              </w:rPr>
            </w:pPr>
            <w:r w:rsidRPr="0000667A">
              <w:rPr>
                <w:rFonts w:ascii="Times New Roman" w:hAnsi="Times New Roman" w:cs="Times New Roman"/>
                <w:sz w:val="20"/>
                <w:szCs w:val="20"/>
              </w:rPr>
              <w:t>МБОУ г. Братска «Лицей № 2»</w:t>
            </w:r>
          </w:p>
        </w:tc>
        <w:tc>
          <w:tcPr>
            <w:tcW w:w="1276" w:type="dxa"/>
            <w:tcBorders>
              <w:top w:val="single" w:sz="4" w:space="0" w:color="000000"/>
              <w:left w:val="single" w:sz="4" w:space="0" w:color="000000"/>
              <w:bottom w:val="single" w:sz="4" w:space="0" w:color="000000"/>
              <w:right w:val="single" w:sz="4" w:space="0" w:color="000000"/>
            </w:tcBorders>
          </w:tcPr>
          <w:p w:rsidR="0072553B" w:rsidRPr="0000667A" w:rsidRDefault="0072553B" w:rsidP="00C55BB0">
            <w:pPr>
              <w:spacing w:after="0" w:line="240" w:lineRule="auto"/>
              <w:jc w:val="center"/>
              <w:rPr>
                <w:rFonts w:ascii="Times New Roman" w:hAnsi="Times New Roman" w:cs="Times New Roman"/>
                <w:sz w:val="20"/>
                <w:szCs w:val="20"/>
              </w:rPr>
            </w:pPr>
            <w:r w:rsidRPr="0000667A">
              <w:rPr>
                <w:rFonts w:ascii="Times New Roman" w:hAnsi="Times New Roman" w:cs="Times New Roman"/>
                <w:sz w:val="20"/>
                <w:szCs w:val="20"/>
              </w:rPr>
              <w:t xml:space="preserve">90,5 </w:t>
            </w:r>
          </w:p>
        </w:tc>
      </w:tr>
      <w:tr w:rsidR="0072553B" w:rsidRPr="0072553B" w:rsidTr="009F40CF">
        <w:trPr>
          <w:trHeight w:val="57"/>
        </w:trPr>
        <w:tc>
          <w:tcPr>
            <w:tcW w:w="485" w:type="dxa"/>
            <w:tcBorders>
              <w:top w:val="single" w:sz="4" w:space="0" w:color="000000"/>
              <w:left w:val="single" w:sz="4" w:space="0" w:color="000000"/>
              <w:bottom w:val="single" w:sz="4" w:space="0" w:color="000000"/>
              <w:right w:val="single" w:sz="4" w:space="0" w:color="000000"/>
            </w:tcBorders>
          </w:tcPr>
          <w:p w:rsidR="0072553B" w:rsidRPr="0000667A" w:rsidRDefault="0072553B" w:rsidP="00C55BB0">
            <w:pPr>
              <w:spacing w:after="0" w:line="240" w:lineRule="auto"/>
              <w:rPr>
                <w:rFonts w:ascii="Times New Roman" w:hAnsi="Times New Roman" w:cs="Times New Roman"/>
                <w:sz w:val="20"/>
                <w:szCs w:val="20"/>
              </w:rPr>
            </w:pPr>
            <w:r w:rsidRPr="0000667A">
              <w:rPr>
                <w:rFonts w:ascii="Times New Roman" w:hAnsi="Times New Roman" w:cs="Times New Roman"/>
                <w:sz w:val="20"/>
                <w:szCs w:val="20"/>
              </w:rPr>
              <w:t>2.</w:t>
            </w:r>
            <w:r w:rsidRPr="0000667A">
              <w:rPr>
                <w:rFonts w:ascii="Times New Roman" w:eastAsia="Arial" w:hAnsi="Times New Roman" w:cs="Times New Roman"/>
                <w:sz w:val="20"/>
                <w:szCs w:val="20"/>
              </w:rPr>
              <w:t xml:space="preserve"> </w:t>
            </w:r>
          </w:p>
        </w:tc>
        <w:tc>
          <w:tcPr>
            <w:tcW w:w="2057" w:type="dxa"/>
            <w:tcBorders>
              <w:top w:val="single" w:sz="4" w:space="0" w:color="000000"/>
              <w:left w:val="single" w:sz="4" w:space="0" w:color="000000"/>
              <w:bottom w:val="single" w:sz="4" w:space="0" w:color="000000"/>
              <w:right w:val="single" w:sz="4" w:space="0" w:color="000000"/>
            </w:tcBorders>
          </w:tcPr>
          <w:p w:rsidR="0072553B" w:rsidRPr="0000667A" w:rsidRDefault="0072553B" w:rsidP="00C55BB0">
            <w:pPr>
              <w:spacing w:after="0" w:line="240" w:lineRule="auto"/>
              <w:rPr>
                <w:rFonts w:ascii="Times New Roman" w:hAnsi="Times New Roman" w:cs="Times New Roman"/>
                <w:sz w:val="20"/>
                <w:szCs w:val="20"/>
              </w:rPr>
            </w:pPr>
            <w:r w:rsidRPr="0000667A">
              <w:rPr>
                <w:rFonts w:ascii="Times New Roman" w:hAnsi="Times New Roman" w:cs="Times New Roman"/>
                <w:sz w:val="20"/>
                <w:szCs w:val="20"/>
              </w:rPr>
              <w:t xml:space="preserve">г. Братск </w:t>
            </w:r>
          </w:p>
        </w:tc>
        <w:tc>
          <w:tcPr>
            <w:tcW w:w="5528" w:type="dxa"/>
            <w:tcBorders>
              <w:top w:val="single" w:sz="4" w:space="0" w:color="000000"/>
              <w:left w:val="single" w:sz="4" w:space="0" w:color="000000"/>
              <w:bottom w:val="single" w:sz="4" w:space="0" w:color="000000"/>
              <w:right w:val="single" w:sz="4" w:space="0" w:color="000000"/>
            </w:tcBorders>
          </w:tcPr>
          <w:p w:rsidR="0072553B" w:rsidRPr="0000667A" w:rsidRDefault="0072553B" w:rsidP="00E0265C">
            <w:pPr>
              <w:spacing w:after="0" w:line="240" w:lineRule="auto"/>
              <w:rPr>
                <w:rFonts w:ascii="Times New Roman" w:hAnsi="Times New Roman" w:cs="Times New Roman"/>
                <w:sz w:val="20"/>
                <w:szCs w:val="20"/>
              </w:rPr>
            </w:pPr>
            <w:r w:rsidRPr="0000667A">
              <w:rPr>
                <w:rFonts w:ascii="Times New Roman" w:hAnsi="Times New Roman" w:cs="Times New Roman"/>
                <w:sz w:val="20"/>
                <w:szCs w:val="20"/>
              </w:rPr>
              <w:t xml:space="preserve">МБОУ г. Братска </w:t>
            </w:r>
            <w:r w:rsidR="00E0265C" w:rsidRPr="0000667A">
              <w:rPr>
                <w:rFonts w:ascii="Times New Roman" w:hAnsi="Times New Roman" w:cs="Times New Roman"/>
                <w:sz w:val="20"/>
                <w:szCs w:val="20"/>
              </w:rPr>
              <w:t>«</w:t>
            </w:r>
            <w:r w:rsidRPr="0000667A">
              <w:rPr>
                <w:rFonts w:ascii="Times New Roman" w:hAnsi="Times New Roman" w:cs="Times New Roman"/>
                <w:sz w:val="20"/>
                <w:szCs w:val="20"/>
              </w:rPr>
              <w:t>Лицей № 1</w:t>
            </w:r>
            <w:r w:rsidR="00E0265C" w:rsidRPr="0000667A">
              <w:rPr>
                <w:rFonts w:ascii="Times New Roman" w:hAnsi="Times New Roman" w:cs="Times New Roman"/>
                <w:sz w:val="20"/>
                <w:szCs w:val="20"/>
              </w:rPr>
              <w:t>»</w:t>
            </w:r>
            <w:r w:rsidRPr="0000667A">
              <w:rPr>
                <w:rFonts w:ascii="Times New Roman" w:hAnsi="Times New Roman" w:cs="Times New Roman"/>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72553B" w:rsidRPr="0000667A" w:rsidRDefault="0072553B" w:rsidP="00C55BB0">
            <w:pPr>
              <w:spacing w:after="0" w:line="240" w:lineRule="auto"/>
              <w:jc w:val="center"/>
              <w:rPr>
                <w:rFonts w:ascii="Times New Roman" w:hAnsi="Times New Roman" w:cs="Times New Roman"/>
                <w:sz w:val="20"/>
                <w:szCs w:val="20"/>
              </w:rPr>
            </w:pPr>
            <w:r w:rsidRPr="0000667A">
              <w:rPr>
                <w:rFonts w:ascii="Times New Roman" w:hAnsi="Times New Roman" w:cs="Times New Roman"/>
                <w:sz w:val="20"/>
                <w:szCs w:val="20"/>
              </w:rPr>
              <w:t xml:space="preserve">88,9 </w:t>
            </w:r>
          </w:p>
        </w:tc>
      </w:tr>
      <w:tr w:rsidR="0072553B" w:rsidRPr="0072553B" w:rsidTr="009F40CF">
        <w:trPr>
          <w:trHeight w:val="57"/>
        </w:trPr>
        <w:tc>
          <w:tcPr>
            <w:tcW w:w="485" w:type="dxa"/>
            <w:tcBorders>
              <w:top w:val="single" w:sz="4" w:space="0" w:color="000000"/>
              <w:left w:val="single" w:sz="4" w:space="0" w:color="000000"/>
              <w:bottom w:val="single" w:sz="4" w:space="0" w:color="000000"/>
              <w:right w:val="single" w:sz="4" w:space="0" w:color="000000"/>
            </w:tcBorders>
          </w:tcPr>
          <w:p w:rsidR="0072553B" w:rsidRPr="0000667A" w:rsidRDefault="0072553B" w:rsidP="00C55BB0">
            <w:pPr>
              <w:spacing w:after="0" w:line="240" w:lineRule="auto"/>
              <w:rPr>
                <w:rFonts w:ascii="Times New Roman" w:hAnsi="Times New Roman" w:cs="Times New Roman"/>
                <w:sz w:val="20"/>
                <w:szCs w:val="20"/>
              </w:rPr>
            </w:pPr>
            <w:r w:rsidRPr="0000667A">
              <w:rPr>
                <w:rFonts w:ascii="Times New Roman" w:hAnsi="Times New Roman" w:cs="Times New Roman"/>
                <w:sz w:val="20"/>
                <w:szCs w:val="20"/>
              </w:rPr>
              <w:t>3.</w:t>
            </w:r>
            <w:r w:rsidRPr="0000667A">
              <w:rPr>
                <w:rFonts w:ascii="Times New Roman" w:eastAsia="Arial" w:hAnsi="Times New Roman" w:cs="Times New Roman"/>
                <w:sz w:val="20"/>
                <w:szCs w:val="20"/>
              </w:rPr>
              <w:t xml:space="preserve"> </w:t>
            </w:r>
          </w:p>
        </w:tc>
        <w:tc>
          <w:tcPr>
            <w:tcW w:w="2057" w:type="dxa"/>
            <w:tcBorders>
              <w:top w:val="single" w:sz="4" w:space="0" w:color="000000"/>
              <w:left w:val="single" w:sz="4" w:space="0" w:color="000000"/>
              <w:bottom w:val="single" w:sz="4" w:space="0" w:color="000000"/>
              <w:right w:val="single" w:sz="4" w:space="0" w:color="000000"/>
            </w:tcBorders>
          </w:tcPr>
          <w:p w:rsidR="0072553B" w:rsidRPr="0000667A" w:rsidRDefault="0072553B" w:rsidP="00C55BB0">
            <w:pPr>
              <w:spacing w:after="0" w:line="240" w:lineRule="auto"/>
              <w:rPr>
                <w:rFonts w:ascii="Times New Roman" w:hAnsi="Times New Roman" w:cs="Times New Roman"/>
                <w:sz w:val="20"/>
                <w:szCs w:val="20"/>
              </w:rPr>
            </w:pPr>
            <w:r w:rsidRPr="0000667A">
              <w:rPr>
                <w:rFonts w:ascii="Times New Roman" w:hAnsi="Times New Roman" w:cs="Times New Roman"/>
                <w:sz w:val="20"/>
                <w:szCs w:val="20"/>
              </w:rPr>
              <w:t xml:space="preserve">г. Саянск </w:t>
            </w:r>
          </w:p>
        </w:tc>
        <w:tc>
          <w:tcPr>
            <w:tcW w:w="5528" w:type="dxa"/>
            <w:tcBorders>
              <w:top w:val="single" w:sz="4" w:space="0" w:color="000000"/>
              <w:left w:val="single" w:sz="4" w:space="0" w:color="000000"/>
              <w:bottom w:val="single" w:sz="4" w:space="0" w:color="000000"/>
              <w:right w:val="single" w:sz="4" w:space="0" w:color="000000"/>
            </w:tcBorders>
          </w:tcPr>
          <w:p w:rsidR="0072553B" w:rsidRPr="0000667A" w:rsidRDefault="0072553B" w:rsidP="00E0265C">
            <w:pPr>
              <w:spacing w:after="0" w:line="240" w:lineRule="auto"/>
              <w:rPr>
                <w:rFonts w:ascii="Times New Roman" w:hAnsi="Times New Roman" w:cs="Times New Roman"/>
                <w:sz w:val="20"/>
                <w:szCs w:val="20"/>
              </w:rPr>
            </w:pPr>
            <w:r w:rsidRPr="0000667A">
              <w:rPr>
                <w:rFonts w:ascii="Times New Roman" w:hAnsi="Times New Roman" w:cs="Times New Roman"/>
                <w:sz w:val="20"/>
                <w:szCs w:val="20"/>
              </w:rPr>
              <w:t xml:space="preserve">МОУ </w:t>
            </w:r>
            <w:r w:rsidR="00E0265C" w:rsidRPr="0000667A">
              <w:rPr>
                <w:rFonts w:ascii="Times New Roman" w:hAnsi="Times New Roman" w:cs="Times New Roman"/>
                <w:sz w:val="20"/>
                <w:szCs w:val="20"/>
              </w:rPr>
              <w:t>«</w:t>
            </w:r>
            <w:r w:rsidRPr="0000667A">
              <w:rPr>
                <w:rFonts w:ascii="Times New Roman" w:hAnsi="Times New Roman" w:cs="Times New Roman"/>
                <w:sz w:val="20"/>
                <w:szCs w:val="20"/>
              </w:rPr>
              <w:t>Гимназия</w:t>
            </w:r>
            <w:r w:rsidR="00E0265C" w:rsidRPr="0000667A">
              <w:rPr>
                <w:rFonts w:ascii="Times New Roman" w:hAnsi="Times New Roman" w:cs="Times New Roman"/>
                <w:sz w:val="20"/>
                <w:szCs w:val="20"/>
              </w:rPr>
              <w:t>»</w:t>
            </w:r>
            <w:r w:rsidRPr="0000667A">
              <w:rPr>
                <w:rFonts w:ascii="Times New Roman" w:hAnsi="Times New Roman" w:cs="Times New Roman"/>
                <w:sz w:val="20"/>
                <w:szCs w:val="20"/>
              </w:rPr>
              <w:t xml:space="preserve"> г. Саянска </w:t>
            </w:r>
          </w:p>
        </w:tc>
        <w:tc>
          <w:tcPr>
            <w:tcW w:w="1276" w:type="dxa"/>
            <w:tcBorders>
              <w:top w:val="single" w:sz="4" w:space="0" w:color="000000"/>
              <w:left w:val="single" w:sz="4" w:space="0" w:color="000000"/>
              <w:bottom w:val="single" w:sz="4" w:space="0" w:color="000000"/>
              <w:right w:val="single" w:sz="4" w:space="0" w:color="000000"/>
            </w:tcBorders>
          </w:tcPr>
          <w:p w:rsidR="0072553B" w:rsidRPr="0000667A" w:rsidRDefault="0072553B" w:rsidP="00C55BB0">
            <w:pPr>
              <w:spacing w:after="0" w:line="240" w:lineRule="auto"/>
              <w:jc w:val="center"/>
              <w:rPr>
                <w:rFonts w:ascii="Times New Roman" w:hAnsi="Times New Roman" w:cs="Times New Roman"/>
                <w:sz w:val="20"/>
                <w:szCs w:val="20"/>
              </w:rPr>
            </w:pPr>
            <w:r w:rsidRPr="0000667A">
              <w:rPr>
                <w:rFonts w:ascii="Times New Roman" w:hAnsi="Times New Roman" w:cs="Times New Roman"/>
                <w:sz w:val="20"/>
                <w:szCs w:val="20"/>
              </w:rPr>
              <w:t xml:space="preserve">87,3 </w:t>
            </w:r>
          </w:p>
        </w:tc>
      </w:tr>
      <w:tr w:rsidR="0072553B" w:rsidRPr="0072553B" w:rsidTr="009F40CF">
        <w:trPr>
          <w:trHeight w:val="57"/>
        </w:trPr>
        <w:tc>
          <w:tcPr>
            <w:tcW w:w="485" w:type="dxa"/>
            <w:tcBorders>
              <w:top w:val="single" w:sz="4" w:space="0" w:color="000000"/>
              <w:left w:val="single" w:sz="4" w:space="0" w:color="000000"/>
              <w:bottom w:val="single" w:sz="4" w:space="0" w:color="000000"/>
              <w:right w:val="single" w:sz="4" w:space="0" w:color="000000"/>
            </w:tcBorders>
          </w:tcPr>
          <w:p w:rsidR="0072553B" w:rsidRPr="0000667A" w:rsidRDefault="0072553B" w:rsidP="00C55BB0">
            <w:pPr>
              <w:spacing w:after="0" w:line="240" w:lineRule="auto"/>
              <w:rPr>
                <w:rFonts w:ascii="Times New Roman" w:hAnsi="Times New Roman" w:cs="Times New Roman"/>
                <w:sz w:val="20"/>
                <w:szCs w:val="20"/>
              </w:rPr>
            </w:pPr>
            <w:r w:rsidRPr="0000667A">
              <w:rPr>
                <w:rFonts w:ascii="Times New Roman" w:hAnsi="Times New Roman" w:cs="Times New Roman"/>
                <w:sz w:val="20"/>
                <w:szCs w:val="20"/>
              </w:rPr>
              <w:t>4.</w:t>
            </w:r>
            <w:r w:rsidRPr="0000667A">
              <w:rPr>
                <w:rFonts w:ascii="Times New Roman" w:eastAsia="Arial" w:hAnsi="Times New Roman" w:cs="Times New Roman"/>
                <w:sz w:val="20"/>
                <w:szCs w:val="20"/>
              </w:rPr>
              <w:t xml:space="preserve"> </w:t>
            </w:r>
          </w:p>
        </w:tc>
        <w:tc>
          <w:tcPr>
            <w:tcW w:w="2057" w:type="dxa"/>
            <w:tcBorders>
              <w:top w:val="single" w:sz="4" w:space="0" w:color="000000"/>
              <w:left w:val="single" w:sz="4" w:space="0" w:color="000000"/>
              <w:bottom w:val="single" w:sz="4" w:space="0" w:color="000000"/>
              <w:right w:val="single" w:sz="4" w:space="0" w:color="000000"/>
            </w:tcBorders>
          </w:tcPr>
          <w:p w:rsidR="0072553B" w:rsidRPr="0000667A" w:rsidRDefault="0072553B" w:rsidP="00C55BB0">
            <w:pPr>
              <w:spacing w:after="0" w:line="240" w:lineRule="auto"/>
              <w:rPr>
                <w:rFonts w:ascii="Times New Roman" w:hAnsi="Times New Roman" w:cs="Times New Roman"/>
                <w:sz w:val="20"/>
                <w:szCs w:val="20"/>
              </w:rPr>
            </w:pPr>
            <w:r w:rsidRPr="0000667A">
              <w:rPr>
                <w:rFonts w:ascii="Times New Roman" w:hAnsi="Times New Roman" w:cs="Times New Roman"/>
                <w:sz w:val="20"/>
                <w:szCs w:val="20"/>
              </w:rPr>
              <w:t xml:space="preserve">Киренский район </w:t>
            </w:r>
          </w:p>
        </w:tc>
        <w:tc>
          <w:tcPr>
            <w:tcW w:w="5528" w:type="dxa"/>
            <w:tcBorders>
              <w:top w:val="single" w:sz="4" w:space="0" w:color="000000"/>
              <w:left w:val="single" w:sz="4" w:space="0" w:color="000000"/>
              <w:bottom w:val="single" w:sz="4" w:space="0" w:color="000000"/>
              <w:right w:val="single" w:sz="4" w:space="0" w:color="000000"/>
            </w:tcBorders>
          </w:tcPr>
          <w:p w:rsidR="0072553B" w:rsidRPr="0000667A" w:rsidRDefault="0072553B" w:rsidP="00E0265C">
            <w:pPr>
              <w:spacing w:after="0" w:line="240" w:lineRule="auto"/>
              <w:rPr>
                <w:rFonts w:ascii="Times New Roman" w:hAnsi="Times New Roman" w:cs="Times New Roman"/>
                <w:sz w:val="20"/>
                <w:szCs w:val="20"/>
              </w:rPr>
            </w:pPr>
            <w:r w:rsidRPr="0000667A">
              <w:rPr>
                <w:rFonts w:ascii="Times New Roman" w:hAnsi="Times New Roman" w:cs="Times New Roman"/>
                <w:sz w:val="20"/>
                <w:szCs w:val="20"/>
              </w:rPr>
              <w:t xml:space="preserve">МКОУ </w:t>
            </w:r>
            <w:r w:rsidR="00E0265C" w:rsidRPr="0000667A">
              <w:rPr>
                <w:rFonts w:ascii="Times New Roman" w:hAnsi="Times New Roman" w:cs="Times New Roman"/>
                <w:sz w:val="20"/>
                <w:szCs w:val="20"/>
              </w:rPr>
              <w:t>«</w:t>
            </w:r>
            <w:r w:rsidRPr="0000667A">
              <w:rPr>
                <w:rFonts w:ascii="Times New Roman" w:hAnsi="Times New Roman" w:cs="Times New Roman"/>
                <w:sz w:val="20"/>
                <w:szCs w:val="20"/>
              </w:rPr>
              <w:t>Средняя школа № 5 г. Киренска</w:t>
            </w:r>
            <w:r w:rsidR="00E0265C" w:rsidRPr="0000667A">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72553B" w:rsidRPr="0000667A" w:rsidRDefault="0072553B" w:rsidP="00C55BB0">
            <w:pPr>
              <w:spacing w:after="0" w:line="240" w:lineRule="auto"/>
              <w:jc w:val="center"/>
              <w:rPr>
                <w:rFonts w:ascii="Times New Roman" w:hAnsi="Times New Roman" w:cs="Times New Roman"/>
                <w:sz w:val="20"/>
                <w:szCs w:val="20"/>
              </w:rPr>
            </w:pPr>
            <w:r w:rsidRPr="0000667A">
              <w:rPr>
                <w:rFonts w:ascii="Times New Roman" w:hAnsi="Times New Roman" w:cs="Times New Roman"/>
                <w:sz w:val="20"/>
                <w:szCs w:val="20"/>
              </w:rPr>
              <w:t xml:space="preserve">86,4 </w:t>
            </w:r>
          </w:p>
        </w:tc>
      </w:tr>
      <w:tr w:rsidR="0072553B" w:rsidRPr="0072553B" w:rsidTr="009F40CF">
        <w:trPr>
          <w:trHeight w:val="57"/>
        </w:trPr>
        <w:tc>
          <w:tcPr>
            <w:tcW w:w="485" w:type="dxa"/>
            <w:tcBorders>
              <w:top w:val="single" w:sz="4" w:space="0" w:color="000000"/>
              <w:left w:val="single" w:sz="4" w:space="0" w:color="000000"/>
              <w:bottom w:val="single" w:sz="4" w:space="0" w:color="000000"/>
              <w:right w:val="single" w:sz="4" w:space="0" w:color="000000"/>
            </w:tcBorders>
          </w:tcPr>
          <w:p w:rsidR="0072553B" w:rsidRPr="0000667A" w:rsidRDefault="0072553B" w:rsidP="00C55BB0">
            <w:pPr>
              <w:spacing w:after="0" w:line="240" w:lineRule="auto"/>
              <w:rPr>
                <w:rFonts w:ascii="Times New Roman" w:hAnsi="Times New Roman" w:cs="Times New Roman"/>
                <w:sz w:val="20"/>
                <w:szCs w:val="20"/>
              </w:rPr>
            </w:pPr>
            <w:r w:rsidRPr="0000667A">
              <w:rPr>
                <w:rFonts w:ascii="Times New Roman" w:hAnsi="Times New Roman" w:cs="Times New Roman"/>
                <w:sz w:val="20"/>
                <w:szCs w:val="20"/>
              </w:rPr>
              <w:t>5.</w:t>
            </w:r>
            <w:r w:rsidRPr="0000667A">
              <w:rPr>
                <w:rFonts w:ascii="Times New Roman" w:eastAsia="Arial" w:hAnsi="Times New Roman" w:cs="Times New Roman"/>
                <w:sz w:val="20"/>
                <w:szCs w:val="20"/>
              </w:rPr>
              <w:t xml:space="preserve"> </w:t>
            </w:r>
          </w:p>
        </w:tc>
        <w:tc>
          <w:tcPr>
            <w:tcW w:w="2057" w:type="dxa"/>
            <w:tcBorders>
              <w:top w:val="single" w:sz="4" w:space="0" w:color="000000"/>
              <w:left w:val="single" w:sz="4" w:space="0" w:color="000000"/>
              <w:bottom w:val="single" w:sz="4" w:space="0" w:color="000000"/>
              <w:right w:val="single" w:sz="4" w:space="0" w:color="000000"/>
            </w:tcBorders>
          </w:tcPr>
          <w:p w:rsidR="0072553B" w:rsidRPr="0000667A" w:rsidRDefault="0072553B" w:rsidP="00C55BB0">
            <w:pPr>
              <w:spacing w:after="0" w:line="240" w:lineRule="auto"/>
              <w:rPr>
                <w:rFonts w:ascii="Times New Roman" w:hAnsi="Times New Roman" w:cs="Times New Roman"/>
                <w:sz w:val="20"/>
                <w:szCs w:val="20"/>
              </w:rPr>
            </w:pPr>
            <w:proofErr w:type="spellStart"/>
            <w:r w:rsidRPr="0000667A">
              <w:rPr>
                <w:rFonts w:ascii="Times New Roman" w:hAnsi="Times New Roman" w:cs="Times New Roman"/>
                <w:sz w:val="20"/>
                <w:szCs w:val="20"/>
              </w:rPr>
              <w:t>Тулунский</w:t>
            </w:r>
            <w:proofErr w:type="spellEnd"/>
            <w:r w:rsidRPr="0000667A">
              <w:rPr>
                <w:rFonts w:ascii="Times New Roman" w:hAnsi="Times New Roman" w:cs="Times New Roman"/>
                <w:sz w:val="20"/>
                <w:szCs w:val="20"/>
              </w:rPr>
              <w:t xml:space="preserve"> район </w:t>
            </w:r>
          </w:p>
        </w:tc>
        <w:tc>
          <w:tcPr>
            <w:tcW w:w="5528" w:type="dxa"/>
            <w:tcBorders>
              <w:top w:val="single" w:sz="4" w:space="0" w:color="000000"/>
              <w:left w:val="single" w:sz="4" w:space="0" w:color="000000"/>
              <w:bottom w:val="single" w:sz="4" w:space="0" w:color="000000"/>
              <w:right w:val="single" w:sz="4" w:space="0" w:color="000000"/>
            </w:tcBorders>
          </w:tcPr>
          <w:p w:rsidR="0072553B" w:rsidRPr="0000667A" w:rsidRDefault="0072553B" w:rsidP="00E0265C">
            <w:pPr>
              <w:spacing w:after="0" w:line="240" w:lineRule="auto"/>
              <w:rPr>
                <w:rFonts w:ascii="Times New Roman" w:hAnsi="Times New Roman" w:cs="Times New Roman"/>
                <w:sz w:val="20"/>
                <w:szCs w:val="20"/>
              </w:rPr>
            </w:pPr>
            <w:r w:rsidRPr="0000667A">
              <w:rPr>
                <w:rFonts w:ascii="Times New Roman" w:hAnsi="Times New Roman" w:cs="Times New Roman"/>
                <w:sz w:val="20"/>
                <w:szCs w:val="20"/>
              </w:rPr>
              <w:t xml:space="preserve">МОУ </w:t>
            </w:r>
            <w:r w:rsidR="00E0265C" w:rsidRPr="0000667A">
              <w:rPr>
                <w:rFonts w:ascii="Times New Roman" w:hAnsi="Times New Roman" w:cs="Times New Roman"/>
                <w:sz w:val="20"/>
                <w:szCs w:val="20"/>
              </w:rPr>
              <w:t>«</w:t>
            </w:r>
            <w:r w:rsidRPr="0000667A">
              <w:rPr>
                <w:rFonts w:ascii="Times New Roman" w:hAnsi="Times New Roman" w:cs="Times New Roman"/>
                <w:sz w:val="20"/>
                <w:szCs w:val="20"/>
              </w:rPr>
              <w:t>НОШ № 10</w:t>
            </w:r>
            <w:r w:rsidR="00E0265C" w:rsidRPr="0000667A">
              <w:rPr>
                <w:rFonts w:ascii="Times New Roman" w:hAnsi="Times New Roman" w:cs="Times New Roman"/>
                <w:sz w:val="20"/>
                <w:szCs w:val="20"/>
              </w:rPr>
              <w:t>»</w:t>
            </w:r>
            <w:r w:rsidRPr="0000667A">
              <w:rPr>
                <w:rFonts w:ascii="Times New Roman" w:hAnsi="Times New Roman" w:cs="Times New Roman"/>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72553B" w:rsidRPr="0000667A" w:rsidRDefault="0072553B" w:rsidP="00C55BB0">
            <w:pPr>
              <w:spacing w:after="0" w:line="240" w:lineRule="auto"/>
              <w:jc w:val="center"/>
              <w:rPr>
                <w:rFonts w:ascii="Times New Roman" w:hAnsi="Times New Roman" w:cs="Times New Roman"/>
                <w:sz w:val="20"/>
                <w:szCs w:val="20"/>
              </w:rPr>
            </w:pPr>
            <w:r w:rsidRPr="0000667A">
              <w:rPr>
                <w:rFonts w:ascii="Times New Roman" w:hAnsi="Times New Roman" w:cs="Times New Roman"/>
                <w:sz w:val="20"/>
                <w:szCs w:val="20"/>
              </w:rPr>
              <w:t xml:space="preserve">86,4 </w:t>
            </w:r>
          </w:p>
        </w:tc>
      </w:tr>
      <w:tr w:rsidR="0072553B" w:rsidRPr="0072553B" w:rsidTr="009F40CF">
        <w:trPr>
          <w:trHeight w:val="57"/>
        </w:trPr>
        <w:tc>
          <w:tcPr>
            <w:tcW w:w="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2553B" w:rsidRPr="0000667A" w:rsidRDefault="0072553B" w:rsidP="00C55BB0">
            <w:pPr>
              <w:spacing w:after="0" w:line="240" w:lineRule="auto"/>
              <w:rPr>
                <w:rFonts w:ascii="Times New Roman" w:hAnsi="Times New Roman" w:cs="Times New Roman"/>
                <w:sz w:val="20"/>
                <w:szCs w:val="20"/>
              </w:rPr>
            </w:pPr>
            <w:r w:rsidRPr="0000667A">
              <w:rPr>
                <w:rFonts w:ascii="Times New Roman" w:hAnsi="Times New Roman" w:cs="Times New Roman"/>
                <w:sz w:val="20"/>
                <w:szCs w:val="20"/>
              </w:rPr>
              <w:t>9.</w:t>
            </w:r>
            <w:r w:rsidRPr="0000667A">
              <w:rPr>
                <w:rFonts w:ascii="Times New Roman" w:eastAsia="Arial" w:hAnsi="Times New Roman" w:cs="Times New Roman"/>
                <w:sz w:val="20"/>
                <w:szCs w:val="20"/>
              </w:rPr>
              <w:t xml:space="preserve"> </w:t>
            </w:r>
          </w:p>
        </w:tc>
        <w:tc>
          <w:tcPr>
            <w:tcW w:w="20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2553B" w:rsidRPr="0000667A" w:rsidRDefault="0072553B" w:rsidP="00C55BB0">
            <w:pPr>
              <w:spacing w:after="0" w:line="240" w:lineRule="auto"/>
              <w:rPr>
                <w:rFonts w:ascii="Times New Roman" w:hAnsi="Times New Roman" w:cs="Times New Roman"/>
                <w:sz w:val="20"/>
                <w:szCs w:val="20"/>
              </w:rPr>
            </w:pPr>
            <w:r w:rsidRPr="0000667A">
              <w:rPr>
                <w:rFonts w:ascii="Times New Roman" w:hAnsi="Times New Roman" w:cs="Times New Roman"/>
                <w:sz w:val="20"/>
                <w:szCs w:val="20"/>
              </w:rPr>
              <w:t xml:space="preserve">г. Усть-Илимск </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2553B" w:rsidRPr="0000667A" w:rsidRDefault="0072553B" w:rsidP="00E0265C">
            <w:pPr>
              <w:spacing w:after="0" w:line="240" w:lineRule="auto"/>
              <w:rPr>
                <w:rFonts w:ascii="Times New Roman" w:hAnsi="Times New Roman" w:cs="Times New Roman"/>
                <w:sz w:val="20"/>
                <w:szCs w:val="20"/>
              </w:rPr>
            </w:pPr>
            <w:r w:rsidRPr="0000667A">
              <w:rPr>
                <w:rFonts w:ascii="Times New Roman" w:hAnsi="Times New Roman" w:cs="Times New Roman"/>
                <w:sz w:val="20"/>
                <w:szCs w:val="20"/>
              </w:rPr>
              <w:t xml:space="preserve">МАОУ </w:t>
            </w:r>
            <w:r w:rsidR="00E0265C" w:rsidRPr="0000667A">
              <w:rPr>
                <w:rFonts w:ascii="Times New Roman" w:hAnsi="Times New Roman" w:cs="Times New Roman"/>
                <w:sz w:val="20"/>
                <w:szCs w:val="20"/>
              </w:rPr>
              <w:t>«</w:t>
            </w:r>
            <w:r w:rsidRPr="0000667A">
              <w:rPr>
                <w:rFonts w:ascii="Times New Roman" w:hAnsi="Times New Roman" w:cs="Times New Roman"/>
                <w:sz w:val="20"/>
                <w:szCs w:val="20"/>
              </w:rPr>
              <w:t>Экспериментальный лицей</w:t>
            </w:r>
            <w:r w:rsidR="002D0D7F" w:rsidRPr="0000667A">
              <w:rPr>
                <w:rFonts w:ascii="Times New Roman" w:hAnsi="Times New Roman" w:cs="Times New Roman"/>
                <w:sz w:val="20"/>
                <w:szCs w:val="20"/>
              </w:rPr>
              <w:t xml:space="preserve"> имени Батербиева М.М.</w:t>
            </w:r>
            <w:r w:rsidR="00E0265C" w:rsidRPr="0000667A">
              <w:rPr>
                <w:rFonts w:ascii="Times New Roman" w:hAnsi="Times New Roman" w:cs="Times New Roman"/>
                <w:sz w:val="20"/>
                <w:szCs w:val="20"/>
              </w:rPr>
              <w:t>»</w:t>
            </w:r>
            <w:r w:rsidRPr="0000667A">
              <w:rPr>
                <w:rFonts w:ascii="Times New Roman" w:hAnsi="Times New Roman" w:cs="Times New Roman"/>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2553B" w:rsidRPr="0000667A" w:rsidRDefault="0072553B" w:rsidP="00C55BB0">
            <w:pPr>
              <w:spacing w:after="0" w:line="240" w:lineRule="auto"/>
              <w:jc w:val="center"/>
              <w:rPr>
                <w:rFonts w:ascii="Times New Roman" w:hAnsi="Times New Roman" w:cs="Times New Roman"/>
                <w:sz w:val="20"/>
                <w:szCs w:val="20"/>
              </w:rPr>
            </w:pPr>
            <w:r w:rsidRPr="0000667A">
              <w:rPr>
                <w:rFonts w:ascii="Times New Roman" w:hAnsi="Times New Roman" w:cs="Times New Roman"/>
                <w:sz w:val="20"/>
                <w:szCs w:val="20"/>
              </w:rPr>
              <w:t xml:space="preserve">85,7 </w:t>
            </w:r>
          </w:p>
        </w:tc>
      </w:tr>
      <w:tr w:rsidR="0072553B" w:rsidRPr="0072553B" w:rsidTr="009F40CF">
        <w:trPr>
          <w:trHeight w:val="57"/>
        </w:trPr>
        <w:tc>
          <w:tcPr>
            <w:tcW w:w="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2553B" w:rsidRPr="0000667A" w:rsidRDefault="0072553B" w:rsidP="00C55BB0">
            <w:pPr>
              <w:spacing w:after="0" w:line="240" w:lineRule="auto"/>
              <w:rPr>
                <w:rFonts w:ascii="Times New Roman" w:hAnsi="Times New Roman" w:cs="Times New Roman"/>
                <w:sz w:val="20"/>
                <w:szCs w:val="20"/>
              </w:rPr>
            </w:pPr>
            <w:r w:rsidRPr="0000667A">
              <w:rPr>
                <w:rFonts w:ascii="Times New Roman" w:hAnsi="Times New Roman" w:cs="Times New Roman"/>
                <w:sz w:val="20"/>
                <w:szCs w:val="20"/>
              </w:rPr>
              <w:t>13.</w:t>
            </w:r>
          </w:p>
        </w:tc>
        <w:tc>
          <w:tcPr>
            <w:tcW w:w="20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2553B" w:rsidRPr="0000667A" w:rsidRDefault="0072553B" w:rsidP="00C55BB0">
            <w:pPr>
              <w:spacing w:after="0" w:line="240" w:lineRule="auto"/>
              <w:rPr>
                <w:rFonts w:ascii="Times New Roman" w:hAnsi="Times New Roman" w:cs="Times New Roman"/>
                <w:sz w:val="20"/>
                <w:szCs w:val="20"/>
              </w:rPr>
            </w:pPr>
            <w:r w:rsidRPr="0000667A">
              <w:rPr>
                <w:rFonts w:ascii="Times New Roman" w:eastAsia="Arial" w:hAnsi="Times New Roman" w:cs="Times New Roman"/>
                <w:sz w:val="20"/>
                <w:szCs w:val="20"/>
              </w:rPr>
              <w:t xml:space="preserve"> </w:t>
            </w:r>
            <w:r w:rsidRPr="0000667A">
              <w:rPr>
                <w:rFonts w:ascii="Times New Roman" w:hAnsi="Times New Roman" w:cs="Times New Roman"/>
                <w:sz w:val="20"/>
                <w:szCs w:val="20"/>
              </w:rPr>
              <w:t xml:space="preserve">г. Усть-Илимск </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2553B" w:rsidRPr="0000667A" w:rsidRDefault="0072553B" w:rsidP="00E0265C">
            <w:pPr>
              <w:spacing w:after="0" w:line="240" w:lineRule="auto"/>
              <w:rPr>
                <w:rFonts w:ascii="Times New Roman" w:hAnsi="Times New Roman" w:cs="Times New Roman"/>
                <w:sz w:val="20"/>
                <w:szCs w:val="20"/>
              </w:rPr>
            </w:pPr>
            <w:r w:rsidRPr="0000667A">
              <w:rPr>
                <w:rFonts w:ascii="Times New Roman" w:hAnsi="Times New Roman" w:cs="Times New Roman"/>
                <w:sz w:val="20"/>
                <w:szCs w:val="20"/>
              </w:rPr>
              <w:t xml:space="preserve">МАОУ </w:t>
            </w:r>
            <w:r w:rsidR="00E0265C" w:rsidRPr="0000667A">
              <w:rPr>
                <w:rFonts w:ascii="Times New Roman" w:hAnsi="Times New Roman" w:cs="Times New Roman"/>
                <w:sz w:val="20"/>
                <w:szCs w:val="20"/>
              </w:rPr>
              <w:t>«</w:t>
            </w:r>
            <w:r w:rsidRPr="0000667A">
              <w:rPr>
                <w:rFonts w:ascii="Times New Roman" w:hAnsi="Times New Roman" w:cs="Times New Roman"/>
                <w:sz w:val="20"/>
                <w:szCs w:val="20"/>
              </w:rPr>
              <w:t>Городская гимназия № 1</w:t>
            </w:r>
            <w:r w:rsidR="00E0265C" w:rsidRPr="0000667A">
              <w:rPr>
                <w:rFonts w:ascii="Times New Roman" w:hAnsi="Times New Roman" w:cs="Times New Roman"/>
                <w:sz w:val="20"/>
                <w:szCs w:val="20"/>
              </w:rPr>
              <w:t>»</w:t>
            </w:r>
            <w:r w:rsidRPr="0000667A">
              <w:rPr>
                <w:rFonts w:ascii="Times New Roman" w:hAnsi="Times New Roman" w:cs="Times New Roman"/>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2553B" w:rsidRPr="0000667A" w:rsidRDefault="0072553B" w:rsidP="00C55BB0">
            <w:pPr>
              <w:spacing w:after="0" w:line="240" w:lineRule="auto"/>
              <w:jc w:val="center"/>
              <w:rPr>
                <w:rFonts w:ascii="Times New Roman" w:hAnsi="Times New Roman" w:cs="Times New Roman"/>
                <w:sz w:val="20"/>
                <w:szCs w:val="20"/>
              </w:rPr>
            </w:pPr>
            <w:r w:rsidRPr="0000667A">
              <w:rPr>
                <w:rFonts w:ascii="Times New Roman" w:hAnsi="Times New Roman" w:cs="Times New Roman"/>
                <w:sz w:val="20"/>
                <w:szCs w:val="20"/>
              </w:rPr>
              <w:t xml:space="preserve">84,1 </w:t>
            </w:r>
          </w:p>
        </w:tc>
      </w:tr>
      <w:tr w:rsidR="0072553B" w:rsidRPr="0072553B" w:rsidTr="009F40CF">
        <w:trPr>
          <w:trHeight w:val="57"/>
        </w:trPr>
        <w:tc>
          <w:tcPr>
            <w:tcW w:w="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2553B" w:rsidRPr="0000667A" w:rsidRDefault="0072553B" w:rsidP="00C55BB0">
            <w:pPr>
              <w:spacing w:after="0" w:line="240" w:lineRule="auto"/>
              <w:rPr>
                <w:rFonts w:ascii="Times New Roman" w:hAnsi="Times New Roman" w:cs="Times New Roman"/>
                <w:sz w:val="20"/>
                <w:szCs w:val="20"/>
              </w:rPr>
            </w:pPr>
            <w:r w:rsidRPr="0000667A">
              <w:rPr>
                <w:rFonts w:ascii="Times New Roman" w:hAnsi="Times New Roman" w:cs="Times New Roman"/>
                <w:sz w:val="20"/>
                <w:szCs w:val="20"/>
              </w:rPr>
              <w:t>16.</w:t>
            </w:r>
          </w:p>
        </w:tc>
        <w:tc>
          <w:tcPr>
            <w:tcW w:w="20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2553B" w:rsidRPr="0000667A" w:rsidRDefault="0072553B" w:rsidP="00C55BB0">
            <w:pPr>
              <w:spacing w:after="0" w:line="240" w:lineRule="auto"/>
              <w:rPr>
                <w:rFonts w:ascii="Times New Roman" w:hAnsi="Times New Roman" w:cs="Times New Roman"/>
                <w:sz w:val="20"/>
                <w:szCs w:val="20"/>
              </w:rPr>
            </w:pPr>
            <w:r w:rsidRPr="0000667A">
              <w:rPr>
                <w:rFonts w:ascii="Times New Roman" w:eastAsia="Arial" w:hAnsi="Times New Roman" w:cs="Times New Roman"/>
                <w:sz w:val="20"/>
                <w:szCs w:val="20"/>
              </w:rPr>
              <w:t xml:space="preserve"> </w:t>
            </w:r>
            <w:r w:rsidRPr="0000667A">
              <w:rPr>
                <w:rFonts w:ascii="Times New Roman" w:hAnsi="Times New Roman" w:cs="Times New Roman"/>
                <w:sz w:val="20"/>
                <w:szCs w:val="20"/>
              </w:rPr>
              <w:t xml:space="preserve">г. </w:t>
            </w:r>
            <w:proofErr w:type="spellStart"/>
            <w:r w:rsidRPr="0000667A">
              <w:rPr>
                <w:rFonts w:ascii="Times New Roman" w:hAnsi="Times New Roman" w:cs="Times New Roman"/>
                <w:sz w:val="20"/>
                <w:szCs w:val="20"/>
              </w:rPr>
              <w:t>Усть</w:t>
            </w:r>
            <w:proofErr w:type="spellEnd"/>
            <w:r w:rsidRPr="0000667A">
              <w:rPr>
                <w:rFonts w:ascii="Times New Roman" w:hAnsi="Times New Roman" w:cs="Times New Roman"/>
                <w:sz w:val="20"/>
                <w:szCs w:val="20"/>
              </w:rPr>
              <w:t xml:space="preserve">-–Илимск </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2553B" w:rsidRPr="0000667A" w:rsidRDefault="0072553B" w:rsidP="00E0265C">
            <w:pPr>
              <w:spacing w:after="0" w:line="240" w:lineRule="auto"/>
              <w:rPr>
                <w:rFonts w:ascii="Times New Roman" w:hAnsi="Times New Roman" w:cs="Times New Roman"/>
                <w:sz w:val="20"/>
                <w:szCs w:val="20"/>
              </w:rPr>
            </w:pPr>
            <w:r w:rsidRPr="0000667A">
              <w:rPr>
                <w:rFonts w:ascii="Times New Roman" w:hAnsi="Times New Roman" w:cs="Times New Roman"/>
                <w:sz w:val="20"/>
                <w:szCs w:val="20"/>
              </w:rPr>
              <w:t xml:space="preserve">МАОУ </w:t>
            </w:r>
            <w:r w:rsidR="00E0265C" w:rsidRPr="0000667A">
              <w:rPr>
                <w:rFonts w:ascii="Times New Roman" w:hAnsi="Times New Roman" w:cs="Times New Roman"/>
                <w:sz w:val="20"/>
                <w:szCs w:val="20"/>
              </w:rPr>
              <w:t>«</w:t>
            </w:r>
            <w:r w:rsidRPr="0000667A">
              <w:rPr>
                <w:rFonts w:ascii="Times New Roman" w:hAnsi="Times New Roman" w:cs="Times New Roman"/>
                <w:sz w:val="20"/>
                <w:szCs w:val="20"/>
              </w:rPr>
              <w:t>СОШ № 11</w:t>
            </w:r>
            <w:r w:rsidR="00E0265C" w:rsidRPr="0000667A">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2553B" w:rsidRPr="0000667A" w:rsidRDefault="0072553B" w:rsidP="00C55BB0">
            <w:pPr>
              <w:spacing w:after="0" w:line="240" w:lineRule="auto"/>
              <w:jc w:val="center"/>
              <w:rPr>
                <w:rFonts w:ascii="Times New Roman" w:hAnsi="Times New Roman" w:cs="Times New Roman"/>
                <w:sz w:val="20"/>
                <w:szCs w:val="20"/>
              </w:rPr>
            </w:pPr>
            <w:r w:rsidRPr="0000667A">
              <w:rPr>
                <w:rFonts w:ascii="Times New Roman" w:hAnsi="Times New Roman" w:cs="Times New Roman"/>
                <w:sz w:val="20"/>
                <w:szCs w:val="20"/>
              </w:rPr>
              <w:t xml:space="preserve">83,3 </w:t>
            </w:r>
          </w:p>
        </w:tc>
      </w:tr>
      <w:tr w:rsidR="0072553B" w:rsidRPr="0072553B" w:rsidTr="009F40CF">
        <w:trPr>
          <w:trHeight w:val="57"/>
        </w:trPr>
        <w:tc>
          <w:tcPr>
            <w:tcW w:w="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2553B" w:rsidRPr="0000667A" w:rsidRDefault="0072553B" w:rsidP="00C55BB0">
            <w:pPr>
              <w:spacing w:after="0" w:line="240" w:lineRule="auto"/>
              <w:rPr>
                <w:rFonts w:ascii="Times New Roman" w:hAnsi="Times New Roman" w:cs="Times New Roman"/>
                <w:sz w:val="20"/>
                <w:szCs w:val="20"/>
              </w:rPr>
            </w:pPr>
            <w:r w:rsidRPr="0000667A">
              <w:rPr>
                <w:rFonts w:ascii="Times New Roman" w:hAnsi="Times New Roman" w:cs="Times New Roman"/>
                <w:sz w:val="20"/>
                <w:szCs w:val="20"/>
              </w:rPr>
              <w:t>23.</w:t>
            </w:r>
          </w:p>
        </w:tc>
        <w:tc>
          <w:tcPr>
            <w:tcW w:w="20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2553B" w:rsidRPr="0000667A" w:rsidRDefault="0072553B" w:rsidP="00C55BB0">
            <w:pPr>
              <w:spacing w:after="0" w:line="240" w:lineRule="auto"/>
              <w:rPr>
                <w:rFonts w:ascii="Times New Roman" w:hAnsi="Times New Roman" w:cs="Times New Roman"/>
                <w:sz w:val="20"/>
                <w:szCs w:val="20"/>
              </w:rPr>
            </w:pPr>
            <w:r w:rsidRPr="0000667A">
              <w:rPr>
                <w:rFonts w:ascii="Times New Roman" w:eastAsia="Arial" w:hAnsi="Times New Roman" w:cs="Times New Roman"/>
                <w:sz w:val="20"/>
                <w:szCs w:val="20"/>
              </w:rPr>
              <w:t xml:space="preserve"> </w:t>
            </w:r>
            <w:r w:rsidRPr="0000667A">
              <w:rPr>
                <w:rFonts w:ascii="Times New Roman" w:hAnsi="Times New Roman" w:cs="Times New Roman"/>
                <w:sz w:val="20"/>
                <w:szCs w:val="20"/>
              </w:rPr>
              <w:t xml:space="preserve">г. Усть-Илимск </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2553B" w:rsidRPr="0000667A" w:rsidRDefault="0072553B" w:rsidP="002D0D7F">
            <w:pPr>
              <w:spacing w:after="0" w:line="240" w:lineRule="auto"/>
              <w:jc w:val="both"/>
              <w:rPr>
                <w:rFonts w:ascii="Times New Roman" w:hAnsi="Times New Roman" w:cs="Times New Roman"/>
                <w:sz w:val="20"/>
                <w:szCs w:val="20"/>
              </w:rPr>
            </w:pPr>
            <w:r w:rsidRPr="0000667A">
              <w:rPr>
                <w:rFonts w:ascii="Times New Roman" w:hAnsi="Times New Roman" w:cs="Times New Roman"/>
                <w:sz w:val="20"/>
                <w:szCs w:val="20"/>
              </w:rPr>
              <w:t xml:space="preserve">МБОУ </w:t>
            </w:r>
            <w:r w:rsidR="00E0265C" w:rsidRPr="0000667A">
              <w:rPr>
                <w:rFonts w:ascii="Times New Roman" w:hAnsi="Times New Roman" w:cs="Times New Roman"/>
                <w:sz w:val="20"/>
                <w:szCs w:val="20"/>
              </w:rPr>
              <w:t>«</w:t>
            </w:r>
            <w:r w:rsidRPr="0000667A">
              <w:rPr>
                <w:rFonts w:ascii="Times New Roman" w:hAnsi="Times New Roman" w:cs="Times New Roman"/>
                <w:sz w:val="20"/>
                <w:szCs w:val="20"/>
              </w:rPr>
              <w:t>СОШ № 8</w:t>
            </w:r>
            <w:r w:rsidR="002D0D7F" w:rsidRPr="0000667A">
              <w:rPr>
                <w:rFonts w:ascii="Times New Roman" w:hAnsi="Times New Roman" w:cs="Times New Roman"/>
                <w:sz w:val="20"/>
                <w:szCs w:val="20"/>
              </w:rPr>
              <w:t xml:space="preserve"> им. Бусыгина М.И.</w:t>
            </w:r>
            <w:r w:rsidR="00E0265C" w:rsidRPr="0000667A">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2553B" w:rsidRPr="0000667A" w:rsidRDefault="0072553B" w:rsidP="00C55BB0">
            <w:pPr>
              <w:spacing w:after="0" w:line="240" w:lineRule="auto"/>
              <w:jc w:val="center"/>
              <w:rPr>
                <w:rFonts w:ascii="Times New Roman" w:hAnsi="Times New Roman" w:cs="Times New Roman"/>
                <w:sz w:val="20"/>
                <w:szCs w:val="20"/>
              </w:rPr>
            </w:pPr>
            <w:r w:rsidRPr="0000667A">
              <w:rPr>
                <w:rFonts w:ascii="Times New Roman" w:hAnsi="Times New Roman" w:cs="Times New Roman"/>
                <w:sz w:val="20"/>
                <w:szCs w:val="20"/>
              </w:rPr>
              <w:t xml:space="preserve">81,8 </w:t>
            </w:r>
          </w:p>
        </w:tc>
      </w:tr>
    </w:tbl>
    <w:p w:rsidR="00BA5F71" w:rsidRDefault="00BA5F71" w:rsidP="00BA5F71">
      <w:pPr>
        <w:pStyle w:val="a3"/>
        <w:tabs>
          <w:tab w:val="left" w:pos="3402"/>
        </w:tabs>
        <w:spacing w:before="0" w:beforeAutospacing="0" w:after="0" w:afterAutospacing="0"/>
        <w:ind w:firstLine="567"/>
        <w:jc w:val="both"/>
      </w:pPr>
      <w:r>
        <w:t xml:space="preserve">В 2023 году ГАУ ИО </w:t>
      </w:r>
      <w:proofErr w:type="spellStart"/>
      <w:r>
        <w:t>ЦОПМКиМКО</w:t>
      </w:r>
      <w:proofErr w:type="spellEnd"/>
      <w:r w:rsidRPr="00CD4AD6">
        <w:t xml:space="preserve"> </w:t>
      </w:r>
      <w:r>
        <w:t>м</w:t>
      </w:r>
      <w:r w:rsidR="00643BC8" w:rsidRPr="00CD4AD6">
        <w:t xml:space="preserve">ониторинг проводился </w:t>
      </w:r>
      <w:r w:rsidR="00643BC8" w:rsidRPr="002C0353">
        <w:rPr>
          <w:b/>
          <w:i/>
        </w:rPr>
        <w:t>по 5 направлениям</w:t>
      </w:r>
      <w:r w:rsidR="00643BC8" w:rsidRPr="00CD4AD6">
        <w:t xml:space="preserve"> </w:t>
      </w:r>
      <w:r>
        <w:t>(п</w:t>
      </w:r>
      <w:r w:rsidRPr="00643BC8">
        <w:t>о каждому из направлений о</w:t>
      </w:r>
      <w:r>
        <w:t xml:space="preserve">пределены критерии и показатели) </w:t>
      </w:r>
      <w:r w:rsidR="00643BC8" w:rsidRPr="00CD4AD6">
        <w:t>оценки эффективности деятельности руководителя общеобразовательно</w:t>
      </w:r>
      <w:r>
        <w:t>го учреждения</w:t>
      </w:r>
      <w:r w:rsidR="002C0353">
        <w:t>.</w:t>
      </w:r>
      <w:r w:rsidR="00643BC8">
        <w:t xml:space="preserve"> </w:t>
      </w:r>
    </w:p>
    <w:p w:rsidR="002C0353" w:rsidRDefault="00643BC8" w:rsidP="002C0353">
      <w:pPr>
        <w:pStyle w:val="a3"/>
        <w:tabs>
          <w:tab w:val="left" w:pos="3402"/>
        </w:tabs>
        <w:spacing w:before="0" w:beforeAutospacing="0" w:after="0" w:afterAutospacing="0"/>
        <w:ind w:firstLine="567"/>
        <w:jc w:val="center"/>
        <w:rPr>
          <w:b/>
        </w:rPr>
      </w:pPr>
      <w:r w:rsidRPr="00643BC8">
        <w:rPr>
          <w:b/>
        </w:rPr>
        <w:t>Направление 1.</w:t>
      </w:r>
      <w:r w:rsidRPr="00643BC8">
        <w:t xml:space="preserve"> </w:t>
      </w:r>
      <w:r w:rsidRPr="00643BC8">
        <w:rPr>
          <w:b/>
        </w:rPr>
        <w:t>Управление образовательной деятельностью</w:t>
      </w:r>
    </w:p>
    <w:p w:rsidR="00643BC8" w:rsidRDefault="00643BC8" w:rsidP="002C0353">
      <w:pPr>
        <w:pStyle w:val="a3"/>
        <w:tabs>
          <w:tab w:val="left" w:pos="3402"/>
        </w:tabs>
        <w:spacing w:before="0" w:beforeAutospacing="0" w:after="0" w:afterAutospacing="0"/>
        <w:ind w:firstLine="567"/>
        <w:jc w:val="center"/>
        <w:rPr>
          <w:b/>
        </w:rPr>
      </w:pPr>
      <w:r w:rsidRPr="00643BC8">
        <w:rPr>
          <w:b/>
        </w:rPr>
        <w:t xml:space="preserve"> общеобразовательной организации</w:t>
      </w:r>
    </w:p>
    <w:p w:rsidR="003A3FC6" w:rsidRPr="00BA5F71" w:rsidRDefault="003A3FC6" w:rsidP="00C55BB0">
      <w:pPr>
        <w:spacing w:after="0" w:line="240" w:lineRule="auto"/>
        <w:ind w:firstLine="567"/>
        <w:jc w:val="both"/>
        <w:rPr>
          <w:rFonts w:ascii="Times New Roman" w:hAnsi="Times New Roman" w:cs="Times New Roman"/>
          <w:i/>
          <w:sz w:val="24"/>
          <w:szCs w:val="24"/>
        </w:rPr>
      </w:pPr>
      <w:r w:rsidRPr="00BA5F71">
        <w:rPr>
          <w:rFonts w:ascii="Times New Roman" w:hAnsi="Times New Roman" w:cs="Times New Roman"/>
          <w:i/>
          <w:sz w:val="24"/>
          <w:szCs w:val="24"/>
        </w:rPr>
        <w:lastRenderedPageBreak/>
        <w:t xml:space="preserve">Значение показателей рассчитано на основе данных федерального статистического наблюдения ОО – 1, ОО – 2, данных федеральных реестров школьных театров, спортивных клубов, школьных музеев, данных ФГИС ГИА и приема, ФИС ОКО.  </w:t>
      </w:r>
    </w:p>
    <w:p w:rsidR="00643BC8" w:rsidRPr="00643BC8" w:rsidRDefault="00643BC8" w:rsidP="00C55BB0">
      <w:pPr>
        <w:pStyle w:val="a3"/>
        <w:tabs>
          <w:tab w:val="left" w:pos="3402"/>
        </w:tabs>
        <w:spacing w:before="0" w:beforeAutospacing="0" w:after="0" w:afterAutospacing="0"/>
        <w:ind w:firstLine="567"/>
        <w:jc w:val="both"/>
        <w:rPr>
          <w:b/>
          <w:i/>
        </w:rPr>
      </w:pPr>
      <w:r w:rsidRPr="00643BC8">
        <w:rPr>
          <w:b/>
          <w:i/>
        </w:rPr>
        <w:t>Критерий 1.1.</w:t>
      </w:r>
      <w:r w:rsidRPr="00643BC8">
        <w:rPr>
          <w:rFonts w:eastAsia="Arial"/>
          <w:b/>
          <w:i/>
        </w:rPr>
        <w:t xml:space="preserve"> </w:t>
      </w:r>
      <w:r w:rsidRPr="00643BC8">
        <w:rPr>
          <w:b/>
          <w:i/>
        </w:rPr>
        <w:t>Управление качеством образовательных результатов:</w:t>
      </w:r>
    </w:p>
    <w:p w:rsidR="00643BC8" w:rsidRPr="00643BC8" w:rsidRDefault="00643BC8" w:rsidP="00C55BB0">
      <w:pPr>
        <w:numPr>
          <w:ilvl w:val="0"/>
          <w:numId w:val="6"/>
        </w:numPr>
        <w:tabs>
          <w:tab w:val="left" w:pos="993"/>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доля обучающихся, получивших аттестат об основном общем образовании; </w:t>
      </w:r>
    </w:p>
    <w:p w:rsidR="00643BC8" w:rsidRPr="00643BC8" w:rsidRDefault="00643BC8" w:rsidP="00C55BB0">
      <w:pPr>
        <w:numPr>
          <w:ilvl w:val="0"/>
          <w:numId w:val="6"/>
        </w:numPr>
        <w:tabs>
          <w:tab w:val="left" w:pos="993"/>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доля обучающихся, получивших аттестат о среднем общем образовании; </w:t>
      </w:r>
    </w:p>
    <w:p w:rsidR="00643BC8" w:rsidRPr="00643BC8" w:rsidRDefault="00643BC8" w:rsidP="00C55BB0">
      <w:pPr>
        <w:numPr>
          <w:ilvl w:val="0"/>
          <w:numId w:val="6"/>
        </w:numPr>
        <w:tabs>
          <w:tab w:val="left" w:pos="993"/>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доля выпускников, прошедших ГИА по образовательным программам среднего общего образования и получивших по результатам ЕГЭ по предметам 80 и более баллов; </w:t>
      </w:r>
    </w:p>
    <w:p w:rsidR="00643BC8" w:rsidRPr="00643BC8" w:rsidRDefault="00643BC8" w:rsidP="00C55BB0">
      <w:pPr>
        <w:numPr>
          <w:ilvl w:val="0"/>
          <w:numId w:val="6"/>
        </w:numPr>
        <w:tabs>
          <w:tab w:val="left" w:pos="993"/>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доля обучающихся, получивших аттестат об основном общем образовании с отличием; </w:t>
      </w:r>
    </w:p>
    <w:p w:rsidR="00643BC8" w:rsidRPr="00643BC8" w:rsidRDefault="00643BC8" w:rsidP="00C55BB0">
      <w:pPr>
        <w:numPr>
          <w:ilvl w:val="0"/>
          <w:numId w:val="6"/>
        </w:numPr>
        <w:tabs>
          <w:tab w:val="left" w:pos="993"/>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доля обучающихся, получивших аттестат о среднем общем образовании с отличием; </w:t>
      </w:r>
    </w:p>
    <w:p w:rsidR="00643BC8" w:rsidRPr="00643BC8" w:rsidRDefault="00643BC8" w:rsidP="00C55BB0">
      <w:pPr>
        <w:numPr>
          <w:ilvl w:val="0"/>
          <w:numId w:val="6"/>
        </w:numPr>
        <w:tabs>
          <w:tab w:val="left" w:pos="993"/>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доля обучающихся, достигших минимального уровня подготовки по итогам ВПР по русскому языку;   </w:t>
      </w:r>
    </w:p>
    <w:p w:rsidR="00643BC8" w:rsidRPr="00BA5F71" w:rsidRDefault="00643BC8" w:rsidP="00BA5F71">
      <w:pPr>
        <w:numPr>
          <w:ilvl w:val="0"/>
          <w:numId w:val="6"/>
        </w:numPr>
        <w:tabs>
          <w:tab w:val="left" w:pos="993"/>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доля </w:t>
      </w:r>
      <w:r w:rsidRPr="00643BC8">
        <w:rPr>
          <w:rFonts w:ascii="Times New Roman" w:hAnsi="Times New Roman" w:cs="Times New Roman"/>
          <w:sz w:val="24"/>
          <w:szCs w:val="24"/>
        </w:rPr>
        <w:tab/>
        <w:t xml:space="preserve">обучающихся, </w:t>
      </w:r>
      <w:r w:rsidRPr="00643BC8">
        <w:rPr>
          <w:rFonts w:ascii="Times New Roman" w:hAnsi="Times New Roman" w:cs="Times New Roman"/>
          <w:sz w:val="24"/>
          <w:szCs w:val="24"/>
        </w:rPr>
        <w:tab/>
        <w:t xml:space="preserve">достигших </w:t>
      </w:r>
      <w:r w:rsidRPr="00643BC8">
        <w:rPr>
          <w:rFonts w:ascii="Times New Roman" w:hAnsi="Times New Roman" w:cs="Times New Roman"/>
          <w:sz w:val="24"/>
          <w:szCs w:val="24"/>
        </w:rPr>
        <w:tab/>
        <w:t xml:space="preserve">минимального </w:t>
      </w:r>
      <w:r w:rsidRPr="00643BC8">
        <w:rPr>
          <w:rFonts w:ascii="Times New Roman" w:hAnsi="Times New Roman" w:cs="Times New Roman"/>
          <w:sz w:val="24"/>
          <w:szCs w:val="24"/>
        </w:rPr>
        <w:tab/>
        <w:t xml:space="preserve">уровня </w:t>
      </w:r>
      <w:r w:rsidRPr="00BA5F71">
        <w:rPr>
          <w:rFonts w:ascii="Times New Roman" w:hAnsi="Times New Roman" w:cs="Times New Roman"/>
          <w:sz w:val="24"/>
          <w:szCs w:val="24"/>
        </w:rPr>
        <w:t xml:space="preserve">подготовки по итогам ВПР по математике; </w:t>
      </w:r>
    </w:p>
    <w:p w:rsidR="00643BC8" w:rsidRPr="00643BC8" w:rsidRDefault="00643BC8" w:rsidP="00C55BB0">
      <w:pPr>
        <w:numPr>
          <w:ilvl w:val="0"/>
          <w:numId w:val="6"/>
        </w:numPr>
        <w:tabs>
          <w:tab w:val="left" w:pos="993"/>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доля обучающихся, достигших уровня подготовки выше базового по итогам ВПР по русскому языку;   </w:t>
      </w:r>
    </w:p>
    <w:p w:rsidR="00643BC8" w:rsidRPr="00643BC8" w:rsidRDefault="00643BC8" w:rsidP="00C55BB0">
      <w:pPr>
        <w:numPr>
          <w:ilvl w:val="0"/>
          <w:numId w:val="6"/>
        </w:numPr>
        <w:tabs>
          <w:tab w:val="left" w:pos="993"/>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доля обучающихся, достигших уровня подготовки выше базового по итогам ВПР по математике;  </w:t>
      </w:r>
    </w:p>
    <w:p w:rsidR="00643BC8" w:rsidRPr="00643BC8" w:rsidRDefault="00643BC8" w:rsidP="00C55BB0">
      <w:pPr>
        <w:numPr>
          <w:ilvl w:val="0"/>
          <w:numId w:val="6"/>
        </w:numPr>
        <w:tabs>
          <w:tab w:val="left" w:pos="993"/>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доля обучающихся, являющихся победителями и призерами регионального этапа предыдущего года всероссийской олимпиады школьников; </w:t>
      </w:r>
    </w:p>
    <w:p w:rsidR="00643BC8" w:rsidRDefault="00643BC8" w:rsidP="00C55BB0">
      <w:pPr>
        <w:numPr>
          <w:ilvl w:val="0"/>
          <w:numId w:val="6"/>
        </w:numPr>
        <w:tabs>
          <w:tab w:val="left" w:pos="993"/>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доля обучающихся по программам основного общего образования, углубленно изучающих предметы (в том числе, обучающиеся гимназических и лицейских классов);  </w:t>
      </w:r>
    </w:p>
    <w:p w:rsidR="00643BC8" w:rsidRDefault="00643BC8" w:rsidP="00C55BB0">
      <w:pPr>
        <w:numPr>
          <w:ilvl w:val="0"/>
          <w:numId w:val="6"/>
        </w:numPr>
        <w:tabs>
          <w:tab w:val="left" w:pos="993"/>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доля обучающихся по программам среднего общего образования, углубленно изучающих предметы (в том числе, обучающиеся гимназических и лицейских классов);  </w:t>
      </w:r>
    </w:p>
    <w:p w:rsidR="00643BC8" w:rsidRPr="00643BC8" w:rsidRDefault="00643BC8" w:rsidP="00C55BB0">
      <w:pPr>
        <w:numPr>
          <w:ilvl w:val="0"/>
          <w:numId w:val="6"/>
        </w:numPr>
        <w:tabs>
          <w:tab w:val="left" w:pos="993"/>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численность обучающихся по адаптированным основным образовательным программам начального общего, основного общего и среднего общего образования в расчете на 1 учителя</w:t>
      </w:r>
      <w:r>
        <w:rPr>
          <w:rFonts w:ascii="Times New Roman" w:hAnsi="Times New Roman" w:cs="Times New Roman"/>
          <w:sz w:val="24"/>
          <w:szCs w:val="24"/>
        </w:rPr>
        <w:t xml:space="preserve"> </w:t>
      </w:r>
      <w:r w:rsidRPr="00643BC8">
        <w:rPr>
          <w:rFonts w:ascii="Times New Roman" w:hAnsi="Times New Roman" w:cs="Times New Roman"/>
          <w:sz w:val="24"/>
          <w:szCs w:val="24"/>
        </w:rPr>
        <w:t>дефектолога, учителя-логопеда.</w:t>
      </w:r>
    </w:p>
    <w:p w:rsidR="00CF7604" w:rsidRPr="00CF7604" w:rsidRDefault="00CF7604" w:rsidP="00C55BB0">
      <w:pPr>
        <w:spacing w:after="0" w:line="240" w:lineRule="auto"/>
        <w:ind w:firstLine="567"/>
        <w:jc w:val="both"/>
        <w:rPr>
          <w:rFonts w:ascii="Times New Roman" w:hAnsi="Times New Roman" w:cs="Times New Roman"/>
          <w:sz w:val="24"/>
          <w:szCs w:val="24"/>
        </w:rPr>
      </w:pPr>
      <w:r w:rsidRPr="00CF7604">
        <w:rPr>
          <w:rFonts w:ascii="Times New Roman" w:hAnsi="Times New Roman" w:cs="Times New Roman"/>
          <w:sz w:val="24"/>
          <w:szCs w:val="24"/>
        </w:rPr>
        <w:t xml:space="preserve">Итоговое среднее значение </w:t>
      </w:r>
      <w:r w:rsidRPr="00BA5F71">
        <w:rPr>
          <w:rFonts w:ascii="Times New Roman" w:eastAsia="Times New Roman" w:hAnsi="Times New Roman" w:cs="Times New Roman"/>
          <w:b/>
          <w:i/>
          <w:sz w:val="24"/>
          <w:szCs w:val="24"/>
        </w:rPr>
        <w:t>по критерию 1.1 «Управление качеством образовательных результатов»</w:t>
      </w:r>
      <w:r w:rsidRPr="00CF7604">
        <w:rPr>
          <w:rFonts w:ascii="Times New Roman" w:hAnsi="Times New Roman" w:cs="Times New Roman"/>
          <w:sz w:val="24"/>
          <w:szCs w:val="24"/>
        </w:rPr>
        <w:t xml:space="preserve"> во всех муниципальных образованиях </w:t>
      </w:r>
      <w:r w:rsidRPr="00BA5F71">
        <w:rPr>
          <w:rFonts w:ascii="Times New Roman" w:hAnsi="Times New Roman" w:cs="Times New Roman"/>
          <w:b/>
          <w:i/>
          <w:sz w:val="24"/>
          <w:szCs w:val="24"/>
        </w:rPr>
        <w:t>ниже 60</w:t>
      </w:r>
      <w:r w:rsidR="00BA5F71" w:rsidRPr="00BA5F71">
        <w:rPr>
          <w:rFonts w:ascii="Times New Roman" w:hAnsi="Times New Roman" w:cs="Times New Roman"/>
          <w:b/>
          <w:i/>
          <w:sz w:val="24"/>
          <w:szCs w:val="24"/>
        </w:rPr>
        <w:t>% (</w:t>
      </w:r>
      <w:r w:rsidRPr="00BA5F71">
        <w:rPr>
          <w:rFonts w:ascii="Times New Roman" w:hAnsi="Times New Roman" w:cs="Times New Roman"/>
          <w:b/>
          <w:i/>
          <w:sz w:val="24"/>
          <w:szCs w:val="24"/>
        </w:rPr>
        <w:t>«красная зона</w:t>
      </w:r>
      <w:r w:rsidRPr="00CF7604">
        <w:rPr>
          <w:rFonts w:ascii="Times New Roman" w:hAnsi="Times New Roman" w:cs="Times New Roman"/>
          <w:sz w:val="24"/>
          <w:szCs w:val="24"/>
        </w:rPr>
        <w:t xml:space="preserve">»). Низкие результаты обусловлены низкими значениями по показателям: </w:t>
      </w:r>
    </w:p>
    <w:p w:rsidR="00CF7604" w:rsidRPr="00CF7604" w:rsidRDefault="00CF7604" w:rsidP="00C55BB0">
      <w:pPr>
        <w:spacing w:after="0" w:line="240" w:lineRule="auto"/>
        <w:ind w:firstLine="567"/>
        <w:jc w:val="both"/>
        <w:rPr>
          <w:rFonts w:ascii="Times New Roman" w:hAnsi="Times New Roman" w:cs="Times New Roman"/>
          <w:sz w:val="24"/>
          <w:szCs w:val="24"/>
        </w:rPr>
      </w:pPr>
      <w:r w:rsidRPr="00CF7604">
        <w:rPr>
          <w:rFonts w:ascii="Times New Roman" w:hAnsi="Times New Roman" w:cs="Times New Roman"/>
          <w:sz w:val="24"/>
          <w:szCs w:val="24"/>
        </w:rPr>
        <w:t>−</w:t>
      </w:r>
      <w:r w:rsidRPr="00CF7604">
        <w:rPr>
          <w:rFonts w:ascii="Times New Roman" w:eastAsia="Arial" w:hAnsi="Times New Roman" w:cs="Times New Roman"/>
          <w:sz w:val="24"/>
          <w:szCs w:val="24"/>
        </w:rPr>
        <w:t xml:space="preserve"> </w:t>
      </w:r>
      <w:r w:rsidRPr="00CF7604">
        <w:rPr>
          <w:rFonts w:ascii="Times New Roman" w:hAnsi="Times New Roman" w:cs="Times New Roman"/>
          <w:sz w:val="24"/>
          <w:szCs w:val="24"/>
        </w:rPr>
        <w:t xml:space="preserve">п. 4 «Доля обучающихся, получивших аттестат об основном общем образовании с отличием»; </w:t>
      </w:r>
    </w:p>
    <w:p w:rsidR="00CF7604" w:rsidRPr="00CF7604" w:rsidRDefault="00CF7604" w:rsidP="00C55BB0">
      <w:pPr>
        <w:spacing w:after="0" w:line="240" w:lineRule="auto"/>
        <w:ind w:firstLine="567"/>
        <w:jc w:val="both"/>
        <w:rPr>
          <w:rFonts w:ascii="Times New Roman" w:hAnsi="Times New Roman" w:cs="Times New Roman"/>
          <w:sz w:val="24"/>
          <w:szCs w:val="24"/>
        </w:rPr>
      </w:pPr>
      <w:r w:rsidRPr="00CF7604">
        <w:rPr>
          <w:rFonts w:ascii="Times New Roman" w:hAnsi="Times New Roman" w:cs="Times New Roman"/>
          <w:sz w:val="24"/>
          <w:szCs w:val="24"/>
        </w:rPr>
        <w:t>−</w:t>
      </w:r>
      <w:r w:rsidRPr="00CF7604">
        <w:rPr>
          <w:rFonts w:ascii="Times New Roman" w:eastAsia="Arial" w:hAnsi="Times New Roman" w:cs="Times New Roman"/>
          <w:sz w:val="24"/>
          <w:szCs w:val="24"/>
        </w:rPr>
        <w:t xml:space="preserve"> </w:t>
      </w:r>
      <w:r w:rsidRPr="00CF7604">
        <w:rPr>
          <w:rFonts w:ascii="Times New Roman" w:hAnsi="Times New Roman" w:cs="Times New Roman"/>
          <w:sz w:val="24"/>
          <w:szCs w:val="24"/>
        </w:rPr>
        <w:t xml:space="preserve">п. 5 «Доля обучающихся, получивших аттестат о среднем общем образовании с отличием»; </w:t>
      </w:r>
    </w:p>
    <w:p w:rsidR="00CF7604" w:rsidRPr="00CF7604" w:rsidRDefault="00CF7604" w:rsidP="00C55BB0">
      <w:pPr>
        <w:spacing w:after="0" w:line="240" w:lineRule="auto"/>
        <w:ind w:firstLine="567"/>
        <w:jc w:val="both"/>
        <w:rPr>
          <w:rFonts w:ascii="Times New Roman" w:hAnsi="Times New Roman" w:cs="Times New Roman"/>
          <w:sz w:val="24"/>
          <w:szCs w:val="24"/>
        </w:rPr>
      </w:pPr>
      <w:r w:rsidRPr="00CF7604">
        <w:rPr>
          <w:rFonts w:ascii="Times New Roman" w:hAnsi="Times New Roman" w:cs="Times New Roman"/>
          <w:color w:val="0D0D0D"/>
          <w:sz w:val="24"/>
          <w:szCs w:val="24"/>
        </w:rPr>
        <w:t>−</w:t>
      </w:r>
      <w:r w:rsidRPr="00CF7604">
        <w:rPr>
          <w:rFonts w:ascii="Times New Roman" w:eastAsia="Arial" w:hAnsi="Times New Roman" w:cs="Times New Roman"/>
          <w:color w:val="0D0D0D"/>
          <w:sz w:val="24"/>
          <w:szCs w:val="24"/>
        </w:rPr>
        <w:t xml:space="preserve"> </w:t>
      </w:r>
      <w:r w:rsidRPr="00CF7604">
        <w:rPr>
          <w:rFonts w:ascii="Times New Roman" w:hAnsi="Times New Roman" w:cs="Times New Roman"/>
          <w:sz w:val="24"/>
          <w:szCs w:val="24"/>
        </w:rPr>
        <w:t xml:space="preserve">п. 6 «Доля обучающихся, достигших минимального уровня подготовки по итогам ВПР по русскому языку»;  </w:t>
      </w:r>
      <w:r w:rsidRPr="00CF7604">
        <w:rPr>
          <w:rFonts w:ascii="Times New Roman" w:hAnsi="Times New Roman" w:cs="Times New Roman"/>
          <w:color w:val="0D0D0D"/>
          <w:sz w:val="24"/>
          <w:szCs w:val="24"/>
        </w:rPr>
        <w:t xml:space="preserve"> </w:t>
      </w:r>
    </w:p>
    <w:p w:rsidR="00CF7604" w:rsidRPr="00CF7604" w:rsidRDefault="00CF7604" w:rsidP="00C55BB0">
      <w:pPr>
        <w:spacing w:after="0" w:line="240" w:lineRule="auto"/>
        <w:ind w:firstLine="567"/>
        <w:jc w:val="both"/>
        <w:rPr>
          <w:rFonts w:ascii="Times New Roman" w:hAnsi="Times New Roman" w:cs="Times New Roman"/>
          <w:sz w:val="24"/>
          <w:szCs w:val="24"/>
        </w:rPr>
      </w:pPr>
      <w:r w:rsidRPr="00CF7604">
        <w:rPr>
          <w:rFonts w:ascii="Times New Roman" w:hAnsi="Times New Roman" w:cs="Times New Roman"/>
          <w:sz w:val="24"/>
          <w:szCs w:val="24"/>
        </w:rPr>
        <w:t>−</w:t>
      </w:r>
      <w:r w:rsidRPr="00CF7604">
        <w:rPr>
          <w:rFonts w:ascii="Times New Roman" w:eastAsia="Arial" w:hAnsi="Times New Roman" w:cs="Times New Roman"/>
          <w:sz w:val="24"/>
          <w:szCs w:val="24"/>
        </w:rPr>
        <w:t xml:space="preserve"> </w:t>
      </w:r>
      <w:r w:rsidRPr="00CF7604">
        <w:rPr>
          <w:rFonts w:ascii="Times New Roman" w:hAnsi="Times New Roman" w:cs="Times New Roman"/>
          <w:sz w:val="24"/>
          <w:szCs w:val="24"/>
        </w:rPr>
        <w:t xml:space="preserve">п. </w:t>
      </w:r>
      <w:r w:rsidRPr="00CF7604">
        <w:rPr>
          <w:rFonts w:ascii="Times New Roman" w:hAnsi="Times New Roman" w:cs="Times New Roman"/>
          <w:color w:val="0D0D0D"/>
          <w:sz w:val="24"/>
          <w:szCs w:val="24"/>
        </w:rPr>
        <w:t xml:space="preserve">7 «Доля </w:t>
      </w:r>
      <w:r w:rsidRPr="00CF7604">
        <w:rPr>
          <w:rFonts w:ascii="Times New Roman" w:hAnsi="Times New Roman" w:cs="Times New Roman"/>
          <w:sz w:val="24"/>
          <w:szCs w:val="24"/>
        </w:rPr>
        <w:t xml:space="preserve">обучающихся, достигших минимального уровня подготовки по итогам ВПР по математике»; </w:t>
      </w:r>
    </w:p>
    <w:p w:rsidR="00CF7604" w:rsidRPr="00CF7604" w:rsidRDefault="00CF7604" w:rsidP="00C55BB0">
      <w:pPr>
        <w:spacing w:after="0" w:line="240" w:lineRule="auto"/>
        <w:ind w:firstLine="567"/>
        <w:jc w:val="both"/>
        <w:rPr>
          <w:rFonts w:ascii="Times New Roman" w:hAnsi="Times New Roman" w:cs="Times New Roman"/>
          <w:sz w:val="24"/>
          <w:szCs w:val="24"/>
        </w:rPr>
      </w:pPr>
      <w:r w:rsidRPr="00CF7604">
        <w:rPr>
          <w:rFonts w:ascii="Times New Roman" w:hAnsi="Times New Roman" w:cs="Times New Roman"/>
          <w:sz w:val="24"/>
          <w:szCs w:val="24"/>
        </w:rPr>
        <w:t>−</w:t>
      </w:r>
      <w:r w:rsidRPr="00CF7604">
        <w:rPr>
          <w:rFonts w:ascii="Times New Roman" w:eastAsia="Arial" w:hAnsi="Times New Roman" w:cs="Times New Roman"/>
          <w:sz w:val="24"/>
          <w:szCs w:val="24"/>
        </w:rPr>
        <w:t xml:space="preserve"> </w:t>
      </w:r>
      <w:r w:rsidRPr="00CF7604">
        <w:rPr>
          <w:rFonts w:ascii="Times New Roman" w:hAnsi="Times New Roman" w:cs="Times New Roman"/>
          <w:sz w:val="24"/>
          <w:szCs w:val="24"/>
        </w:rPr>
        <w:t xml:space="preserve">п. 8 «Доля обучающихся, достигших уровня подготовки выше базового по итогам ВПР по русскому языку»;  </w:t>
      </w:r>
    </w:p>
    <w:p w:rsidR="00CF7604" w:rsidRPr="00CF7604" w:rsidRDefault="00CF7604" w:rsidP="00C55BB0">
      <w:pPr>
        <w:spacing w:after="0" w:line="240" w:lineRule="auto"/>
        <w:ind w:firstLine="567"/>
        <w:jc w:val="both"/>
        <w:rPr>
          <w:rFonts w:ascii="Times New Roman" w:hAnsi="Times New Roman" w:cs="Times New Roman"/>
          <w:sz w:val="24"/>
          <w:szCs w:val="24"/>
        </w:rPr>
      </w:pPr>
      <w:r w:rsidRPr="00CF7604">
        <w:rPr>
          <w:rFonts w:ascii="Times New Roman" w:hAnsi="Times New Roman" w:cs="Times New Roman"/>
          <w:sz w:val="24"/>
          <w:szCs w:val="24"/>
        </w:rPr>
        <w:t>−</w:t>
      </w:r>
      <w:r w:rsidRPr="00CF7604">
        <w:rPr>
          <w:rFonts w:ascii="Times New Roman" w:eastAsia="Arial" w:hAnsi="Times New Roman" w:cs="Times New Roman"/>
          <w:sz w:val="24"/>
          <w:szCs w:val="24"/>
        </w:rPr>
        <w:t xml:space="preserve"> </w:t>
      </w:r>
      <w:r w:rsidRPr="00CF7604">
        <w:rPr>
          <w:rFonts w:ascii="Times New Roman" w:hAnsi="Times New Roman" w:cs="Times New Roman"/>
          <w:sz w:val="24"/>
          <w:szCs w:val="24"/>
        </w:rPr>
        <w:t xml:space="preserve">п. 9 «Доля обучающихся, достигших уровня подготовки выше базового по итогам ВПР по математике». </w:t>
      </w:r>
    </w:p>
    <w:p w:rsidR="00BA5F71" w:rsidRDefault="00CF7604" w:rsidP="00BA5F71">
      <w:pPr>
        <w:spacing w:after="0" w:line="240" w:lineRule="auto"/>
        <w:ind w:firstLine="567"/>
        <w:jc w:val="both"/>
        <w:rPr>
          <w:rFonts w:ascii="Times New Roman" w:hAnsi="Times New Roman" w:cs="Times New Roman"/>
          <w:sz w:val="24"/>
          <w:szCs w:val="24"/>
        </w:rPr>
      </w:pPr>
      <w:r w:rsidRPr="00CF7604">
        <w:rPr>
          <w:rFonts w:ascii="Times New Roman" w:hAnsi="Times New Roman" w:cs="Times New Roman"/>
          <w:sz w:val="24"/>
          <w:szCs w:val="24"/>
        </w:rPr>
        <w:t xml:space="preserve">Наиболее высокие результаты </w:t>
      </w:r>
      <w:r w:rsidRPr="00CF7604">
        <w:rPr>
          <w:rFonts w:ascii="Times New Roman" w:eastAsia="Times New Roman" w:hAnsi="Times New Roman" w:cs="Times New Roman"/>
          <w:b/>
          <w:sz w:val="24"/>
          <w:szCs w:val="24"/>
        </w:rPr>
        <w:t xml:space="preserve">по критерию 1.1 </w:t>
      </w:r>
      <w:r w:rsidRPr="00CF7604">
        <w:rPr>
          <w:rFonts w:ascii="Times New Roman" w:hAnsi="Times New Roman" w:cs="Times New Roman"/>
          <w:sz w:val="24"/>
          <w:szCs w:val="24"/>
        </w:rPr>
        <w:t xml:space="preserve">среди муниципальных образований Иркутской области: г. Иркутск (57,5%), </w:t>
      </w:r>
      <w:r w:rsidRPr="00CF7604">
        <w:rPr>
          <w:rFonts w:ascii="Times New Roman" w:hAnsi="Times New Roman" w:cs="Times New Roman"/>
          <w:b/>
          <w:sz w:val="24"/>
          <w:szCs w:val="24"/>
        </w:rPr>
        <w:t>г. Усть-Илимск (52,1%),</w:t>
      </w:r>
      <w:r w:rsidRPr="00CF7604">
        <w:rPr>
          <w:rFonts w:ascii="Times New Roman" w:hAnsi="Times New Roman" w:cs="Times New Roman"/>
          <w:sz w:val="24"/>
          <w:szCs w:val="24"/>
        </w:rPr>
        <w:t xml:space="preserve"> г. Саянск (51,6%), г. Тулун и Слюдянский район (51,7%). Замыкают рейтинг по критерию 1.1: </w:t>
      </w:r>
      <w:proofErr w:type="spellStart"/>
      <w:r w:rsidRPr="00CF7604">
        <w:rPr>
          <w:rFonts w:ascii="Times New Roman" w:hAnsi="Times New Roman" w:cs="Times New Roman"/>
          <w:sz w:val="24"/>
          <w:szCs w:val="24"/>
        </w:rPr>
        <w:t>Балаганский</w:t>
      </w:r>
      <w:proofErr w:type="spellEnd"/>
      <w:r w:rsidRPr="00CF7604">
        <w:rPr>
          <w:rFonts w:ascii="Times New Roman" w:hAnsi="Times New Roman" w:cs="Times New Roman"/>
          <w:sz w:val="24"/>
          <w:szCs w:val="24"/>
        </w:rPr>
        <w:t xml:space="preserve"> район (28%), Катанский район (27,3%), Нукутский район (22,8%). </w:t>
      </w:r>
    </w:p>
    <w:p w:rsidR="00CF7604" w:rsidRPr="00CF7604" w:rsidRDefault="00CF7604" w:rsidP="00BA5F71">
      <w:pPr>
        <w:spacing w:after="0" w:line="240" w:lineRule="auto"/>
        <w:ind w:firstLine="567"/>
        <w:jc w:val="both"/>
        <w:rPr>
          <w:rFonts w:ascii="Times New Roman" w:hAnsi="Times New Roman" w:cs="Times New Roman"/>
          <w:sz w:val="24"/>
          <w:szCs w:val="24"/>
        </w:rPr>
      </w:pPr>
      <w:r w:rsidRPr="00CF7604">
        <w:rPr>
          <w:rFonts w:ascii="Times New Roman" w:hAnsi="Times New Roman" w:cs="Times New Roman"/>
          <w:sz w:val="24"/>
          <w:szCs w:val="24"/>
        </w:rPr>
        <w:t>Рейтинг муниципальных об</w:t>
      </w:r>
      <w:r w:rsidR="00BA5F71">
        <w:rPr>
          <w:rFonts w:ascii="Times New Roman" w:hAnsi="Times New Roman" w:cs="Times New Roman"/>
          <w:sz w:val="24"/>
          <w:szCs w:val="24"/>
        </w:rPr>
        <w:t>разований представлен в таблице.</w:t>
      </w:r>
    </w:p>
    <w:tbl>
      <w:tblPr>
        <w:tblStyle w:val="TableGrid"/>
        <w:tblW w:w="9204" w:type="dxa"/>
        <w:tblInd w:w="5" w:type="dxa"/>
        <w:tblCellMar>
          <w:top w:w="15" w:type="dxa"/>
          <w:left w:w="108" w:type="dxa"/>
          <w:right w:w="65" w:type="dxa"/>
        </w:tblCellMar>
        <w:tblLook w:val="04A0" w:firstRow="1" w:lastRow="0" w:firstColumn="1" w:lastColumn="0" w:noHBand="0" w:noVBand="1"/>
      </w:tblPr>
      <w:tblGrid>
        <w:gridCol w:w="2542"/>
        <w:gridCol w:w="1848"/>
        <w:gridCol w:w="1702"/>
        <w:gridCol w:w="1561"/>
        <w:gridCol w:w="1551"/>
      </w:tblGrid>
      <w:tr w:rsidR="00CF7604" w:rsidTr="00AB3097">
        <w:trPr>
          <w:trHeight w:val="322"/>
        </w:trPr>
        <w:tc>
          <w:tcPr>
            <w:tcW w:w="9204" w:type="dxa"/>
            <w:gridSpan w:val="5"/>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eastAsia="Times New Roman" w:hAnsi="Times New Roman" w:cs="Times New Roman"/>
                <w:b/>
                <w:sz w:val="20"/>
              </w:rPr>
              <w:t xml:space="preserve">Критерий 1.1. Управление качеством образовательных результатов </w:t>
            </w:r>
          </w:p>
        </w:tc>
      </w:tr>
      <w:tr w:rsidR="00CF7604" w:rsidTr="009F40CF">
        <w:trPr>
          <w:trHeight w:val="143"/>
        </w:trPr>
        <w:tc>
          <w:tcPr>
            <w:tcW w:w="4390" w:type="dxa"/>
            <w:gridSpan w:val="2"/>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Максимальное значение в регионе (ОО, %) </w:t>
            </w:r>
          </w:p>
        </w:tc>
        <w:tc>
          <w:tcPr>
            <w:tcW w:w="4814" w:type="dxa"/>
            <w:gridSpan w:val="3"/>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tabs>
                <w:tab w:val="center" w:pos="742"/>
                <w:tab w:val="center" w:pos="2348"/>
                <w:tab w:val="center" w:pos="4189"/>
              </w:tabs>
              <w:spacing w:after="0" w:line="240" w:lineRule="auto"/>
              <w:rPr>
                <w:rFonts w:ascii="Times New Roman" w:hAnsi="Times New Roman" w:cs="Times New Roman"/>
              </w:rPr>
            </w:pPr>
            <w:r w:rsidRPr="00CF7604">
              <w:rPr>
                <w:rFonts w:ascii="Times New Roman" w:hAnsi="Times New Roman" w:cs="Times New Roman"/>
              </w:rPr>
              <w:tab/>
            </w:r>
            <w:r w:rsidRPr="00CF7604">
              <w:rPr>
                <w:rFonts w:ascii="Times New Roman" w:hAnsi="Times New Roman" w:cs="Times New Roman"/>
                <w:sz w:val="20"/>
              </w:rPr>
              <w:t xml:space="preserve">100,0 </w:t>
            </w:r>
            <w:r w:rsidRPr="00CF7604">
              <w:rPr>
                <w:rFonts w:ascii="Times New Roman" w:hAnsi="Times New Roman" w:cs="Times New Roman"/>
                <w:sz w:val="20"/>
              </w:rPr>
              <w:tab/>
              <w:t xml:space="preserve">  </w:t>
            </w:r>
            <w:r w:rsidRPr="00CF7604">
              <w:rPr>
                <w:rFonts w:ascii="Times New Roman" w:hAnsi="Times New Roman" w:cs="Times New Roman"/>
                <w:sz w:val="20"/>
              </w:rPr>
              <w:tab/>
              <w:t xml:space="preserve">  </w:t>
            </w:r>
          </w:p>
        </w:tc>
      </w:tr>
      <w:tr w:rsidR="00CF7604" w:rsidTr="00AB3097">
        <w:trPr>
          <w:trHeight w:val="242"/>
        </w:trPr>
        <w:tc>
          <w:tcPr>
            <w:tcW w:w="4390" w:type="dxa"/>
            <w:gridSpan w:val="2"/>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Медианное значение в регионе (ОО, %) </w:t>
            </w:r>
          </w:p>
        </w:tc>
        <w:tc>
          <w:tcPr>
            <w:tcW w:w="4814" w:type="dxa"/>
            <w:gridSpan w:val="3"/>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tabs>
                <w:tab w:val="center" w:pos="742"/>
                <w:tab w:val="center" w:pos="2348"/>
                <w:tab w:val="center" w:pos="4189"/>
              </w:tabs>
              <w:spacing w:after="0" w:line="240" w:lineRule="auto"/>
              <w:rPr>
                <w:rFonts w:ascii="Times New Roman" w:hAnsi="Times New Roman" w:cs="Times New Roman"/>
              </w:rPr>
            </w:pPr>
            <w:r w:rsidRPr="00CF7604">
              <w:rPr>
                <w:rFonts w:ascii="Times New Roman" w:hAnsi="Times New Roman" w:cs="Times New Roman"/>
              </w:rPr>
              <w:tab/>
            </w:r>
            <w:r w:rsidRPr="00CF7604">
              <w:rPr>
                <w:rFonts w:ascii="Times New Roman" w:hAnsi="Times New Roman" w:cs="Times New Roman"/>
                <w:sz w:val="20"/>
              </w:rPr>
              <w:t xml:space="preserve">36,0 </w:t>
            </w:r>
            <w:r w:rsidRPr="00CF7604">
              <w:rPr>
                <w:rFonts w:ascii="Times New Roman" w:hAnsi="Times New Roman" w:cs="Times New Roman"/>
                <w:sz w:val="20"/>
              </w:rPr>
              <w:tab/>
              <w:t xml:space="preserve">  </w:t>
            </w:r>
            <w:r w:rsidRPr="00CF7604">
              <w:rPr>
                <w:rFonts w:ascii="Times New Roman" w:hAnsi="Times New Roman" w:cs="Times New Roman"/>
                <w:sz w:val="20"/>
              </w:rPr>
              <w:tab/>
              <w:t xml:space="preserve">  </w:t>
            </w:r>
          </w:p>
        </w:tc>
      </w:tr>
      <w:tr w:rsidR="00CF7604" w:rsidTr="00AB3097">
        <w:trPr>
          <w:trHeight w:val="710"/>
        </w:trPr>
        <w:tc>
          <w:tcPr>
            <w:tcW w:w="254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lastRenderedPageBreak/>
              <w:t xml:space="preserve">Наименование МО </w:t>
            </w:r>
          </w:p>
        </w:tc>
        <w:tc>
          <w:tcPr>
            <w:tcW w:w="1848" w:type="dxa"/>
            <w:tcBorders>
              <w:top w:val="single" w:sz="4" w:space="0" w:color="000000"/>
              <w:left w:val="single" w:sz="4" w:space="0" w:color="000000"/>
              <w:bottom w:val="single" w:sz="4" w:space="0" w:color="000000"/>
              <w:right w:val="single" w:sz="4" w:space="0" w:color="000000"/>
            </w:tcBorders>
          </w:tcPr>
          <w:p w:rsidR="009F40CF" w:rsidRDefault="00CF7604" w:rsidP="00C55BB0">
            <w:pPr>
              <w:spacing w:after="0" w:line="240" w:lineRule="auto"/>
              <w:jc w:val="center"/>
              <w:rPr>
                <w:rFonts w:ascii="Times New Roman" w:hAnsi="Times New Roman" w:cs="Times New Roman"/>
                <w:sz w:val="20"/>
              </w:rPr>
            </w:pPr>
            <w:r w:rsidRPr="00CF7604">
              <w:rPr>
                <w:rFonts w:ascii="Times New Roman" w:hAnsi="Times New Roman" w:cs="Times New Roman"/>
                <w:sz w:val="20"/>
              </w:rPr>
              <w:t>Медианное значение в МО</w:t>
            </w:r>
          </w:p>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 (%) </w:t>
            </w:r>
          </w:p>
        </w:tc>
        <w:tc>
          <w:tcPr>
            <w:tcW w:w="170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Максимальный результат в МО (%) </w:t>
            </w:r>
          </w:p>
        </w:tc>
        <w:tc>
          <w:tcPr>
            <w:tcW w:w="1561"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Минимальный результат в МО (%) </w:t>
            </w:r>
          </w:p>
        </w:tc>
        <w:tc>
          <w:tcPr>
            <w:tcW w:w="1551" w:type="dxa"/>
            <w:tcBorders>
              <w:top w:val="single" w:sz="4" w:space="0" w:color="000000"/>
              <w:left w:val="single" w:sz="4" w:space="0" w:color="000000"/>
              <w:bottom w:val="single" w:sz="4" w:space="0" w:color="000000"/>
              <w:right w:val="single" w:sz="4" w:space="0" w:color="000000"/>
            </w:tcBorders>
          </w:tcPr>
          <w:p w:rsidR="009F40CF" w:rsidRDefault="00CF7604" w:rsidP="00C55BB0">
            <w:pPr>
              <w:spacing w:after="0" w:line="240" w:lineRule="auto"/>
              <w:jc w:val="center"/>
              <w:rPr>
                <w:rFonts w:ascii="Times New Roman" w:hAnsi="Times New Roman" w:cs="Times New Roman"/>
                <w:sz w:val="20"/>
              </w:rPr>
            </w:pPr>
            <w:r w:rsidRPr="00CF7604">
              <w:rPr>
                <w:rFonts w:ascii="Times New Roman" w:hAnsi="Times New Roman" w:cs="Times New Roman"/>
                <w:sz w:val="20"/>
              </w:rPr>
              <w:t>Среднее значение в МО</w:t>
            </w:r>
          </w:p>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 (%) </w:t>
            </w:r>
          </w:p>
        </w:tc>
      </w:tr>
      <w:tr w:rsidR="00CF7604" w:rsidTr="00AB3097">
        <w:trPr>
          <w:trHeight w:val="205"/>
        </w:trPr>
        <w:tc>
          <w:tcPr>
            <w:tcW w:w="254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rPr>
            </w:pPr>
            <w:r w:rsidRPr="00CF7604">
              <w:rPr>
                <w:rFonts w:ascii="Times New Roman" w:hAnsi="Times New Roman" w:cs="Times New Roman"/>
                <w:sz w:val="20"/>
              </w:rPr>
              <w:t xml:space="preserve">г. Иркутск </w:t>
            </w:r>
          </w:p>
        </w:tc>
        <w:tc>
          <w:tcPr>
            <w:tcW w:w="1848"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56,0 </w:t>
            </w:r>
          </w:p>
        </w:tc>
        <w:tc>
          <w:tcPr>
            <w:tcW w:w="170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100,0 </w:t>
            </w:r>
          </w:p>
        </w:tc>
        <w:tc>
          <w:tcPr>
            <w:tcW w:w="1561"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17,6 </w:t>
            </w:r>
          </w:p>
        </w:tc>
        <w:tc>
          <w:tcPr>
            <w:tcW w:w="1551" w:type="dxa"/>
            <w:tcBorders>
              <w:top w:val="single" w:sz="4" w:space="0" w:color="000000"/>
              <w:left w:val="single" w:sz="4" w:space="0" w:color="000000"/>
              <w:bottom w:val="single" w:sz="4" w:space="0" w:color="000000"/>
              <w:right w:val="single" w:sz="4" w:space="0" w:color="000000"/>
            </w:tcBorders>
            <w:shd w:val="clear" w:color="auto" w:fill="FF5A0A"/>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57,5 </w:t>
            </w:r>
          </w:p>
        </w:tc>
      </w:tr>
      <w:tr w:rsidR="00CF7604" w:rsidTr="00AB3097">
        <w:trPr>
          <w:trHeight w:val="94"/>
        </w:trPr>
        <w:tc>
          <w:tcPr>
            <w:tcW w:w="254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b/>
              </w:rPr>
            </w:pPr>
            <w:r w:rsidRPr="00CF7604">
              <w:rPr>
                <w:rFonts w:ascii="Times New Roman" w:hAnsi="Times New Roman" w:cs="Times New Roman"/>
                <w:b/>
                <w:sz w:val="20"/>
              </w:rPr>
              <w:t xml:space="preserve">г. Усть-Илимск </w:t>
            </w:r>
          </w:p>
        </w:tc>
        <w:tc>
          <w:tcPr>
            <w:tcW w:w="1848"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52,0 </w:t>
            </w:r>
          </w:p>
        </w:tc>
        <w:tc>
          <w:tcPr>
            <w:tcW w:w="170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80,0 </w:t>
            </w:r>
          </w:p>
        </w:tc>
        <w:tc>
          <w:tcPr>
            <w:tcW w:w="1561"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24,0 </w:t>
            </w:r>
          </w:p>
        </w:tc>
        <w:tc>
          <w:tcPr>
            <w:tcW w:w="1551" w:type="dxa"/>
            <w:tcBorders>
              <w:top w:val="single" w:sz="4" w:space="0" w:color="000000"/>
              <w:left w:val="single" w:sz="4" w:space="0" w:color="000000"/>
              <w:bottom w:val="single" w:sz="4" w:space="0" w:color="000000"/>
              <w:right w:val="single" w:sz="4" w:space="0" w:color="000000"/>
            </w:tcBorders>
            <w:shd w:val="clear" w:color="auto" w:fill="FF5A0A"/>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52,1 </w:t>
            </w:r>
          </w:p>
        </w:tc>
      </w:tr>
      <w:tr w:rsidR="00CF7604" w:rsidTr="00AB3097">
        <w:trPr>
          <w:trHeight w:val="127"/>
        </w:trPr>
        <w:tc>
          <w:tcPr>
            <w:tcW w:w="254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rPr>
            </w:pPr>
            <w:r w:rsidRPr="00CF7604">
              <w:rPr>
                <w:rFonts w:ascii="Times New Roman" w:hAnsi="Times New Roman" w:cs="Times New Roman"/>
                <w:sz w:val="20"/>
              </w:rPr>
              <w:t xml:space="preserve">г. Саянск </w:t>
            </w:r>
          </w:p>
        </w:tc>
        <w:tc>
          <w:tcPr>
            <w:tcW w:w="1848"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46,0 </w:t>
            </w:r>
          </w:p>
        </w:tc>
        <w:tc>
          <w:tcPr>
            <w:tcW w:w="170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72,7 </w:t>
            </w:r>
          </w:p>
        </w:tc>
        <w:tc>
          <w:tcPr>
            <w:tcW w:w="1561"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40,0 </w:t>
            </w:r>
          </w:p>
        </w:tc>
        <w:tc>
          <w:tcPr>
            <w:tcW w:w="1551" w:type="dxa"/>
            <w:tcBorders>
              <w:top w:val="single" w:sz="4" w:space="0" w:color="000000"/>
              <w:left w:val="single" w:sz="4" w:space="0" w:color="000000"/>
              <w:bottom w:val="single" w:sz="4" w:space="0" w:color="000000"/>
              <w:right w:val="single" w:sz="4" w:space="0" w:color="000000"/>
            </w:tcBorders>
            <w:shd w:val="clear" w:color="auto" w:fill="FF5A0A"/>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51,6 </w:t>
            </w:r>
          </w:p>
        </w:tc>
      </w:tr>
      <w:tr w:rsidR="00CF7604" w:rsidTr="00AB3097">
        <w:trPr>
          <w:trHeight w:val="68"/>
        </w:trPr>
        <w:tc>
          <w:tcPr>
            <w:tcW w:w="254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rPr>
            </w:pPr>
            <w:r w:rsidRPr="00CF7604">
              <w:rPr>
                <w:rFonts w:ascii="Times New Roman" w:hAnsi="Times New Roman" w:cs="Times New Roman"/>
                <w:sz w:val="20"/>
              </w:rPr>
              <w:t xml:space="preserve">Слюдянский район </w:t>
            </w:r>
          </w:p>
        </w:tc>
        <w:tc>
          <w:tcPr>
            <w:tcW w:w="1848"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56,0 </w:t>
            </w:r>
          </w:p>
        </w:tc>
        <w:tc>
          <w:tcPr>
            <w:tcW w:w="170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80,0 </w:t>
            </w:r>
          </w:p>
        </w:tc>
        <w:tc>
          <w:tcPr>
            <w:tcW w:w="1561"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11,8 </w:t>
            </w:r>
          </w:p>
        </w:tc>
        <w:tc>
          <w:tcPr>
            <w:tcW w:w="1551" w:type="dxa"/>
            <w:tcBorders>
              <w:top w:val="single" w:sz="4" w:space="0" w:color="000000"/>
              <w:left w:val="single" w:sz="4" w:space="0" w:color="000000"/>
              <w:bottom w:val="single" w:sz="4" w:space="0" w:color="000000"/>
              <w:right w:val="single" w:sz="4" w:space="0" w:color="000000"/>
            </w:tcBorders>
            <w:shd w:val="clear" w:color="auto" w:fill="FF5A0A"/>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51,1 </w:t>
            </w:r>
          </w:p>
        </w:tc>
      </w:tr>
      <w:tr w:rsidR="00CF7604" w:rsidTr="00AB3097">
        <w:trPr>
          <w:trHeight w:val="68"/>
        </w:trPr>
        <w:tc>
          <w:tcPr>
            <w:tcW w:w="254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rPr>
            </w:pPr>
            <w:r w:rsidRPr="00CF7604">
              <w:rPr>
                <w:rFonts w:ascii="Times New Roman" w:hAnsi="Times New Roman" w:cs="Times New Roman"/>
                <w:sz w:val="20"/>
              </w:rPr>
              <w:t xml:space="preserve">г. Тулун </w:t>
            </w:r>
          </w:p>
        </w:tc>
        <w:tc>
          <w:tcPr>
            <w:tcW w:w="1848"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50,7 </w:t>
            </w:r>
          </w:p>
        </w:tc>
        <w:tc>
          <w:tcPr>
            <w:tcW w:w="170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76,0 </w:t>
            </w:r>
          </w:p>
        </w:tc>
        <w:tc>
          <w:tcPr>
            <w:tcW w:w="1561"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32,0 </w:t>
            </w:r>
          </w:p>
        </w:tc>
        <w:tc>
          <w:tcPr>
            <w:tcW w:w="1551" w:type="dxa"/>
            <w:tcBorders>
              <w:top w:val="single" w:sz="4" w:space="0" w:color="000000"/>
              <w:left w:val="single" w:sz="4" w:space="0" w:color="000000"/>
              <w:bottom w:val="single" w:sz="4" w:space="0" w:color="000000"/>
              <w:right w:val="single" w:sz="4" w:space="0" w:color="000000"/>
            </w:tcBorders>
            <w:shd w:val="clear" w:color="auto" w:fill="FF5A0A"/>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50,7 </w:t>
            </w:r>
          </w:p>
        </w:tc>
      </w:tr>
    </w:tbl>
    <w:p w:rsidR="00643BC8" w:rsidRDefault="00643BC8" w:rsidP="00C55BB0">
      <w:pPr>
        <w:pStyle w:val="a5"/>
        <w:spacing w:after="0" w:line="240" w:lineRule="auto"/>
        <w:ind w:left="0" w:firstLine="567"/>
        <w:jc w:val="both"/>
        <w:rPr>
          <w:rFonts w:ascii="Times New Roman" w:hAnsi="Times New Roman" w:cs="Times New Roman"/>
          <w:b/>
          <w:i/>
          <w:sz w:val="24"/>
          <w:szCs w:val="24"/>
        </w:rPr>
      </w:pPr>
      <w:r w:rsidRPr="00643BC8">
        <w:rPr>
          <w:rFonts w:ascii="Times New Roman" w:hAnsi="Times New Roman" w:cs="Times New Roman"/>
          <w:b/>
          <w:i/>
          <w:sz w:val="24"/>
          <w:szCs w:val="24"/>
        </w:rPr>
        <w:t>Критерий 1.2.</w:t>
      </w:r>
      <w:r w:rsidR="00BA5F71">
        <w:rPr>
          <w:rFonts w:ascii="Times New Roman" w:eastAsia="Arial" w:hAnsi="Times New Roman" w:cs="Times New Roman"/>
          <w:b/>
          <w:i/>
          <w:sz w:val="24"/>
          <w:szCs w:val="24"/>
        </w:rPr>
        <w:t xml:space="preserve"> </w:t>
      </w:r>
      <w:r w:rsidRPr="00643BC8">
        <w:rPr>
          <w:rFonts w:ascii="Times New Roman" w:hAnsi="Times New Roman" w:cs="Times New Roman"/>
          <w:b/>
          <w:i/>
          <w:sz w:val="24"/>
          <w:szCs w:val="24"/>
        </w:rPr>
        <w:t>Развитие внутришкольных механизмов уп</w:t>
      </w:r>
      <w:r>
        <w:rPr>
          <w:rFonts w:ascii="Times New Roman" w:hAnsi="Times New Roman" w:cs="Times New Roman"/>
          <w:b/>
          <w:i/>
          <w:sz w:val="24"/>
          <w:szCs w:val="24"/>
        </w:rPr>
        <w:t xml:space="preserve">равления качеством образования: </w:t>
      </w:r>
    </w:p>
    <w:p w:rsidR="00643BC8" w:rsidRPr="00643BC8" w:rsidRDefault="00643BC8" w:rsidP="00C55BB0">
      <w:pPr>
        <w:numPr>
          <w:ilvl w:val="0"/>
          <w:numId w:val="7"/>
        </w:numPr>
        <w:tabs>
          <w:tab w:val="left" w:pos="851"/>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функционирование объективной </w:t>
      </w:r>
      <w:proofErr w:type="spellStart"/>
      <w:r w:rsidRPr="00643BC8">
        <w:rPr>
          <w:rFonts w:ascii="Times New Roman" w:hAnsi="Times New Roman" w:cs="Times New Roman"/>
          <w:sz w:val="24"/>
          <w:szCs w:val="24"/>
        </w:rPr>
        <w:t>внутришкольной</w:t>
      </w:r>
      <w:proofErr w:type="spellEnd"/>
      <w:r w:rsidRPr="00643BC8">
        <w:rPr>
          <w:rFonts w:ascii="Times New Roman" w:hAnsi="Times New Roman" w:cs="Times New Roman"/>
          <w:sz w:val="24"/>
          <w:szCs w:val="24"/>
        </w:rPr>
        <w:t xml:space="preserve"> системы оценки качества образования: доля выпускников, получивших медаль «За особые успехи в учении» I или II степени;  </w:t>
      </w:r>
    </w:p>
    <w:p w:rsidR="00643BC8" w:rsidRPr="00643BC8" w:rsidRDefault="00643BC8" w:rsidP="00C55BB0">
      <w:pPr>
        <w:numPr>
          <w:ilvl w:val="0"/>
          <w:numId w:val="7"/>
        </w:numPr>
        <w:tabs>
          <w:tab w:val="left" w:pos="851"/>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отсутствие признаков необъективности по результатам федеральных оценочных процедур (ВПР);  </w:t>
      </w:r>
    </w:p>
    <w:p w:rsidR="00643BC8" w:rsidRPr="00643BC8" w:rsidRDefault="00643BC8" w:rsidP="00C55BB0">
      <w:pPr>
        <w:numPr>
          <w:ilvl w:val="0"/>
          <w:numId w:val="7"/>
        </w:numPr>
        <w:tabs>
          <w:tab w:val="left" w:pos="851"/>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наличие графика проверочных диагностических работ в соответствии с рекомендациями Министерства просвещения РФ и </w:t>
      </w:r>
      <w:proofErr w:type="spellStart"/>
      <w:r w:rsidRPr="00643BC8">
        <w:rPr>
          <w:rFonts w:ascii="Times New Roman" w:hAnsi="Times New Roman" w:cs="Times New Roman"/>
          <w:sz w:val="24"/>
          <w:szCs w:val="24"/>
        </w:rPr>
        <w:t>Рособрнадзора</w:t>
      </w:r>
      <w:proofErr w:type="spellEnd"/>
      <w:r w:rsidRPr="00643BC8">
        <w:rPr>
          <w:rFonts w:ascii="Times New Roman" w:hAnsi="Times New Roman" w:cs="Times New Roman"/>
          <w:sz w:val="24"/>
          <w:szCs w:val="24"/>
        </w:rPr>
        <w:t xml:space="preserve">; </w:t>
      </w:r>
    </w:p>
    <w:p w:rsidR="0068506A" w:rsidRDefault="00643BC8" w:rsidP="00C55BB0">
      <w:pPr>
        <w:numPr>
          <w:ilvl w:val="0"/>
          <w:numId w:val="7"/>
        </w:numPr>
        <w:tabs>
          <w:tab w:val="left" w:pos="851"/>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наличие</w:t>
      </w:r>
      <w:r w:rsidRPr="00643BC8">
        <w:rPr>
          <w:rFonts w:ascii="Times New Roman" w:hAnsi="Times New Roman" w:cs="Times New Roman"/>
          <w:color w:val="FF0000"/>
          <w:sz w:val="24"/>
          <w:szCs w:val="24"/>
        </w:rPr>
        <w:t xml:space="preserve"> </w:t>
      </w:r>
      <w:r w:rsidRPr="00643BC8">
        <w:rPr>
          <w:rFonts w:ascii="Times New Roman" w:hAnsi="Times New Roman" w:cs="Times New Roman"/>
          <w:sz w:val="24"/>
          <w:szCs w:val="24"/>
        </w:rPr>
        <w:t>коллегиального органа управления с привлечением представителей участников образовательных отношений</w:t>
      </w:r>
      <w:r w:rsidR="0068506A">
        <w:rPr>
          <w:rFonts w:ascii="Times New Roman" w:hAnsi="Times New Roman" w:cs="Times New Roman"/>
          <w:sz w:val="24"/>
          <w:szCs w:val="24"/>
        </w:rPr>
        <w:t>;</w:t>
      </w:r>
      <w:r w:rsidRPr="00643BC8">
        <w:rPr>
          <w:rFonts w:ascii="Times New Roman" w:hAnsi="Times New Roman" w:cs="Times New Roman"/>
          <w:sz w:val="24"/>
          <w:szCs w:val="24"/>
        </w:rPr>
        <w:t xml:space="preserve">  </w:t>
      </w:r>
    </w:p>
    <w:p w:rsidR="00643BC8" w:rsidRPr="0068506A" w:rsidRDefault="00643BC8" w:rsidP="00C55BB0">
      <w:pPr>
        <w:numPr>
          <w:ilvl w:val="0"/>
          <w:numId w:val="7"/>
        </w:numPr>
        <w:tabs>
          <w:tab w:val="left" w:pos="851"/>
        </w:tabs>
        <w:spacing w:after="0" w:line="240" w:lineRule="auto"/>
        <w:ind w:firstLine="567"/>
        <w:jc w:val="both"/>
        <w:rPr>
          <w:rFonts w:ascii="Times New Roman" w:hAnsi="Times New Roman" w:cs="Times New Roman"/>
          <w:sz w:val="24"/>
          <w:szCs w:val="24"/>
        </w:rPr>
      </w:pPr>
      <w:r w:rsidRPr="0068506A">
        <w:rPr>
          <w:rFonts w:ascii="Times New Roman" w:hAnsi="Times New Roman" w:cs="Times New Roman"/>
          <w:sz w:val="24"/>
          <w:szCs w:val="24"/>
        </w:rPr>
        <w:t>наличие общественных объединений на базе общеобразовательной организации, в том числе патриотических, военно-патриотических, поисковых организаций, музеев, спортивных клубов/школ, школьных театров.</w:t>
      </w:r>
    </w:p>
    <w:p w:rsidR="00BA5F71" w:rsidRDefault="00CF7604" w:rsidP="00C55BB0">
      <w:pPr>
        <w:spacing w:after="0" w:line="240" w:lineRule="auto"/>
        <w:ind w:firstLine="567"/>
        <w:jc w:val="both"/>
        <w:rPr>
          <w:rFonts w:ascii="Times New Roman" w:hAnsi="Times New Roman" w:cs="Times New Roman"/>
          <w:sz w:val="24"/>
          <w:szCs w:val="24"/>
        </w:rPr>
      </w:pPr>
      <w:r w:rsidRPr="00CF7604">
        <w:rPr>
          <w:rFonts w:ascii="Times New Roman" w:hAnsi="Times New Roman" w:cs="Times New Roman"/>
          <w:sz w:val="24"/>
          <w:szCs w:val="24"/>
        </w:rPr>
        <w:t>Итоговое среднее значение</w:t>
      </w:r>
      <w:r w:rsidRPr="00CF7604">
        <w:rPr>
          <w:rFonts w:ascii="Times New Roman" w:eastAsia="Times New Roman" w:hAnsi="Times New Roman" w:cs="Times New Roman"/>
          <w:b/>
          <w:sz w:val="24"/>
          <w:szCs w:val="24"/>
        </w:rPr>
        <w:t xml:space="preserve"> </w:t>
      </w:r>
      <w:r w:rsidRPr="00BA5F71">
        <w:rPr>
          <w:rFonts w:ascii="Times New Roman" w:eastAsia="Times New Roman" w:hAnsi="Times New Roman" w:cs="Times New Roman"/>
          <w:b/>
          <w:i/>
          <w:sz w:val="24"/>
          <w:szCs w:val="24"/>
        </w:rPr>
        <w:t>по критерию 1.2 «Развитие внутришкольных механизмов управления качеством образования»</w:t>
      </w:r>
      <w:r w:rsidRPr="00CF7604">
        <w:rPr>
          <w:rFonts w:ascii="Times New Roman" w:hAnsi="Times New Roman" w:cs="Times New Roman"/>
          <w:sz w:val="24"/>
          <w:szCs w:val="24"/>
        </w:rPr>
        <w:t xml:space="preserve"> в 9 муниципалитетах выше 80% («зеленая зона»): г. Иркутск, г. Братск, г. Зима, г. Саянск, г. Тулун, г. Черемхово, Тайшетский, </w:t>
      </w:r>
      <w:proofErr w:type="spellStart"/>
      <w:r w:rsidRPr="00CF7604">
        <w:rPr>
          <w:rFonts w:ascii="Times New Roman" w:hAnsi="Times New Roman" w:cs="Times New Roman"/>
          <w:sz w:val="24"/>
          <w:szCs w:val="24"/>
        </w:rPr>
        <w:t>Тулунский</w:t>
      </w:r>
      <w:proofErr w:type="spellEnd"/>
      <w:r w:rsidRPr="00CF7604">
        <w:rPr>
          <w:rFonts w:ascii="Times New Roman" w:hAnsi="Times New Roman" w:cs="Times New Roman"/>
          <w:sz w:val="24"/>
          <w:szCs w:val="24"/>
        </w:rPr>
        <w:t xml:space="preserve">, </w:t>
      </w:r>
      <w:proofErr w:type="spellStart"/>
      <w:r w:rsidRPr="00CF7604">
        <w:rPr>
          <w:rFonts w:ascii="Times New Roman" w:hAnsi="Times New Roman" w:cs="Times New Roman"/>
          <w:sz w:val="24"/>
          <w:szCs w:val="24"/>
        </w:rPr>
        <w:t>Усольский</w:t>
      </w:r>
      <w:proofErr w:type="spellEnd"/>
      <w:r w:rsidRPr="00CF7604">
        <w:rPr>
          <w:rFonts w:ascii="Times New Roman" w:hAnsi="Times New Roman" w:cs="Times New Roman"/>
          <w:sz w:val="24"/>
          <w:szCs w:val="24"/>
        </w:rPr>
        <w:t xml:space="preserve"> районы</w:t>
      </w:r>
      <w:r w:rsidR="00BA5F71">
        <w:rPr>
          <w:rFonts w:ascii="Times New Roman" w:hAnsi="Times New Roman" w:cs="Times New Roman"/>
          <w:sz w:val="24"/>
          <w:szCs w:val="24"/>
        </w:rPr>
        <w:t>.</w:t>
      </w:r>
    </w:p>
    <w:p w:rsidR="00CF7604" w:rsidRPr="00CF7604" w:rsidRDefault="00CF7604" w:rsidP="00C55BB0">
      <w:pPr>
        <w:spacing w:after="0" w:line="240" w:lineRule="auto"/>
        <w:ind w:firstLine="567"/>
        <w:jc w:val="both"/>
        <w:rPr>
          <w:rFonts w:ascii="Times New Roman" w:hAnsi="Times New Roman" w:cs="Times New Roman"/>
          <w:sz w:val="24"/>
          <w:szCs w:val="24"/>
        </w:rPr>
      </w:pPr>
      <w:r w:rsidRPr="00CF7604">
        <w:rPr>
          <w:rFonts w:ascii="Times New Roman" w:hAnsi="Times New Roman" w:cs="Times New Roman"/>
          <w:sz w:val="24"/>
          <w:szCs w:val="24"/>
        </w:rPr>
        <w:t xml:space="preserve"> 33 муниципалитета</w:t>
      </w:r>
      <w:r>
        <w:rPr>
          <w:rFonts w:ascii="Times New Roman" w:hAnsi="Times New Roman" w:cs="Times New Roman"/>
          <w:sz w:val="24"/>
          <w:szCs w:val="24"/>
        </w:rPr>
        <w:t xml:space="preserve">, в том числе </w:t>
      </w:r>
      <w:proofErr w:type="spellStart"/>
      <w:r w:rsidR="00BA5F71">
        <w:rPr>
          <w:rFonts w:ascii="Times New Roman" w:hAnsi="Times New Roman" w:cs="Times New Roman"/>
          <w:sz w:val="24"/>
          <w:szCs w:val="24"/>
        </w:rPr>
        <w:t>г.</w:t>
      </w:r>
      <w:r w:rsidRPr="00BA5F71">
        <w:rPr>
          <w:rFonts w:ascii="Times New Roman" w:hAnsi="Times New Roman" w:cs="Times New Roman"/>
          <w:b/>
          <w:sz w:val="24"/>
          <w:szCs w:val="24"/>
        </w:rPr>
        <w:t>Усть</w:t>
      </w:r>
      <w:proofErr w:type="spellEnd"/>
      <w:r w:rsidRPr="00BA5F71">
        <w:rPr>
          <w:rFonts w:ascii="Times New Roman" w:hAnsi="Times New Roman" w:cs="Times New Roman"/>
          <w:b/>
          <w:sz w:val="24"/>
          <w:szCs w:val="24"/>
        </w:rPr>
        <w:t>-Илимск</w:t>
      </w:r>
      <w:r>
        <w:rPr>
          <w:rFonts w:ascii="Times New Roman" w:hAnsi="Times New Roman" w:cs="Times New Roman"/>
          <w:sz w:val="24"/>
          <w:szCs w:val="24"/>
        </w:rPr>
        <w:t xml:space="preserve"> (16 место из 42</w:t>
      </w:r>
      <w:r w:rsidR="00BA5F71">
        <w:rPr>
          <w:rFonts w:ascii="Times New Roman" w:hAnsi="Times New Roman" w:cs="Times New Roman"/>
          <w:sz w:val="24"/>
          <w:szCs w:val="24"/>
        </w:rPr>
        <w:t xml:space="preserve">), </w:t>
      </w:r>
      <w:r w:rsidR="00BA5F71" w:rsidRPr="00CF7604">
        <w:rPr>
          <w:rFonts w:ascii="Times New Roman" w:hAnsi="Times New Roman" w:cs="Times New Roman"/>
          <w:sz w:val="24"/>
          <w:szCs w:val="24"/>
        </w:rPr>
        <w:t>находятся</w:t>
      </w:r>
      <w:r w:rsidRPr="00CF7604">
        <w:rPr>
          <w:rFonts w:ascii="Times New Roman" w:hAnsi="Times New Roman" w:cs="Times New Roman"/>
          <w:sz w:val="24"/>
          <w:szCs w:val="24"/>
        </w:rPr>
        <w:t xml:space="preserve"> в «желтой зоне».  </w:t>
      </w:r>
    </w:p>
    <w:p w:rsidR="00E424D7" w:rsidRPr="00E424D7" w:rsidRDefault="00E424D7" w:rsidP="00E424D7">
      <w:pPr>
        <w:spacing w:after="0" w:line="240" w:lineRule="auto"/>
        <w:ind w:firstLine="567"/>
        <w:jc w:val="both"/>
        <w:rPr>
          <w:rFonts w:ascii="Times New Roman" w:hAnsi="Times New Roman"/>
          <w:sz w:val="24"/>
          <w:szCs w:val="24"/>
        </w:rPr>
      </w:pPr>
      <w:r>
        <w:rPr>
          <w:rFonts w:ascii="Times New Roman" w:hAnsi="Times New Roman"/>
          <w:sz w:val="24"/>
          <w:szCs w:val="24"/>
        </w:rPr>
        <w:t>В 2023 году 5 муниципальных общеобразовательных учреждений включены в</w:t>
      </w:r>
      <w:r w:rsidRPr="00E424D7">
        <w:rPr>
          <w:rFonts w:ascii="Times New Roman" w:hAnsi="Times New Roman"/>
          <w:sz w:val="24"/>
          <w:szCs w:val="24"/>
        </w:rPr>
        <w:t xml:space="preserve"> список школ с необъективными результатами ВПР </w:t>
      </w:r>
    </w:p>
    <w:tbl>
      <w:tblPr>
        <w:tblStyle w:val="ac"/>
        <w:tblW w:w="9527" w:type="dxa"/>
        <w:tblInd w:w="-34" w:type="dxa"/>
        <w:tblLayout w:type="fixed"/>
        <w:tblLook w:val="04A0" w:firstRow="1" w:lastRow="0" w:firstColumn="1" w:lastColumn="0" w:noHBand="0" w:noVBand="1"/>
      </w:tblPr>
      <w:tblGrid>
        <w:gridCol w:w="453"/>
        <w:gridCol w:w="1674"/>
        <w:gridCol w:w="3402"/>
        <w:gridCol w:w="709"/>
        <w:gridCol w:w="708"/>
        <w:gridCol w:w="709"/>
        <w:gridCol w:w="709"/>
        <w:gridCol w:w="1163"/>
      </w:tblGrid>
      <w:tr w:rsidR="00E424D7" w:rsidTr="007F1427">
        <w:tc>
          <w:tcPr>
            <w:tcW w:w="5529" w:type="dxa"/>
            <w:gridSpan w:val="3"/>
            <w:vMerge w:val="restart"/>
            <w:vAlign w:val="center"/>
          </w:tcPr>
          <w:p w:rsidR="00E424D7" w:rsidRPr="00AC70A4"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Список необъективных школ ВПР -2023</w:t>
            </w:r>
          </w:p>
        </w:tc>
        <w:tc>
          <w:tcPr>
            <w:tcW w:w="2835" w:type="dxa"/>
            <w:gridSpan w:val="4"/>
            <w:vAlign w:val="center"/>
          </w:tcPr>
          <w:p w:rsidR="00E424D7" w:rsidRPr="00AC70A4"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Маркеры необъективности ВПР 2023</w:t>
            </w:r>
          </w:p>
        </w:tc>
        <w:tc>
          <w:tcPr>
            <w:tcW w:w="1163" w:type="dxa"/>
            <w:vMerge w:val="restart"/>
            <w:vAlign w:val="center"/>
          </w:tcPr>
          <w:p w:rsidR="00E424D7" w:rsidRPr="00AC70A4"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Количество маркеров</w:t>
            </w:r>
          </w:p>
        </w:tc>
      </w:tr>
      <w:tr w:rsidR="00E424D7" w:rsidTr="007F1427">
        <w:tc>
          <w:tcPr>
            <w:tcW w:w="5529" w:type="dxa"/>
            <w:gridSpan w:val="3"/>
            <w:vMerge/>
            <w:vAlign w:val="center"/>
          </w:tcPr>
          <w:p w:rsidR="00E424D7" w:rsidRDefault="00E424D7" w:rsidP="007F1427">
            <w:pPr>
              <w:spacing w:after="0" w:line="240" w:lineRule="auto"/>
              <w:jc w:val="center"/>
              <w:rPr>
                <w:rFonts w:ascii="Times New Roman" w:hAnsi="Times New Roman"/>
                <w:sz w:val="20"/>
                <w:szCs w:val="20"/>
              </w:rPr>
            </w:pPr>
          </w:p>
        </w:tc>
        <w:tc>
          <w:tcPr>
            <w:tcW w:w="2835" w:type="dxa"/>
            <w:gridSpan w:val="4"/>
            <w:vAlign w:val="center"/>
          </w:tcPr>
          <w:p w:rsidR="00E424D7"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Завышенные результаты</w:t>
            </w:r>
          </w:p>
        </w:tc>
        <w:tc>
          <w:tcPr>
            <w:tcW w:w="1163" w:type="dxa"/>
            <w:vMerge/>
            <w:vAlign w:val="center"/>
          </w:tcPr>
          <w:p w:rsidR="00E424D7" w:rsidRPr="00AC70A4" w:rsidRDefault="00E424D7" w:rsidP="007F1427">
            <w:pPr>
              <w:spacing w:after="0" w:line="240" w:lineRule="auto"/>
              <w:jc w:val="center"/>
              <w:rPr>
                <w:rFonts w:ascii="Times New Roman" w:hAnsi="Times New Roman"/>
                <w:sz w:val="20"/>
                <w:szCs w:val="20"/>
              </w:rPr>
            </w:pPr>
          </w:p>
        </w:tc>
      </w:tr>
      <w:tr w:rsidR="00E424D7" w:rsidTr="007F1427">
        <w:tc>
          <w:tcPr>
            <w:tcW w:w="453" w:type="dxa"/>
            <w:vAlign w:val="center"/>
          </w:tcPr>
          <w:p w:rsidR="00E424D7" w:rsidRPr="00AC70A4"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w:t>
            </w:r>
          </w:p>
        </w:tc>
        <w:tc>
          <w:tcPr>
            <w:tcW w:w="1674" w:type="dxa"/>
            <w:vAlign w:val="center"/>
          </w:tcPr>
          <w:p w:rsidR="00E424D7" w:rsidRPr="00AC70A4"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Муниципалитет</w:t>
            </w:r>
          </w:p>
        </w:tc>
        <w:tc>
          <w:tcPr>
            <w:tcW w:w="3402" w:type="dxa"/>
            <w:vAlign w:val="center"/>
          </w:tcPr>
          <w:p w:rsidR="00E424D7" w:rsidRPr="00AC70A4"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Наименование МОУ</w:t>
            </w:r>
          </w:p>
        </w:tc>
        <w:tc>
          <w:tcPr>
            <w:tcW w:w="709" w:type="dxa"/>
            <w:vAlign w:val="center"/>
          </w:tcPr>
          <w:p w:rsidR="00E424D7" w:rsidRPr="00AC70A4"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4 РУ</w:t>
            </w:r>
          </w:p>
        </w:tc>
        <w:tc>
          <w:tcPr>
            <w:tcW w:w="708" w:type="dxa"/>
            <w:vAlign w:val="center"/>
          </w:tcPr>
          <w:p w:rsidR="00E424D7" w:rsidRPr="00AC70A4"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4 МА</w:t>
            </w:r>
          </w:p>
        </w:tc>
        <w:tc>
          <w:tcPr>
            <w:tcW w:w="709" w:type="dxa"/>
            <w:vAlign w:val="center"/>
          </w:tcPr>
          <w:p w:rsidR="00E424D7" w:rsidRPr="00AC70A4"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5 РУ</w:t>
            </w:r>
          </w:p>
        </w:tc>
        <w:tc>
          <w:tcPr>
            <w:tcW w:w="709" w:type="dxa"/>
            <w:vAlign w:val="center"/>
          </w:tcPr>
          <w:p w:rsidR="00E424D7" w:rsidRPr="00AC70A4"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5 МА</w:t>
            </w:r>
          </w:p>
        </w:tc>
        <w:tc>
          <w:tcPr>
            <w:tcW w:w="1163" w:type="dxa"/>
            <w:vMerge/>
            <w:vAlign w:val="center"/>
          </w:tcPr>
          <w:p w:rsidR="00E424D7" w:rsidRPr="00AC70A4" w:rsidRDefault="00E424D7" w:rsidP="007F1427">
            <w:pPr>
              <w:spacing w:after="0" w:line="240" w:lineRule="auto"/>
              <w:jc w:val="center"/>
              <w:rPr>
                <w:rFonts w:ascii="Times New Roman" w:hAnsi="Times New Roman"/>
                <w:sz w:val="20"/>
                <w:szCs w:val="20"/>
              </w:rPr>
            </w:pPr>
          </w:p>
        </w:tc>
      </w:tr>
      <w:tr w:rsidR="00E424D7" w:rsidTr="007F1427">
        <w:tc>
          <w:tcPr>
            <w:tcW w:w="453" w:type="dxa"/>
            <w:vAlign w:val="center"/>
          </w:tcPr>
          <w:p w:rsidR="00E424D7" w:rsidRPr="00AC70A4" w:rsidRDefault="00E424D7" w:rsidP="00E424D7">
            <w:pPr>
              <w:pStyle w:val="a5"/>
              <w:numPr>
                <w:ilvl w:val="0"/>
                <w:numId w:val="21"/>
              </w:numPr>
              <w:spacing w:after="0" w:line="240" w:lineRule="auto"/>
              <w:ind w:left="0" w:firstLine="22"/>
              <w:rPr>
                <w:rFonts w:ascii="Times New Roman" w:hAnsi="Times New Roman"/>
                <w:sz w:val="20"/>
                <w:szCs w:val="20"/>
              </w:rPr>
            </w:pPr>
          </w:p>
        </w:tc>
        <w:tc>
          <w:tcPr>
            <w:tcW w:w="1674" w:type="dxa"/>
            <w:vAlign w:val="center"/>
          </w:tcPr>
          <w:p w:rsidR="00E424D7" w:rsidRPr="00AC70A4" w:rsidRDefault="00E424D7" w:rsidP="007F1427">
            <w:pPr>
              <w:spacing w:after="0" w:line="240" w:lineRule="auto"/>
              <w:rPr>
                <w:rFonts w:ascii="Times New Roman" w:hAnsi="Times New Roman"/>
                <w:sz w:val="20"/>
                <w:szCs w:val="20"/>
              </w:rPr>
            </w:pPr>
            <w:r>
              <w:rPr>
                <w:rFonts w:ascii="Times New Roman" w:hAnsi="Times New Roman"/>
                <w:sz w:val="20"/>
                <w:szCs w:val="20"/>
              </w:rPr>
              <w:t>г. Усть-Илимск</w:t>
            </w:r>
          </w:p>
        </w:tc>
        <w:tc>
          <w:tcPr>
            <w:tcW w:w="3402" w:type="dxa"/>
            <w:vAlign w:val="center"/>
          </w:tcPr>
          <w:p w:rsidR="00E424D7" w:rsidRPr="008953C1" w:rsidRDefault="00E424D7" w:rsidP="007F1427">
            <w:pPr>
              <w:spacing w:after="0" w:line="240" w:lineRule="auto"/>
              <w:jc w:val="both"/>
              <w:rPr>
                <w:rFonts w:ascii="Times New Roman" w:hAnsi="Times New Roman"/>
                <w:sz w:val="20"/>
                <w:szCs w:val="20"/>
              </w:rPr>
            </w:pPr>
            <w:r w:rsidRPr="008953C1">
              <w:rPr>
                <w:rFonts w:ascii="Times New Roman" w:hAnsi="Times New Roman"/>
                <w:sz w:val="20"/>
                <w:szCs w:val="20"/>
              </w:rPr>
              <w:t>МБОУ «СОШ№8 имени Бусыгина М.И.»</w:t>
            </w:r>
          </w:p>
        </w:tc>
        <w:tc>
          <w:tcPr>
            <w:tcW w:w="709" w:type="dxa"/>
            <w:vAlign w:val="center"/>
          </w:tcPr>
          <w:p w:rsidR="00E424D7" w:rsidRPr="00AC70A4"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1</w:t>
            </w:r>
          </w:p>
        </w:tc>
        <w:tc>
          <w:tcPr>
            <w:tcW w:w="708" w:type="dxa"/>
            <w:vAlign w:val="center"/>
          </w:tcPr>
          <w:p w:rsidR="00E424D7" w:rsidRPr="00AC70A4" w:rsidRDefault="00E424D7" w:rsidP="007F1427">
            <w:pPr>
              <w:spacing w:after="0" w:line="240" w:lineRule="auto"/>
              <w:jc w:val="center"/>
              <w:rPr>
                <w:rFonts w:ascii="Times New Roman" w:hAnsi="Times New Roman"/>
                <w:sz w:val="20"/>
                <w:szCs w:val="20"/>
              </w:rPr>
            </w:pPr>
          </w:p>
        </w:tc>
        <w:tc>
          <w:tcPr>
            <w:tcW w:w="709" w:type="dxa"/>
            <w:vAlign w:val="center"/>
          </w:tcPr>
          <w:p w:rsidR="00E424D7" w:rsidRPr="00AC70A4" w:rsidRDefault="00E424D7" w:rsidP="007F1427">
            <w:pPr>
              <w:spacing w:after="0" w:line="240" w:lineRule="auto"/>
              <w:jc w:val="center"/>
              <w:rPr>
                <w:rFonts w:ascii="Times New Roman" w:hAnsi="Times New Roman"/>
                <w:sz w:val="20"/>
                <w:szCs w:val="20"/>
              </w:rPr>
            </w:pPr>
          </w:p>
        </w:tc>
        <w:tc>
          <w:tcPr>
            <w:tcW w:w="709" w:type="dxa"/>
            <w:vAlign w:val="center"/>
          </w:tcPr>
          <w:p w:rsidR="00E424D7" w:rsidRPr="00AC70A4" w:rsidRDefault="00E424D7" w:rsidP="007F1427">
            <w:pPr>
              <w:spacing w:after="0" w:line="240" w:lineRule="auto"/>
              <w:jc w:val="center"/>
              <w:rPr>
                <w:rFonts w:ascii="Times New Roman" w:hAnsi="Times New Roman"/>
                <w:sz w:val="20"/>
                <w:szCs w:val="20"/>
              </w:rPr>
            </w:pPr>
          </w:p>
        </w:tc>
        <w:tc>
          <w:tcPr>
            <w:tcW w:w="1163" w:type="dxa"/>
            <w:vAlign w:val="center"/>
          </w:tcPr>
          <w:p w:rsidR="00E424D7" w:rsidRPr="00AC70A4"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1</w:t>
            </w:r>
          </w:p>
        </w:tc>
      </w:tr>
      <w:tr w:rsidR="00E424D7" w:rsidTr="007F1427">
        <w:tc>
          <w:tcPr>
            <w:tcW w:w="453" w:type="dxa"/>
            <w:vAlign w:val="center"/>
          </w:tcPr>
          <w:p w:rsidR="00E424D7" w:rsidRPr="00AC70A4" w:rsidRDefault="00E424D7" w:rsidP="00E424D7">
            <w:pPr>
              <w:pStyle w:val="a5"/>
              <w:numPr>
                <w:ilvl w:val="0"/>
                <w:numId w:val="21"/>
              </w:numPr>
              <w:spacing w:after="0" w:line="240" w:lineRule="auto"/>
              <w:ind w:left="0" w:firstLine="22"/>
              <w:rPr>
                <w:rFonts w:ascii="Times New Roman" w:hAnsi="Times New Roman"/>
                <w:sz w:val="20"/>
                <w:szCs w:val="20"/>
              </w:rPr>
            </w:pPr>
          </w:p>
        </w:tc>
        <w:tc>
          <w:tcPr>
            <w:tcW w:w="1674" w:type="dxa"/>
            <w:vAlign w:val="center"/>
          </w:tcPr>
          <w:p w:rsidR="00E424D7" w:rsidRDefault="00E424D7" w:rsidP="007F1427">
            <w:pPr>
              <w:spacing w:after="0" w:line="240" w:lineRule="auto"/>
            </w:pPr>
            <w:r w:rsidRPr="00DF645A">
              <w:rPr>
                <w:rFonts w:ascii="Times New Roman" w:hAnsi="Times New Roman"/>
                <w:sz w:val="20"/>
                <w:szCs w:val="20"/>
              </w:rPr>
              <w:t>г. Усть-Илимск</w:t>
            </w:r>
          </w:p>
        </w:tc>
        <w:tc>
          <w:tcPr>
            <w:tcW w:w="3402" w:type="dxa"/>
            <w:vAlign w:val="center"/>
          </w:tcPr>
          <w:p w:rsidR="00E424D7" w:rsidRPr="008953C1" w:rsidRDefault="00E424D7" w:rsidP="007F1427">
            <w:pPr>
              <w:spacing w:after="0" w:line="240" w:lineRule="auto"/>
              <w:jc w:val="both"/>
              <w:rPr>
                <w:rFonts w:ascii="Times New Roman" w:hAnsi="Times New Roman"/>
                <w:sz w:val="20"/>
                <w:szCs w:val="20"/>
              </w:rPr>
            </w:pPr>
            <w:r w:rsidRPr="008953C1">
              <w:rPr>
                <w:rFonts w:ascii="Times New Roman" w:hAnsi="Times New Roman"/>
                <w:sz w:val="20"/>
                <w:szCs w:val="20"/>
              </w:rPr>
              <w:t>МАОУ СОШ№9</w:t>
            </w:r>
          </w:p>
        </w:tc>
        <w:tc>
          <w:tcPr>
            <w:tcW w:w="709" w:type="dxa"/>
            <w:vAlign w:val="center"/>
          </w:tcPr>
          <w:p w:rsidR="00E424D7" w:rsidRPr="00AC70A4" w:rsidRDefault="00E424D7" w:rsidP="007F1427">
            <w:pPr>
              <w:spacing w:after="0" w:line="240" w:lineRule="auto"/>
              <w:jc w:val="center"/>
              <w:rPr>
                <w:rFonts w:ascii="Times New Roman" w:hAnsi="Times New Roman"/>
                <w:sz w:val="20"/>
                <w:szCs w:val="20"/>
              </w:rPr>
            </w:pPr>
          </w:p>
        </w:tc>
        <w:tc>
          <w:tcPr>
            <w:tcW w:w="708" w:type="dxa"/>
            <w:vAlign w:val="center"/>
          </w:tcPr>
          <w:p w:rsidR="00E424D7" w:rsidRPr="00AC70A4" w:rsidRDefault="00E424D7" w:rsidP="007F1427">
            <w:pPr>
              <w:spacing w:after="0" w:line="240" w:lineRule="auto"/>
              <w:jc w:val="center"/>
              <w:rPr>
                <w:rFonts w:ascii="Times New Roman" w:hAnsi="Times New Roman"/>
                <w:sz w:val="20"/>
                <w:szCs w:val="20"/>
              </w:rPr>
            </w:pPr>
          </w:p>
        </w:tc>
        <w:tc>
          <w:tcPr>
            <w:tcW w:w="709" w:type="dxa"/>
            <w:vAlign w:val="center"/>
          </w:tcPr>
          <w:p w:rsidR="00E424D7" w:rsidRPr="00AC70A4"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1</w:t>
            </w:r>
          </w:p>
        </w:tc>
        <w:tc>
          <w:tcPr>
            <w:tcW w:w="709" w:type="dxa"/>
            <w:vAlign w:val="center"/>
          </w:tcPr>
          <w:p w:rsidR="00E424D7" w:rsidRPr="00AC70A4"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1</w:t>
            </w:r>
          </w:p>
        </w:tc>
        <w:tc>
          <w:tcPr>
            <w:tcW w:w="1163" w:type="dxa"/>
            <w:vAlign w:val="center"/>
          </w:tcPr>
          <w:p w:rsidR="00E424D7" w:rsidRPr="00AC70A4"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2</w:t>
            </w:r>
          </w:p>
        </w:tc>
      </w:tr>
      <w:tr w:rsidR="00E424D7" w:rsidTr="007F1427">
        <w:tc>
          <w:tcPr>
            <w:tcW w:w="453" w:type="dxa"/>
            <w:vAlign w:val="center"/>
          </w:tcPr>
          <w:p w:rsidR="00E424D7" w:rsidRPr="00AC70A4" w:rsidRDefault="00E424D7" w:rsidP="00E424D7">
            <w:pPr>
              <w:pStyle w:val="a5"/>
              <w:numPr>
                <w:ilvl w:val="0"/>
                <w:numId w:val="21"/>
              </w:numPr>
              <w:spacing w:after="0" w:line="240" w:lineRule="auto"/>
              <w:ind w:left="0" w:firstLine="22"/>
              <w:rPr>
                <w:rFonts w:ascii="Times New Roman" w:hAnsi="Times New Roman"/>
                <w:sz w:val="20"/>
                <w:szCs w:val="20"/>
              </w:rPr>
            </w:pPr>
          </w:p>
        </w:tc>
        <w:tc>
          <w:tcPr>
            <w:tcW w:w="1674" w:type="dxa"/>
            <w:vAlign w:val="center"/>
          </w:tcPr>
          <w:p w:rsidR="00E424D7" w:rsidRDefault="00E424D7" w:rsidP="007F1427">
            <w:pPr>
              <w:spacing w:after="0" w:line="240" w:lineRule="auto"/>
            </w:pPr>
            <w:r w:rsidRPr="00DF645A">
              <w:rPr>
                <w:rFonts w:ascii="Times New Roman" w:hAnsi="Times New Roman"/>
                <w:sz w:val="20"/>
                <w:szCs w:val="20"/>
              </w:rPr>
              <w:t>г. Усть-Илимск</w:t>
            </w:r>
          </w:p>
        </w:tc>
        <w:tc>
          <w:tcPr>
            <w:tcW w:w="3402" w:type="dxa"/>
            <w:vAlign w:val="center"/>
          </w:tcPr>
          <w:p w:rsidR="00E424D7" w:rsidRPr="008953C1" w:rsidRDefault="00E424D7" w:rsidP="007F1427">
            <w:pPr>
              <w:spacing w:after="0" w:line="240" w:lineRule="auto"/>
              <w:jc w:val="both"/>
              <w:rPr>
                <w:rFonts w:ascii="Times New Roman" w:hAnsi="Times New Roman"/>
                <w:sz w:val="20"/>
                <w:szCs w:val="20"/>
              </w:rPr>
            </w:pPr>
            <w:r w:rsidRPr="008953C1">
              <w:rPr>
                <w:rFonts w:ascii="Times New Roman" w:hAnsi="Times New Roman"/>
                <w:sz w:val="20"/>
                <w:szCs w:val="20"/>
              </w:rPr>
              <w:t>МАОУ «СОШ№11»</w:t>
            </w:r>
          </w:p>
        </w:tc>
        <w:tc>
          <w:tcPr>
            <w:tcW w:w="709" w:type="dxa"/>
            <w:vAlign w:val="center"/>
          </w:tcPr>
          <w:p w:rsidR="00E424D7" w:rsidRPr="00AC70A4"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1</w:t>
            </w:r>
          </w:p>
        </w:tc>
        <w:tc>
          <w:tcPr>
            <w:tcW w:w="708" w:type="dxa"/>
            <w:vAlign w:val="center"/>
          </w:tcPr>
          <w:p w:rsidR="00E424D7" w:rsidRPr="00AC70A4" w:rsidRDefault="00E424D7" w:rsidP="007F1427">
            <w:pPr>
              <w:spacing w:after="0" w:line="240" w:lineRule="auto"/>
              <w:jc w:val="center"/>
              <w:rPr>
                <w:rFonts w:ascii="Times New Roman" w:hAnsi="Times New Roman"/>
                <w:sz w:val="20"/>
                <w:szCs w:val="20"/>
              </w:rPr>
            </w:pPr>
          </w:p>
        </w:tc>
        <w:tc>
          <w:tcPr>
            <w:tcW w:w="709" w:type="dxa"/>
            <w:vAlign w:val="center"/>
          </w:tcPr>
          <w:p w:rsidR="00E424D7" w:rsidRPr="00AC70A4"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1</w:t>
            </w:r>
          </w:p>
        </w:tc>
        <w:tc>
          <w:tcPr>
            <w:tcW w:w="709" w:type="dxa"/>
            <w:vAlign w:val="center"/>
          </w:tcPr>
          <w:p w:rsidR="00E424D7" w:rsidRPr="00AC70A4"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1</w:t>
            </w:r>
          </w:p>
        </w:tc>
        <w:tc>
          <w:tcPr>
            <w:tcW w:w="1163" w:type="dxa"/>
            <w:vAlign w:val="center"/>
          </w:tcPr>
          <w:p w:rsidR="00E424D7" w:rsidRPr="00AC70A4"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3</w:t>
            </w:r>
          </w:p>
        </w:tc>
      </w:tr>
      <w:tr w:rsidR="00E424D7" w:rsidTr="007F1427">
        <w:tc>
          <w:tcPr>
            <w:tcW w:w="453" w:type="dxa"/>
            <w:vAlign w:val="center"/>
          </w:tcPr>
          <w:p w:rsidR="00E424D7" w:rsidRPr="00AC70A4" w:rsidRDefault="00E424D7" w:rsidP="00E424D7">
            <w:pPr>
              <w:pStyle w:val="a5"/>
              <w:numPr>
                <w:ilvl w:val="0"/>
                <w:numId w:val="21"/>
              </w:numPr>
              <w:spacing w:after="0" w:line="240" w:lineRule="auto"/>
              <w:ind w:left="0" w:firstLine="22"/>
              <w:rPr>
                <w:rFonts w:ascii="Times New Roman" w:hAnsi="Times New Roman"/>
                <w:sz w:val="20"/>
                <w:szCs w:val="20"/>
              </w:rPr>
            </w:pPr>
          </w:p>
        </w:tc>
        <w:tc>
          <w:tcPr>
            <w:tcW w:w="1674" w:type="dxa"/>
            <w:vAlign w:val="center"/>
          </w:tcPr>
          <w:p w:rsidR="00E424D7" w:rsidRDefault="00E424D7" w:rsidP="007F1427">
            <w:pPr>
              <w:spacing w:after="0" w:line="240" w:lineRule="auto"/>
            </w:pPr>
            <w:r w:rsidRPr="00DF645A">
              <w:rPr>
                <w:rFonts w:ascii="Times New Roman" w:hAnsi="Times New Roman"/>
                <w:sz w:val="20"/>
                <w:szCs w:val="20"/>
              </w:rPr>
              <w:t>г. Усть-Илимск</w:t>
            </w:r>
          </w:p>
        </w:tc>
        <w:tc>
          <w:tcPr>
            <w:tcW w:w="3402" w:type="dxa"/>
            <w:vAlign w:val="center"/>
          </w:tcPr>
          <w:p w:rsidR="00E424D7" w:rsidRPr="008953C1" w:rsidRDefault="00E424D7" w:rsidP="007F1427">
            <w:pPr>
              <w:spacing w:after="0" w:line="240" w:lineRule="auto"/>
              <w:jc w:val="both"/>
              <w:rPr>
                <w:rFonts w:ascii="Times New Roman" w:hAnsi="Times New Roman"/>
                <w:sz w:val="20"/>
                <w:szCs w:val="20"/>
              </w:rPr>
            </w:pPr>
            <w:r w:rsidRPr="008953C1">
              <w:rPr>
                <w:rFonts w:ascii="Times New Roman" w:hAnsi="Times New Roman"/>
                <w:sz w:val="20"/>
                <w:szCs w:val="20"/>
              </w:rPr>
              <w:t>МАОУ «СОШ№12» им. Семенова В.Н.</w:t>
            </w:r>
          </w:p>
        </w:tc>
        <w:tc>
          <w:tcPr>
            <w:tcW w:w="709" w:type="dxa"/>
            <w:vAlign w:val="center"/>
          </w:tcPr>
          <w:p w:rsidR="00E424D7" w:rsidRPr="00AC70A4" w:rsidRDefault="00E424D7" w:rsidP="007F1427">
            <w:pPr>
              <w:spacing w:after="0" w:line="240" w:lineRule="auto"/>
              <w:jc w:val="center"/>
              <w:rPr>
                <w:rFonts w:ascii="Times New Roman" w:hAnsi="Times New Roman"/>
                <w:sz w:val="20"/>
                <w:szCs w:val="20"/>
              </w:rPr>
            </w:pPr>
          </w:p>
        </w:tc>
        <w:tc>
          <w:tcPr>
            <w:tcW w:w="708" w:type="dxa"/>
            <w:vAlign w:val="center"/>
          </w:tcPr>
          <w:p w:rsidR="00E424D7" w:rsidRPr="00AC70A4" w:rsidRDefault="00E424D7" w:rsidP="007F1427">
            <w:pPr>
              <w:spacing w:after="0" w:line="240" w:lineRule="auto"/>
              <w:jc w:val="center"/>
              <w:rPr>
                <w:rFonts w:ascii="Times New Roman" w:hAnsi="Times New Roman"/>
                <w:sz w:val="20"/>
                <w:szCs w:val="20"/>
              </w:rPr>
            </w:pPr>
          </w:p>
        </w:tc>
        <w:tc>
          <w:tcPr>
            <w:tcW w:w="709" w:type="dxa"/>
            <w:vAlign w:val="center"/>
          </w:tcPr>
          <w:p w:rsidR="00E424D7" w:rsidRPr="00AC70A4" w:rsidRDefault="00E424D7" w:rsidP="007F1427">
            <w:pPr>
              <w:spacing w:after="0" w:line="240" w:lineRule="auto"/>
              <w:jc w:val="center"/>
              <w:rPr>
                <w:rFonts w:ascii="Times New Roman" w:hAnsi="Times New Roman"/>
                <w:sz w:val="20"/>
                <w:szCs w:val="20"/>
              </w:rPr>
            </w:pPr>
          </w:p>
        </w:tc>
        <w:tc>
          <w:tcPr>
            <w:tcW w:w="709" w:type="dxa"/>
            <w:vAlign w:val="center"/>
          </w:tcPr>
          <w:p w:rsidR="00E424D7" w:rsidRPr="00AC70A4"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1</w:t>
            </w:r>
          </w:p>
        </w:tc>
        <w:tc>
          <w:tcPr>
            <w:tcW w:w="1163" w:type="dxa"/>
            <w:vAlign w:val="center"/>
          </w:tcPr>
          <w:p w:rsidR="00E424D7" w:rsidRPr="00AC70A4"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1</w:t>
            </w:r>
          </w:p>
        </w:tc>
      </w:tr>
      <w:tr w:rsidR="00E424D7" w:rsidTr="007F1427">
        <w:tc>
          <w:tcPr>
            <w:tcW w:w="453" w:type="dxa"/>
            <w:vAlign w:val="center"/>
          </w:tcPr>
          <w:p w:rsidR="00E424D7" w:rsidRPr="00AC70A4" w:rsidRDefault="00E424D7" w:rsidP="00E424D7">
            <w:pPr>
              <w:pStyle w:val="a5"/>
              <w:numPr>
                <w:ilvl w:val="0"/>
                <w:numId w:val="21"/>
              </w:numPr>
              <w:spacing w:after="0" w:line="240" w:lineRule="auto"/>
              <w:ind w:left="0" w:firstLine="22"/>
              <w:rPr>
                <w:rFonts w:ascii="Times New Roman" w:hAnsi="Times New Roman"/>
                <w:sz w:val="20"/>
                <w:szCs w:val="20"/>
              </w:rPr>
            </w:pPr>
          </w:p>
        </w:tc>
        <w:tc>
          <w:tcPr>
            <w:tcW w:w="1674" w:type="dxa"/>
            <w:vAlign w:val="center"/>
          </w:tcPr>
          <w:p w:rsidR="00E424D7" w:rsidRDefault="00E424D7" w:rsidP="007F1427">
            <w:pPr>
              <w:spacing w:after="0" w:line="240" w:lineRule="auto"/>
            </w:pPr>
            <w:r w:rsidRPr="00DF645A">
              <w:rPr>
                <w:rFonts w:ascii="Times New Roman" w:hAnsi="Times New Roman"/>
                <w:sz w:val="20"/>
                <w:szCs w:val="20"/>
              </w:rPr>
              <w:t>г. Усть-Илимск</w:t>
            </w:r>
          </w:p>
        </w:tc>
        <w:tc>
          <w:tcPr>
            <w:tcW w:w="3402" w:type="dxa"/>
            <w:vAlign w:val="center"/>
          </w:tcPr>
          <w:p w:rsidR="00E424D7" w:rsidRPr="008953C1" w:rsidRDefault="00E424D7" w:rsidP="007F1427">
            <w:pPr>
              <w:spacing w:after="0" w:line="240" w:lineRule="auto"/>
              <w:jc w:val="both"/>
              <w:rPr>
                <w:rFonts w:ascii="Times New Roman" w:hAnsi="Times New Roman"/>
                <w:sz w:val="20"/>
                <w:szCs w:val="20"/>
              </w:rPr>
            </w:pPr>
            <w:r w:rsidRPr="008953C1">
              <w:rPr>
                <w:rFonts w:ascii="Times New Roman" w:hAnsi="Times New Roman"/>
                <w:sz w:val="20"/>
                <w:szCs w:val="20"/>
              </w:rPr>
              <w:t>МБОУ «СОШ№17»</w:t>
            </w:r>
          </w:p>
        </w:tc>
        <w:tc>
          <w:tcPr>
            <w:tcW w:w="709" w:type="dxa"/>
            <w:vAlign w:val="center"/>
          </w:tcPr>
          <w:p w:rsidR="00E424D7" w:rsidRPr="00AC70A4" w:rsidRDefault="00E424D7" w:rsidP="007F1427">
            <w:pPr>
              <w:spacing w:after="0" w:line="240" w:lineRule="auto"/>
              <w:jc w:val="center"/>
              <w:rPr>
                <w:rFonts w:ascii="Times New Roman" w:hAnsi="Times New Roman"/>
                <w:sz w:val="20"/>
                <w:szCs w:val="20"/>
              </w:rPr>
            </w:pPr>
          </w:p>
        </w:tc>
        <w:tc>
          <w:tcPr>
            <w:tcW w:w="708" w:type="dxa"/>
            <w:vAlign w:val="center"/>
          </w:tcPr>
          <w:p w:rsidR="00E424D7" w:rsidRPr="00AC70A4" w:rsidRDefault="00E424D7" w:rsidP="007F1427">
            <w:pPr>
              <w:spacing w:after="0" w:line="240" w:lineRule="auto"/>
              <w:jc w:val="center"/>
              <w:rPr>
                <w:rFonts w:ascii="Times New Roman" w:hAnsi="Times New Roman"/>
                <w:sz w:val="20"/>
                <w:szCs w:val="20"/>
              </w:rPr>
            </w:pPr>
          </w:p>
        </w:tc>
        <w:tc>
          <w:tcPr>
            <w:tcW w:w="709" w:type="dxa"/>
            <w:vAlign w:val="center"/>
          </w:tcPr>
          <w:p w:rsidR="00E424D7" w:rsidRPr="00AC70A4" w:rsidRDefault="00E424D7" w:rsidP="007F1427">
            <w:pPr>
              <w:spacing w:after="0" w:line="240" w:lineRule="auto"/>
              <w:jc w:val="center"/>
              <w:rPr>
                <w:rFonts w:ascii="Times New Roman" w:hAnsi="Times New Roman"/>
                <w:sz w:val="20"/>
                <w:szCs w:val="20"/>
              </w:rPr>
            </w:pPr>
          </w:p>
        </w:tc>
        <w:tc>
          <w:tcPr>
            <w:tcW w:w="709" w:type="dxa"/>
            <w:vAlign w:val="center"/>
          </w:tcPr>
          <w:p w:rsidR="00E424D7" w:rsidRPr="00AC70A4"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1</w:t>
            </w:r>
          </w:p>
        </w:tc>
        <w:tc>
          <w:tcPr>
            <w:tcW w:w="1163" w:type="dxa"/>
            <w:vAlign w:val="center"/>
          </w:tcPr>
          <w:p w:rsidR="00E424D7" w:rsidRPr="00AC70A4" w:rsidRDefault="00E424D7" w:rsidP="007F1427">
            <w:pPr>
              <w:spacing w:after="0" w:line="240" w:lineRule="auto"/>
              <w:jc w:val="center"/>
              <w:rPr>
                <w:rFonts w:ascii="Times New Roman" w:hAnsi="Times New Roman"/>
                <w:sz w:val="20"/>
                <w:szCs w:val="20"/>
              </w:rPr>
            </w:pPr>
            <w:r>
              <w:rPr>
                <w:rFonts w:ascii="Times New Roman" w:hAnsi="Times New Roman"/>
                <w:sz w:val="20"/>
                <w:szCs w:val="20"/>
              </w:rPr>
              <w:t>1</w:t>
            </w:r>
          </w:p>
        </w:tc>
      </w:tr>
    </w:tbl>
    <w:p w:rsidR="00CF7604" w:rsidRPr="00CF7604" w:rsidRDefault="00CF7604" w:rsidP="00E424D7">
      <w:pPr>
        <w:spacing w:after="0" w:line="240" w:lineRule="auto"/>
        <w:ind w:firstLine="708"/>
        <w:jc w:val="both"/>
        <w:rPr>
          <w:rFonts w:ascii="Times New Roman" w:hAnsi="Times New Roman" w:cs="Times New Roman"/>
          <w:sz w:val="24"/>
          <w:szCs w:val="24"/>
        </w:rPr>
      </w:pPr>
      <w:r w:rsidRPr="00CF7604">
        <w:rPr>
          <w:rFonts w:ascii="Times New Roman" w:hAnsi="Times New Roman" w:cs="Times New Roman"/>
          <w:sz w:val="24"/>
          <w:szCs w:val="24"/>
        </w:rPr>
        <w:t xml:space="preserve">Лучший результат </w:t>
      </w:r>
      <w:r w:rsidRPr="00CF7604">
        <w:rPr>
          <w:rFonts w:ascii="Times New Roman" w:eastAsia="Times New Roman" w:hAnsi="Times New Roman" w:cs="Times New Roman"/>
          <w:b/>
          <w:sz w:val="24"/>
          <w:szCs w:val="24"/>
        </w:rPr>
        <w:t>по критерию 1.2</w:t>
      </w:r>
      <w:r w:rsidRPr="00CF7604">
        <w:rPr>
          <w:rFonts w:ascii="Times New Roman" w:hAnsi="Times New Roman" w:cs="Times New Roman"/>
          <w:sz w:val="24"/>
          <w:szCs w:val="24"/>
        </w:rPr>
        <w:t xml:space="preserve"> среди муниципальных образований Иркутской области показали: г. Тулун (89,1%), г. Саянск (87,5%), </w:t>
      </w:r>
      <w:proofErr w:type="spellStart"/>
      <w:r w:rsidRPr="00CF7604">
        <w:rPr>
          <w:rFonts w:ascii="Times New Roman" w:hAnsi="Times New Roman" w:cs="Times New Roman"/>
          <w:sz w:val="24"/>
          <w:szCs w:val="24"/>
        </w:rPr>
        <w:t>Тулунский</w:t>
      </w:r>
      <w:proofErr w:type="spellEnd"/>
      <w:r w:rsidRPr="00CF7604">
        <w:rPr>
          <w:rFonts w:ascii="Times New Roman" w:hAnsi="Times New Roman" w:cs="Times New Roman"/>
          <w:sz w:val="24"/>
          <w:szCs w:val="24"/>
        </w:rPr>
        <w:t xml:space="preserve"> район (84,6%), замыкают рейтинг по критерию 1.2: Эхирит-Булагатский </w:t>
      </w:r>
      <w:r w:rsidR="00BA5F71" w:rsidRPr="00CF7604">
        <w:rPr>
          <w:rFonts w:ascii="Times New Roman" w:hAnsi="Times New Roman" w:cs="Times New Roman"/>
          <w:sz w:val="24"/>
          <w:szCs w:val="24"/>
        </w:rPr>
        <w:t xml:space="preserve">район </w:t>
      </w:r>
      <w:r w:rsidR="00BA5F71">
        <w:rPr>
          <w:rFonts w:ascii="Times New Roman" w:hAnsi="Times New Roman" w:cs="Times New Roman"/>
          <w:sz w:val="24"/>
          <w:szCs w:val="24"/>
        </w:rPr>
        <w:t>(</w:t>
      </w:r>
      <w:r w:rsidRPr="00CF7604">
        <w:rPr>
          <w:rFonts w:ascii="Times New Roman" w:hAnsi="Times New Roman" w:cs="Times New Roman"/>
          <w:sz w:val="24"/>
          <w:szCs w:val="24"/>
        </w:rPr>
        <w:t xml:space="preserve">64,8%), </w:t>
      </w:r>
      <w:proofErr w:type="spellStart"/>
      <w:r w:rsidRPr="00CF7604">
        <w:rPr>
          <w:rFonts w:ascii="Times New Roman" w:hAnsi="Times New Roman" w:cs="Times New Roman"/>
          <w:sz w:val="24"/>
          <w:szCs w:val="24"/>
        </w:rPr>
        <w:t>Балаганский</w:t>
      </w:r>
      <w:proofErr w:type="spellEnd"/>
      <w:r w:rsidRPr="00CF7604">
        <w:rPr>
          <w:rFonts w:ascii="Times New Roman" w:hAnsi="Times New Roman" w:cs="Times New Roman"/>
          <w:sz w:val="24"/>
          <w:szCs w:val="24"/>
        </w:rPr>
        <w:t xml:space="preserve"> район (64,7%) Иркутский район (64,3%) (таблица 2.4). </w:t>
      </w:r>
    </w:p>
    <w:tbl>
      <w:tblPr>
        <w:tblStyle w:val="TableGrid"/>
        <w:tblW w:w="9346" w:type="dxa"/>
        <w:tblInd w:w="5" w:type="dxa"/>
        <w:tblLayout w:type="fixed"/>
        <w:tblCellMar>
          <w:top w:w="15" w:type="dxa"/>
          <w:left w:w="108" w:type="dxa"/>
          <w:right w:w="76" w:type="dxa"/>
        </w:tblCellMar>
        <w:tblLook w:val="04A0" w:firstRow="1" w:lastRow="0" w:firstColumn="1" w:lastColumn="0" w:noHBand="0" w:noVBand="1"/>
      </w:tblPr>
      <w:tblGrid>
        <w:gridCol w:w="2542"/>
        <w:gridCol w:w="1559"/>
        <w:gridCol w:w="1843"/>
        <w:gridCol w:w="1825"/>
        <w:gridCol w:w="1577"/>
      </w:tblGrid>
      <w:tr w:rsidR="00CF7604" w:rsidTr="0000667A">
        <w:trPr>
          <w:trHeight w:val="68"/>
        </w:trPr>
        <w:tc>
          <w:tcPr>
            <w:tcW w:w="9346" w:type="dxa"/>
            <w:gridSpan w:val="5"/>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eastAsia="Times New Roman" w:hAnsi="Times New Roman" w:cs="Times New Roman"/>
                <w:b/>
                <w:sz w:val="20"/>
                <w:szCs w:val="20"/>
              </w:rPr>
              <w:t xml:space="preserve">Критерий 1.2. Развитие внутришкольных механизмов управления качеством образования </w:t>
            </w:r>
          </w:p>
        </w:tc>
      </w:tr>
      <w:tr w:rsidR="00CF7604" w:rsidTr="0000667A">
        <w:trPr>
          <w:trHeight w:val="68"/>
        </w:trPr>
        <w:tc>
          <w:tcPr>
            <w:tcW w:w="4101" w:type="dxa"/>
            <w:gridSpan w:val="2"/>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Максимальное значение в регионе (ОО, %) </w:t>
            </w:r>
          </w:p>
        </w:tc>
        <w:tc>
          <w:tcPr>
            <w:tcW w:w="5245" w:type="dxa"/>
            <w:gridSpan w:val="3"/>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tabs>
                <w:tab w:val="center" w:pos="763"/>
                <w:tab w:val="center" w:pos="2480"/>
                <w:tab w:val="center" w:pos="4422"/>
              </w:tabs>
              <w:spacing w:after="0" w:line="240" w:lineRule="auto"/>
              <w:rPr>
                <w:rFonts w:ascii="Times New Roman" w:hAnsi="Times New Roman" w:cs="Times New Roman"/>
                <w:sz w:val="20"/>
                <w:szCs w:val="20"/>
              </w:rPr>
            </w:pPr>
            <w:r w:rsidRPr="00CF7604">
              <w:rPr>
                <w:rFonts w:ascii="Times New Roman" w:hAnsi="Times New Roman" w:cs="Times New Roman"/>
                <w:sz w:val="20"/>
                <w:szCs w:val="20"/>
              </w:rPr>
              <w:tab/>
              <w:t xml:space="preserve">100,0 </w:t>
            </w:r>
            <w:r w:rsidRPr="00CF7604">
              <w:rPr>
                <w:rFonts w:ascii="Times New Roman" w:hAnsi="Times New Roman" w:cs="Times New Roman"/>
                <w:sz w:val="20"/>
                <w:szCs w:val="20"/>
              </w:rPr>
              <w:tab/>
              <w:t xml:space="preserve">  </w:t>
            </w:r>
            <w:r w:rsidRPr="00CF7604">
              <w:rPr>
                <w:rFonts w:ascii="Times New Roman" w:hAnsi="Times New Roman" w:cs="Times New Roman"/>
                <w:sz w:val="20"/>
                <w:szCs w:val="20"/>
              </w:rPr>
              <w:tab/>
              <w:t xml:space="preserve">  </w:t>
            </w:r>
          </w:p>
        </w:tc>
      </w:tr>
      <w:tr w:rsidR="00CF7604" w:rsidTr="0000667A">
        <w:trPr>
          <w:trHeight w:val="87"/>
        </w:trPr>
        <w:tc>
          <w:tcPr>
            <w:tcW w:w="4101" w:type="dxa"/>
            <w:gridSpan w:val="2"/>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Медианное значение в регионе (ОО, %) </w:t>
            </w:r>
          </w:p>
        </w:tc>
        <w:tc>
          <w:tcPr>
            <w:tcW w:w="5245" w:type="dxa"/>
            <w:gridSpan w:val="3"/>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tabs>
                <w:tab w:val="center" w:pos="764"/>
                <w:tab w:val="center" w:pos="2480"/>
                <w:tab w:val="center" w:pos="4422"/>
              </w:tabs>
              <w:spacing w:after="0" w:line="240" w:lineRule="auto"/>
              <w:rPr>
                <w:rFonts w:ascii="Times New Roman" w:hAnsi="Times New Roman" w:cs="Times New Roman"/>
                <w:sz w:val="20"/>
                <w:szCs w:val="20"/>
              </w:rPr>
            </w:pPr>
            <w:r w:rsidRPr="00CF7604">
              <w:rPr>
                <w:rFonts w:ascii="Times New Roman" w:hAnsi="Times New Roman" w:cs="Times New Roman"/>
                <w:sz w:val="20"/>
                <w:szCs w:val="20"/>
              </w:rPr>
              <w:tab/>
              <w:t xml:space="preserve">75,0 </w:t>
            </w:r>
            <w:r w:rsidRPr="00CF7604">
              <w:rPr>
                <w:rFonts w:ascii="Times New Roman" w:hAnsi="Times New Roman" w:cs="Times New Roman"/>
                <w:sz w:val="20"/>
                <w:szCs w:val="20"/>
              </w:rPr>
              <w:tab/>
              <w:t xml:space="preserve">  </w:t>
            </w:r>
            <w:r w:rsidRPr="00CF7604">
              <w:rPr>
                <w:rFonts w:ascii="Times New Roman" w:hAnsi="Times New Roman" w:cs="Times New Roman"/>
                <w:sz w:val="20"/>
                <w:szCs w:val="20"/>
              </w:rPr>
              <w:tab/>
              <w:t xml:space="preserve">  </w:t>
            </w:r>
          </w:p>
        </w:tc>
      </w:tr>
      <w:tr w:rsidR="00CF7604" w:rsidTr="0000667A">
        <w:trPr>
          <w:trHeight w:val="260"/>
        </w:trPr>
        <w:tc>
          <w:tcPr>
            <w:tcW w:w="254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Наименование МО </w:t>
            </w:r>
          </w:p>
        </w:tc>
        <w:tc>
          <w:tcPr>
            <w:tcW w:w="1559" w:type="dxa"/>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Медианное значение в МО (%) </w:t>
            </w:r>
          </w:p>
        </w:tc>
        <w:tc>
          <w:tcPr>
            <w:tcW w:w="1843" w:type="dxa"/>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Максимальный результат в МО (%) </w:t>
            </w:r>
          </w:p>
        </w:tc>
        <w:tc>
          <w:tcPr>
            <w:tcW w:w="1825"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Минимальный результат в МО (%) </w:t>
            </w:r>
          </w:p>
        </w:tc>
        <w:tc>
          <w:tcPr>
            <w:tcW w:w="1577"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Среднее значение в МО (%) </w:t>
            </w:r>
          </w:p>
        </w:tc>
      </w:tr>
      <w:tr w:rsidR="00CF7604" w:rsidTr="0000667A">
        <w:trPr>
          <w:trHeight w:val="68"/>
        </w:trPr>
        <w:tc>
          <w:tcPr>
            <w:tcW w:w="254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sz w:val="20"/>
                <w:szCs w:val="20"/>
              </w:rPr>
            </w:pPr>
            <w:r w:rsidRPr="00CF7604">
              <w:rPr>
                <w:rFonts w:ascii="Times New Roman" w:hAnsi="Times New Roman" w:cs="Times New Roman"/>
                <w:sz w:val="20"/>
                <w:szCs w:val="20"/>
              </w:rPr>
              <w:t xml:space="preserve">г. Тулун </w:t>
            </w:r>
          </w:p>
        </w:tc>
        <w:tc>
          <w:tcPr>
            <w:tcW w:w="1559" w:type="dxa"/>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87,5 </w:t>
            </w:r>
          </w:p>
        </w:tc>
        <w:tc>
          <w:tcPr>
            <w:tcW w:w="1843" w:type="dxa"/>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100,0 </w:t>
            </w:r>
          </w:p>
        </w:tc>
        <w:tc>
          <w:tcPr>
            <w:tcW w:w="1825"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75,0 </w:t>
            </w:r>
          </w:p>
        </w:tc>
        <w:tc>
          <w:tcPr>
            <w:tcW w:w="1577" w:type="dxa"/>
            <w:tcBorders>
              <w:top w:val="single" w:sz="4" w:space="0" w:color="000000"/>
              <w:left w:val="single" w:sz="4" w:space="0" w:color="000000"/>
              <w:bottom w:val="single" w:sz="4" w:space="0" w:color="000000"/>
              <w:right w:val="single" w:sz="4" w:space="0" w:color="000000"/>
            </w:tcBorders>
            <w:shd w:val="clear" w:color="auto" w:fill="A7E200"/>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89,1 </w:t>
            </w:r>
          </w:p>
        </w:tc>
      </w:tr>
      <w:tr w:rsidR="00CF7604" w:rsidTr="0000667A">
        <w:trPr>
          <w:trHeight w:val="68"/>
        </w:trPr>
        <w:tc>
          <w:tcPr>
            <w:tcW w:w="254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sz w:val="20"/>
                <w:szCs w:val="20"/>
              </w:rPr>
            </w:pPr>
            <w:r w:rsidRPr="00CF7604">
              <w:rPr>
                <w:rFonts w:ascii="Times New Roman" w:hAnsi="Times New Roman" w:cs="Times New Roman"/>
                <w:sz w:val="20"/>
                <w:szCs w:val="20"/>
              </w:rPr>
              <w:t xml:space="preserve">г. Саянск </w:t>
            </w:r>
          </w:p>
        </w:tc>
        <w:tc>
          <w:tcPr>
            <w:tcW w:w="1559" w:type="dxa"/>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87,5 </w:t>
            </w:r>
          </w:p>
        </w:tc>
        <w:tc>
          <w:tcPr>
            <w:tcW w:w="1843" w:type="dxa"/>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100,0 </w:t>
            </w:r>
          </w:p>
        </w:tc>
        <w:tc>
          <w:tcPr>
            <w:tcW w:w="1825"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62,5 </w:t>
            </w:r>
          </w:p>
        </w:tc>
        <w:tc>
          <w:tcPr>
            <w:tcW w:w="1577" w:type="dxa"/>
            <w:tcBorders>
              <w:top w:val="single" w:sz="4" w:space="0" w:color="000000"/>
              <w:left w:val="single" w:sz="4" w:space="0" w:color="000000"/>
              <w:bottom w:val="single" w:sz="4" w:space="0" w:color="000000"/>
              <w:right w:val="single" w:sz="4" w:space="0" w:color="000000"/>
            </w:tcBorders>
            <w:shd w:val="clear" w:color="auto" w:fill="A7E200"/>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87,5 </w:t>
            </w:r>
          </w:p>
        </w:tc>
      </w:tr>
      <w:tr w:rsidR="00CF7604" w:rsidTr="0000667A">
        <w:trPr>
          <w:trHeight w:val="94"/>
        </w:trPr>
        <w:tc>
          <w:tcPr>
            <w:tcW w:w="254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sz w:val="20"/>
                <w:szCs w:val="20"/>
              </w:rPr>
            </w:pPr>
            <w:proofErr w:type="spellStart"/>
            <w:r w:rsidRPr="00CF7604">
              <w:rPr>
                <w:rFonts w:ascii="Times New Roman" w:hAnsi="Times New Roman" w:cs="Times New Roman"/>
                <w:sz w:val="20"/>
                <w:szCs w:val="20"/>
              </w:rPr>
              <w:t>Тулунский</w:t>
            </w:r>
            <w:proofErr w:type="spellEnd"/>
            <w:r w:rsidRPr="00CF7604">
              <w:rPr>
                <w:rFonts w:ascii="Times New Roman" w:hAnsi="Times New Roman" w:cs="Times New Roman"/>
                <w:sz w:val="20"/>
                <w:szCs w:val="20"/>
              </w:rPr>
              <w:t xml:space="preserve"> район </w:t>
            </w:r>
          </w:p>
        </w:tc>
        <w:tc>
          <w:tcPr>
            <w:tcW w:w="1559" w:type="dxa"/>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87,5 </w:t>
            </w:r>
          </w:p>
        </w:tc>
        <w:tc>
          <w:tcPr>
            <w:tcW w:w="1843" w:type="dxa"/>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100,0 </w:t>
            </w:r>
          </w:p>
        </w:tc>
        <w:tc>
          <w:tcPr>
            <w:tcW w:w="1825"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57,1 </w:t>
            </w:r>
          </w:p>
        </w:tc>
        <w:tc>
          <w:tcPr>
            <w:tcW w:w="1577" w:type="dxa"/>
            <w:tcBorders>
              <w:top w:val="single" w:sz="4" w:space="0" w:color="000000"/>
              <w:left w:val="single" w:sz="4" w:space="0" w:color="000000"/>
              <w:bottom w:val="single" w:sz="4" w:space="0" w:color="000000"/>
              <w:right w:val="single" w:sz="4" w:space="0" w:color="000000"/>
            </w:tcBorders>
            <w:shd w:val="clear" w:color="auto" w:fill="A7E200"/>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84,6 </w:t>
            </w:r>
          </w:p>
        </w:tc>
      </w:tr>
      <w:tr w:rsidR="00CF7604" w:rsidTr="0000667A">
        <w:trPr>
          <w:trHeight w:val="68"/>
        </w:trPr>
        <w:tc>
          <w:tcPr>
            <w:tcW w:w="254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sz w:val="20"/>
                <w:szCs w:val="20"/>
              </w:rPr>
            </w:pPr>
            <w:r w:rsidRPr="00CF7604">
              <w:rPr>
                <w:rFonts w:ascii="Times New Roman" w:hAnsi="Times New Roman" w:cs="Times New Roman"/>
                <w:sz w:val="20"/>
                <w:szCs w:val="20"/>
              </w:rPr>
              <w:t xml:space="preserve">Тайшетский район </w:t>
            </w:r>
          </w:p>
        </w:tc>
        <w:tc>
          <w:tcPr>
            <w:tcW w:w="1559" w:type="dxa"/>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87,5 </w:t>
            </w:r>
          </w:p>
        </w:tc>
        <w:tc>
          <w:tcPr>
            <w:tcW w:w="1843" w:type="dxa"/>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100,0 </w:t>
            </w:r>
          </w:p>
        </w:tc>
        <w:tc>
          <w:tcPr>
            <w:tcW w:w="1825"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75,0 </w:t>
            </w:r>
          </w:p>
        </w:tc>
        <w:tc>
          <w:tcPr>
            <w:tcW w:w="1577" w:type="dxa"/>
            <w:tcBorders>
              <w:top w:val="single" w:sz="4" w:space="0" w:color="000000"/>
              <w:left w:val="single" w:sz="4" w:space="0" w:color="000000"/>
              <w:bottom w:val="single" w:sz="4" w:space="0" w:color="000000"/>
              <w:right w:val="single" w:sz="4" w:space="0" w:color="000000"/>
            </w:tcBorders>
            <w:shd w:val="clear" w:color="auto" w:fill="A7E200"/>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84,3 </w:t>
            </w:r>
          </w:p>
        </w:tc>
      </w:tr>
      <w:tr w:rsidR="00CF7604" w:rsidTr="002C0353">
        <w:trPr>
          <w:trHeight w:val="81"/>
        </w:trPr>
        <w:tc>
          <w:tcPr>
            <w:tcW w:w="254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sz w:val="20"/>
                <w:szCs w:val="20"/>
              </w:rPr>
            </w:pPr>
            <w:r w:rsidRPr="00CF7604">
              <w:rPr>
                <w:rFonts w:ascii="Times New Roman" w:hAnsi="Times New Roman" w:cs="Times New Roman"/>
                <w:sz w:val="20"/>
                <w:szCs w:val="20"/>
              </w:rPr>
              <w:t xml:space="preserve">Усольский район </w:t>
            </w:r>
          </w:p>
        </w:tc>
        <w:tc>
          <w:tcPr>
            <w:tcW w:w="1559" w:type="dxa"/>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87,5 </w:t>
            </w:r>
          </w:p>
        </w:tc>
        <w:tc>
          <w:tcPr>
            <w:tcW w:w="1843" w:type="dxa"/>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100,0 </w:t>
            </w:r>
          </w:p>
        </w:tc>
        <w:tc>
          <w:tcPr>
            <w:tcW w:w="1825"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62,5 </w:t>
            </w:r>
          </w:p>
        </w:tc>
        <w:tc>
          <w:tcPr>
            <w:tcW w:w="1577" w:type="dxa"/>
            <w:tcBorders>
              <w:top w:val="single" w:sz="4" w:space="0" w:color="000000"/>
              <w:left w:val="single" w:sz="4" w:space="0" w:color="000000"/>
              <w:bottom w:val="single" w:sz="4" w:space="0" w:color="000000"/>
              <w:right w:val="single" w:sz="4" w:space="0" w:color="000000"/>
            </w:tcBorders>
            <w:shd w:val="clear" w:color="auto" w:fill="A7E200"/>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84,0 </w:t>
            </w:r>
          </w:p>
        </w:tc>
      </w:tr>
      <w:tr w:rsidR="00CF7604" w:rsidTr="0000667A">
        <w:trPr>
          <w:trHeight w:val="68"/>
        </w:trPr>
        <w:tc>
          <w:tcPr>
            <w:tcW w:w="254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sz w:val="20"/>
                <w:szCs w:val="20"/>
              </w:rPr>
            </w:pPr>
            <w:r w:rsidRPr="00CF7604">
              <w:rPr>
                <w:rFonts w:ascii="Times New Roman" w:hAnsi="Times New Roman" w:cs="Times New Roman"/>
                <w:sz w:val="20"/>
                <w:szCs w:val="20"/>
              </w:rPr>
              <w:lastRenderedPageBreak/>
              <w:t xml:space="preserve">г. Черемхово </w:t>
            </w:r>
          </w:p>
        </w:tc>
        <w:tc>
          <w:tcPr>
            <w:tcW w:w="1559" w:type="dxa"/>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87,5 </w:t>
            </w:r>
          </w:p>
        </w:tc>
        <w:tc>
          <w:tcPr>
            <w:tcW w:w="1843" w:type="dxa"/>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100,0 </w:t>
            </w:r>
          </w:p>
        </w:tc>
        <w:tc>
          <w:tcPr>
            <w:tcW w:w="1825"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50,0 </w:t>
            </w:r>
          </w:p>
        </w:tc>
        <w:tc>
          <w:tcPr>
            <w:tcW w:w="1577" w:type="dxa"/>
            <w:tcBorders>
              <w:top w:val="single" w:sz="4" w:space="0" w:color="000000"/>
              <w:left w:val="single" w:sz="4" w:space="0" w:color="000000"/>
              <w:bottom w:val="single" w:sz="4" w:space="0" w:color="000000"/>
              <w:right w:val="single" w:sz="4" w:space="0" w:color="000000"/>
            </w:tcBorders>
            <w:shd w:val="clear" w:color="auto" w:fill="A7E200"/>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83,6 </w:t>
            </w:r>
          </w:p>
        </w:tc>
      </w:tr>
      <w:tr w:rsidR="00CF7604" w:rsidTr="0000667A">
        <w:trPr>
          <w:trHeight w:val="68"/>
        </w:trPr>
        <w:tc>
          <w:tcPr>
            <w:tcW w:w="254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sz w:val="20"/>
                <w:szCs w:val="20"/>
              </w:rPr>
            </w:pPr>
            <w:r w:rsidRPr="00CF7604">
              <w:rPr>
                <w:rFonts w:ascii="Times New Roman" w:hAnsi="Times New Roman" w:cs="Times New Roman"/>
                <w:sz w:val="20"/>
                <w:szCs w:val="20"/>
              </w:rPr>
              <w:t xml:space="preserve">г. Иркутск </w:t>
            </w:r>
          </w:p>
        </w:tc>
        <w:tc>
          <w:tcPr>
            <w:tcW w:w="1559" w:type="dxa"/>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87,5 </w:t>
            </w:r>
          </w:p>
        </w:tc>
        <w:tc>
          <w:tcPr>
            <w:tcW w:w="1843" w:type="dxa"/>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100,0 </w:t>
            </w:r>
          </w:p>
        </w:tc>
        <w:tc>
          <w:tcPr>
            <w:tcW w:w="1825"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50,0 </w:t>
            </w:r>
          </w:p>
        </w:tc>
        <w:tc>
          <w:tcPr>
            <w:tcW w:w="1577" w:type="dxa"/>
            <w:tcBorders>
              <w:top w:val="single" w:sz="4" w:space="0" w:color="000000"/>
              <w:left w:val="single" w:sz="4" w:space="0" w:color="000000"/>
              <w:bottom w:val="single" w:sz="4" w:space="0" w:color="000000"/>
              <w:right w:val="single" w:sz="4" w:space="0" w:color="000000"/>
            </w:tcBorders>
            <w:shd w:val="clear" w:color="auto" w:fill="A7E200"/>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82,6 </w:t>
            </w:r>
          </w:p>
        </w:tc>
      </w:tr>
      <w:tr w:rsidR="00CF7604" w:rsidTr="0000667A">
        <w:trPr>
          <w:trHeight w:val="68"/>
        </w:trPr>
        <w:tc>
          <w:tcPr>
            <w:tcW w:w="254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sz w:val="20"/>
                <w:szCs w:val="20"/>
              </w:rPr>
            </w:pPr>
            <w:r w:rsidRPr="00CF7604">
              <w:rPr>
                <w:rFonts w:ascii="Times New Roman" w:hAnsi="Times New Roman" w:cs="Times New Roman"/>
                <w:sz w:val="20"/>
                <w:szCs w:val="20"/>
              </w:rPr>
              <w:t xml:space="preserve">г. Зима </w:t>
            </w:r>
          </w:p>
        </w:tc>
        <w:tc>
          <w:tcPr>
            <w:tcW w:w="1559" w:type="dxa"/>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87,5 </w:t>
            </w:r>
          </w:p>
        </w:tc>
        <w:tc>
          <w:tcPr>
            <w:tcW w:w="1843" w:type="dxa"/>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100,0 </w:t>
            </w:r>
          </w:p>
        </w:tc>
        <w:tc>
          <w:tcPr>
            <w:tcW w:w="1825"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62,5 </w:t>
            </w:r>
          </w:p>
        </w:tc>
        <w:tc>
          <w:tcPr>
            <w:tcW w:w="1577" w:type="dxa"/>
            <w:tcBorders>
              <w:top w:val="single" w:sz="4" w:space="0" w:color="000000"/>
              <w:left w:val="single" w:sz="4" w:space="0" w:color="000000"/>
              <w:bottom w:val="single" w:sz="4" w:space="0" w:color="000000"/>
              <w:right w:val="single" w:sz="4" w:space="0" w:color="000000"/>
            </w:tcBorders>
            <w:shd w:val="clear" w:color="auto" w:fill="A7E200"/>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81,5 </w:t>
            </w:r>
          </w:p>
        </w:tc>
      </w:tr>
      <w:tr w:rsidR="00CF7604" w:rsidTr="0000667A">
        <w:trPr>
          <w:trHeight w:val="68"/>
        </w:trPr>
        <w:tc>
          <w:tcPr>
            <w:tcW w:w="254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sz w:val="20"/>
                <w:szCs w:val="20"/>
              </w:rPr>
            </w:pPr>
            <w:r w:rsidRPr="00CF7604">
              <w:rPr>
                <w:rFonts w:ascii="Times New Roman" w:hAnsi="Times New Roman" w:cs="Times New Roman"/>
                <w:sz w:val="20"/>
                <w:szCs w:val="20"/>
              </w:rPr>
              <w:t xml:space="preserve">г. Братск </w:t>
            </w:r>
          </w:p>
        </w:tc>
        <w:tc>
          <w:tcPr>
            <w:tcW w:w="1559" w:type="dxa"/>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75,0 </w:t>
            </w:r>
          </w:p>
        </w:tc>
        <w:tc>
          <w:tcPr>
            <w:tcW w:w="1843" w:type="dxa"/>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100,0 </w:t>
            </w:r>
          </w:p>
        </w:tc>
        <w:tc>
          <w:tcPr>
            <w:tcW w:w="1825"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62,5 </w:t>
            </w:r>
          </w:p>
        </w:tc>
        <w:tc>
          <w:tcPr>
            <w:tcW w:w="1577" w:type="dxa"/>
            <w:tcBorders>
              <w:top w:val="single" w:sz="4" w:space="0" w:color="000000"/>
              <w:left w:val="single" w:sz="4" w:space="0" w:color="000000"/>
              <w:bottom w:val="single" w:sz="4" w:space="0" w:color="000000"/>
              <w:right w:val="single" w:sz="4" w:space="0" w:color="000000"/>
            </w:tcBorders>
            <w:shd w:val="clear" w:color="auto" w:fill="A7E200"/>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81,2 </w:t>
            </w:r>
          </w:p>
        </w:tc>
      </w:tr>
      <w:tr w:rsidR="00CF7604" w:rsidTr="0000667A">
        <w:trPr>
          <w:trHeight w:val="68"/>
        </w:trPr>
        <w:tc>
          <w:tcPr>
            <w:tcW w:w="254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sz w:val="20"/>
                <w:szCs w:val="20"/>
              </w:rPr>
            </w:pPr>
            <w:r w:rsidRPr="00CF7604">
              <w:rPr>
                <w:rFonts w:ascii="Times New Roman" w:hAnsi="Times New Roman" w:cs="Times New Roman"/>
                <w:sz w:val="20"/>
                <w:szCs w:val="20"/>
              </w:rPr>
              <w:t xml:space="preserve">Братский район </w:t>
            </w:r>
          </w:p>
        </w:tc>
        <w:tc>
          <w:tcPr>
            <w:tcW w:w="1559" w:type="dxa"/>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75,0 </w:t>
            </w:r>
          </w:p>
        </w:tc>
        <w:tc>
          <w:tcPr>
            <w:tcW w:w="1843" w:type="dxa"/>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87,5 </w:t>
            </w:r>
          </w:p>
        </w:tc>
        <w:tc>
          <w:tcPr>
            <w:tcW w:w="1825"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62,5 </w:t>
            </w:r>
          </w:p>
        </w:tc>
        <w:tc>
          <w:tcPr>
            <w:tcW w:w="1577" w:type="dxa"/>
            <w:tcBorders>
              <w:top w:val="single" w:sz="4" w:space="0" w:color="000000"/>
              <w:left w:val="single" w:sz="4" w:space="0" w:color="000000"/>
              <w:bottom w:val="single" w:sz="4" w:space="0" w:color="000000"/>
              <w:right w:val="single" w:sz="4" w:space="0" w:color="000000"/>
            </w:tcBorders>
            <w:shd w:val="clear" w:color="auto" w:fill="FFFF1E"/>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80,0 </w:t>
            </w:r>
          </w:p>
        </w:tc>
      </w:tr>
      <w:tr w:rsidR="00CF7604" w:rsidTr="0000667A">
        <w:trPr>
          <w:trHeight w:val="68"/>
        </w:trPr>
        <w:tc>
          <w:tcPr>
            <w:tcW w:w="254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sz w:val="20"/>
                <w:szCs w:val="20"/>
              </w:rPr>
            </w:pPr>
            <w:r w:rsidRPr="00CF7604">
              <w:rPr>
                <w:rFonts w:ascii="Times New Roman" w:hAnsi="Times New Roman" w:cs="Times New Roman"/>
                <w:sz w:val="20"/>
                <w:szCs w:val="20"/>
              </w:rPr>
              <w:t xml:space="preserve">Аларский район </w:t>
            </w:r>
          </w:p>
        </w:tc>
        <w:tc>
          <w:tcPr>
            <w:tcW w:w="1559" w:type="dxa"/>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75,0 </w:t>
            </w:r>
          </w:p>
        </w:tc>
        <w:tc>
          <w:tcPr>
            <w:tcW w:w="1843" w:type="dxa"/>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100,0 </w:t>
            </w:r>
          </w:p>
        </w:tc>
        <w:tc>
          <w:tcPr>
            <w:tcW w:w="1825"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50,0 </w:t>
            </w:r>
          </w:p>
        </w:tc>
        <w:tc>
          <w:tcPr>
            <w:tcW w:w="1577" w:type="dxa"/>
            <w:tcBorders>
              <w:top w:val="single" w:sz="4" w:space="0" w:color="000000"/>
              <w:left w:val="single" w:sz="4" w:space="0" w:color="000000"/>
              <w:bottom w:val="single" w:sz="4" w:space="0" w:color="000000"/>
              <w:right w:val="single" w:sz="4" w:space="0" w:color="000000"/>
            </w:tcBorders>
            <w:shd w:val="clear" w:color="auto" w:fill="FFFF1E"/>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79,6 </w:t>
            </w:r>
          </w:p>
        </w:tc>
      </w:tr>
      <w:tr w:rsidR="00CF7604" w:rsidTr="0000667A">
        <w:trPr>
          <w:trHeight w:val="68"/>
        </w:trPr>
        <w:tc>
          <w:tcPr>
            <w:tcW w:w="254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sz w:val="20"/>
                <w:szCs w:val="20"/>
              </w:rPr>
            </w:pPr>
            <w:proofErr w:type="spellStart"/>
            <w:r w:rsidRPr="00CF7604">
              <w:rPr>
                <w:rFonts w:ascii="Times New Roman" w:hAnsi="Times New Roman" w:cs="Times New Roman"/>
                <w:sz w:val="20"/>
                <w:szCs w:val="20"/>
              </w:rPr>
              <w:t>Казачинско</w:t>
            </w:r>
            <w:proofErr w:type="spellEnd"/>
            <w:r w:rsidRPr="00CF7604">
              <w:rPr>
                <w:rFonts w:ascii="Times New Roman" w:hAnsi="Times New Roman" w:cs="Times New Roman"/>
                <w:sz w:val="20"/>
                <w:szCs w:val="20"/>
              </w:rPr>
              <w:t xml:space="preserve">-Ленский район </w:t>
            </w:r>
          </w:p>
        </w:tc>
        <w:tc>
          <w:tcPr>
            <w:tcW w:w="1559" w:type="dxa"/>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85,7 </w:t>
            </w:r>
          </w:p>
        </w:tc>
        <w:tc>
          <w:tcPr>
            <w:tcW w:w="1843" w:type="dxa"/>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100,0 </w:t>
            </w:r>
          </w:p>
        </w:tc>
        <w:tc>
          <w:tcPr>
            <w:tcW w:w="1825"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57,1 </w:t>
            </w:r>
          </w:p>
        </w:tc>
        <w:tc>
          <w:tcPr>
            <w:tcW w:w="1577" w:type="dxa"/>
            <w:tcBorders>
              <w:top w:val="single" w:sz="4" w:space="0" w:color="000000"/>
              <w:left w:val="single" w:sz="4" w:space="0" w:color="000000"/>
              <w:bottom w:val="single" w:sz="4" w:space="0" w:color="000000"/>
              <w:right w:val="single" w:sz="4" w:space="0" w:color="000000"/>
            </w:tcBorders>
            <w:shd w:val="clear" w:color="auto" w:fill="FFFF1E"/>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79,4 </w:t>
            </w:r>
          </w:p>
        </w:tc>
      </w:tr>
      <w:tr w:rsidR="00CF7604" w:rsidTr="0000667A">
        <w:trPr>
          <w:trHeight w:val="68"/>
        </w:trPr>
        <w:tc>
          <w:tcPr>
            <w:tcW w:w="254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sz w:val="20"/>
                <w:szCs w:val="20"/>
              </w:rPr>
            </w:pPr>
            <w:r w:rsidRPr="00CF7604">
              <w:rPr>
                <w:rFonts w:ascii="Times New Roman" w:hAnsi="Times New Roman" w:cs="Times New Roman"/>
                <w:sz w:val="20"/>
                <w:szCs w:val="20"/>
              </w:rPr>
              <w:t xml:space="preserve">Чунский район </w:t>
            </w:r>
          </w:p>
        </w:tc>
        <w:tc>
          <w:tcPr>
            <w:tcW w:w="1559" w:type="dxa"/>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75,0 </w:t>
            </w:r>
          </w:p>
        </w:tc>
        <w:tc>
          <w:tcPr>
            <w:tcW w:w="1843" w:type="dxa"/>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100,0 </w:t>
            </w:r>
          </w:p>
        </w:tc>
        <w:tc>
          <w:tcPr>
            <w:tcW w:w="1825"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62,5 </w:t>
            </w:r>
          </w:p>
        </w:tc>
        <w:tc>
          <w:tcPr>
            <w:tcW w:w="1577" w:type="dxa"/>
            <w:tcBorders>
              <w:top w:val="single" w:sz="4" w:space="0" w:color="000000"/>
              <w:left w:val="single" w:sz="4" w:space="0" w:color="000000"/>
              <w:bottom w:val="single" w:sz="4" w:space="0" w:color="000000"/>
              <w:right w:val="single" w:sz="4" w:space="0" w:color="000000"/>
            </w:tcBorders>
            <w:shd w:val="clear" w:color="auto" w:fill="FFFF1E"/>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79,3 </w:t>
            </w:r>
          </w:p>
        </w:tc>
      </w:tr>
      <w:tr w:rsidR="00CF7604" w:rsidTr="0000667A">
        <w:trPr>
          <w:trHeight w:val="68"/>
        </w:trPr>
        <w:tc>
          <w:tcPr>
            <w:tcW w:w="254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sz w:val="20"/>
                <w:szCs w:val="20"/>
              </w:rPr>
            </w:pPr>
            <w:r w:rsidRPr="00CF7604">
              <w:rPr>
                <w:rFonts w:ascii="Times New Roman" w:hAnsi="Times New Roman" w:cs="Times New Roman"/>
                <w:sz w:val="20"/>
                <w:szCs w:val="20"/>
              </w:rPr>
              <w:t xml:space="preserve">Нижнеилимский район </w:t>
            </w:r>
          </w:p>
        </w:tc>
        <w:tc>
          <w:tcPr>
            <w:tcW w:w="1559" w:type="dxa"/>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80,4 </w:t>
            </w:r>
          </w:p>
        </w:tc>
        <w:tc>
          <w:tcPr>
            <w:tcW w:w="1843" w:type="dxa"/>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100,0 </w:t>
            </w:r>
          </w:p>
        </w:tc>
        <w:tc>
          <w:tcPr>
            <w:tcW w:w="1825"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50,0 </w:t>
            </w:r>
          </w:p>
        </w:tc>
        <w:tc>
          <w:tcPr>
            <w:tcW w:w="1577" w:type="dxa"/>
            <w:tcBorders>
              <w:top w:val="single" w:sz="4" w:space="0" w:color="000000"/>
              <w:left w:val="single" w:sz="4" w:space="0" w:color="000000"/>
              <w:bottom w:val="single" w:sz="4" w:space="0" w:color="000000"/>
              <w:right w:val="single" w:sz="4" w:space="0" w:color="000000"/>
            </w:tcBorders>
            <w:shd w:val="clear" w:color="auto" w:fill="FFFF1E"/>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78,9 </w:t>
            </w:r>
          </w:p>
        </w:tc>
      </w:tr>
      <w:tr w:rsidR="00CF7604" w:rsidTr="0000667A">
        <w:trPr>
          <w:trHeight w:val="68"/>
        </w:trPr>
        <w:tc>
          <w:tcPr>
            <w:tcW w:w="2542"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sz w:val="20"/>
                <w:szCs w:val="20"/>
              </w:rPr>
            </w:pPr>
            <w:r w:rsidRPr="00CF7604">
              <w:rPr>
                <w:rFonts w:ascii="Times New Roman" w:hAnsi="Times New Roman" w:cs="Times New Roman"/>
                <w:sz w:val="20"/>
                <w:szCs w:val="20"/>
              </w:rPr>
              <w:t xml:space="preserve">Нукутский район </w:t>
            </w:r>
          </w:p>
        </w:tc>
        <w:tc>
          <w:tcPr>
            <w:tcW w:w="1559" w:type="dxa"/>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75,0 </w:t>
            </w:r>
          </w:p>
        </w:tc>
        <w:tc>
          <w:tcPr>
            <w:tcW w:w="1843" w:type="dxa"/>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100,0 </w:t>
            </w:r>
          </w:p>
        </w:tc>
        <w:tc>
          <w:tcPr>
            <w:tcW w:w="1825"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57,1 </w:t>
            </w:r>
          </w:p>
        </w:tc>
        <w:tc>
          <w:tcPr>
            <w:tcW w:w="1577" w:type="dxa"/>
            <w:tcBorders>
              <w:top w:val="single" w:sz="4" w:space="0" w:color="000000"/>
              <w:left w:val="single" w:sz="4" w:space="0" w:color="000000"/>
              <w:bottom w:val="single" w:sz="4" w:space="0" w:color="000000"/>
              <w:right w:val="single" w:sz="4" w:space="0" w:color="000000"/>
            </w:tcBorders>
            <w:shd w:val="clear" w:color="auto" w:fill="FFFF1E"/>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78,9 </w:t>
            </w:r>
          </w:p>
        </w:tc>
      </w:tr>
      <w:tr w:rsidR="00CF7604" w:rsidTr="0000667A">
        <w:trPr>
          <w:trHeight w:val="68"/>
        </w:trPr>
        <w:tc>
          <w:tcPr>
            <w:tcW w:w="2542" w:type="dxa"/>
            <w:tcBorders>
              <w:top w:val="single" w:sz="4" w:space="0" w:color="000000"/>
              <w:left w:val="single" w:sz="4" w:space="0" w:color="000000"/>
              <w:bottom w:val="single" w:sz="4" w:space="0" w:color="000000"/>
              <w:right w:val="single" w:sz="4" w:space="0" w:color="000000"/>
            </w:tcBorders>
          </w:tcPr>
          <w:p w:rsidR="00CF7604" w:rsidRPr="00BA5F71" w:rsidRDefault="00CF7604" w:rsidP="00C55BB0">
            <w:pPr>
              <w:spacing w:after="0" w:line="240" w:lineRule="auto"/>
              <w:rPr>
                <w:rFonts w:ascii="Times New Roman" w:hAnsi="Times New Roman" w:cs="Times New Roman"/>
                <w:b/>
                <w:sz w:val="20"/>
                <w:szCs w:val="20"/>
              </w:rPr>
            </w:pPr>
            <w:r w:rsidRPr="00BA5F71">
              <w:rPr>
                <w:rFonts w:ascii="Times New Roman" w:hAnsi="Times New Roman" w:cs="Times New Roman"/>
                <w:b/>
                <w:sz w:val="20"/>
                <w:szCs w:val="20"/>
              </w:rPr>
              <w:t xml:space="preserve">г. Усть-Илимск </w:t>
            </w:r>
          </w:p>
        </w:tc>
        <w:tc>
          <w:tcPr>
            <w:tcW w:w="1559" w:type="dxa"/>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75,0 </w:t>
            </w:r>
          </w:p>
        </w:tc>
        <w:tc>
          <w:tcPr>
            <w:tcW w:w="1843" w:type="dxa"/>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100,0 </w:t>
            </w:r>
          </w:p>
        </w:tc>
        <w:tc>
          <w:tcPr>
            <w:tcW w:w="1825"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50,0 </w:t>
            </w:r>
          </w:p>
        </w:tc>
        <w:tc>
          <w:tcPr>
            <w:tcW w:w="1577" w:type="dxa"/>
            <w:tcBorders>
              <w:top w:val="single" w:sz="4" w:space="0" w:color="000000"/>
              <w:left w:val="single" w:sz="4" w:space="0" w:color="000000"/>
              <w:bottom w:val="single" w:sz="4" w:space="0" w:color="000000"/>
              <w:right w:val="single" w:sz="4" w:space="0" w:color="000000"/>
            </w:tcBorders>
            <w:shd w:val="clear" w:color="auto" w:fill="FFFF1E"/>
          </w:tcPr>
          <w:p w:rsidR="00CF7604" w:rsidRPr="00CF7604" w:rsidRDefault="00CF7604" w:rsidP="00C55BB0">
            <w:pPr>
              <w:spacing w:after="0" w:line="240" w:lineRule="auto"/>
              <w:jc w:val="center"/>
              <w:rPr>
                <w:rFonts w:ascii="Times New Roman" w:hAnsi="Times New Roman" w:cs="Times New Roman"/>
                <w:sz w:val="20"/>
                <w:szCs w:val="20"/>
              </w:rPr>
            </w:pPr>
            <w:r w:rsidRPr="00CF7604">
              <w:rPr>
                <w:rFonts w:ascii="Times New Roman" w:hAnsi="Times New Roman" w:cs="Times New Roman"/>
                <w:sz w:val="20"/>
                <w:szCs w:val="20"/>
              </w:rPr>
              <w:t xml:space="preserve">78,6 </w:t>
            </w:r>
          </w:p>
        </w:tc>
      </w:tr>
    </w:tbl>
    <w:p w:rsidR="00643BC8" w:rsidRPr="00643BC8" w:rsidRDefault="00643BC8" w:rsidP="00C55BB0">
      <w:pPr>
        <w:pStyle w:val="a5"/>
        <w:spacing w:after="0" w:line="240" w:lineRule="auto"/>
        <w:ind w:left="0" w:firstLine="567"/>
        <w:jc w:val="both"/>
        <w:rPr>
          <w:rFonts w:ascii="Times New Roman" w:hAnsi="Times New Roman" w:cs="Times New Roman"/>
          <w:sz w:val="24"/>
          <w:szCs w:val="24"/>
        </w:rPr>
      </w:pPr>
      <w:r w:rsidRPr="00643BC8">
        <w:rPr>
          <w:rFonts w:ascii="Times New Roman" w:hAnsi="Times New Roman" w:cs="Times New Roman"/>
          <w:b/>
          <w:i/>
          <w:sz w:val="24"/>
          <w:szCs w:val="24"/>
        </w:rPr>
        <w:t>Критерий 1.</w:t>
      </w:r>
      <w:r>
        <w:rPr>
          <w:rFonts w:ascii="Times New Roman" w:hAnsi="Times New Roman" w:cs="Times New Roman"/>
          <w:b/>
          <w:i/>
          <w:sz w:val="24"/>
          <w:szCs w:val="24"/>
        </w:rPr>
        <w:t>3</w:t>
      </w:r>
      <w:r w:rsidRPr="00643BC8">
        <w:rPr>
          <w:rFonts w:ascii="Times New Roman" w:hAnsi="Times New Roman" w:cs="Times New Roman"/>
          <w:b/>
          <w:i/>
          <w:sz w:val="24"/>
          <w:szCs w:val="24"/>
        </w:rPr>
        <w:t>.</w:t>
      </w:r>
      <w:r w:rsidRPr="00643BC8">
        <w:rPr>
          <w:rFonts w:ascii="Times New Roman" w:eastAsia="Arial" w:hAnsi="Times New Roman" w:cs="Times New Roman"/>
          <w:b/>
          <w:i/>
          <w:sz w:val="24"/>
          <w:szCs w:val="24"/>
        </w:rPr>
        <w:t xml:space="preserve"> </w:t>
      </w:r>
      <w:r w:rsidRPr="00643BC8">
        <w:rPr>
          <w:rFonts w:ascii="Times New Roman" w:hAnsi="Times New Roman" w:cs="Times New Roman"/>
          <w:b/>
          <w:i/>
          <w:sz w:val="24"/>
          <w:szCs w:val="24"/>
        </w:rPr>
        <w:t xml:space="preserve">Качество воспитательной, социокультурной, профориентационной деятельности.  </w:t>
      </w:r>
      <w:r w:rsidRPr="00643BC8">
        <w:rPr>
          <w:rFonts w:ascii="Times New Roman" w:eastAsia="Arial" w:hAnsi="Times New Roman" w:cs="Times New Roman"/>
          <w:b/>
          <w:i/>
          <w:sz w:val="24"/>
          <w:szCs w:val="24"/>
        </w:rPr>
        <w:tab/>
      </w:r>
    </w:p>
    <w:p w:rsidR="00643BC8" w:rsidRPr="00643BC8" w:rsidRDefault="00643BC8" w:rsidP="00C55BB0">
      <w:pPr>
        <w:numPr>
          <w:ilvl w:val="0"/>
          <w:numId w:val="8"/>
        </w:numPr>
        <w:tabs>
          <w:tab w:val="left" w:pos="851"/>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соответствие </w:t>
      </w:r>
      <w:r w:rsidRPr="00643BC8">
        <w:rPr>
          <w:rFonts w:ascii="Times New Roman" w:hAnsi="Times New Roman" w:cs="Times New Roman"/>
          <w:sz w:val="24"/>
          <w:szCs w:val="24"/>
        </w:rPr>
        <w:tab/>
        <w:t xml:space="preserve">рабочей </w:t>
      </w:r>
      <w:r w:rsidRPr="00643BC8">
        <w:rPr>
          <w:rFonts w:ascii="Times New Roman" w:hAnsi="Times New Roman" w:cs="Times New Roman"/>
          <w:sz w:val="24"/>
          <w:szCs w:val="24"/>
        </w:rPr>
        <w:tab/>
        <w:t xml:space="preserve">программы </w:t>
      </w:r>
      <w:r w:rsidRPr="00643BC8">
        <w:rPr>
          <w:rFonts w:ascii="Times New Roman" w:hAnsi="Times New Roman" w:cs="Times New Roman"/>
          <w:sz w:val="24"/>
          <w:szCs w:val="24"/>
        </w:rPr>
        <w:tab/>
        <w:t xml:space="preserve">воспитания общеобразовательной организации требованиям государственной политики в сфере воспитания и особенностям образовательной организации; </w:t>
      </w:r>
    </w:p>
    <w:p w:rsidR="00643BC8" w:rsidRPr="00643BC8" w:rsidRDefault="00643BC8" w:rsidP="00C55BB0">
      <w:pPr>
        <w:numPr>
          <w:ilvl w:val="0"/>
          <w:numId w:val="8"/>
        </w:numPr>
        <w:tabs>
          <w:tab w:val="left" w:pos="851"/>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наличие в Программе развития общеобразовательной организации блока, направленного на работу с одарёнными детьми;</w:t>
      </w:r>
      <w:r w:rsidRPr="00643BC8">
        <w:rPr>
          <w:rFonts w:ascii="Times New Roman" w:eastAsia="Times New Roman" w:hAnsi="Times New Roman" w:cs="Times New Roman"/>
          <w:b/>
          <w:sz w:val="24"/>
          <w:szCs w:val="24"/>
        </w:rPr>
        <w:t xml:space="preserve"> </w:t>
      </w:r>
    </w:p>
    <w:p w:rsidR="00643BC8" w:rsidRPr="00643BC8" w:rsidRDefault="00643BC8" w:rsidP="00C55BB0">
      <w:pPr>
        <w:numPr>
          <w:ilvl w:val="0"/>
          <w:numId w:val="8"/>
        </w:numPr>
        <w:tabs>
          <w:tab w:val="left" w:pos="851"/>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вовлеченность в социальную активную деятельность детей, подростков, молодежи через участие в общественных инициативах, акциях, проектах, ориентированных на здоровый и </w:t>
      </w:r>
      <w:proofErr w:type="spellStart"/>
      <w:r w:rsidRPr="00643BC8">
        <w:rPr>
          <w:rFonts w:ascii="Times New Roman" w:hAnsi="Times New Roman" w:cs="Times New Roman"/>
          <w:sz w:val="24"/>
          <w:szCs w:val="24"/>
        </w:rPr>
        <w:t>экологичный</w:t>
      </w:r>
      <w:proofErr w:type="spellEnd"/>
      <w:r w:rsidRPr="00643BC8">
        <w:rPr>
          <w:rFonts w:ascii="Times New Roman" w:hAnsi="Times New Roman" w:cs="Times New Roman"/>
          <w:sz w:val="24"/>
          <w:szCs w:val="24"/>
        </w:rPr>
        <w:t xml:space="preserve"> образ жизни;</w:t>
      </w:r>
      <w:r w:rsidRPr="00643BC8">
        <w:rPr>
          <w:rFonts w:ascii="Times New Roman" w:eastAsia="Times New Roman" w:hAnsi="Times New Roman" w:cs="Times New Roman"/>
          <w:b/>
          <w:sz w:val="24"/>
          <w:szCs w:val="24"/>
        </w:rPr>
        <w:t xml:space="preserve"> </w:t>
      </w:r>
    </w:p>
    <w:p w:rsidR="00643BC8" w:rsidRPr="00643BC8" w:rsidRDefault="00643BC8" w:rsidP="00C55BB0">
      <w:pPr>
        <w:numPr>
          <w:ilvl w:val="0"/>
          <w:numId w:val="8"/>
        </w:numPr>
        <w:tabs>
          <w:tab w:val="left" w:pos="851"/>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организация и проведение мероприятий, направленных на формирование у обучающихся осознания своей этнической принадлежности, знания истории, языка, культурных и религиозных ценностей народов своего края, основ культурного наследия народов России и человечества;</w:t>
      </w:r>
      <w:r w:rsidRPr="00643BC8">
        <w:rPr>
          <w:rFonts w:ascii="Times New Roman" w:eastAsia="Times New Roman" w:hAnsi="Times New Roman" w:cs="Times New Roman"/>
          <w:b/>
          <w:sz w:val="24"/>
          <w:szCs w:val="24"/>
        </w:rPr>
        <w:t xml:space="preserve"> </w:t>
      </w:r>
    </w:p>
    <w:p w:rsidR="00643BC8" w:rsidRPr="00643BC8" w:rsidRDefault="00643BC8" w:rsidP="00C55BB0">
      <w:pPr>
        <w:numPr>
          <w:ilvl w:val="0"/>
          <w:numId w:val="8"/>
        </w:numPr>
        <w:tabs>
          <w:tab w:val="left" w:pos="851"/>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доля участников образовательных отношений, удовлетворённых многообразием программ дополнительного образования;</w:t>
      </w:r>
      <w:r w:rsidRPr="00643BC8">
        <w:rPr>
          <w:rFonts w:ascii="Times New Roman" w:hAnsi="Times New Roman" w:cs="Times New Roman"/>
          <w:sz w:val="24"/>
          <w:szCs w:val="24"/>
          <w:vertAlign w:val="superscript"/>
        </w:rPr>
        <w:footnoteReference w:id="1"/>
      </w:r>
      <w:r w:rsidRPr="00643BC8">
        <w:rPr>
          <w:rFonts w:ascii="Times New Roman" w:hAnsi="Times New Roman" w:cs="Times New Roman"/>
          <w:sz w:val="24"/>
          <w:szCs w:val="24"/>
        </w:rPr>
        <w:t xml:space="preserve"> </w:t>
      </w:r>
    </w:p>
    <w:p w:rsidR="00643BC8" w:rsidRPr="00643BC8" w:rsidRDefault="00643BC8" w:rsidP="00C55BB0">
      <w:pPr>
        <w:numPr>
          <w:ilvl w:val="0"/>
          <w:numId w:val="8"/>
        </w:numPr>
        <w:tabs>
          <w:tab w:val="left" w:pos="851"/>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наличие мероприятий, направленных на формирование нравственно-патриотических качеств у обучающихся в процессе ознакомления с историей, традициями и культурой родного края.  </w:t>
      </w:r>
      <w:r w:rsidRPr="00643BC8">
        <w:rPr>
          <w:rFonts w:ascii="Times New Roman" w:eastAsia="Times New Roman" w:hAnsi="Times New Roman" w:cs="Times New Roman"/>
          <w:b/>
          <w:sz w:val="24"/>
          <w:szCs w:val="24"/>
        </w:rPr>
        <w:t xml:space="preserve"> </w:t>
      </w:r>
    </w:p>
    <w:p w:rsidR="00BA5F71" w:rsidRDefault="00643BC8" w:rsidP="00BA5F71">
      <w:pPr>
        <w:numPr>
          <w:ilvl w:val="0"/>
          <w:numId w:val="8"/>
        </w:numPr>
        <w:tabs>
          <w:tab w:val="left" w:pos="851"/>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наличие системы мероприятий, способствующих формированию у обучающихся ценностей волонтёрской деятельности;  </w:t>
      </w:r>
      <w:r w:rsidRPr="00643BC8">
        <w:rPr>
          <w:rFonts w:ascii="Times New Roman" w:eastAsia="Times New Roman" w:hAnsi="Times New Roman" w:cs="Times New Roman"/>
          <w:b/>
          <w:sz w:val="24"/>
          <w:szCs w:val="24"/>
        </w:rPr>
        <w:t xml:space="preserve"> </w:t>
      </w:r>
    </w:p>
    <w:p w:rsidR="00643BC8" w:rsidRPr="00BA5F71" w:rsidRDefault="00643BC8" w:rsidP="00BA5F71">
      <w:pPr>
        <w:numPr>
          <w:ilvl w:val="0"/>
          <w:numId w:val="8"/>
        </w:numPr>
        <w:tabs>
          <w:tab w:val="left" w:pos="851"/>
        </w:tabs>
        <w:spacing w:after="0" w:line="240" w:lineRule="auto"/>
        <w:ind w:firstLine="567"/>
        <w:jc w:val="both"/>
        <w:rPr>
          <w:rFonts w:ascii="Times New Roman" w:hAnsi="Times New Roman" w:cs="Times New Roman"/>
          <w:sz w:val="24"/>
          <w:szCs w:val="24"/>
        </w:rPr>
      </w:pPr>
      <w:r w:rsidRPr="00BA5F71">
        <w:rPr>
          <w:rFonts w:ascii="Times New Roman" w:hAnsi="Times New Roman" w:cs="Times New Roman"/>
          <w:sz w:val="24"/>
          <w:szCs w:val="24"/>
        </w:rPr>
        <w:t>наличие мероприятий, способствующих вовлечению в социальную активную деятельность детей, подростков, молодежи через участие в общественных инициативах, акциях, проектах, позволяющих формировать ценностные ориентации в области социального взаимодействия;</w:t>
      </w:r>
      <w:r w:rsidRPr="00BA5F71">
        <w:rPr>
          <w:rFonts w:ascii="Times New Roman" w:eastAsia="Times New Roman" w:hAnsi="Times New Roman" w:cs="Times New Roman"/>
          <w:b/>
          <w:sz w:val="24"/>
          <w:szCs w:val="24"/>
        </w:rPr>
        <w:t xml:space="preserve"> </w:t>
      </w:r>
    </w:p>
    <w:p w:rsidR="00643BC8" w:rsidRDefault="00643BC8" w:rsidP="00C55BB0">
      <w:pPr>
        <w:numPr>
          <w:ilvl w:val="0"/>
          <w:numId w:val="9"/>
        </w:numPr>
        <w:tabs>
          <w:tab w:val="left" w:pos="851"/>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доля обучающихся, принявших участие в диагностике профессиональных предпочтений;</w:t>
      </w:r>
      <w:r w:rsidRPr="00643BC8">
        <w:rPr>
          <w:rFonts w:ascii="Times New Roman" w:eastAsia="Times New Roman" w:hAnsi="Times New Roman" w:cs="Times New Roman"/>
          <w:b/>
          <w:sz w:val="24"/>
          <w:szCs w:val="24"/>
        </w:rPr>
        <w:t xml:space="preserve"> </w:t>
      </w:r>
    </w:p>
    <w:p w:rsidR="00643BC8" w:rsidRDefault="00643BC8" w:rsidP="00BA5F71">
      <w:pPr>
        <w:numPr>
          <w:ilvl w:val="0"/>
          <w:numId w:val="9"/>
        </w:numPr>
        <w:tabs>
          <w:tab w:val="left" w:pos="851"/>
          <w:tab w:val="left" w:pos="993"/>
          <w:tab w:val="left" w:pos="1276"/>
          <w:tab w:val="left" w:pos="1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доля </w:t>
      </w:r>
      <w:r>
        <w:rPr>
          <w:rFonts w:ascii="Times New Roman" w:hAnsi="Times New Roman" w:cs="Times New Roman"/>
          <w:sz w:val="24"/>
          <w:szCs w:val="24"/>
        </w:rPr>
        <w:tab/>
      </w:r>
      <w:r w:rsidR="00BA5F71">
        <w:rPr>
          <w:rFonts w:ascii="Times New Roman" w:hAnsi="Times New Roman" w:cs="Times New Roman"/>
          <w:sz w:val="24"/>
          <w:szCs w:val="24"/>
        </w:rPr>
        <w:t>обучающихся (</w:t>
      </w:r>
      <w:r w:rsidRPr="00643BC8">
        <w:rPr>
          <w:rFonts w:ascii="Times New Roman" w:hAnsi="Times New Roman" w:cs="Times New Roman"/>
          <w:sz w:val="24"/>
          <w:szCs w:val="24"/>
        </w:rPr>
        <w:t xml:space="preserve">6-11-х </w:t>
      </w:r>
      <w:r w:rsidRPr="00643BC8">
        <w:rPr>
          <w:rFonts w:ascii="Times New Roman" w:hAnsi="Times New Roman" w:cs="Times New Roman"/>
          <w:sz w:val="24"/>
          <w:szCs w:val="24"/>
        </w:rPr>
        <w:tab/>
        <w:t>класс</w:t>
      </w:r>
      <w:r>
        <w:rPr>
          <w:rFonts w:ascii="Times New Roman" w:hAnsi="Times New Roman" w:cs="Times New Roman"/>
          <w:sz w:val="24"/>
          <w:szCs w:val="24"/>
        </w:rPr>
        <w:t xml:space="preserve">ов), </w:t>
      </w:r>
      <w:r>
        <w:rPr>
          <w:rFonts w:ascii="Times New Roman" w:hAnsi="Times New Roman" w:cs="Times New Roman"/>
          <w:sz w:val="24"/>
          <w:szCs w:val="24"/>
        </w:rPr>
        <w:tab/>
        <w:t xml:space="preserve">охваченных федеральными, </w:t>
      </w:r>
      <w:r w:rsidR="00BA5F71">
        <w:rPr>
          <w:rFonts w:ascii="Times New Roman" w:hAnsi="Times New Roman" w:cs="Times New Roman"/>
          <w:sz w:val="24"/>
          <w:szCs w:val="24"/>
        </w:rPr>
        <w:t xml:space="preserve">региональными </w:t>
      </w:r>
      <w:r w:rsidRPr="00643BC8">
        <w:rPr>
          <w:rFonts w:ascii="Times New Roman" w:hAnsi="Times New Roman" w:cs="Times New Roman"/>
          <w:sz w:val="24"/>
          <w:szCs w:val="24"/>
        </w:rPr>
        <w:t>профориентационными проектами, в том числе «Билет в будущее».</w:t>
      </w:r>
    </w:p>
    <w:p w:rsidR="00CF7604" w:rsidRPr="00CF7604" w:rsidRDefault="00CF7604" w:rsidP="00C55BB0">
      <w:pPr>
        <w:spacing w:after="0" w:line="240" w:lineRule="auto"/>
        <w:ind w:firstLine="567"/>
        <w:jc w:val="both"/>
        <w:rPr>
          <w:rFonts w:ascii="Times New Roman" w:hAnsi="Times New Roman" w:cs="Times New Roman"/>
          <w:sz w:val="24"/>
          <w:szCs w:val="24"/>
        </w:rPr>
      </w:pPr>
      <w:r w:rsidRPr="00CF7604">
        <w:rPr>
          <w:rFonts w:ascii="Times New Roman" w:hAnsi="Times New Roman" w:cs="Times New Roman"/>
          <w:sz w:val="24"/>
          <w:szCs w:val="24"/>
        </w:rPr>
        <w:t>Итоговое среднее значение</w:t>
      </w:r>
      <w:r w:rsidRPr="00CF7604">
        <w:rPr>
          <w:rFonts w:ascii="Times New Roman" w:eastAsia="Times New Roman" w:hAnsi="Times New Roman" w:cs="Times New Roman"/>
          <w:b/>
          <w:sz w:val="24"/>
          <w:szCs w:val="24"/>
        </w:rPr>
        <w:t xml:space="preserve"> по критерию 1.3 «Качество воспитательной, социокультурной, профориентационной деятельности»</w:t>
      </w:r>
      <w:r w:rsidRPr="00CF7604">
        <w:rPr>
          <w:rFonts w:ascii="Times New Roman" w:hAnsi="Times New Roman" w:cs="Times New Roman"/>
          <w:sz w:val="24"/>
          <w:szCs w:val="24"/>
        </w:rPr>
        <w:t xml:space="preserve"> в 27 муниципалитетах</w:t>
      </w:r>
      <w:r w:rsidR="00BA5F71">
        <w:rPr>
          <w:rFonts w:ascii="Times New Roman" w:hAnsi="Times New Roman" w:cs="Times New Roman"/>
          <w:sz w:val="24"/>
          <w:szCs w:val="24"/>
        </w:rPr>
        <w:t>, в том числе в г. Усть-Илимске,</w:t>
      </w:r>
      <w:r w:rsidRPr="00CF7604">
        <w:rPr>
          <w:rFonts w:ascii="Times New Roman" w:hAnsi="Times New Roman" w:cs="Times New Roman"/>
          <w:sz w:val="24"/>
          <w:szCs w:val="24"/>
        </w:rPr>
        <w:t xml:space="preserve"> выше 80% («зеленая зона»), в 15 муниципалитетах итоговое среднее значение колеблется в диапазоне от 60% до 80% («желтая зона»).  </w:t>
      </w:r>
    </w:p>
    <w:p w:rsidR="003E14BE" w:rsidRDefault="00CF7604" w:rsidP="00C55BB0">
      <w:pPr>
        <w:spacing w:after="0" w:line="240" w:lineRule="auto"/>
        <w:ind w:firstLine="567"/>
        <w:jc w:val="both"/>
        <w:rPr>
          <w:rFonts w:ascii="Times New Roman" w:hAnsi="Times New Roman" w:cs="Times New Roman"/>
          <w:sz w:val="24"/>
          <w:szCs w:val="24"/>
        </w:rPr>
      </w:pPr>
      <w:r w:rsidRPr="00CF7604">
        <w:rPr>
          <w:rFonts w:ascii="Times New Roman" w:hAnsi="Times New Roman" w:cs="Times New Roman"/>
          <w:sz w:val="24"/>
          <w:szCs w:val="24"/>
        </w:rPr>
        <w:t xml:space="preserve">Лучший результат </w:t>
      </w:r>
      <w:r w:rsidRPr="00CF7604">
        <w:rPr>
          <w:rFonts w:ascii="Times New Roman" w:eastAsia="Times New Roman" w:hAnsi="Times New Roman" w:cs="Times New Roman"/>
          <w:b/>
          <w:sz w:val="24"/>
          <w:szCs w:val="24"/>
        </w:rPr>
        <w:t>по критерию 1.3</w:t>
      </w:r>
      <w:r w:rsidRPr="00CF7604">
        <w:rPr>
          <w:rFonts w:ascii="Times New Roman" w:hAnsi="Times New Roman" w:cs="Times New Roman"/>
          <w:sz w:val="24"/>
          <w:szCs w:val="24"/>
        </w:rPr>
        <w:t xml:space="preserve"> среди муниципальных образований Иркутской области: </w:t>
      </w:r>
      <w:proofErr w:type="spellStart"/>
      <w:r w:rsidRPr="00CF7604">
        <w:rPr>
          <w:rFonts w:ascii="Times New Roman" w:hAnsi="Times New Roman" w:cs="Times New Roman"/>
          <w:sz w:val="24"/>
          <w:szCs w:val="24"/>
        </w:rPr>
        <w:t>Ольхонский</w:t>
      </w:r>
      <w:proofErr w:type="spellEnd"/>
      <w:r w:rsidRPr="00CF7604">
        <w:rPr>
          <w:rFonts w:ascii="Times New Roman" w:hAnsi="Times New Roman" w:cs="Times New Roman"/>
          <w:sz w:val="24"/>
          <w:szCs w:val="24"/>
        </w:rPr>
        <w:t xml:space="preserve"> район (100%), г. Тулун (98,9%), Катанский район (98,5%), Усть-Илимский район (98,2%). </w:t>
      </w:r>
      <w:r w:rsidR="003E14BE">
        <w:rPr>
          <w:rFonts w:ascii="Times New Roman" w:hAnsi="Times New Roman" w:cs="Times New Roman"/>
          <w:sz w:val="24"/>
          <w:szCs w:val="24"/>
        </w:rPr>
        <w:t>Усть-Илимск находится на 7 месте из 42 с 94,8%.</w:t>
      </w:r>
    </w:p>
    <w:p w:rsidR="00CF7604" w:rsidRPr="00CF7604" w:rsidRDefault="00CF7604" w:rsidP="00C55BB0">
      <w:pPr>
        <w:spacing w:after="0" w:line="240" w:lineRule="auto"/>
        <w:ind w:firstLine="567"/>
        <w:jc w:val="both"/>
        <w:rPr>
          <w:rFonts w:ascii="Times New Roman" w:hAnsi="Times New Roman" w:cs="Times New Roman"/>
          <w:sz w:val="24"/>
          <w:szCs w:val="24"/>
        </w:rPr>
      </w:pPr>
      <w:r w:rsidRPr="00CF7604">
        <w:rPr>
          <w:rFonts w:ascii="Times New Roman" w:hAnsi="Times New Roman" w:cs="Times New Roman"/>
          <w:sz w:val="24"/>
          <w:szCs w:val="24"/>
        </w:rPr>
        <w:t xml:space="preserve">Замыкают рейтинг по критерию 1.3: Нукутский район (64,5%), Заларинский район (62,9%), </w:t>
      </w:r>
      <w:proofErr w:type="spellStart"/>
      <w:r w:rsidRPr="00CF7604">
        <w:rPr>
          <w:rFonts w:ascii="Times New Roman" w:hAnsi="Times New Roman" w:cs="Times New Roman"/>
          <w:sz w:val="24"/>
          <w:szCs w:val="24"/>
        </w:rPr>
        <w:t>Качугский</w:t>
      </w:r>
      <w:proofErr w:type="spellEnd"/>
      <w:r w:rsidRPr="00CF7604">
        <w:rPr>
          <w:rFonts w:ascii="Times New Roman" w:hAnsi="Times New Roman" w:cs="Times New Roman"/>
          <w:sz w:val="24"/>
          <w:szCs w:val="24"/>
        </w:rPr>
        <w:t xml:space="preserve"> район (60,6%) (таблица 2.6). </w:t>
      </w:r>
    </w:p>
    <w:tbl>
      <w:tblPr>
        <w:tblStyle w:val="TableGrid"/>
        <w:tblW w:w="9346" w:type="dxa"/>
        <w:tblInd w:w="5" w:type="dxa"/>
        <w:tblCellMar>
          <w:top w:w="15" w:type="dxa"/>
          <w:left w:w="108" w:type="dxa"/>
          <w:right w:w="76" w:type="dxa"/>
        </w:tblCellMar>
        <w:tblLook w:val="04A0" w:firstRow="1" w:lastRow="0" w:firstColumn="1" w:lastColumn="0" w:noHBand="0" w:noVBand="1"/>
      </w:tblPr>
      <w:tblGrid>
        <w:gridCol w:w="2547"/>
        <w:gridCol w:w="1554"/>
        <w:gridCol w:w="1843"/>
        <w:gridCol w:w="1843"/>
        <w:gridCol w:w="1559"/>
      </w:tblGrid>
      <w:tr w:rsidR="00CF7604" w:rsidTr="00BA5F71">
        <w:trPr>
          <w:trHeight w:val="317"/>
        </w:trPr>
        <w:tc>
          <w:tcPr>
            <w:tcW w:w="9346" w:type="dxa"/>
            <w:gridSpan w:val="5"/>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eastAsia="Times New Roman" w:hAnsi="Times New Roman" w:cs="Times New Roman"/>
                <w:b/>
                <w:sz w:val="20"/>
              </w:rPr>
              <w:t xml:space="preserve">Критерий 1.3. Качество воспитательной, социокультурной, профориентационной деятельности </w:t>
            </w:r>
          </w:p>
        </w:tc>
      </w:tr>
      <w:tr w:rsidR="00CF7604" w:rsidTr="00BA5F71">
        <w:trPr>
          <w:trHeight w:val="293"/>
        </w:trPr>
        <w:tc>
          <w:tcPr>
            <w:tcW w:w="5944" w:type="dxa"/>
            <w:gridSpan w:val="3"/>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eastAsia="Times New Roman" w:hAnsi="Times New Roman" w:cs="Times New Roman"/>
                <w:b/>
                <w:sz w:val="20"/>
              </w:rPr>
              <w:t xml:space="preserve">Максимальное значение в регионе (ОО, %) </w:t>
            </w:r>
          </w:p>
        </w:tc>
        <w:tc>
          <w:tcPr>
            <w:tcW w:w="3402" w:type="dxa"/>
            <w:gridSpan w:val="2"/>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tabs>
                <w:tab w:val="center" w:pos="792"/>
                <w:tab w:val="center" w:pos="2573"/>
              </w:tabs>
              <w:spacing w:after="0" w:line="240" w:lineRule="auto"/>
              <w:rPr>
                <w:rFonts w:ascii="Times New Roman" w:hAnsi="Times New Roman" w:cs="Times New Roman"/>
              </w:rPr>
            </w:pPr>
            <w:r w:rsidRPr="00CF7604">
              <w:rPr>
                <w:rFonts w:ascii="Times New Roman" w:hAnsi="Times New Roman" w:cs="Times New Roman"/>
              </w:rPr>
              <w:tab/>
            </w:r>
            <w:r w:rsidRPr="00CF7604">
              <w:rPr>
                <w:rFonts w:ascii="Times New Roman" w:eastAsia="Times New Roman" w:hAnsi="Times New Roman" w:cs="Times New Roman"/>
                <w:b/>
                <w:sz w:val="20"/>
              </w:rPr>
              <w:t xml:space="preserve">100,0 </w:t>
            </w:r>
            <w:r w:rsidRPr="00CF7604">
              <w:rPr>
                <w:rFonts w:ascii="Times New Roman" w:eastAsia="Times New Roman" w:hAnsi="Times New Roman" w:cs="Times New Roman"/>
                <w:b/>
                <w:sz w:val="20"/>
              </w:rPr>
              <w:tab/>
            </w:r>
            <w:r w:rsidRPr="00CF7604">
              <w:rPr>
                <w:rFonts w:ascii="Times New Roman" w:hAnsi="Times New Roman" w:cs="Times New Roman"/>
                <w:sz w:val="20"/>
              </w:rPr>
              <w:t xml:space="preserve">  </w:t>
            </w:r>
          </w:p>
        </w:tc>
      </w:tr>
      <w:tr w:rsidR="00CF7604" w:rsidTr="00BA5F71">
        <w:trPr>
          <w:trHeight w:val="240"/>
        </w:trPr>
        <w:tc>
          <w:tcPr>
            <w:tcW w:w="5944" w:type="dxa"/>
            <w:gridSpan w:val="3"/>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eastAsia="Times New Roman" w:hAnsi="Times New Roman" w:cs="Times New Roman"/>
                <w:b/>
                <w:sz w:val="20"/>
              </w:rPr>
              <w:lastRenderedPageBreak/>
              <w:t xml:space="preserve">Медианное значение в регионе (ОО, %) </w:t>
            </w:r>
          </w:p>
        </w:tc>
        <w:tc>
          <w:tcPr>
            <w:tcW w:w="3402" w:type="dxa"/>
            <w:gridSpan w:val="2"/>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tabs>
                <w:tab w:val="center" w:pos="792"/>
                <w:tab w:val="center" w:pos="2573"/>
              </w:tabs>
              <w:spacing w:after="0" w:line="240" w:lineRule="auto"/>
              <w:rPr>
                <w:rFonts w:ascii="Times New Roman" w:hAnsi="Times New Roman" w:cs="Times New Roman"/>
              </w:rPr>
            </w:pPr>
            <w:r w:rsidRPr="00CF7604">
              <w:rPr>
                <w:rFonts w:ascii="Times New Roman" w:hAnsi="Times New Roman" w:cs="Times New Roman"/>
              </w:rPr>
              <w:tab/>
            </w:r>
            <w:r w:rsidRPr="00CF7604">
              <w:rPr>
                <w:rFonts w:ascii="Times New Roman" w:eastAsia="Times New Roman" w:hAnsi="Times New Roman" w:cs="Times New Roman"/>
                <w:b/>
                <w:sz w:val="20"/>
              </w:rPr>
              <w:t xml:space="preserve">90,9 </w:t>
            </w:r>
            <w:r w:rsidRPr="00CF7604">
              <w:rPr>
                <w:rFonts w:ascii="Times New Roman" w:eastAsia="Times New Roman" w:hAnsi="Times New Roman" w:cs="Times New Roman"/>
                <w:b/>
                <w:sz w:val="20"/>
              </w:rPr>
              <w:tab/>
            </w:r>
            <w:r w:rsidRPr="00CF7604">
              <w:rPr>
                <w:rFonts w:ascii="Times New Roman" w:hAnsi="Times New Roman" w:cs="Times New Roman"/>
                <w:sz w:val="20"/>
              </w:rPr>
              <w:t xml:space="preserve">  </w:t>
            </w:r>
          </w:p>
        </w:tc>
      </w:tr>
      <w:tr w:rsidR="00CF7604" w:rsidTr="00BA5F71">
        <w:trPr>
          <w:trHeight w:val="134"/>
        </w:trPr>
        <w:tc>
          <w:tcPr>
            <w:tcW w:w="2547"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Наименование МО </w:t>
            </w:r>
          </w:p>
        </w:tc>
        <w:tc>
          <w:tcPr>
            <w:tcW w:w="1554"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Медианное значение в МО (%) </w:t>
            </w:r>
          </w:p>
        </w:tc>
        <w:tc>
          <w:tcPr>
            <w:tcW w:w="1843" w:type="dxa"/>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Максимальный результат в МО (%) </w:t>
            </w:r>
          </w:p>
        </w:tc>
        <w:tc>
          <w:tcPr>
            <w:tcW w:w="1843" w:type="dxa"/>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Минимальный результат в МО (%) </w:t>
            </w:r>
          </w:p>
        </w:tc>
        <w:tc>
          <w:tcPr>
            <w:tcW w:w="1559"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Среднее значение в МО (%) </w:t>
            </w:r>
          </w:p>
        </w:tc>
      </w:tr>
      <w:tr w:rsidR="00CF7604" w:rsidTr="00BA5F71">
        <w:trPr>
          <w:trHeight w:val="215"/>
        </w:trPr>
        <w:tc>
          <w:tcPr>
            <w:tcW w:w="2547"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rPr>
            </w:pPr>
            <w:proofErr w:type="spellStart"/>
            <w:r w:rsidRPr="00CF7604">
              <w:rPr>
                <w:rFonts w:ascii="Times New Roman" w:hAnsi="Times New Roman" w:cs="Times New Roman"/>
                <w:sz w:val="20"/>
              </w:rPr>
              <w:t>Ольхонский</w:t>
            </w:r>
            <w:proofErr w:type="spellEnd"/>
            <w:r w:rsidRPr="00CF7604">
              <w:rPr>
                <w:rFonts w:ascii="Times New Roman" w:hAnsi="Times New Roman" w:cs="Times New Roman"/>
                <w:sz w:val="20"/>
              </w:rPr>
              <w:t xml:space="preserve"> район </w:t>
            </w:r>
          </w:p>
        </w:tc>
        <w:tc>
          <w:tcPr>
            <w:tcW w:w="1554"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100,0 </w:t>
            </w:r>
          </w:p>
        </w:tc>
        <w:tc>
          <w:tcPr>
            <w:tcW w:w="1843" w:type="dxa"/>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100,0 </w:t>
            </w:r>
          </w:p>
        </w:tc>
        <w:tc>
          <w:tcPr>
            <w:tcW w:w="1843" w:type="dxa"/>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100,0 </w:t>
            </w:r>
          </w:p>
        </w:tc>
        <w:tc>
          <w:tcPr>
            <w:tcW w:w="1559" w:type="dxa"/>
            <w:tcBorders>
              <w:top w:val="single" w:sz="4" w:space="0" w:color="000000"/>
              <w:left w:val="single" w:sz="4" w:space="0" w:color="000000"/>
              <w:bottom w:val="single" w:sz="4" w:space="0" w:color="000000"/>
              <w:right w:val="single" w:sz="4" w:space="0" w:color="000000"/>
            </w:tcBorders>
            <w:shd w:val="clear" w:color="auto" w:fill="A7E200"/>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100,0 </w:t>
            </w:r>
          </w:p>
        </w:tc>
      </w:tr>
      <w:tr w:rsidR="00CF7604" w:rsidTr="00BA5F71">
        <w:trPr>
          <w:trHeight w:val="116"/>
        </w:trPr>
        <w:tc>
          <w:tcPr>
            <w:tcW w:w="2547"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rPr>
            </w:pPr>
            <w:r w:rsidRPr="00CF7604">
              <w:rPr>
                <w:rFonts w:ascii="Times New Roman" w:hAnsi="Times New Roman" w:cs="Times New Roman"/>
                <w:sz w:val="20"/>
              </w:rPr>
              <w:t xml:space="preserve">г. Тулун </w:t>
            </w:r>
          </w:p>
        </w:tc>
        <w:tc>
          <w:tcPr>
            <w:tcW w:w="1554"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100,0 </w:t>
            </w:r>
          </w:p>
        </w:tc>
        <w:tc>
          <w:tcPr>
            <w:tcW w:w="1843" w:type="dxa"/>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100,0 </w:t>
            </w:r>
          </w:p>
        </w:tc>
        <w:tc>
          <w:tcPr>
            <w:tcW w:w="1843" w:type="dxa"/>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90,9 </w:t>
            </w:r>
          </w:p>
        </w:tc>
        <w:tc>
          <w:tcPr>
            <w:tcW w:w="1559" w:type="dxa"/>
            <w:tcBorders>
              <w:top w:val="single" w:sz="4" w:space="0" w:color="000000"/>
              <w:left w:val="single" w:sz="4" w:space="0" w:color="000000"/>
              <w:bottom w:val="single" w:sz="4" w:space="0" w:color="000000"/>
              <w:right w:val="single" w:sz="4" w:space="0" w:color="000000"/>
            </w:tcBorders>
            <w:shd w:val="clear" w:color="auto" w:fill="A7E200"/>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98,9 </w:t>
            </w:r>
          </w:p>
        </w:tc>
      </w:tr>
      <w:tr w:rsidR="00CF7604" w:rsidTr="00BA5F71">
        <w:trPr>
          <w:trHeight w:val="119"/>
        </w:trPr>
        <w:tc>
          <w:tcPr>
            <w:tcW w:w="2547"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rPr>
            </w:pPr>
            <w:proofErr w:type="spellStart"/>
            <w:r w:rsidRPr="00CF7604">
              <w:rPr>
                <w:rFonts w:ascii="Times New Roman" w:hAnsi="Times New Roman" w:cs="Times New Roman"/>
                <w:sz w:val="20"/>
              </w:rPr>
              <w:t>Катангский</w:t>
            </w:r>
            <w:proofErr w:type="spellEnd"/>
            <w:r w:rsidRPr="00CF7604">
              <w:rPr>
                <w:rFonts w:ascii="Times New Roman" w:hAnsi="Times New Roman" w:cs="Times New Roman"/>
                <w:sz w:val="20"/>
              </w:rPr>
              <w:t xml:space="preserve"> район </w:t>
            </w:r>
          </w:p>
        </w:tc>
        <w:tc>
          <w:tcPr>
            <w:tcW w:w="1554"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100,0 </w:t>
            </w:r>
          </w:p>
        </w:tc>
        <w:tc>
          <w:tcPr>
            <w:tcW w:w="1843" w:type="dxa"/>
            <w:tcBorders>
              <w:top w:val="single" w:sz="4" w:space="0" w:color="000000"/>
              <w:left w:val="single" w:sz="4" w:space="0" w:color="000000"/>
              <w:bottom w:val="single" w:sz="4" w:space="0" w:color="000000"/>
              <w:right w:val="single" w:sz="8"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100,0 </w:t>
            </w:r>
          </w:p>
        </w:tc>
        <w:tc>
          <w:tcPr>
            <w:tcW w:w="1843" w:type="dxa"/>
            <w:tcBorders>
              <w:top w:val="single" w:sz="4" w:space="0" w:color="000000"/>
              <w:left w:val="single" w:sz="8"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90,9 </w:t>
            </w:r>
          </w:p>
        </w:tc>
        <w:tc>
          <w:tcPr>
            <w:tcW w:w="1559" w:type="dxa"/>
            <w:tcBorders>
              <w:top w:val="single" w:sz="4" w:space="0" w:color="000000"/>
              <w:left w:val="single" w:sz="4" w:space="0" w:color="000000"/>
              <w:bottom w:val="single" w:sz="4" w:space="0" w:color="000000"/>
              <w:right w:val="single" w:sz="4" w:space="0" w:color="000000"/>
            </w:tcBorders>
            <w:shd w:val="clear" w:color="auto" w:fill="A7E200"/>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98,5 </w:t>
            </w:r>
          </w:p>
        </w:tc>
      </w:tr>
      <w:tr w:rsidR="00CF7604" w:rsidTr="00BA5F71">
        <w:trPr>
          <w:trHeight w:val="68"/>
        </w:trPr>
        <w:tc>
          <w:tcPr>
            <w:tcW w:w="2547" w:type="dxa"/>
            <w:tcBorders>
              <w:top w:val="nil"/>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rPr>
            </w:pPr>
            <w:r w:rsidRPr="00CF7604">
              <w:rPr>
                <w:rFonts w:ascii="Times New Roman" w:hAnsi="Times New Roman" w:cs="Times New Roman"/>
                <w:sz w:val="20"/>
              </w:rPr>
              <w:t xml:space="preserve">Усть-Илимский район </w:t>
            </w:r>
          </w:p>
        </w:tc>
        <w:tc>
          <w:tcPr>
            <w:tcW w:w="1554" w:type="dxa"/>
            <w:tcBorders>
              <w:top w:val="nil"/>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100,0 </w:t>
            </w:r>
          </w:p>
        </w:tc>
        <w:tc>
          <w:tcPr>
            <w:tcW w:w="1843" w:type="dxa"/>
            <w:tcBorders>
              <w:top w:val="nil"/>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100,0 </w:t>
            </w:r>
          </w:p>
        </w:tc>
        <w:tc>
          <w:tcPr>
            <w:tcW w:w="1843" w:type="dxa"/>
            <w:tcBorders>
              <w:top w:val="nil"/>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90,9 </w:t>
            </w:r>
          </w:p>
        </w:tc>
        <w:tc>
          <w:tcPr>
            <w:tcW w:w="1559" w:type="dxa"/>
            <w:tcBorders>
              <w:top w:val="single" w:sz="4" w:space="0" w:color="000000"/>
              <w:left w:val="single" w:sz="4" w:space="0" w:color="000000"/>
              <w:bottom w:val="single" w:sz="4" w:space="0" w:color="000000"/>
              <w:right w:val="single" w:sz="4" w:space="0" w:color="000000"/>
            </w:tcBorders>
            <w:shd w:val="clear" w:color="auto" w:fill="A7E200"/>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98,2 </w:t>
            </w:r>
          </w:p>
        </w:tc>
      </w:tr>
      <w:tr w:rsidR="00CF7604" w:rsidTr="00BA5F71">
        <w:trPr>
          <w:trHeight w:val="68"/>
        </w:trPr>
        <w:tc>
          <w:tcPr>
            <w:tcW w:w="2547"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rPr>
            </w:pPr>
            <w:r w:rsidRPr="00CF7604">
              <w:rPr>
                <w:rFonts w:ascii="Times New Roman" w:hAnsi="Times New Roman" w:cs="Times New Roman"/>
                <w:sz w:val="20"/>
              </w:rPr>
              <w:t xml:space="preserve">г. Зима </w:t>
            </w:r>
          </w:p>
        </w:tc>
        <w:tc>
          <w:tcPr>
            <w:tcW w:w="1554"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100,0 </w:t>
            </w:r>
          </w:p>
        </w:tc>
        <w:tc>
          <w:tcPr>
            <w:tcW w:w="1843"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100,0 </w:t>
            </w:r>
          </w:p>
        </w:tc>
        <w:tc>
          <w:tcPr>
            <w:tcW w:w="1843"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90,9 </w:t>
            </w:r>
          </w:p>
        </w:tc>
        <w:tc>
          <w:tcPr>
            <w:tcW w:w="1559" w:type="dxa"/>
            <w:tcBorders>
              <w:top w:val="single" w:sz="4" w:space="0" w:color="000000"/>
              <w:left w:val="single" w:sz="4" w:space="0" w:color="000000"/>
              <w:bottom w:val="single" w:sz="4" w:space="0" w:color="000000"/>
              <w:right w:val="single" w:sz="4" w:space="0" w:color="000000"/>
            </w:tcBorders>
            <w:shd w:val="clear" w:color="auto" w:fill="A7E200"/>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97,0 </w:t>
            </w:r>
          </w:p>
        </w:tc>
      </w:tr>
      <w:tr w:rsidR="00CF7604" w:rsidTr="00BA5F71">
        <w:trPr>
          <w:trHeight w:val="68"/>
        </w:trPr>
        <w:tc>
          <w:tcPr>
            <w:tcW w:w="2547"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rPr>
                <w:rFonts w:ascii="Times New Roman" w:hAnsi="Times New Roman" w:cs="Times New Roman"/>
              </w:rPr>
            </w:pPr>
            <w:r w:rsidRPr="00CF7604">
              <w:rPr>
                <w:rFonts w:ascii="Times New Roman" w:hAnsi="Times New Roman" w:cs="Times New Roman"/>
                <w:sz w:val="20"/>
              </w:rPr>
              <w:t xml:space="preserve">Мамско-Чуйский район </w:t>
            </w:r>
          </w:p>
        </w:tc>
        <w:tc>
          <w:tcPr>
            <w:tcW w:w="1554"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100,0 </w:t>
            </w:r>
          </w:p>
        </w:tc>
        <w:tc>
          <w:tcPr>
            <w:tcW w:w="1843"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100,0 </w:t>
            </w:r>
          </w:p>
        </w:tc>
        <w:tc>
          <w:tcPr>
            <w:tcW w:w="1843"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81,8 </w:t>
            </w:r>
          </w:p>
        </w:tc>
        <w:tc>
          <w:tcPr>
            <w:tcW w:w="1559" w:type="dxa"/>
            <w:tcBorders>
              <w:top w:val="single" w:sz="4" w:space="0" w:color="000000"/>
              <w:left w:val="single" w:sz="4" w:space="0" w:color="000000"/>
              <w:bottom w:val="single" w:sz="4" w:space="0" w:color="000000"/>
              <w:right w:val="single" w:sz="4" w:space="0" w:color="000000"/>
            </w:tcBorders>
            <w:shd w:val="clear" w:color="auto" w:fill="A7E200"/>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95,5 </w:t>
            </w:r>
          </w:p>
        </w:tc>
      </w:tr>
      <w:tr w:rsidR="00CF7604" w:rsidTr="00BA5F71">
        <w:trPr>
          <w:trHeight w:val="68"/>
        </w:trPr>
        <w:tc>
          <w:tcPr>
            <w:tcW w:w="2547" w:type="dxa"/>
            <w:tcBorders>
              <w:top w:val="single" w:sz="4" w:space="0" w:color="000000"/>
              <w:left w:val="single" w:sz="4" w:space="0" w:color="000000"/>
              <w:bottom w:val="single" w:sz="4" w:space="0" w:color="000000"/>
              <w:right w:val="single" w:sz="4" w:space="0" w:color="000000"/>
            </w:tcBorders>
          </w:tcPr>
          <w:p w:rsidR="00CF7604" w:rsidRPr="00E20BB8" w:rsidRDefault="00CF7604" w:rsidP="00C55BB0">
            <w:pPr>
              <w:spacing w:after="0" w:line="240" w:lineRule="auto"/>
              <w:rPr>
                <w:rFonts w:ascii="Times New Roman" w:hAnsi="Times New Roman" w:cs="Times New Roman"/>
                <w:b/>
              </w:rPr>
            </w:pPr>
            <w:r w:rsidRPr="00E20BB8">
              <w:rPr>
                <w:rFonts w:ascii="Times New Roman" w:hAnsi="Times New Roman" w:cs="Times New Roman"/>
                <w:b/>
                <w:sz w:val="20"/>
              </w:rPr>
              <w:t xml:space="preserve">г. Усть-Илимск </w:t>
            </w:r>
          </w:p>
        </w:tc>
        <w:tc>
          <w:tcPr>
            <w:tcW w:w="1554"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95,5 </w:t>
            </w:r>
          </w:p>
        </w:tc>
        <w:tc>
          <w:tcPr>
            <w:tcW w:w="1843"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100,0 </w:t>
            </w:r>
          </w:p>
        </w:tc>
        <w:tc>
          <w:tcPr>
            <w:tcW w:w="1843" w:type="dxa"/>
            <w:tcBorders>
              <w:top w:val="single" w:sz="4" w:space="0" w:color="000000"/>
              <w:left w:val="single" w:sz="4" w:space="0" w:color="000000"/>
              <w:bottom w:val="single" w:sz="4" w:space="0" w:color="000000"/>
              <w:right w:val="single" w:sz="4" w:space="0" w:color="000000"/>
            </w:tcBorders>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81,8 </w:t>
            </w:r>
          </w:p>
        </w:tc>
        <w:tc>
          <w:tcPr>
            <w:tcW w:w="1559" w:type="dxa"/>
            <w:tcBorders>
              <w:top w:val="single" w:sz="4" w:space="0" w:color="000000"/>
              <w:left w:val="single" w:sz="4" w:space="0" w:color="000000"/>
              <w:bottom w:val="single" w:sz="4" w:space="0" w:color="000000"/>
              <w:right w:val="single" w:sz="4" w:space="0" w:color="000000"/>
            </w:tcBorders>
            <w:shd w:val="clear" w:color="auto" w:fill="A7E200"/>
          </w:tcPr>
          <w:p w:rsidR="00CF7604" w:rsidRPr="00CF7604" w:rsidRDefault="00CF7604" w:rsidP="00C55BB0">
            <w:pPr>
              <w:spacing w:after="0" w:line="240" w:lineRule="auto"/>
              <w:jc w:val="center"/>
              <w:rPr>
                <w:rFonts w:ascii="Times New Roman" w:hAnsi="Times New Roman" w:cs="Times New Roman"/>
              </w:rPr>
            </w:pPr>
            <w:r w:rsidRPr="00CF7604">
              <w:rPr>
                <w:rFonts w:ascii="Times New Roman" w:hAnsi="Times New Roman" w:cs="Times New Roman"/>
                <w:sz w:val="20"/>
              </w:rPr>
              <w:t xml:space="preserve">94,8 </w:t>
            </w:r>
          </w:p>
        </w:tc>
      </w:tr>
    </w:tbl>
    <w:p w:rsidR="00165D34" w:rsidRPr="00165D34" w:rsidRDefault="00165D34" w:rsidP="00C55BB0">
      <w:pPr>
        <w:spacing w:after="0" w:line="240" w:lineRule="auto"/>
        <w:ind w:firstLine="708"/>
        <w:jc w:val="both"/>
        <w:rPr>
          <w:rFonts w:ascii="Times New Roman" w:hAnsi="Times New Roman" w:cs="Times New Roman"/>
          <w:sz w:val="24"/>
          <w:szCs w:val="24"/>
        </w:rPr>
      </w:pPr>
      <w:r w:rsidRPr="00165D34">
        <w:rPr>
          <w:rFonts w:ascii="Times New Roman" w:hAnsi="Times New Roman" w:cs="Times New Roman"/>
          <w:sz w:val="24"/>
          <w:szCs w:val="24"/>
        </w:rPr>
        <w:t xml:space="preserve">Итоговые значения по направлению 1 </w:t>
      </w:r>
      <w:r w:rsidRPr="00165D34">
        <w:rPr>
          <w:rFonts w:ascii="Times New Roman" w:eastAsia="Times New Roman" w:hAnsi="Times New Roman" w:cs="Times New Roman"/>
          <w:b/>
          <w:sz w:val="24"/>
          <w:szCs w:val="24"/>
        </w:rPr>
        <w:t>«Управление образовательной деятельностью образовательной организации»</w:t>
      </w:r>
      <w:r w:rsidR="0000667A">
        <w:rPr>
          <w:rFonts w:ascii="Times New Roman" w:hAnsi="Times New Roman" w:cs="Times New Roman"/>
          <w:sz w:val="24"/>
          <w:szCs w:val="24"/>
        </w:rPr>
        <w:t xml:space="preserve"> представлены в таблице. По данному направлению г. Усть-Илимск занимает 4 место в рейтинге.</w:t>
      </w:r>
    </w:p>
    <w:tbl>
      <w:tblPr>
        <w:tblStyle w:val="TableGrid"/>
        <w:tblW w:w="9346" w:type="dxa"/>
        <w:tblInd w:w="5" w:type="dxa"/>
        <w:tblCellMar>
          <w:top w:w="15" w:type="dxa"/>
          <w:left w:w="108" w:type="dxa"/>
          <w:right w:w="87" w:type="dxa"/>
        </w:tblCellMar>
        <w:tblLook w:val="04A0" w:firstRow="1" w:lastRow="0" w:firstColumn="1" w:lastColumn="0" w:noHBand="0" w:noVBand="1"/>
      </w:tblPr>
      <w:tblGrid>
        <w:gridCol w:w="1975"/>
        <w:gridCol w:w="1984"/>
        <w:gridCol w:w="1985"/>
        <w:gridCol w:w="1984"/>
        <w:gridCol w:w="1418"/>
      </w:tblGrid>
      <w:tr w:rsidR="00165D34" w:rsidTr="0000667A">
        <w:trPr>
          <w:trHeight w:val="145"/>
        </w:trPr>
        <w:tc>
          <w:tcPr>
            <w:tcW w:w="9346" w:type="dxa"/>
            <w:gridSpan w:val="5"/>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t xml:space="preserve"> </w:t>
            </w:r>
            <w:r w:rsidRPr="00165D34">
              <w:rPr>
                <w:rFonts w:ascii="Times New Roman" w:eastAsia="Times New Roman" w:hAnsi="Times New Roman" w:cs="Times New Roman"/>
                <w:b/>
                <w:sz w:val="20"/>
              </w:rPr>
              <w:t xml:space="preserve">Направление 1 «Управление образовательной деятельностью образовательной организации» </w:t>
            </w:r>
          </w:p>
        </w:tc>
      </w:tr>
      <w:tr w:rsidR="00165D34" w:rsidTr="0000667A">
        <w:trPr>
          <w:trHeight w:val="68"/>
        </w:trPr>
        <w:tc>
          <w:tcPr>
            <w:tcW w:w="3959" w:type="dxa"/>
            <w:gridSpan w:val="2"/>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Максимальное значение в регионе (ОО, %) </w:t>
            </w:r>
          </w:p>
        </w:tc>
        <w:tc>
          <w:tcPr>
            <w:tcW w:w="5387" w:type="dxa"/>
            <w:gridSpan w:val="3"/>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tabs>
                <w:tab w:val="center" w:pos="742"/>
                <w:tab w:val="center" w:pos="2420"/>
                <w:tab w:val="center" w:pos="4050"/>
              </w:tabs>
              <w:spacing w:after="0" w:line="240" w:lineRule="auto"/>
              <w:rPr>
                <w:rFonts w:ascii="Times New Roman" w:hAnsi="Times New Roman" w:cs="Times New Roman"/>
              </w:rPr>
            </w:pPr>
            <w:r w:rsidRPr="00165D34">
              <w:rPr>
                <w:rFonts w:ascii="Times New Roman" w:hAnsi="Times New Roman" w:cs="Times New Roman"/>
              </w:rPr>
              <w:tab/>
            </w:r>
            <w:r w:rsidRPr="00165D34">
              <w:rPr>
                <w:rFonts w:ascii="Times New Roman" w:hAnsi="Times New Roman" w:cs="Times New Roman"/>
                <w:sz w:val="20"/>
              </w:rPr>
              <w:t xml:space="preserve">97,6 </w:t>
            </w:r>
            <w:r w:rsidRPr="00165D34">
              <w:rPr>
                <w:rFonts w:ascii="Times New Roman" w:hAnsi="Times New Roman" w:cs="Times New Roman"/>
                <w:sz w:val="20"/>
              </w:rPr>
              <w:tab/>
              <w:t xml:space="preserve">  </w:t>
            </w:r>
            <w:r w:rsidRPr="00165D34">
              <w:rPr>
                <w:rFonts w:ascii="Times New Roman" w:hAnsi="Times New Roman" w:cs="Times New Roman"/>
                <w:sz w:val="20"/>
              </w:rPr>
              <w:tab/>
              <w:t xml:space="preserve">  </w:t>
            </w:r>
          </w:p>
        </w:tc>
      </w:tr>
      <w:tr w:rsidR="00165D34" w:rsidTr="0000667A">
        <w:trPr>
          <w:trHeight w:val="68"/>
        </w:trPr>
        <w:tc>
          <w:tcPr>
            <w:tcW w:w="3959" w:type="dxa"/>
            <w:gridSpan w:val="2"/>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Медианное значение в регионе (ОО, %) </w:t>
            </w:r>
          </w:p>
        </w:tc>
        <w:tc>
          <w:tcPr>
            <w:tcW w:w="5387" w:type="dxa"/>
            <w:gridSpan w:val="3"/>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tabs>
                <w:tab w:val="center" w:pos="742"/>
                <w:tab w:val="center" w:pos="2420"/>
                <w:tab w:val="center" w:pos="4050"/>
              </w:tabs>
              <w:spacing w:after="0" w:line="240" w:lineRule="auto"/>
              <w:rPr>
                <w:rFonts w:ascii="Times New Roman" w:hAnsi="Times New Roman" w:cs="Times New Roman"/>
              </w:rPr>
            </w:pPr>
            <w:r w:rsidRPr="00165D34">
              <w:rPr>
                <w:rFonts w:ascii="Times New Roman" w:hAnsi="Times New Roman" w:cs="Times New Roman"/>
              </w:rPr>
              <w:tab/>
            </w:r>
            <w:r w:rsidRPr="00165D34">
              <w:rPr>
                <w:rFonts w:ascii="Times New Roman" w:hAnsi="Times New Roman" w:cs="Times New Roman"/>
                <w:sz w:val="20"/>
              </w:rPr>
              <w:t xml:space="preserve">59,1 </w:t>
            </w:r>
            <w:r w:rsidRPr="00165D34">
              <w:rPr>
                <w:rFonts w:ascii="Times New Roman" w:hAnsi="Times New Roman" w:cs="Times New Roman"/>
                <w:sz w:val="20"/>
              </w:rPr>
              <w:tab/>
              <w:t xml:space="preserve">  </w:t>
            </w:r>
            <w:r w:rsidRPr="00165D34">
              <w:rPr>
                <w:rFonts w:ascii="Times New Roman" w:hAnsi="Times New Roman" w:cs="Times New Roman"/>
                <w:sz w:val="20"/>
              </w:rPr>
              <w:tab/>
              <w:t xml:space="preserve">  </w:t>
            </w:r>
          </w:p>
        </w:tc>
      </w:tr>
      <w:tr w:rsidR="00165D34" w:rsidTr="0000667A">
        <w:trPr>
          <w:trHeight w:val="510"/>
        </w:trPr>
        <w:tc>
          <w:tcPr>
            <w:tcW w:w="197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Наименование МО </w:t>
            </w:r>
          </w:p>
        </w:tc>
        <w:tc>
          <w:tcPr>
            <w:tcW w:w="198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Медианное значение в МО (%) </w:t>
            </w:r>
          </w:p>
        </w:tc>
        <w:tc>
          <w:tcPr>
            <w:tcW w:w="1985" w:type="dxa"/>
            <w:tcBorders>
              <w:top w:val="single" w:sz="4" w:space="0" w:color="000000"/>
              <w:left w:val="single" w:sz="4" w:space="0" w:color="000000"/>
              <w:bottom w:val="single" w:sz="4" w:space="0" w:color="000000"/>
              <w:right w:val="single" w:sz="4" w:space="0" w:color="000000"/>
            </w:tcBorders>
          </w:tcPr>
          <w:p w:rsidR="00BA5F71" w:rsidRDefault="00165D34" w:rsidP="00C55BB0">
            <w:pPr>
              <w:spacing w:after="0" w:line="240" w:lineRule="auto"/>
              <w:jc w:val="center"/>
              <w:rPr>
                <w:rFonts w:ascii="Times New Roman" w:hAnsi="Times New Roman" w:cs="Times New Roman"/>
                <w:sz w:val="20"/>
              </w:rPr>
            </w:pPr>
            <w:r w:rsidRPr="00165D34">
              <w:rPr>
                <w:rFonts w:ascii="Times New Roman" w:hAnsi="Times New Roman" w:cs="Times New Roman"/>
                <w:sz w:val="20"/>
              </w:rPr>
              <w:t xml:space="preserve">Максимальный </w:t>
            </w:r>
          </w:p>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результат в МО (%) </w:t>
            </w:r>
          </w:p>
        </w:tc>
        <w:tc>
          <w:tcPr>
            <w:tcW w:w="1984" w:type="dxa"/>
            <w:tcBorders>
              <w:top w:val="single" w:sz="4" w:space="0" w:color="000000"/>
              <w:left w:val="single" w:sz="4" w:space="0" w:color="000000"/>
              <w:bottom w:val="single" w:sz="4" w:space="0" w:color="000000"/>
              <w:right w:val="single" w:sz="4" w:space="0" w:color="000000"/>
            </w:tcBorders>
          </w:tcPr>
          <w:p w:rsidR="00BA5F71" w:rsidRDefault="00165D34" w:rsidP="00C55BB0">
            <w:pPr>
              <w:spacing w:after="0" w:line="240" w:lineRule="auto"/>
              <w:jc w:val="center"/>
              <w:rPr>
                <w:rFonts w:ascii="Times New Roman" w:hAnsi="Times New Roman" w:cs="Times New Roman"/>
                <w:sz w:val="20"/>
              </w:rPr>
            </w:pPr>
            <w:r w:rsidRPr="00165D34">
              <w:rPr>
                <w:rFonts w:ascii="Times New Roman" w:hAnsi="Times New Roman" w:cs="Times New Roman"/>
                <w:sz w:val="20"/>
              </w:rPr>
              <w:t xml:space="preserve">Минимальный </w:t>
            </w:r>
          </w:p>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результат в МО (%) </w:t>
            </w:r>
          </w:p>
        </w:tc>
        <w:tc>
          <w:tcPr>
            <w:tcW w:w="1418" w:type="dxa"/>
            <w:tcBorders>
              <w:top w:val="single" w:sz="4" w:space="0" w:color="000000"/>
              <w:left w:val="single" w:sz="4" w:space="0" w:color="000000"/>
              <w:bottom w:val="single" w:sz="4" w:space="0" w:color="000000"/>
              <w:right w:val="single" w:sz="4" w:space="0" w:color="000000"/>
            </w:tcBorders>
          </w:tcPr>
          <w:p w:rsidR="00BA5F71" w:rsidRDefault="00165D34" w:rsidP="00C55BB0">
            <w:pPr>
              <w:spacing w:after="0" w:line="240" w:lineRule="auto"/>
              <w:jc w:val="center"/>
              <w:rPr>
                <w:rFonts w:ascii="Times New Roman" w:hAnsi="Times New Roman" w:cs="Times New Roman"/>
                <w:sz w:val="20"/>
              </w:rPr>
            </w:pPr>
            <w:r w:rsidRPr="00165D34">
              <w:rPr>
                <w:rFonts w:ascii="Times New Roman" w:hAnsi="Times New Roman" w:cs="Times New Roman"/>
                <w:sz w:val="20"/>
              </w:rPr>
              <w:t xml:space="preserve">Среднее </w:t>
            </w:r>
          </w:p>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значение в МО (%) </w:t>
            </w:r>
          </w:p>
        </w:tc>
      </w:tr>
      <w:tr w:rsidR="00165D34" w:rsidTr="0000667A">
        <w:trPr>
          <w:trHeight w:val="120"/>
        </w:trPr>
        <w:tc>
          <w:tcPr>
            <w:tcW w:w="197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rPr>
            </w:pPr>
            <w:r w:rsidRPr="00165D34">
              <w:rPr>
                <w:rFonts w:ascii="Times New Roman" w:hAnsi="Times New Roman" w:cs="Times New Roman"/>
                <w:sz w:val="20"/>
              </w:rPr>
              <w:t xml:space="preserve">г. Иркутск </w:t>
            </w:r>
          </w:p>
        </w:tc>
        <w:tc>
          <w:tcPr>
            <w:tcW w:w="198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72,7 </w:t>
            </w:r>
          </w:p>
        </w:tc>
        <w:tc>
          <w:tcPr>
            <w:tcW w:w="198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97,6 </w:t>
            </w:r>
          </w:p>
        </w:tc>
        <w:tc>
          <w:tcPr>
            <w:tcW w:w="198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46,2 </w:t>
            </w:r>
          </w:p>
        </w:tc>
        <w:tc>
          <w:tcPr>
            <w:tcW w:w="1418"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72,4 </w:t>
            </w:r>
          </w:p>
        </w:tc>
      </w:tr>
      <w:tr w:rsidR="00165D34" w:rsidTr="0000667A">
        <w:trPr>
          <w:trHeight w:val="68"/>
        </w:trPr>
        <w:tc>
          <w:tcPr>
            <w:tcW w:w="197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rPr>
            </w:pPr>
            <w:r w:rsidRPr="00165D34">
              <w:rPr>
                <w:rFonts w:ascii="Times New Roman" w:hAnsi="Times New Roman" w:cs="Times New Roman"/>
                <w:sz w:val="20"/>
              </w:rPr>
              <w:t xml:space="preserve">г. Тулун </w:t>
            </w:r>
          </w:p>
        </w:tc>
        <w:tc>
          <w:tcPr>
            <w:tcW w:w="198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71,7 </w:t>
            </w:r>
          </w:p>
        </w:tc>
        <w:tc>
          <w:tcPr>
            <w:tcW w:w="198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84,1 </w:t>
            </w:r>
          </w:p>
        </w:tc>
        <w:tc>
          <w:tcPr>
            <w:tcW w:w="198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59,1 </w:t>
            </w:r>
          </w:p>
        </w:tc>
        <w:tc>
          <w:tcPr>
            <w:tcW w:w="1418"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69,9 </w:t>
            </w:r>
          </w:p>
        </w:tc>
      </w:tr>
      <w:tr w:rsidR="00165D34" w:rsidTr="0000667A">
        <w:trPr>
          <w:trHeight w:val="185"/>
        </w:trPr>
        <w:tc>
          <w:tcPr>
            <w:tcW w:w="197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rPr>
            </w:pPr>
            <w:r w:rsidRPr="00165D34">
              <w:rPr>
                <w:rFonts w:ascii="Times New Roman" w:hAnsi="Times New Roman" w:cs="Times New Roman"/>
                <w:sz w:val="20"/>
              </w:rPr>
              <w:t xml:space="preserve">г. Саянск </w:t>
            </w:r>
          </w:p>
        </w:tc>
        <w:tc>
          <w:tcPr>
            <w:tcW w:w="198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68,2 </w:t>
            </w:r>
          </w:p>
        </w:tc>
        <w:tc>
          <w:tcPr>
            <w:tcW w:w="198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85,4 </w:t>
            </w:r>
          </w:p>
        </w:tc>
        <w:tc>
          <w:tcPr>
            <w:tcW w:w="198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56,8 </w:t>
            </w:r>
          </w:p>
        </w:tc>
        <w:tc>
          <w:tcPr>
            <w:tcW w:w="1418"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68,9 </w:t>
            </w:r>
          </w:p>
        </w:tc>
      </w:tr>
      <w:tr w:rsidR="00165D34" w:rsidTr="0000667A">
        <w:trPr>
          <w:trHeight w:val="68"/>
        </w:trPr>
        <w:tc>
          <w:tcPr>
            <w:tcW w:w="1975" w:type="dxa"/>
            <w:tcBorders>
              <w:top w:val="single" w:sz="4" w:space="0" w:color="000000"/>
              <w:left w:val="single" w:sz="4" w:space="0" w:color="000000"/>
              <w:bottom w:val="single" w:sz="4" w:space="0" w:color="000000"/>
              <w:right w:val="single" w:sz="4" w:space="0" w:color="000000"/>
            </w:tcBorders>
          </w:tcPr>
          <w:p w:rsidR="00165D34" w:rsidRPr="00BA5F71" w:rsidRDefault="00165D34" w:rsidP="00C55BB0">
            <w:pPr>
              <w:spacing w:after="0" w:line="240" w:lineRule="auto"/>
              <w:rPr>
                <w:rFonts w:ascii="Times New Roman" w:hAnsi="Times New Roman" w:cs="Times New Roman"/>
                <w:b/>
              </w:rPr>
            </w:pPr>
            <w:r w:rsidRPr="00BA5F71">
              <w:rPr>
                <w:rFonts w:ascii="Times New Roman" w:hAnsi="Times New Roman" w:cs="Times New Roman"/>
                <w:b/>
                <w:sz w:val="20"/>
              </w:rPr>
              <w:t xml:space="preserve">г. Усть-Илимск </w:t>
            </w:r>
          </w:p>
        </w:tc>
        <w:tc>
          <w:tcPr>
            <w:tcW w:w="198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67,0 </w:t>
            </w:r>
          </w:p>
        </w:tc>
        <w:tc>
          <w:tcPr>
            <w:tcW w:w="198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81,8 </w:t>
            </w:r>
          </w:p>
        </w:tc>
        <w:tc>
          <w:tcPr>
            <w:tcW w:w="198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52,3 </w:t>
            </w:r>
          </w:p>
        </w:tc>
        <w:tc>
          <w:tcPr>
            <w:tcW w:w="1418"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67,8 </w:t>
            </w:r>
          </w:p>
        </w:tc>
      </w:tr>
      <w:tr w:rsidR="00165D34" w:rsidTr="0000667A">
        <w:trPr>
          <w:trHeight w:val="83"/>
        </w:trPr>
        <w:tc>
          <w:tcPr>
            <w:tcW w:w="197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rPr>
            </w:pPr>
            <w:r w:rsidRPr="00165D34">
              <w:rPr>
                <w:rFonts w:ascii="Times New Roman" w:hAnsi="Times New Roman" w:cs="Times New Roman"/>
                <w:sz w:val="20"/>
              </w:rPr>
              <w:t xml:space="preserve">Слюдянский район </w:t>
            </w:r>
          </w:p>
        </w:tc>
        <w:tc>
          <w:tcPr>
            <w:tcW w:w="198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70,5 </w:t>
            </w:r>
          </w:p>
        </w:tc>
        <w:tc>
          <w:tcPr>
            <w:tcW w:w="198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79,2 </w:t>
            </w:r>
          </w:p>
        </w:tc>
        <w:tc>
          <w:tcPr>
            <w:tcW w:w="198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39,5 </w:t>
            </w:r>
          </w:p>
        </w:tc>
        <w:tc>
          <w:tcPr>
            <w:tcW w:w="1418"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66,5 </w:t>
            </w:r>
          </w:p>
        </w:tc>
      </w:tr>
    </w:tbl>
    <w:p w:rsidR="00165D34" w:rsidRPr="00165D34" w:rsidRDefault="00165D34" w:rsidP="00C55BB0">
      <w:pPr>
        <w:spacing w:after="0" w:line="240" w:lineRule="auto"/>
        <w:ind w:firstLine="567"/>
        <w:jc w:val="both"/>
        <w:rPr>
          <w:rFonts w:ascii="Times New Roman" w:hAnsi="Times New Roman" w:cs="Times New Roman"/>
          <w:sz w:val="24"/>
          <w:szCs w:val="24"/>
        </w:rPr>
      </w:pPr>
      <w:r w:rsidRPr="00165D34">
        <w:rPr>
          <w:rFonts w:ascii="Times New Roman" w:hAnsi="Times New Roman" w:cs="Times New Roman"/>
          <w:sz w:val="24"/>
          <w:szCs w:val="24"/>
        </w:rPr>
        <w:t xml:space="preserve">По направлению 1 </w:t>
      </w:r>
      <w:r w:rsidRPr="00165D34">
        <w:rPr>
          <w:rFonts w:ascii="Times New Roman" w:eastAsia="Times New Roman" w:hAnsi="Times New Roman" w:cs="Times New Roman"/>
          <w:b/>
          <w:sz w:val="24"/>
          <w:szCs w:val="24"/>
        </w:rPr>
        <w:t>«Управление образовательной деятельностью образовательной организации»</w:t>
      </w:r>
      <w:r w:rsidRPr="00165D34">
        <w:rPr>
          <w:rFonts w:ascii="Times New Roman" w:hAnsi="Times New Roman" w:cs="Times New Roman"/>
          <w:sz w:val="24"/>
          <w:szCs w:val="24"/>
        </w:rPr>
        <w:t xml:space="preserve"> результат выше 80% («зеленая зона») </w:t>
      </w:r>
      <w:r w:rsidR="0000667A" w:rsidRPr="00165D34">
        <w:rPr>
          <w:rFonts w:ascii="Times New Roman" w:hAnsi="Times New Roman" w:cs="Times New Roman"/>
          <w:sz w:val="24"/>
          <w:szCs w:val="24"/>
        </w:rPr>
        <w:t>достигнут в</w:t>
      </w:r>
      <w:r w:rsidRPr="00165D34">
        <w:rPr>
          <w:rFonts w:ascii="Times New Roman" w:hAnsi="Times New Roman" w:cs="Times New Roman"/>
          <w:sz w:val="24"/>
          <w:szCs w:val="24"/>
        </w:rPr>
        <w:t xml:space="preserve"> 41 общеобразова</w:t>
      </w:r>
      <w:r w:rsidR="0000667A">
        <w:rPr>
          <w:rFonts w:ascii="Times New Roman" w:hAnsi="Times New Roman" w:cs="Times New Roman"/>
          <w:sz w:val="24"/>
          <w:szCs w:val="24"/>
        </w:rPr>
        <w:t>тельным учреждением</w:t>
      </w:r>
      <w:r w:rsidRPr="00165D34">
        <w:rPr>
          <w:rFonts w:ascii="Times New Roman" w:hAnsi="Times New Roman" w:cs="Times New Roman"/>
          <w:sz w:val="24"/>
          <w:szCs w:val="24"/>
        </w:rPr>
        <w:t xml:space="preserve">, что составило 5% от общего числа муниципальных общеобразовательных </w:t>
      </w:r>
      <w:r w:rsidR="0000667A">
        <w:rPr>
          <w:rFonts w:ascii="Times New Roman" w:hAnsi="Times New Roman" w:cs="Times New Roman"/>
          <w:sz w:val="24"/>
          <w:szCs w:val="24"/>
        </w:rPr>
        <w:t>учреждений</w:t>
      </w:r>
      <w:r w:rsidRPr="00165D34">
        <w:rPr>
          <w:rFonts w:ascii="Times New Roman" w:hAnsi="Times New Roman" w:cs="Times New Roman"/>
          <w:sz w:val="24"/>
          <w:szCs w:val="24"/>
        </w:rPr>
        <w:t xml:space="preserve">, средний уровень эффективности деятельности руководителя («желтая зона») зафиксирован в 338 (41,3%) общеобразовательных </w:t>
      </w:r>
      <w:r w:rsidR="0000667A">
        <w:rPr>
          <w:rFonts w:ascii="Times New Roman" w:hAnsi="Times New Roman" w:cs="Times New Roman"/>
          <w:sz w:val="24"/>
          <w:szCs w:val="24"/>
        </w:rPr>
        <w:t>учреждениях</w:t>
      </w:r>
      <w:r w:rsidRPr="00165D34">
        <w:rPr>
          <w:rFonts w:ascii="Times New Roman" w:hAnsi="Times New Roman" w:cs="Times New Roman"/>
          <w:sz w:val="24"/>
          <w:szCs w:val="24"/>
        </w:rPr>
        <w:t>, низкий уровень («красная зона») – в 440 (53,7%) общеобразовательных</w:t>
      </w:r>
      <w:r w:rsidR="0000667A">
        <w:rPr>
          <w:rFonts w:ascii="Times New Roman" w:hAnsi="Times New Roman" w:cs="Times New Roman"/>
          <w:sz w:val="24"/>
          <w:szCs w:val="24"/>
        </w:rPr>
        <w:t xml:space="preserve"> учреждениях</w:t>
      </w:r>
      <w:r w:rsidRPr="00165D34">
        <w:rPr>
          <w:rFonts w:ascii="Times New Roman" w:hAnsi="Times New Roman" w:cs="Times New Roman"/>
          <w:sz w:val="24"/>
          <w:szCs w:val="24"/>
        </w:rPr>
        <w:t xml:space="preserve">.  </w:t>
      </w:r>
    </w:p>
    <w:p w:rsidR="00165D34" w:rsidRPr="00165D34" w:rsidRDefault="00165D34" w:rsidP="00C55BB0">
      <w:pPr>
        <w:spacing w:after="0" w:line="240" w:lineRule="auto"/>
        <w:ind w:firstLine="567"/>
        <w:jc w:val="both"/>
        <w:rPr>
          <w:rFonts w:ascii="Times New Roman" w:hAnsi="Times New Roman" w:cs="Times New Roman"/>
          <w:sz w:val="24"/>
          <w:szCs w:val="24"/>
        </w:rPr>
      </w:pPr>
      <w:r w:rsidRPr="00165D34">
        <w:rPr>
          <w:rFonts w:ascii="Times New Roman" w:hAnsi="Times New Roman" w:cs="Times New Roman"/>
          <w:sz w:val="24"/>
          <w:szCs w:val="24"/>
        </w:rPr>
        <w:t>Итоговое среднее значение</w:t>
      </w:r>
      <w:r w:rsidRPr="00165D34">
        <w:rPr>
          <w:rFonts w:ascii="Times New Roman" w:eastAsia="Times New Roman" w:hAnsi="Times New Roman" w:cs="Times New Roman"/>
          <w:b/>
          <w:sz w:val="24"/>
          <w:szCs w:val="24"/>
        </w:rPr>
        <w:t xml:space="preserve"> по направлению 1</w:t>
      </w:r>
      <w:r w:rsidRPr="00165D34">
        <w:rPr>
          <w:rFonts w:ascii="Times New Roman" w:hAnsi="Times New Roman" w:cs="Times New Roman"/>
          <w:sz w:val="24"/>
          <w:szCs w:val="24"/>
        </w:rPr>
        <w:t xml:space="preserve"> в 13 (30,9%) муниципалитетах колеблется в диапазоне от 60,7% до 72,4% («желтая зона»), в 29 (69%) муниципалитетах итоговое среднее значение колеблется в диапазоне от 59,7% до 50,8% («красная зона»). </w:t>
      </w:r>
    </w:p>
    <w:p w:rsidR="00165D34" w:rsidRPr="00165D34" w:rsidRDefault="00165D34" w:rsidP="00C55BB0">
      <w:pPr>
        <w:spacing w:after="0" w:line="240" w:lineRule="auto"/>
        <w:ind w:firstLine="567"/>
        <w:jc w:val="both"/>
        <w:rPr>
          <w:rFonts w:ascii="Times New Roman" w:hAnsi="Times New Roman" w:cs="Times New Roman"/>
          <w:sz w:val="24"/>
          <w:szCs w:val="24"/>
        </w:rPr>
      </w:pPr>
      <w:r w:rsidRPr="00165D34">
        <w:rPr>
          <w:rFonts w:ascii="Times New Roman" w:hAnsi="Times New Roman" w:cs="Times New Roman"/>
          <w:sz w:val="24"/>
          <w:szCs w:val="24"/>
        </w:rPr>
        <w:t>Рейтинг по направлению 1 «Управление образовательной деятельностью образовательной организации» возглавили: г. Иркутск (72,4%), г. Тулун (69,9</w:t>
      </w:r>
      <w:r w:rsidR="0000667A" w:rsidRPr="00165D34">
        <w:rPr>
          <w:rFonts w:ascii="Times New Roman" w:hAnsi="Times New Roman" w:cs="Times New Roman"/>
          <w:sz w:val="24"/>
          <w:szCs w:val="24"/>
        </w:rPr>
        <w:t>%), г.</w:t>
      </w:r>
      <w:r w:rsidRPr="00165D34">
        <w:rPr>
          <w:rFonts w:ascii="Times New Roman" w:hAnsi="Times New Roman" w:cs="Times New Roman"/>
          <w:sz w:val="24"/>
          <w:szCs w:val="24"/>
        </w:rPr>
        <w:t xml:space="preserve"> Саянск (68,9%). Замыкают рейтинг: </w:t>
      </w:r>
      <w:proofErr w:type="spellStart"/>
      <w:r w:rsidRPr="00165D34">
        <w:rPr>
          <w:rFonts w:ascii="Times New Roman" w:hAnsi="Times New Roman" w:cs="Times New Roman"/>
          <w:sz w:val="24"/>
          <w:szCs w:val="24"/>
        </w:rPr>
        <w:t>Качугский</w:t>
      </w:r>
      <w:proofErr w:type="spellEnd"/>
      <w:r w:rsidRPr="00165D34">
        <w:rPr>
          <w:rFonts w:ascii="Times New Roman" w:hAnsi="Times New Roman" w:cs="Times New Roman"/>
          <w:sz w:val="24"/>
          <w:szCs w:val="24"/>
        </w:rPr>
        <w:t xml:space="preserve"> район (52%), </w:t>
      </w:r>
      <w:proofErr w:type="spellStart"/>
      <w:r w:rsidRPr="00165D34">
        <w:rPr>
          <w:rFonts w:ascii="Times New Roman" w:hAnsi="Times New Roman" w:cs="Times New Roman"/>
          <w:sz w:val="24"/>
          <w:szCs w:val="24"/>
        </w:rPr>
        <w:t>Балаганский</w:t>
      </w:r>
      <w:proofErr w:type="spellEnd"/>
      <w:r w:rsidRPr="00165D34">
        <w:rPr>
          <w:rFonts w:ascii="Times New Roman" w:hAnsi="Times New Roman" w:cs="Times New Roman"/>
          <w:sz w:val="24"/>
          <w:szCs w:val="24"/>
        </w:rPr>
        <w:t xml:space="preserve"> район (51,7%), Нукутский район (50,8%). </w:t>
      </w:r>
    </w:p>
    <w:p w:rsidR="002C0353" w:rsidRDefault="00643BC8" w:rsidP="002C0353">
      <w:pPr>
        <w:spacing w:after="0" w:line="240" w:lineRule="auto"/>
        <w:ind w:firstLine="567"/>
        <w:jc w:val="center"/>
        <w:rPr>
          <w:rFonts w:ascii="Times New Roman" w:hAnsi="Times New Roman" w:cs="Times New Roman"/>
          <w:b/>
          <w:sz w:val="24"/>
          <w:szCs w:val="24"/>
        </w:rPr>
      </w:pPr>
      <w:r w:rsidRPr="00643BC8">
        <w:rPr>
          <w:rFonts w:ascii="Times New Roman" w:eastAsia="Times New Roman" w:hAnsi="Times New Roman" w:cs="Times New Roman"/>
          <w:b/>
          <w:sz w:val="24"/>
          <w:szCs w:val="24"/>
        </w:rPr>
        <w:t>Направление 2.</w:t>
      </w:r>
      <w:r w:rsidRPr="00643BC8">
        <w:rPr>
          <w:rFonts w:ascii="Times New Roman" w:hAnsi="Times New Roman" w:cs="Times New Roman"/>
          <w:b/>
          <w:sz w:val="24"/>
          <w:szCs w:val="24"/>
        </w:rPr>
        <w:t xml:space="preserve"> «Администрирование деятельности</w:t>
      </w:r>
    </w:p>
    <w:p w:rsidR="00643BC8" w:rsidRDefault="00643BC8" w:rsidP="002C0353">
      <w:pPr>
        <w:spacing w:after="0" w:line="240" w:lineRule="auto"/>
        <w:ind w:firstLine="567"/>
        <w:jc w:val="center"/>
        <w:rPr>
          <w:rFonts w:ascii="Times New Roman" w:hAnsi="Times New Roman" w:cs="Times New Roman"/>
          <w:b/>
          <w:sz w:val="24"/>
          <w:szCs w:val="24"/>
        </w:rPr>
      </w:pPr>
      <w:r w:rsidRPr="00643BC8">
        <w:rPr>
          <w:rFonts w:ascii="Times New Roman" w:hAnsi="Times New Roman" w:cs="Times New Roman"/>
          <w:b/>
          <w:sz w:val="24"/>
          <w:szCs w:val="24"/>
        </w:rPr>
        <w:t xml:space="preserve"> образовательной организации»</w:t>
      </w:r>
    </w:p>
    <w:p w:rsidR="00165D34" w:rsidRPr="00165D34" w:rsidRDefault="00165D34" w:rsidP="00C55BB0">
      <w:pPr>
        <w:spacing w:after="0" w:line="240" w:lineRule="auto"/>
        <w:ind w:firstLine="567"/>
        <w:jc w:val="both"/>
        <w:rPr>
          <w:rFonts w:ascii="Times New Roman" w:hAnsi="Times New Roman" w:cs="Times New Roman"/>
          <w:sz w:val="24"/>
          <w:szCs w:val="24"/>
        </w:rPr>
      </w:pPr>
      <w:r w:rsidRPr="00165D34">
        <w:rPr>
          <w:rFonts w:ascii="Times New Roman" w:hAnsi="Times New Roman" w:cs="Times New Roman"/>
          <w:sz w:val="24"/>
          <w:szCs w:val="24"/>
        </w:rPr>
        <w:t xml:space="preserve">Значение показателей рассчитано на основе данных федерального статистического наблюдения ОО – 1 по состоянию на </w:t>
      </w:r>
      <w:r w:rsidR="0000667A">
        <w:rPr>
          <w:rFonts w:ascii="Times New Roman" w:hAnsi="Times New Roman" w:cs="Times New Roman"/>
          <w:sz w:val="24"/>
          <w:szCs w:val="24"/>
        </w:rPr>
        <w:t>20.09.2023г.</w:t>
      </w:r>
      <w:r w:rsidRPr="00165D34">
        <w:rPr>
          <w:rFonts w:ascii="Times New Roman" w:hAnsi="Times New Roman" w:cs="Times New Roman"/>
          <w:sz w:val="24"/>
          <w:szCs w:val="24"/>
        </w:rPr>
        <w:t xml:space="preserve">, ОО </w:t>
      </w:r>
      <w:r w:rsidR="0000667A">
        <w:rPr>
          <w:rFonts w:ascii="Times New Roman" w:hAnsi="Times New Roman" w:cs="Times New Roman"/>
          <w:sz w:val="24"/>
          <w:szCs w:val="24"/>
        </w:rPr>
        <w:t>-</w:t>
      </w:r>
      <w:r w:rsidRPr="00165D34">
        <w:rPr>
          <w:rFonts w:ascii="Times New Roman" w:hAnsi="Times New Roman" w:cs="Times New Roman"/>
          <w:sz w:val="24"/>
          <w:szCs w:val="24"/>
        </w:rPr>
        <w:t xml:space="preserve"> </w:t>
      </w:r>
      <w:r w:rsidR="0000667A" w:rsidRPr="00165D34">
        <w:rPr>
          <w:rFonts w:ascii="Times New Roman" w:hAnsi="Times New Roman" w:cs="Times New Roman"/>
          <w:sz w:val="24"/>
          <w:szCs w:val="24"/>
        </w:rPr>
        <w:t>2 по</w:t>
      </w:r>
      <w:r w:rsidRPr="00165D34">
        <w:rPr>
          <w:rFonts w:ascii="Times New Roman" w:hAnsi="Times New Roman" w:cs="Times New Roman"/>
          <w:sz w:val="24"/>
          <w:szCs w:val="24"/>
        </w:rPr>
        <w:t xml:space="preserve"> </w:t>
      </w:r>
      <w:r w:rsidR="0000667A">
        <w:rPr>
          <w:rFonts w:ascii="Times New Roman" w:hAnsi="Times New Roman" w:cs="Times New Roman"/>
          <w:sz w:val="24"/>
          <w:szCs w:val="24"/>
        </w:rPr>
        <w:t>состоянию на 20.04.2023г.</w:t>
      </w:r>
      <w:r w:rsidRPr="00165D34">
        <w:rPr>
          <w:rFonts w:ascii="Times New Roman" w:hAnsi="Times New Roman" w:cs="Times New Roman"/>
          <w:sz w:val="24"/>
          <w:szCs w:val="24"/>
        </w:rPr>
        <w:t>, данных регионального мониторинга эффективности системы воспитания обучающихся Иркутской области, результатов социологического опроса «Удовлетворенность системой образования Иркутской области», данных о результатах проведения независимой оценки качества условий осуществления образовательной деятельности.</w:t>
      </w:r>
      <w:r w:rsidRPr="00165D34">
        <w:rPr>
          <w:rFonts w:ascii="Times New Roman" w:eastAsia="Times New Roman" w:hAnsi="Times New Roman" w:cs="Times New Roman"/>
          <w:b/>
          <w:sz w:val="24"/>
          <w:szCs w:val="24"/>
        </w:rPr>
        <w:t xml:space="preserve"> </w:t>
      </w:r>
    </w:p>
    <w:p w:rsidR="00643BC8" w:rsidRDefault="00643BC8" w:rsidP="00C55BB0">
      <w:pPr>
        <w:spacing w:after="0" w:line="240" w:lineRule="auto"/>
        <w:ind w:firstLine="567"/>
        <w:jc w:val="both"/>
        <w:rPr>
          <w:rFonts w:ascii="Times New Roman" w:hAnsi="Times New Roman" w:cs="Times New Roman"/>
          <w:b/>
          <w:i/>
          <w:sz w:val="24"/>
          <w:szCs w:val="24"/>
        </w:rPr>
      </w:pPr>
      <w:r w:rsidRPr="00643BC8">
        <w:rPr>
          <w:rFonts w:ascii="Times New Roman" w:hAnsi="Times New Roman" w:cs="Times New Roman"/>
          <w:b/>
          <w:i/>
          <w:sz w:val="24"/>
          <w:szCs w:val="24"/>
        </w:rPr>
        <w:t>Критерий 2.1. Соответствие деятельности образовательной организации требованиям действующего законодательства в области образования.</w:t>
      </w:r>
    </w:p>
    <w:p w:rsidR="00643BC8" w:rsidRDefault="00643BC8" w:rsidP="00C55BB0">
      <w:pPr>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1)</w:t>
      </w:r>
      <w:r w:rsidRPr="00643BC8">
        <w:rPr>
          <w:rFonts w:ascii="Times New Roman" w:eastAsia="Arial" w:hAnsi="Times New Roman" w:cs="Times New Roman"/>
          <w:sz w:val="24"/>
          <w:szCs w:val="24"/>
        </w:rPr>
        <w:t xml:space="preserve"> </w:t>
      </w:r>
      <w:r w:rsidRPr="00643BC8">
        <w:rPr>
          <w:rFonts w:ascii="Times New Roman" w:hAnsi="Times New Roman" w:cs="Times New Roman"/>
          <w:sz w:val="24"/>
          <w:szCs w:val="24"/>
        </w:rPr>
        <w:t>наличие предостережений, выданных министерством образования Иркутской области в рамках мониторинга исполнения закона законодательства в области образования, предписаний Роспотребнадзора.</w:t>
      </w:r>
    </w:p>
    <w:tbl>
      <w:tblPr>
        <w:tblStyle w:val="TableGrid"/>
        <w:tblW w:w="9346" w:type="dxa"/>
        <w:tblInd w:w="5" w:type="dxa"/>
        <w:tblCellMar>
          <w:top w:w="15" w:type="dxa"/>
          <w:left w:w="108" w:type="dxa"/>
          <w:right w:w="65" w:type="dxa"/>
        </w:tblCellMar>
        <w:tblLook w:val="04A0" w:firstRow="1" w:lastRow="0" w:firstColumn="1" w:lastColumn="0" w:noHBand="0" w:noVBand="1"/>
      </w:tblPr>
      <w:tblGrid>
        <w:gridCol w:w="3116"/>
        <w:gridCol w:w="1558"/>
        <w:gridCol w:w="1560"/>
        <w:gridCol w:w="1844"/>
        <w:gridCol w:w="1268"/>
      </w:tblGrid>
      <w:tr w:rsidR="00165D34" w:rsidTr="00165D34">
        <w:trPr>
          <w:trHeight w:val="476"/>
        </w:trPr>
        <w:tc>
          <w:tcPr>
            <w:tcW w:w="9346" w:type="dxa"/>
            <w:gridSpan w:val="5"/>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eastAsia="Times New Roman" w:hAnsi="Times New Roman" w:cs="Times New Roman"/>
                <w:b/>
                <w:sz w:val="20"/>
                <w:szCs w:val="20"/>
              </w:rPr>
              <w:t xml:space="preserve">Критерий 2.1. Соответствие деятельности образовательной организации требованиям действующего законодательства в области образования </w:t>
            </w:r>
          </w:p>
        </w:tc>
      </w:tr>
      <w:tr w:rsidR="00165D34" w:rsidTr="00165D34">
        <w:trPr>
          <w:trHeight w:val="271"/>
        </w:trPr>
        <w:tc>
          <w:tcPr>
            <w:tcW w:w="6234" w:type="dxa"/>
            <w:gridSpan w:val="3"/>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Максимальное значение в регионе (ОО, %) </w:t>
            </w:r>
          </w:p>
        </w:tc>
        <w:tc>
          <w:tcPr>
            <w:tcW w:w="3112" w:type="dxa"/>
            <w:gridSpan w:val="2"/>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tabs>
                <w:tab w:val="center" w:pos="811"/>
                <w:tab w:val="center" w:pos="2559"/>
              </w:tabs>
              <w:spacing w:after="0" w:line="240" w:lineRule="auto"/>
              <w:rPr>
                <w:rFonts w:ascii="Times New Roman" w:hAnsi="Times New Roman" w:cs="Times New Roman"/>
                <w:sz w:val="20"/>
                <w:szCs w:val="20"/>
              </w:rPr>
            </w:pPr>
            <w:r w:rsidRPr="00165D34">
              <w:rPr>
                <w:rFonts w:ascii="Times New Roman" w:hAnsi="Times New Roman" w:cs="Times New Roman"/>
                <w:sz w:val="20"/>
                <w:szCs w:val="20"/>
              </w:rPr>
              <w:tab/>
              <w:t xml:space="preserve">100,0 </w:t>
            </w:r>
            <w:r w:rsidRPr="00165D34">
              <w:rPr>
                <w:rFonts w:ascii="Times New Roman" w:hAnsi="Times New Roman" w:cs="Times New Roman"/>
                <w:sz w:val="20"/>
                <w:szCs w:val="20"/>
              </w:rPr>
              <w:tab/>
              <w:t xml:space="preserve">  </w:t>
            </w:r>
          </w:p>
        </w:tc>
      </w:tr>
      <w:tr w:rsidR="00165D34" w:rsidTr="00165D34">
        <w:trPr>
          <w:trHeight w:val="288"/>
        </w:trPr>
        <w:tc>
          <w:tcPr>
            <w:tcW w:w="6234" w:type="dxa"/>
            <w:gridSpan w:val="3"/>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Медианное значение в регионе (ОО, %) </w:t>
            </w:r>
          </w:p>
        </w:tc>
        <w:tc>
          <w:tcPr>
            <w:tcW w:w="3112" w:type="dxa"/>
            <w:gridSpan w:val="2"/>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tabs>
                <w:tab w:val="center" w:pos="811"/>
                <w:tab w:val="center" w:pos="2559"/>
              </w:tabs>
              <w:spacing w:after="0" w:line="240" w:lineRule="auto"/>
              <w:rPr>
                <w:rFonts w:ascii="Times New Roman" w:hAnsi="Times New Roman" w:cs="Times New Roman"/>
                <w:sz w:val="20"/>
                <w:szCs w:val="20"/>
              </w:rPr>
            </w:pPr>
            <w:r w:rsidRPr="00165D34">
              <w:rPr>
                <w:rFonts w:ascii="Times New Roman" w:hAnsi="Times New Roman" w:cs="Times New Roman"/>
                <w:sz w:val="20"/>
                <w:szCs w:val="20"/>
              </w:rPr>
              <w:tab/>
              <w:t xml:space="preserve">100,0 </w:t>
            </w:r>
            <w:r w:rsidRPr="00165D34">
              <w:rPr>
                <w:rFonts w:ascii="Times New Roman" w:hAnsi="Times New Roman" w:cs="Times New Roman"/>
                <w:sz w:val="20"/>
                <w:szCs w:val="20"/>
              </w:rPr>
              <w:tab/>
              <w:t xml:space="preserve">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lastRenderedPageBreak/>
              <w:t xml:space="preserve">Наименование МО </w:t>
            </w:r>
          </w:p>
        </w:tc>
        <w:tc>
          <w:tcPr>
            <w:tcW w:w="1558" w:type="dxa"/>
            <w:tcBorders>
              <w:top w:val="single" w:sz="4" w:space="0" w:color="000000"/>
              <w:left w:val="single" w:sz="4" w:space="0" w:color="000000"/>
              <w:bottom w:val="single" w:sz="4" w:space="0" w:color="000000"/>
              <w:right w:val="single" w:sz="4" w:space="0" w:color="000000"/>
            </w:tcBorders>
          </w:tcPr>
          <w:p w:rsidR="009F40CF"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Медианное значение в МО</w:t>
            </w:r>
          </w:p>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 (%)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Максимальный результат в МО (%) </w:t>
            </w:r>
          </w:p>
        </w:tc>
        <w:tc>
          <w:tcPr>
            <w:tcW w:w="1844" w:type="dxa"/>
            <w:tcBorders>
              <w:top w:val="single" w:sz="4" w:space="0" w:color="000000"/>
              <w:left w:val="single" w:sz="4" w:space="0" w:color="000000"/>
              <w:bottom w:val="single" w:sz="4" w:space="0" w:color="000000"/>
              <w:right w:val="single" w:sz="4" w:space="0" w:color="000000"/>
            </w:tcBorders>
          </w:tcPr>
          <w:p w:rsidR="009F40CF"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Минимальный результат в МО </w:t>
            </w:r>
          </w:p>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Среднее значение в МО (%)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Аларский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proofErr w:type="spellStart"/>
            <w:r w:rsidRPr="00165D34">
              <w:rPr>
                <w:rFonts w:ascii="Times New Roman" w:hAnsi="Times New Roman" w:cs="Times New Roman"/>
                <w:sz w:val="20"/>
                <w:szCs w:val="20"/>
              </w:rPr>
              <w:t>Балаганский</w:t>
            </w:r>
            <w:proofErr w:type="spellEnd"/>
            <w:r w:rsidRPr="00165D34">
              <w:rPr>
                <w:rFonts w:ascii="Times New Roman" w:hAnsi="Times New Roman" w:cs="Times New Roman"/>
                <w:sz w:val="20"/>
                <w:szCs w:val="20"/>
              </w:rPr>
              <w:t xml:space="preserve">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Баяндаевский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Зиминский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proofErr w:type="spellStart"/>
            <w:r w:rsidRPr="00165D34">
              <w:rPr>
                <w:rFonts w:ascii="Times New Roman" w:hAnsi="Times New Roman" w:cs="Times New Roman"/>
                <w:sz w:val="20"/>
                <w:szCs w:val="20"/>
              </w:rPr>
              <w:t>Катангский</w:t>
            </w:r>
            <w:proofErr w:type="spellEnd"/>
            <w:r w:rsidRPr="00165D34">
              <w:rPr>
                <w:rFonts w:ascii="Times New Roman" w:hAnsi="Times New Roman" w:cs="Times New Roman"/>
                <w:sz w:val="20"/>
                <w:szCs w:val="20"/>
              </w:rPr>
              <w:t xml:space="preserve">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r>
      <w:tr w:rsidR="00165D34" w:rsidTr="002C0353">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proofErr w:type="spellStart"/>
            <w:r w:rsidRPr="00165D34">
              <w:rPr>
                <w:rFonts w:ascii="Times New Roman" w:hAnsi="Times New Roman" w:cs="Times New Roman"/>
                <w:sz w:val="20"/>
                <w:szCs w:val="20"/>
              </w:rPr>
              <w:t>Качугский</w:t>
            </w:r>
            <w:proofErr w:type="spellEnd"/>
            <w:r w:rsidRPr="00165D34">
              <w:rPr>
                <w:rFonts w:ascii="Times New Roman" w:hAnsi="Times New Roman" w:cs="Times New Roman"/>
                <w:sz w:val="20"/>
                <w:szCs w:val="20"/>
              </w:rPr>
              <w:t xml:space="preserve">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Киренский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Мамско-Чуйский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Нижнеудинский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Слюдянский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Усольский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Черемховский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Чунский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Братский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97,6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proofErr w:type="spellStart"/>
            <w:r w:rsidRPr="00165D34">
              <w:rPr>
                <w:rFonts w:ascii="Times New Roman" w:hAnsi="Times New Roman" w:cs="Times New Roman"/>
                <w:sz w:val="20"/>
                <w:szCs w:val="20"/>
              </w:rPr>
              <w:t>Тулунский</w:t>
            </w:r>
            <w:proofErr w:type="spellEnd"/>
            <w:r w:rsidRPr="00165D34">
              <w:rPr>
                <w:rFonts w:ascii="Times New Roman" w:hAnsi="Times New Roman" w:cs="Times New Roman"/>
                <w:sz w:val="20"/>
                <w:szCs w:val="20"/>
              </w:rPr>
              <w:t xml:space="preserve">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96,7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Куйтунский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95,5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Нижнеилимский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95,5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proofErr w:type="spellStart"/>
            <w:r w:rsidRPr="00165D34">
              <w:rPr>
                <w:rFonts w:ascii="Times New Roman" w:hAnsi="Times New Roman" w:cs="Times New Roman"/>
                <w:sz w:val="20"/>
                <w:szCs w:val="20"/>
              </w:rPr>
              <w:t>Боханский</w:t>
            </w:r>
            <w:proofErr w:type="spellEnd"/>
            <w:r w:rsidRPr="00165D34">
              <w:rPr>
                <w:rFonts w:ascii="Times New Roman" w:hAnsi="Times New Roman" w:cs="Times New Roman"/>
                <w:sz w:val="20"/>
                <w:szCs w:val="20"/>
              </w:rPr>
              <w:t xml:space="preserve">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94,7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Ангарский ГО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94,6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proofErr w:type="spellStart"/>
            <w:r w:rsidRPr="00165D34">
              <w:rPr>
                <w:rFonts w:ascii="Times New Roman" w:hAnsi="Times New Roman" w:cs="Times New Roman"/>
                <w:sz w:val="20"/>
                <w:szCs w:val="20"/>
              </w:rPr>
              <w:t>Усть</w:t>
            </w:r>
            <w:proofErr w:type="spellEnd"/>
            <w:r w:rsidRPr="00165D34">
              <w:rPr>
                <w:rFonts w:ascii="Times New Roman" w:hAnsi="Times New Roman" w:cs="Times New Roman"/>
                <w:sz w:val="20"/>
                <w:szCs w:val="20"/>
              </w:rPr>
              <w:t xml:space="preserve">-Кутский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94,1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proofErr w:type="spellStart"/>
            <w:r w:rsidRPr="00165D34">
              <w:rPr>
                <w:rFonts w:ascii="Times New Roman" w:hAnsi="Times New Roman" w:cs="Times New Roman"/>
                <w:sz w:val="20"/>
                <w:szCs w:val="20"/>
              </w:rPr>
              <w:t>Осинский</w:t>
            </w:r>
            <w:proofErr w:type="spellEnd"/>
            <w:r w:rsidRPr="00165D34">
              <w:rPr>
                <w:rFonts w:ascii="Times New Roman" w:hAnsi="Times New Roman" w:cs="Times New Roman"/>
                <w:sz w:val="20"/>
                <w:szCs w:val="20"/>
              </w:rPr>
              <w:t xml:space="preserve">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93,8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г. Черемхово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93,3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Нукутский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93,3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Эхирит-Булагатский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92,9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Тайшетский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91,2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Жигаловский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90,9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Усть-Илимский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90,0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г. Зима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88,9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г. Братск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87,5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г. Саянск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87,5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г. Тулун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87,5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Шелеховский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86,7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г. Усолье-Сибирское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85,7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Заларинский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81,0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г. Свирск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80,0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b/>
                <w:sz w:val="20"/>
                <w:szCs w:val="20"/>
              </w:rPr>
            </w:pPr>
            <w:r w:rsidRPr="00165D34">
              <w:rPr>
                <w:rFonts w:ascii="Times New Roman" w:hAnsi="Times New Roman" w:cs="Times New Roman"/>
                <w:b/>
                <w:sz w:val="20"/>
                <w:szCs w:val="20"/>
              </w:rPr>
              <w:t xml:space="preserve">г. Усть-Илимск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78,6 </w:t>
            </w:r>
          </w:p>
        </w:tc>
      </w:tr>
      <w:tr w:rsidR="00165D34" w:rsidTr="0000667A">
        <w:trPr>
          <w:trHeight w:val="68"/>
        </w:trPr>
        <w:tc>
          <w:tcPr>
            <w:tcW w:w="3116" w:type="dxa"/>
            <w:tcBorders>
              <w:top w:val="nil"/>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г. Бодайбо и район </w:t>
            </w:r>
          </w:p>
        </w:tc>
        <w:tc>
          <w:tcPr>
            <w:tcW w:w="1558" w:type="dxa"/>
            <w:tcBorders>
              <w:top w:val="nil"/>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nil"/>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nil"/>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77,8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proofErr w:type="spellStart"/>
            <w:r w:rsidRPr="00165D34">
              <w:rPr>
                <w:rFonts w:ascii="Times New Roman" w:hAnsi="Times New Roman" w:cs="Times New Roman"/>
                <w:sz w:val="20"/>
                <w:szCs w:val="20"/>
              </w:rPr>
              <w:t>Казачинско</w:t>
            </w:r>
            <w:proofErr w:type="spellEnd"/>
            <w:r w:rsidRPr="00165D34">
              <w:rPr>
                <w:rFonts w:ascii="Times New Roman" w:hAnsi="Times New Roman" w:cs="Times New Roman"/>
                <w:sz w:val="20"/>
                <w:szCs w:val="20"/>
              </w:rPr>
              <w:t xml:space="preserve">-Ленский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77,8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г. Иркутск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74,0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proofErr w:type="spellStart"/>
            <w:r w:rsidRPr="00165D34">
              <w:rPr>
                <w:rFonts w:ascii="Times New Roman" w:hAnsi="Times New Roman" w:cs="Times New Roman"/>
                <w:sz w:val="20"/>
                <w:szCs w:val="20"/>
              </w:rPr>
              <w:t>Усть-Удинский</w:t>
            </w:r>
            <w:proofErr w:type="spellEnd"/>
            <w:r w:rsidRPr="00165D34">
              <w:rPr>
                <w:rFonts w:ascii="Times New Roman" w:hAnsi="Times New Roman" w:cs="Times New Roman"/>
                <w:sz w:val="20"/>
                <w:szCs w:val="20"/>
              </w:rPr>
              <w:t xml:space="preserve">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73,3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proofErr w:type="spellStart"/>
            <w:r w:rsidRPr="00165D34">
              <w:rPr>
                <w:rFonts w:ascii="Times New Roman" w:hAnsi="Times New Roman" w:cs="Times New Roman"/>
                <w:sz w:val="20"/>
                <w:szCs w:val="20"/>
              </w:rPr>
              <w:t>Ольхонский</w:t>
            </w:r>
            <w:proofErr w:type="spellEnd"/>
            <w:r w:rsidRPr="00165D34">
              <w:rPr>
                <w:rFonts w:ascii="Times New Roman" w:hAnsi="Times New Roman" w:cs="Times New Roman"/>
                <w:sz w:val="20"/>
                <w:szCs w:val="20"/>
              </w:rPr>
              <w:t xml:space="preserve">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66,7 </w:t>
            </w:r>
          </w:p>
        </w:tc>
      </w:tr>
      <w:tr w:rsidR="00165D34" w:rsidTr="0000667A">
        <w:trPr>
          <w:trHeight w:val="68"/>
        </w:trPr>
        <w:tc>
          <w:tcPr>
            <w:tcW w:w="3116"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Иркутский район </w:t>
            </w:r>
          </w:p>
        </w:tc>
        <w:tc>
          <w:tcPr>
            <w:tcW w:w="155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268" w:type="dxa"/>
            <w:tcBorders>
              <w:top w:val="single" w:sz="4" w:space="0" w:color="000000"/>
              <w:left w:val="single" w:sz="4" w:space="0" w:color="000000"/>
              <w:bottom w:val="single" w:sz="4" w:space="0" w:color="000000"/>
              <w:right w:val="single" w:sz="4" w:space="0" w:color="000000"/>
            </w:tcBorders>
            <w:shd w:val="clear" w:color="auto" w:fill="FF5A0A"/>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52,4 </w:t>
            </w:r>
          </w:p>
        </w:tc>
      </w:tr>
    </w:tbl>
    <w:p w:rsidR="00DB1B27" w:rsidRDefault="00DB1B27" w:rsidP="00C55BB0">
      <w:pPr>
        <w:spacing w:after="0" w:line="240" w:lineRule="auto"/>
        <w:ind w:firstLine="567"/>
        <w:jc w:val="both"/>
        <w:rPr>
          <w:rFonts w:ascii="Times New Roman" w:hAnsi="Times New Roman" w:cs="Times New Roman"/>
          <w:sz w:val="24"/>
          <w:szCs w:val="24"/>
        </w:rPr>
      </w:pPr>
      <w:r w:rsidRPr="00DB1B27">
        <w:rPr>
          <w:rFonts w:ascii="Times New Roman" w:hAnsi="Times New Roman" w:cs="Times New Roman"/>
          <w:b/>
          <w:sz w:val="24"/>
          <w:szCs w:val="24"/>
        </w:rPr>
        <w:t>Итоговое средние значение по критерию 2.1</w:t>
      </w:r>
      <w:r w:rsidRPr="00DB1B27">
        <w:rPr>
          <w:rFonts w:ascii="Times New Roman" w:hAnsi="Times New Roman" w:cs="Times New Roman"/>
          <w:sz w:val="24"/>
          <w:szCs w:val="24"/>
        </w:rPr>
        <w:t xml:space="preserve"> </w:t>
      </w:r>
      <w:r w:rsidRPr="00DB1B27">
        <w:rPr>
          <w:rFonts w:ascii="Times New Roman" w:hAnsi="Times New Roman" w:cs="Times New Roman"/>
          <w:b/>
          <w:sz w:val="24"/>
          <w:szCs w:val="24"/>
        </w:rPr>
        <w:t>«Соответствие деятельности образовательной организации требованиям действующего законодательства в области образования»</w:t>
      </w:r>
      <w:r w:rsidRPr="00DB1B27">
        <w:rPr>
          <w:rFonts w:ascii="Times New Roman" w:hAnsi="Times New Roman" w:cs="Times New Roman"/>
          <w:sz w:val="24"/>
          <w:szCs w:val="24"/>
        </w:rPr>
        <w:t xml:space="preserve"> в 34 муниципалитетах выше 80% («зеленая зона»), в 7 муниципалитетах</w:t>
      </w:r>
      <w:r>
        <w:rPr>
          <w:rFonts w:ascii="Times New Roman" w:hAnsi="Times New Roman" w:cs="Times New Roman"/>
          <w:sz w:val="24"/>
          <w:szCs w:val="24"/>
        </w:rPr>
        <w:t>, в том числе в г. Усть-Илимске,</w:t>
      </w:r>
      <w:r w:rsidRPr="00DB1B27">
        <w:rPr>
          <w:rFonts w:ascii="Times New Roman" w:hAnsi="Times New Roman" w:cs="Times New Roman"/>
          <w:sz w:val="24"/>
          <w:szCs w:val="24"/>
        </w:rPr>
        <w:t xml:space="preserve"> итоговое среднее значение колеблется в диапазоне от 66,7% до 80% («желтая зона»), 1 муниципалитет (Иркутский район) с результатом 52,4% вошел в «красную зону». </w:t>
      </w:r>
    </w:p>
    <w:p w:rsidR="00DB1B27" w:rsidRDefault="00DB1B27" w:rsidP="00C55BB0">
      <w:pPr>
        <w:spacing w:after="0" w:line="240" w:lineRule="auto"/>
        <w:ind w:firstLine="567"/>
        <w:jc w:val="both"/>
        <w:rPr>
          <w:rFonts w:ascii="Times New Roman" w:hAnsi="Times New Roman" w:cs="Times New Roman"/>
          <w:sz w:val="24"/>
          <w:szCs w:val="24"/>
        </w:rPr>
      </w:pPr>
      <w:r w:rsidRPr="00DB1B27">
        <w:rPr>
          <w:rFonts w:ascii="Times New Roman" w:hAnsi="Times New Roman" w:cs="Times New Roman"/>
          <w:sz w:val="24"/>
          <w:szCs w:val="24"/>
        </w:rPr>
        <w:t xml:space="preserve">Лучший результат (100%) по критерию 2.1 достигли 13 муниципалитетов. </w:t>
      </w:r>
      <w:r>
        <w:rPr>
          <w:rFonts w:ascii="Times New Roman" w:hAnsi="Times New Roman" w:cs="Times New Roman"/>
          <w:sz w:val="24"/>
          <w:szCs w:val="24"/>
        </w:rPr>
        <w:t>Усть-Илимск занимает 36 место из 42.</w:t>
      </w:r>
    </w:p>
    <w:p w:rsidR="00165D34" w:rsidRPr="00DB1B27" w:rsidRDefault="00DB1B27" w:rsidP="00C55BB0">
      <w:pPr>
        <w:spacing w:after="0" w:line="240" w:lineRule="auto"/>
        <w:ind w:firstLine="567"/>
        <w:jc w:val="both"/>
        <w:rPr>
          <w:rFonts w:ascii="Times New Roman" w:hAnsi="Times New Roman" w:cs="Times New Roman"/>
          <w:sz w:val="24"/>
          <w:szCs w:val="24"/>
        </w:rPr>
      </w:pPr>
      <w:r w:rsidRPr="00DB1B27">
        <w:rPr>
          <w:rFonts w:ascii="Times New Roman" w:hAnsi="Times New Roman" w:cs="Times New Roman"/>
          <w:sz w:val="24"/>
          <w:szCs w:val="24"/>
        </w:rPr>
        <w:t xml:space="preserve">Замыкают рейтинг по показателю 2.1: </w:t>
      </w:r>
      <w:proofErr w:type="spellStart"/>
      <w:r w:rsidRPr="00DB1B27">
        <w:rPr>
          <w:rFonts w:ascii="Times New Roman" w:hAnsi="Times New Roman" w:cs="Times New Roman"/>
          <w:sz w:val="24"/>
          <w:szCs w:val="24"/>
        </w:rPr>
        <w:t>Усть-Удинский</w:t>
      </w:r>
      <w:proofErr w:type="spellEnd"/>
      <w:r w:rsidRPr="00DB1B27">
        <w:rPr>
          <w:rFonts w:ascii="Times New Roman" w:hAnsi="Times New Roman" w:cs="Times New Roman"/>
          <w:sz w:val="24"/>
          <w:szCs w:val="24"/>
        </w:rPr>
        <w:t xml:space="preserve"> район (73,3%) </w:t>
      </w:r>
      <w:proofErr w:type="spellStart"/>
      <w:r w:rsidRPr="00DB1B27">
        <w:rPr>
          <w:rFonts w:ascii="Times New Roman" w:hAnsi="Times New Roman" w:cs="Times New Roman"/>
          <w:sz w:val="24"/>
          <w:szCs w:val="24"/>
        </w:rPr>
        <w:t>Ольхонский</w:t>
      </w:r>
      <w:proofErr w:type="spellEnd"/>
      <w:r w:rsidRPr="00DB1B27">
        <w:rPr>
          <w:rFonts w:ascii="Times New Roman" w:hAnsi="Times New Roman" w:cs="Times New Roman"/>
          <w:sz w:val="24"/>
          <w:szCs w:val="24"/>
        </w:rPr>
        <w:t xml:space="preserve"> район (6</w:t>
      </w:r>
      <w:r>
        <w:rPr>
          <w:rFonts w:ascii="Times New Roman" w:hAnsi="Times New Roman" w:cs="Times New Roman"/>
          <w:sz w:val="24"/>
          <w:szCs w:val="24"/>
        </w:rPr>
        <w:t xml:space="preserve">6,7%), Иркутский район (52,4%). </w:t>
      </w:r>
    </w:p>
    <w:p w:rsidR="00643BC8" w:rsidRDefault="00643BC8" w:rsidP="00C55BB0">
      <w:pPr>
        <w:spacing w:after="0" w:line="240" w:lineRule="auto"/>
        <w:ind w:firstLine="567"/>
        <w:jc w:val="both"/>
        <w:rPr>
          <w:rFonts w:ascii="Times New Roman" w:hAnsi="Times New Roman" w:cs="Times New Roman"/>
          <w:b/>
          <w:i/>
          <w:sz w:val="24"/>
          <w:szCs w:val="24"/>
        </w:rPr>
      </w:pPr>
      <w:r w:rsidRPr="00DB1B27">
        <w:rPr>
          <w:rFonts w:ascii="Times New Roman" w:hAnsi="Times New Roman" w:cs="Times New Roman"/>
          <w:b/>
          <w:i/>
          <w:sz w:val="24"/>
          <w:szCs w:val="24"/>
        </w:rPr>
        <w:lastRenderedPageBreak/>
        <w:t>Критерий</w:t>
      </w:r>
      <w:r w:rsidRPr="00643BC8">
        <w:rPr>
          <w:rFonts w:ascii="Times New Roman" w:hAnsi="Times New Roman" w:cs="Times New Roman"/>
          <w:b/>
          <w:i/>
          <w:sz w:val="24"/>
          <w:szCs w:val="24"/>
        </w:rPr>
        <w:t xml:space="preserve"> 2.</w:t>
      </w:r>
      <w:r>
        <w:rPr>
          <w:rFonts w:ascii="Times New Roman" w:hAnsi="Times New Roman" w:cs="Times New Roman"/>
          <w:b/>
          <w:i/>
          <w:sz w:val="24"/>
          <w:szCs w:val="24"/>
        </w:rPr>
        <w:t>2</w:t>
      </w:r>
      <w:r w:rsidRPr="00643BC8">
        <w:rPr>
          <w:rFonts w:ascii="Times New Roman" w:hAnsi="Times New Roman" w:cs="Times New Roman"/>
          <w:b/>
          <w:i/>
          <w:sz w:val="24"/>
          <w:szCs w:val="24"/>
        </w:rPr>
        <w:t>.</w:t>
      </w:r>
      <w:r>
        <w:rPr>
          <w:rFonts w:ascii="Times New Roman" w:hAnsi="Times New Roman" w:cs="Times New Roman"/>
          <w:b/>
          <w:i/>
          <w:sz w:val="24"/>
          <w:szCs w:val="24"/>
        </w:rPr>
        <w:t xml:space="preserve"> </w:t>
      </w:r>
      <w:r w:rsidRPr="00643BC8">
        <w:rPr>
          <w:rFonts w:ascii="Times New Roman" w:hAnsi="Times New Roman" w:cs="Times New Roman"/>
          <w:b/>
          <w:i/>
          <w:sz w:val="24"/>
          <w:szCs w:val="24"/>
        </w:rPr>
        <w:t>Качество условий для реализации основных образовательных программ (создание кадровых, финансовых, материально-технических, психолого-педагогических и информационно-методических условий)</w:t>
      </w:r>
      <w:r w:rsidR="00DB1B27">
        <w:rPr>
          <w:rFonts w:ascii="Times New Roman" w:hAnsi="Times New Roman" w:cs="Times New Roman"/>
          <w:b/>
          <w:i/>
          <w:sz w:val="24"/>
          <w:szCs w:val="24"/>
        </w:rPr>
        <w:t>:</w:t>
      </w:r>
    </w:p>
    <w:p w:rsidR="00643BC8" w:rsidRPr="00643BC8" w:rsidRDefault="00643BC8" w:rsidP="00C55BB0">
      <w:pPr>
        <w:numPr>
          <w:ilvl w:val="0"/>
          <w:numId w:val="10"/>
        </w:numPr>
        <w:tabs>
          <w:tab w:val="left" w:pos="709"/>
          <w:tab w:val="left" w:pos="851"/>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доля педагогических работников, имеющих высшую квалификационную категорию; </w:t>
      </w:r>
    </w:p>
    <w:p w:rsidR="00643BC8" w:rsidRPr="00643BC8" w:rsidRDefault="00643BC8" w:rsidP="00C55BB0">
      <w:pPr>
        <w:numPr>
          <w:ilvl w:val="0"/>
          <w:numId w:val="10"/>
        </w:numPr>
        <w:tabs>
          <w:tab w:val="left" w:pos="709"/>
          <w:tab w:val="left" w:pos="851"/>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доля педагогических работников, имеющих первую квалификационную категорию; </w:t>
      </w:r>
    </w:p>
    <w:p w:rsidR="00643BC8" w:rsidRPr="00643BC8" w:rsidRDefault="00643BC8" w:rsidP="00C55BB0">
      <w:pPr>
        <w:numPr>
          <w:ilvl w:val="0"/>
          <w:numId w:val="10"/>
        </w:numPr>
        <w:tabs>
          <w:tab w:val="left" w:pos="709"/>
          <w:tab w:val="left" w:pos="851"/>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доля педагогических работников, прошедших аттестацию на квалификацию «педагог-наставник» и «педагог-методист» от общего числа педагогических работников, аттестованных на высшую квалификационную категорию; </w:t>
      </w:r>
    </w:p>
    <w:p w:rsidR="00643BC8" w:rsidRPr="00643BC8" w:rsidRDefault="00643BC8" w:rsidP="00C55BB0">
      <w:pPr>
        <w:numPr>
          <w:ilvl w:val="0"/>
          <w:numId w:val="10"/>
        </w:numPr>
        <w:tabs>
          <w:tab w:val="left" w:pos="709"/>
          <w:tab w:val="left" w:pos="851"/>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доля педагогических работников, прошедших в течение последних трех лет повышение квалификации и (или) </w:t>
      </w:r>
    </w:p>
    <w:p w:rsidR="00643BC8" w:rsidRPr="00643BC8" w:rsidRDefault="00643BC8" w:rsidP="00C55BB0">
      <w:pPr>
        <w:tabs>
          <w:tab w:val="left" w:pos="709"/>
          <w:tab w:val="left" w:pos="851"/>
        </w:tabs>
        <w:spacing w:after="0" w:line="240" w:lineRule="auto"/>
        <w:ind w:firstLine="567"/>
        <w:rPr>
          <w:rFonts w:ascii="Times New Roman" w:hAnsi="Times New Roman" w:cs="Times New Roman"/>
          <w:sz w:val="24"/>
          <w:szCs w:val="24"/>
        </w:rPr>
      </w:pPr>
      <w:r w:rsidRPr="00643BC8">
        <w:rPr>
          <w:rFonts w:ascii="Times New Roman" w:hAnsi="Times New Roman" w:cs="Times New Roman"/>
          <w:sz w:val="24"/>
          <w:szCs w:val="24"/>
        </w:rPr>
        <w:t xml:space="preserve">профессиональную переподготовку;  </w:t>
      </w:r>
    </w:p>
    <w:p w:rsidR="00DB1B27" w:rsidRDefault="00643BC8" w:rsidP="00C55BB0">
      <w:pPr>
        <w:numPr>
          <w:ilvl w:val="0"/>
          <w:numId w:val="10"/>
        </w:numPr>
        <w:tabs>
          <w:tab w:val="left" w:pos="709"/>
          <w:tab w:val="left" w:pos="851"/>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среднее значение показателя учебной нагрузки учителей;    </w:t>
      </w:r>
    </w:p>
    <w:p w:rsidR="00643BC8" w:rsidRPr="00643BC8" w:rsidRDefault="00643BC8" w:rsidP="00C55BB0">
      <w:pPr>
        <w:numPr>
          <w:ilvl w:val="0"/>
          <w:numId w:val="10"/>
        </w:numPr>
        <w:tabs>
          <w:tab w:val="left" w:pos="709"/>
          <w:tab w:val="left" w:pos="851"/>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6)</w:t>
      </w:r>
      <w:r w:rsidRPr="00643BC8">
        <w:rPr>
          <w:rFonts w:ascii="Times New Roman" w:eastAsia="Arial" w:hAnsi="Times New Roman" w:cs="Times New Roman"/>
          <w:sz w:val="24"/>
          <w:szCs w:val="24"/>
        </w:rPr>
        <w:t xml:space="preserve"> </w:t>
      </w:r>
      <w:r w:rsidRPr="00643BC8">
        <w:rPr>
          <w:rFonts w:ascii="Times New Roman" w:hAnsi="Times New Roman" w:cs="Times New Roman"/>
          <w:sz w:val="24"/>
          <w:szCs w:val="24"/>
        </w:rPr>
        <w:t xml:space="preserve">доля педагогических работников в возрасте до 35 лет (без учёта внешних совместителей); </w:t>
      </w:r>
    </w:p>
    <w:p w:rsidR="00643BC8" w:rsidRDefault="00643BC8" w:rsidP="00DB1B27">
      <w:pPr>
        <w:numPr>
          <w:ilvl w:val="0"/>
          <w:numId w:val="11"/>
        </w:numPr>
        <w:tabs>
          <w:tab w:val="left" w:pos="709"/>
          <w:tab w:val="left" w:pos="851"/>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наличие </w:t>
      </w:r>
      <w:r w:rsidRPr="00643BC8">
        <w:rPr>
          <w:rFonts w:ascii="Times New Roman" w:hAnsi="Times New Roman" w:cs="Times New Roman"/>
          <w:sz w:val="24"/>
          <w:szCs w:val="24"/>
        </w:rPr>
        <w:tab/>
        <w:t xml:space="preserve">программы </w:t>
      </w:r>
      <w:r w:rsidRPr="00643BC8">
        <w:rPr>
          <w:rFonts w:ascii="Times New Roman" w:hAnsi="Times New Roman" w:cs="Times New Roman"/>
          <w:sz w:val="24"/>
          <w:szCs w:val="24"/>
        </w:rPr>
        <w:tab/>
        <w:t>наставничест</w:t>
      </w:r>
      <w:r w:rsidR="00DB1B27">
        <w:rPr>
          <w:rFonts w:ascii="Times New Roman" w:hAnsi="Times New Roman" w:cs="Times New Roman"/>
          <w:sz w:val="24"/>
          <w:szCs w:val="24"/>
        </w:rPr>
        <w:t xml:space="preserve">ва </w:t>
      </w:r>
      <w:r w:rsidR="00DB1B27">
        <w:rPr>
          <w:rFonts w:ascii="Times New Roman" w:hAnsi="Times New Roman" w:cs="Times New Roman"/>
          <w:sz w:val="24"/>
          <w:szCs w:val="24"/>
        </w:rPr>
        <w:tab/>
        <w:t xml:space="preserve">образовательной организации </w:t>
      </w:r>
      <w:r w:rsidRPr="00643BC8">
        <w:rPr>
          <w:rFonts w:ascii="Times New Roman" w:hAnsi="Times New Roman" w:cs="Times New Roman"/>
          <w:sz w:val="24"/>
          <w:szCs w:val="24"/>
        </w:rPr>
        <w:t xml:space="preserve">(формы: ученик–ученик, ученик–родитель, педагог– ученик, педагог–педагог и пр.); </w:t>
      </w:r>
    </w:p>
    <w:p w:rsidR="00643BC8" w:rsidRPr="00643BC8" w:rsidRDefault="00643BC8" w:rsidP="00C55BB0">
      <w:pPr>
        <w:numPr>
          <w:ilvl w:val="0"/>
          <w:numId w:val="11"/>
        </w:numPr>
        <w:tabs>
          <w:tab w:val="left" w:pos="709"/>
          <w:tab w:val="left" w:pos="851"/>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color w:val="0D0D0D"/>
          <w:sz w:val="24"/>
          <w:szCs w:val="24"/>
        </w:rPr>
        <w:t>доля персональных компьютеров, используемых для учебных целей и имеющих доступ в интернет.</w:t>
      </w:r>
    </w:p>
    <w:p w:rsidR="00165D34" w:rsidRPr="00165D34" w:rsidRDefault="00165D34" w:rsidP="00C55BB0">
      <w:pPr>
        <w:spacing w:after="0" w:line="240" w:lineRule="auto"/>
        <w:ind w:firstLine="567"/>
        <w:jc w:val="both"/>
        <w:rPr>
          <w:rFonts w:ascii="Times New Roman" w:hAnsi="Times New Roman" w:cs="Times New Roman"/>
          <w:sz w:val="24"/>
          <w:szCs w:val="24"/>
        </w:rPr>
      </w:pPr>
      <w:r w:rsidRPr="00165D34">
        <w:rPr>
          <w:rFonts w:ascii="Times New Roman" w:hAnsi="Times New Roman" w:cs="Times New Roman"/>
          <w:sz w:val="24"/>
          <w:szCs w:val="24"/>
        </w:rPr>
        <w:t>Итоговое средние значение</w:t>
      </w:r>
      <w:r w:rsidRPr="00165D34">
        <w:rPr>
          <w:rFonts w:ascii="Times New Roman" w:hAnsi="Times New Roman" w:cs="Times New Roman"/>
          <w:b/>
          <w:sz w:val="24"/>
          <w:szCs w:val="24"/>
        </w:rPr>
        <w:t xml:space="preserve"> по критерию 2.2 </w:t>
      </w:r>
      <w:r w:rsidR="00DB1B27" w:rsidRPr="00165D34">
        <w:rPr>
          <w:rFonts w:ascii="Times New Roman" w:hAnsi="Times New Roman" w:cs="Times New Roman"/>
          <w:b/>
          <w:sz w:val="24"/>
          <w:szCs w:val="24"/>
        </w:rPr>
        <w:t>«Качество</w:t>
      </w:r>
      <w:r w:rsidRPr="00165D34">
        <w:rPr>
          <w:rFonts w:ascii="Times New Roman" w:hAnsi="Times New Roman" w:cs="Times New Roman"/>
          <w:b/>
          <w:sz w:val="24"/>
          <w:szCs w:val="24"/>
        </w:rPr>
        <w:t xml:space="preserve"> условий для реализации основных образовательных программ (создание кадровых, финансовых, материально-технических, психолого-педагогических, информационно-методических)» в г. Усть-Илимске</w:t>
      </w:r>
      <w:r w:rsidRPr="00165D34">
        <w:rPr>
          <w:rFonts w:ascii="Times New Roman" w:hAnsi="Times New Roman" w:cs="Times New Roman"/>
          <w:sz w:val="24"/>
          <w:szCs w:val="24"/>
        </w:rPr>
        <w:t xml:space="preserve"> выше 83% («зеленая зона»), в 22 (52,3%) муниципалитетах итоговое среднее значение колеблется в диапазоне от 60,1% до 76,1% («желтая зона»), в 19 (45,2%) муниципалитетах итоговое среднее значение колеблется в диапазоне от 36,5% до 59,7% («красная зона»). </w:t>
      </w:r>
    </w:p>
    <w:p w:rsidR="00DB1B27" w:rsidRDefault="00165D34" w:rsidP="00C55BB0">
      <w:pPr>
        <w:spacing w:after="0" w:line="240" w:lineRule="auto"/>
        <w:ind w:firstLine="567"/>
        <w:jc w:val="both"/>
        <w:rPr>
          <w:rFonts w:ascii="Times New Roman" w:hAnsi="Times New Roman" w:cs="Times New Roman"/>
          <w:sz w:val="24"/>
          <w:szCs w:val="24"/>
        </w:rPr>
      </w:pPr>
      <w:r w:rsidRPr="00165D34">
        <w:rPr>
          <w:rFonts w:ascii="Times New Roman" w:hAnsi="Times New Roman" w:cs="Times New Roman"/>
          <w:sz w:val="24"/>
          <w:szCs w:val="24"/>
        </w:rPr>
        <w:t xml:space="preserve">Лучший результат </w:t>
      </w:r>
      <w:r w:rsidRPr="00165D34">
        <w:rPr>
          <w:rFonts w:ascii="Times New Roman" w:eastAsia="Times New Roman" w:hAnsi="Times New Roman" w:cs="Times New Roman"/>
          <w:b/>
          <w:sz w:val="24"/>
          <w:szCs w:val="24"/>
        </w:rPr>
        <w:t>по критерию 2.2</w:t>
      </w:r>
      <w:r w:rsidRPr="00165D34">
        <w:rPr>
          <w:rFonts w:ascii="Times New Roman" w:hAnsi="Times New Roman" w:cs="Times New Roman"/>
          <w:sz w:val="24"/>
          <w:szCs w:val="24"/>
        </w:rPr>
        <w:t xml:space="preserve"> зафиксирован в муниципальных образованиях Иркутской области: </w:t>
      </w:r>
      <w:r w:rsidRPr="00165D34">
        <w:rPr>
          <w:rFonts w:ascii="Times New Roman" w:hAnsi="Times New Roman" w:cs="Times New Roman"/>
          <w:b/>
          <w:sz w:val="24"/>
          <w:szCs w:val="24"/>
        </w:rPr>
        <w:t>г. Усть-Илимск (83,0%),</w:t>
      </w:r>
      <w:r w:rsidRPr="00165D34">
        <w:rPr>
          <w:rFonts w:ascii="Times New Roman" w:hAnsi="Times New Roman" w:cs="Times New Roman"/>
          <w:sz w:val="24"/>
          <w:szCs w:val="24"/>
        </w:rPr>
        <w:t xml:space="preserve"> г. Зима (76,1%), г. Братск (73,1%). </w:t>
      </w:r>
    </w:p>
    <w:p w:rsidR="00165D34" w:rsidRPr="00165D34" w:rsidRDefault="00165D34" w:rsidP="00C55BB0">
      <w:pPr>
        <w:spacing w:after="0" w:line="240" w:lineRule="auto"/>
        <w:ind w:firstLine="567"/>
        <w:jc w:val="both"/>
        <w:rPr>
          <w:rFonts w:ascii="Times New Roman" w:hAnsi="Times New Roman" w:cs="Times New Roman"/>
          <w:sz w:val="24"/>
          <w:szCs w:val="24"/>
        </w:rPr>
      </w:pPr>
      <w:r w:rsidRPr="00165D34">
        <w:rPr>
          <w:rFonts w:ascii="Times New Roman" w:hAnsi="Times New Roman" w:cs="Times New Roman"/>
          <w:sz w:val="24"/>
          <w:szCs w:val="24"/>
        </w:rPr>
        <w:t xml:space="preserve">Замыкают рейтинг по показателю 2.2: Тайшетский район (52,5%), </w:t>
      </w:r>
      <w:proofErr w:type="spellStart"/>
      <w:r w:rsidRPr="00165D34">
        <w:rPr>
          <w:rFonts w:ascii="Times New Roman" w:hAnsi="Times New Roman" w:cs="Times New Roman"/>
          <w:sz w:val="24"/>
          <w:szCs w:val="24"/>
        </w:rPr>
        <w:t>Качугский</w:t>
      </w:r>
      <w:proofErr w:type="spellEnd"/>
      <w:r w:rsidRPr="00165D34">
        <w:rPr>
          <w:rFonts w:ascii="Times New Roman" w:hAnsi="Times New Roman" w:cs="Times New Roman"/>
          <w:sz w:val="24"/>
          <w:szCs w:val="24"/>
        </w:rPr>
        <w:t xml:space="preserve"> район (46,2%),</w:t>
      </w:r>
      <w:r w:rsidR="00DB1B27">
        <w:rPr>
          <w:rFonts w:ascii="Times New Roman" w:hAnsi="Times New Roman" w:cs="Times New Roman"/>
          <w:sz w:val="24"/>
          <w:szCs w:val="24"/>
        </w:rPr>
        <w:t xml:space="preserve"> Мамско-Чуйский район (36,5%).</w:t>
      </w:r>
      <w:r w:rsidRPr="00165D34">
        <w:rPr>
          <w:rFonts w:ascii="Times New Roman" w:hAnsi="Times New Roman" w:cs="Times New Roman"/>
          <w:sz w:val="24"/>
          <w:szCs w:val="24"/>
        </w:rPr>
        <w:t xml:space="preserve"> </w:t>
      </w:r>
    </w:p>
    <w:tbl>
      <w:tblPr>
        <w:tblStyle w:val="TableGrid"/>
        <w:tblW w:w="9346" w:type="dxa"/>
        <w:tblInd w:w="5" w:type="dxa"/>
        <w:tblCellMar>
          <w:top w:w="15" w:type="dxa"/>
          <w:left w:w="108" w:type="dxa"/>
          <w:right w:w="91" w:type="dxa"/>
        </w:tblCellMar>
        <w:tblLook w:val="04A0" w:firstRow="1" w:lastRow="0" w:firstColumn="1" w:lastColumn="0" w:noHBand="0" w:noVBand="1"/>
      </w:tblPr>
      <w:tblGrid>
        <w:gridCol w:w="2684"/>
        <w:gridCol w:w="1559"/>
        <w:gridCol w:w="1991"/>
        <w:gridCol w:w="1553"/>
        <w:gridCol w:w="1559"/>
      </w:tblGrid>
      <w:tr w:rsidR="00165D34" w:rsidTr="00DB1B27">
        <w:trPr>
          <w:trHeight w:val="141"/>
        </w:trPr>
        <w:tc>
          <w:tcPr>
            <w:tcW w:w="9346" w:type="dxa"/>
            <w:gridSpan w:val="5"/>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4"/>
                <w:szCs w:val="24"/>
              </w:rPr>
              <w:t xml:space="preserve"> </w:t>
            </w:r>
            <w:r w:rsidRPr="00165D34">
              <w:rPr>
                <w:rFonts w:ascii="Times New Roman" w:eastAsia="Times New Roman" w:hAnsi="Times New Roman" w:cs="Times New Roman"/>
                <w:b/>
                <w:sz w:val="20"/>
              </w:rPr>
              <w:t xml:space="preserve">Критерий 2.2. Качество условий для реализации ООП (создание кадровых, финансовых, </w:t>
            </w:r>
            <w:proofErr w:type="spellStart"/>
            <w:r w:rsidRPr="00165D34">
              <w:rPr>
                <w:rFonts w:ascii="Times New Roman" w:eastAsia="Times New Roman" w:hAnsi="Times New Roman" w:cs="Times New Roman"/>
                <w:b/>
                <w:sz w:val="20"/>
              </w:rPr>
              <w:t>материальнотехнических</w:t>
            </w:r>
            <w:proofErr w:type="spellEnd"/>
            <w:r w:rsidRPr="00165D34">
              <w:rPr>
                <w:rFonts w:ascii="Times New Roman" w:eastAsia="Times New Roman" w:hAnsi="Times New Roman" w:cs="Times New Roman"/>
                <w:b/>
                <w:sz w:val="20"/>
              </w:rPr>
              <w:t xml:space="preserve">, психолого-педагогических и информационно-методических условий) </w:t>
            </w:r>
          </w:p>
        </w:tc>
      </w:tr>
      <w:tr w:rsidR="00165D34" w:rsidTr="00DB1B27">
        <w:trPr>
          <w:trHeight w:val="347"/>
        </w:trPr>
        <w:tc>
          <w:tcPr>
            <w:tcW w:w="6234" w:type="dxa"/>
            <w:gridSpan w:val="3"/>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Максимальное значение в регионе (ОО, %) </w:t>
            </w:r>
          </w:p>
        </w:tc>
        <w:tc>
          <w:tcPr>
            <w:tcW w:w="3112" w:type="dxa"/>
            <w:gridSpan w:val="2"/>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tabs>
                <w:tab w:val="center" w:pos="811"/>
                <w:tab w:val="center" w:pos="2559"/>
              </w:tabs>
              <w:spacing w:after="0" w:line="240" w:lineRule="auto"/>
              <w:rPr>
                <w:rFonts w:ascii="Times New Roman" w:hAnsi="Times New Roman" w:cs="Times New Roman"/>
              </w:rPr>
            </w:pPr>
            <w:r w:rsidRPr="00165D34">
              <w:rPr>
                <w:rFonts w:ascii="Times New Roman" w:hAnsi="Times New Roman" w:cs="Times New Roman"/>
              </w:rPr>
              <w:tab/>
            </w:r>
            <w:r w:rsidRPr="00165D34">
              <w:rPr>
                <w:rFonts w:ascii="Times New Roman" w:hAnsi="Times New Roman" w:cs="Times New Roman"/>
                <w:sz w:val="20"/>
              </w:rPr>
              <w:t xml:space="preserve">100,0 </w:t>
            </w:r>
            <w:r w:rsidRPr="00165D34">
              <w:rPr>
                <w:rFonts w:ascii="Times New Roman" w:hAnsi="Times New Roman" w:cs="Times New Roman"/>
                <w:sz w:val="20"/>
              </w:rPr>
              <w:tab/>
              <w:t xml:space="preserve">  </w:t>
            </w:r>
          </w:p>
        </w:tc>
      </w:tr>
      <w:tr w:rsidR="00165D34" w:rsidTr="00DB1B27">
        <w:trPr>
          <w:trHeight w:val="278"/>
        </w:trPr>
        <w:tc>
          <w:tcPr>
            <w:tcW w:w="6234" w:type="dxa"/>
            <w:gridSpan w:val="3"/>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Медианное значение в регионе (ОО, %) </w:t>
            </w:r>
          </w:p>
        </w:tc>
        <w:tc>
          <w:tcPr>
            <w:tcW w:w="3112" w:type="dxa"/>
            <w:gridSpan w:val="2"/>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tabs>
                <w:tab w:val="center" w:pos="811"/>
                <w:tab w:val="center" w:pos="2559"/>
              </w:tabs>
              <w:spacing w:after="0" w:line="240" w:lineRule="auto"/>
              <w:rPr>
                <w:rFonts w:ascii="Times New Roman" w:hAnsi="Times New Roman" w:cs="Times New Roman"/>
              </w:rPr>
            </w:pPr>
            <w:r w:rsidRPr="00165D34">
              <w:rPr>
                <w:rFonts w:ascii="Times New Roman" w:hAnsi="Times New Roman" w:cs="Times New Roman"/>
              </w:rPr>
              <w:tab/>
            </w:r>
            <w:r w:rsidRPr="00165D34">
              <w:rPr>
                <w:rFonts w:ascii="Times New Roman" w:hAnsi="Times New Roman" w:cs="Times New Roman"/>
                <w:sz w:val="20"/>
              </w:rPr>
              <w:t xml:space="preserve">61,5 </w:t>
            </w:r>
            <w:r w:rsidRPr="00165D34">
              <w:rPr>
                <w:rFonts w:ascii="Times New Roman" w:hAnsi="Times New Roman" w:cs="Times New Roman"/>
                <w:sz w:val="20"/>
              </w:rPr>
              <w:tab/>
              <w:t xml:space="preserve">  </w:t>
            </w:r>
          </w:p>
        </w:tc>
      </w:tr>
      <w:tr w:rsidR="00165D34" w:rsidTr="00DB1B27">
        <w:trPr>
          <w:trHeight w:val="171"/>
        </w:trPr>
        <w:tc>
          <w:tcPr>
            <w:tcW w:w="268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Наименование МО </w:t>
            </w:r>
          </w:p>
        </w:tc>
        <w:tc>
          <w:tcPr>
            <w:tcW w:w="1559" w:type="dxa"/>
            <w:tcBorders>
              <w:top w:val="single" w:sz="4" w:space="0" w:color="000000"/>
              <w:left w:val="single" w:sz="4" w:space="0" w:color="000000"/>
              <w:bottom w:val="single" w:sz="4" w:space="0" w:color="000000"/>
              <w:right w:val="single" w:sz="4" w:space="0" w:color="000000"/>
            </w:tcBorders>
          </w:tcPr>
          <w:p w:rsidR="009F40CF" w:rsidRDefault="00165D34" w:rsidP="00C55BB0">
            <w:pPr>
              <w:spacing w:after="0" w:line="240" w:lineRule="auto"/>
              <w:jc w:val="center"/>
              <w:rPr>
                <w:rFonts w:ascii="Times New Roman" w:hAnsi="Times New Roman" w:cs="Times New Roman"/>
                <w:sz w:val="20"/>
              </w:rPr>
            </w:pPr>
            <w:r w:rsidRPr="00165D34">
              <w:rPr>
                <w:rFonts w:ascii="Times New Roman" w:hAnsi="Times New Roman" w:cs="Times New Roman"/>
                <w:sz w:val="20"/>
              </w:rPr>
              <w:t xml:space="preserve">Медианное значение в МО </w:t>
            </w:r>
          </w:p>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 </w:t>
            </w:r>
          </w:p>
        </w:tc>
        <w:tc>
          <w:tcPr>
            <w:tcW w:w="1991" w:type="dxa"/>
            <w:tcBorders>
              <w:top w:val="single" w:sz="4" w:space="0" w:color="000000"/>
              <w:left w:val="single" w:sz="4" w:space="0" w:color="000000"/>
              <w:bottom w:val="single" w:sz="4" w:space="0" w:color="000000"/>
              <w:right w:val="single" w:sz="4" w:space="0" w:color="000000"/>
            </w:tcBorders>
          </w:tcPr>
          <w:p w:rsidR="009F40CF" w:rsidRDefault="00165D34" w:rsidP="00C55BB0">
            <w:pPr>
              <w:spacing w:after="0" w:line="240" w:lineRule="auto"/>
              <w:jc w:val="center"/>
              <w:rPr>
                <w:rFonts w:ascii="Times New Roman" w:hAnsi="Times New Roman" w:cs="Times New Roman"/>
                <w:sz w:val="20"/>
              </w:rPr>
            </w:pPr>
            <w:r w:rsidRPr="00165D34">
              <w:rPr>
                <w:rFonts w:ascii="Times New Roman" w:hAnsi="Times New Roman" w:cs="Times New Roman"/>
                <w:sz w:val="20"/>
              </w:rPr>
              <w:t xml:space="preserve">Максимальный результат в МО </w:t>
            </w:r>
          </w:p>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Минимальный результат в МО (%) </w:t>
            </w:r>
          </w:p>
        </w:tc>
        <w:tc>
          <w:tcPr>
            <w:tcW w:w="1559" w:type="dxa"/>
            <w:tcBorders>
              <w:top w:val="single" w:sz="4" w:space="0" w:color="000000"/>
              <w:left w:val="single" w:sz="4" w:space="0" w:color="000000"/>
              <w:bottom w:val="single" w:sz="4" w:space="0" w:color="000000"/>
              <w:right w:val="single" w:sz="4" w:space="0" w:color="000000"/>
            </w:tcBorders>
          </w:tcPr>
          <w:p w:rsidR="009F40CF" w:rsidRDefault="00165D34" w:rsidP="00C55BB0">
            <w:pPr>
              <w:spacing w:after="0" w:line="240" w:lineRule="auto"/>
              <w:jc w:val="center"/>
              <w:rPr>
                <w:rFonts w:ascii="Times New Roman" w:hAnsi="Times New Roman" w:cs="Times New Roman"/>
                <w:sz w:val="20"/>
              </w:rPr>
            </w:pPr>
            <w:r w:rsidRPr="00165D34">
              <w:rPr>
                <w:rFonts w:ascii="Times New Roman" w:hAnsi="Times New Roman" w:cs="Times New Roman"/>
                <w:sz w:val="20"/>
              </w:rPr>
              <w:t>Среднее значение в МО</w:t>
            </w:r>
          </w:p>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 (%) </w:t>
            </w:r>
          </w:p>
        </w:tc>
      </w:tr>
      <w:tr w:rsidR="00165D34" w:rsidTr="00DB1B27">
        <w:trPr>
          <w:trHeight w:val="97"/>
        </w:trPr>
        <w:tc>
          <w:tcPr>
            <w:tcW w:w="2684" w:type="dxa"/>
            <w:tcBorders>
              <w:top w:val="single" w:sz="4" w:space="0" w:color="000000"/>
              <w:left w:val="single" w:sz="4" w:space="0" w:color="000000"/>
              <w:bottom w:val="single" w:sz="4" w:space="0" w:color="000000"/>
              <w:right w:val="single" w:sz="4" w:space="0" w:color="000000"/>
            </w:tcBorders>
          </w:tcPr>
          <w:p w:rsidR="00165D34" w:rsidRPr="00DB1B27" w:rsidRDefault="00165D34" w:rsidP="00C55BB0">
            <w:pPr>
              <w:spacing w:after="0" w:line="240" w:lineRule="auto"/>
              <w:rPr>
                <w:rFonts w:ascii="Times New Roman" w:hAnsi="Times New Roman" w:cs="Times New Roman"/>
                <w:b/>
              </w:rPr>
            </w:pPr>
            <w:r w:rsidRPr="00DB1B27">
              <w:rPr>
                <w:rFonts w:ascii="Times New Roman" w:hAnsi="Times New Roman" w:cs="Times New Roman"/>
                <w:b/>
                <w:sz w:val="20"/>
              </w:rPr>
              <w:t xml:space="preserve">г. Усть-Илимск </w:t>
            </w:r>
          </w:p>
        </w:tc>
        <w:tc>
          <w:tcPr>
            <w:tcW w:w="155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84,6 </w:t>
            </w:r>
          </w:p>
        </w:tc>
        <w:tc>
          <w:tcPr>
            <w:tcW w:w="1991"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92,3 </w:t>
            </w:r>
          </w:p>
        </w:tc>
        <w:tc>
          <w:tcPr>
            <w:tcW w:w="1553"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69,2 </w:t>
            </w:r>
          </w:p>
        </w:tc>
        <w:tc>
          <w:tcPr>
            <w:tcW w:w="1559"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83,0 </w:t>
            </w:r>
          </w:p>
        </w:tc>
      </w:tr>
      <w:tr w:rsidR="00165D34" w:rsidTr="00DB1B27">
        <w:trPr>
          <w:trHeight w:val="128"/>
        </w:trPr>
        <w:tc>
          <w:tcPr>
            <w:tcW w:w="268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rPr>
            </w:pPr>
            <w:r w:rsidRPr="00165D34">
              <w:rPr>
                <w:rFonts w:ascii="Times New Roman" w:hAnsi="Times New Roman" w:cs="Times New Roman"/>
                <w:sz w:val="20"/>
              </w:rPr>
              <w:t xml:space="preserve">г. Зима </w:t>
            </w:r>
          </w:p>
        </w:tc>
        <w:tc>
          <w:tcPr>
            <w:tcW w:w="155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76,9 </w:t>
            </w:r>
          </w:p>
        </w:tc>
        <w:tc>
          <w:tcPr>
            <w:tcW w:w="1991"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84,6 </w:t>
            </w:r>
          </w:p>
        </w:tc>
        <w:tc>
          <w:tcPr>
            <w:tcW w:w="1553"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61,5 </w:t>
            </w:r>
          </w:p>
        </w:tc>
        <w:tc>
          <w:tcPr>
            <w:tcW w:w="1559"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76,1 </w:t>
            </w:r>
          </w:p>
        </w:tc>
      </w:tr>
      <w:tr w:rsidR="00165D34" w:rsidTr="00DB1B27">
        <w:trPr>
          <w:trHeight w:val="68"/>
        </w:trPr>
        <w:tc>
          <w:tcPr>
            <w:tcW w:w="268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rPr>
            </w:pPr>
            <w:r w:rsidRPr="00165D34">
              <w:rPr>
                <w:rFonts w:ascii="Times New Roman" w:hAnsi="Times New Roman" w:cs="Times New Roman"/>
                <w:sz w:val="20"/>
              </w:rPr>
              <w:t xml:space="preserve">г. Братск </w:t>
            </w:r>
          </w:p>
        </w:tc>
        <w:tc>
          <w:tcPr>
            <w:tcW w:w="155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76,9 </w:t>
            </w:r>
          </w:p>
        </w:tc>
        <w:tc>
          <w:tcPr>
            <w:tcW w:w="1991"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92,3 </w:t>
            </w:r>
          </w:p>
        </w:tc>
        <w:tc>
          <w:tcPr>
            <w:tcW w:w="1553"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15,4 </w:t>
            </w:r>
          </w:p>
        </w:tc>
        <w:tc>
          <w:tcPr>
            <w:tcW w:w="1559"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73,1 </w:t>
            </w:r>
          </w:p>
        </w:tc>
      </w:tr>
      <w:tr w:rsidR="00165D34" w:rsidTr="00DB1B27">
        <w:trPr>
          <w:trHeight w:val="68"/>
        </w:trPr>
        <w:tc>
          <w:tcPr>
            <w:tcW w:w="268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rPr>
            </w:pPr>
            <w:proofErr w:type="spellStart"/>
            <w:r w:rsidRPr="00165D34">
              <w:rPr>
                <w:rFonts w:ascii="Times New Roman" w:hAnsi="Times New Roman" w:cs="Times New Roman"/>
                <w:sz w:val="20"/>
              </w:rPr>
              <w:t>Боханский</w:t>
            </w:r>
            <w:proofErr w:type="spellEnd"/>
            <w:r w:rsidRPr="00165D34">
              <w:rPr>
                <w:rFonts w:ascii="Times New Roman" w:hAnsi="Times New Roman" w:cs="Times New Roman"/>
                <w:sz w:val="20"/>
              </w:rPr>
              <w:t xml:space="preserve"> район </w:t>
            </w:r>
          </w:p>
        </w:tc>
        <w:tc>
          <w:tcPr>
            <w:tcW w:w="155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76,9 </w:t>
            </w:r>
          </w:p>
        </w:tc>
        <w:tc>
          <w:tcPr>
            <w:tcW w:w="1991"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100,0 </w:t>
            </w:r>
          </w:p>
        </w:tc>
        <w:tc>
          <w:tcPr>
            <w:tcW w:w="1553"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46,2 </w:t>
            </w:r>
          </w:p>
        </w:tc>
        <w:tc>
          <w:tcPr>
            <w:tcW w:w="1559"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72,9 </w:t>
            </w:r>
          </w:p>
        </w:tc>
      </w:tr>
      <w:tr w:rsidR="00165D34" w:rsidTr="00DB1B27">
        <w:trPr>
          <w:trHeight w:val="68"/>
        </w:trPr>
        <w:tc>
          <w:tcPr>
            <w:tcW w:w="268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rPr>
            </w:pPr>
            <w:r w:rsidRPr="00165D34">
              <w:rPr>
                <w:rFonts w:ascii="Times New Roman" w:hAnsi="Times New Roman" w:cs="Times New Roman"/>
                <w:sz w:val="20"/>
              </w:rPr>
              <w:t xml:space="preserve">Аларский район </w:t>
            </w:r>
          </w:p>
        </w:tc>
        <w:tc>
          <w:tcPr>
            <w:tcW w:w="155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73,1 </w:t>
            </w:r>
          </w:p>
        </w:tc>
        <w:tc>
          <w:tcPr>
            <w:tcW w:w="1991"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92,3 </w:t>
            </w:r>
          </w:p>
        </w:tc>
        <w:tc>
          <w:tcPr>
            <w:tcW w:w="1553"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53,8 </w:t>
            </w:r>
          </w:p>
        </w:tc>
        <w:tc>
          <w:tcPr>
            <w:tcW w:w="1559"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rPr>
            </w:pPr>
            <w:r w:rsidRPr="00165D34">
              <w:rPr>
                <w:rFonts w:ascii="Times New Roman" w:hAnsi="Times New Roman" w:cs="Times New Roman"/>
                <w:sz w:val="20"/>
              </w:rPr>
              <w:t xml:space="preserve">70,5 </w:t>
            </w:r>
          </w:p>
        </w:tc>
      </w:tr>
    </w:tbl>
    <w:p w:rsidR="00643BC8" w:rsidRDefault="00643BC8" w:rsidP="00C55BB0">
      <w:pPr>
        <w:spacing w:after="0" w:line="240" w:lineRule="auto"/>
        <w:ind w:firstLine="567"/>
        <w:jc w:val="both"/>
        <w:rPr>
          <w:rFonts w:ascii="Times New Roman" w:hAnsi="Times New Roman" w:cs="Times New Roman"/>
          <w:b/>
          <w:i/>
          <w:sz w:val="24"/>
          <w:szCs w:val="24"/>
        </w:rPr>
      </w:pPr>
      <w:r w:rsidRPr="00643BC8">
        <w:rPr>
          <w:rFonts w:ascii="Times New Roman" w:hAnsi="Times New Roman" w:cs="Times New Roman"/>
          <w:b/>
          <w:i/>
          <w:sz w:val="24"/>
          <w:szCs w:val="24"/>
        </w:rPr>
        <w:t>Критерий 2.3. Независимая оценка качества условий осуществления образовательной деятельности.</w:t>
      </w:r>
    </w:p>
    <w:p w:rsidR="00643BC8" w:rsidRDefault="00643BC8" w:rsidP="00C55BB0">
      <w:pPr>
        <w:numPr>
          <w:ilvl w:val="0"/>
          <w:numId w:val="12"/>
        </w:numPr>
        <w:tabs>
          <w:tab w:val="left" w:pos="851"/>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комфортность условий, в которых осуществляется образовательная деятельность по результатам независимой оценки качества условий осуществления образовательной деятельности (данные рейтинга www.bus.gov.ru); </w:t>
      </w:r>
    </w:p>
    <w:p w:rsidR="00643BC8" w:rsidRDefault="00643BC8" w:rsidP="00C55BB0">
      <w:pPr>
        <w:numPr>
          <w:ilvl w:val="0"/>
          <w:numId w:val="12"/>
        </w:numPr>
        <w:tabs>
          <w:tab w:val="left" w:pos="851"/>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доля </w:t>
      </w:r>
      <w:r w:rsidRPr="00643BC8">
        <w:rPr>
          <w:rFonts w:ascii="Times New Roman" w:hAnsi="Times New Roman" w:cs="Times New Roman"/>
          <w:sz w:val="24"/>
          <w:szCs w:val="24"/>
        </w:rPr>
        <w:tab/>
        <w:t xml:space="preserve">участников </w:t>
      </w:r>
      <w:r w:rsidRPr="00643BC8">
        <w:rPr>
          <w:rFonts w:ascii="Times New Roman" w:hAnsi="Times New Roman" w:cs="Times New Roman"/>
          <w:sz w:val="24"/>
          <w:szCs w:val="24"/>
        </w:rPr>
        <w:tab/>
        <w:t xml:space="preserve">образовательных </w:t>
      </w:r>
      <w:r w:rsidRPr="00643BC8">
        <w:rPr>
          <w:rFonts w:ascii="Times New Roman" w:hAnsi="Times New Roman" w:cs="Times New Roman"/>
          <w:sz w:val="24"/>
          <w:szCs w:val="24"/>
        </w:rPr>
        <w:tab/>
        <w:t>отношений, удовлетворённых открытостью и доступностью информации об общеобразовательной организации.</w:t>
      </w:r>
    </w:p>
    <w:p w:rsidR="00165D34" w:rsidRPr="00165D34" w:rsidRDefault="00165D34" w:rsidP="00C55BB0">
      <w:pPr>
        <w:spacing w:after="0" w:line="240" w:lineRule="auto"/>
        <w:ind w:firstLine="567"/>
        <w:jc w:val="both"/>
        <w:rPr>
          <w:rFonts w:ascii="Times New Roman" w:hAnsi="Times New Roman" w:cs="Times New Roman"/>
          <w:sz w:val="24"/>
          <w:szCs w:val="24"/>
        </w:rPr>
      </w:pPr>
      <w:r w:rsidRPr="00165D34">
        <w:rPr>
          <w:rFonts w:ascii="Times New Roman" w:hAnsi="Times New Roman" w:cs="Times New Roman"/>
          <w:sz w:val="24"/>
          <w:szCs w:val="24"/>
        </w:rPr>
        <w:t>Итоговое среднее значение</w:t>
      </w:r>
      <w:r w:rsidRPr="00165D34">
        <w:rPr>
          <w:rFonts w:ascii="Times New Roman" w:eastAsia="Times New Roman" w:hAnsi="Times New Roman" w:cs="Times New Roman"/>
          <w:b/>
          <w:sz w:val="24"/>
          <w:szCs w:val="24"/>
        </w:rPr>
        <w:t xml:space="preserve"> по критерию 2.3 </w:t>
      </w:r>
      <w:r w:rsidRPr="00165D34">
        <w:rPr>
          <w:rFonts w:ascii="Times New Roman" w:eastAsia="Times New Roman" w:hAnsi="Times New Roman" w:cs="Times New Roman"/>
          <w:b/>
          <w:i/>
          <w:sz w:val="24"/>
          <w:szCs w:val="24"/>
        </w:rPr>
        <w:t>«</w:t>
      </w:r>
      <w:r w:rsidRPr="00165D34">
        <w:rPr>
          <w:rFonts w:ascii="Times New Roman" w:eastAsia="Times New Roman" w:hAnsi="Times New Roman" w:cs="Times New Roman"/>
          <w:b/>
          <w:sz w:val="24"/>
          <w:szCs w:val="24"/>
        </w:rPr>
        <w:t xml:space="preserve">Независимая оценка качества условий осуществления образовательной деятельности» </w:t>
      </w:r>
      <w:r w:rsidRPr="00165D34">
        <w:rPr>
          <w:rFonts w:ascii="Times New Roman" w:hAnsi="Times New Roman" w:cs="Times New Roman"/>
          <w:sz w:val="24"/>
          <w:szCs w:val="24"/>
        </w:rPr>
        <w:t xml:space="preserve">в 16 (38,1%) муниципалитетах </w:t>
      </w:r>
      <w:r w:rsidRPr="00165D34">
        <w:rPr>
          <w:rFonts w:ascii="Times New Roman" w:hAnsi="Times New Roman" w:cs="Times New Roman"/>
          <w:sz w:val="24"/>
          <w:szCs w:val="24"/>
        </w:rPr>
        <w:lastRenderedPageBreak/>
        <w:t xml:space="preserve">выше 80% («зеленая зона»), в 8 (19%) муниципалитетах итоговое среднее значение колеблется в диапазоне от 61,7% до 75,7% («желтая зона»), в 18 (42,8%) муниципалитетах итоговое среднее значение колеблется в диапазоне от 0,7% до 59,1% («красная зона»).  </w:t>
      </w:r>
    </w:p>
    <w:p w:rsidR="00C245F7" w:rsidRDefault="00165D34" w:rsidP="00C55BB0">
      <w:pPr>
        <w:spacing w:after="0" w:line="240" w:lineRule="auto"/>
        <w:ind w:firstLine="567"/>
        <w:jc w:val="both"/>
        <w:rPr>
          <w:rFonts w:ascii="Times New Roman" w:hAnsi="Times New Roman" w:cs="Times New Roman"/>
          <w:sz w:val="24"/>
          <w:szCs w:val="24"/>
        </w:rPr>
      </w:pPr>
      <w:r w:rsidRPr="00165D34">
        <w:rPr>
          <w:rFonts w:ascii="Times New Roman" w:hAnsi="Times New Roman" w:cs="Times New Roman"/>
          <w:sz w:val="24"/>
          <w:szCs w:val="24"/>
        </w:rPr>
        <w:t xml:space="preserve">Лучший результат (100%) </w:t>
      </w:r>
      <w:r w:rsidRPr="00165D34">
        <w:rPr>
          <w:rFonts w:ascii="Times New Roman" w:eastAsia="Times New Roman" w:hAnsi="Times New Roman" w:cs="Times New Roman"/>
          <w:b/>
          <w:sz w:val="24"/>
          <w:szCs w:val="24"/>
        </w:rPr>
        <w:t>по критерию 2.3</w:t>
      </w:r>
      <w:r w:rsidRPr="00165D34">
        <w:rPr>
          <w:rFonts w:ascii="Times New Roman" w:hAnsi="Times New Roman" w:cs="Times New Roman"/>
          <w:sz w:val="24"/>
          <w:szCs w:val="24"/>
        </w:rPr>
        <w:t xml:space="preserve"> зафиксирован в муниципальных образованиях Иркутской области: г. Братск (100%), г. Саянск (100%), Чунский район (100%). </w:t>
      </w:r>
    </w:p>
    <w:p w:rsidR="00C245F7" w:rsidRDefault="00C245F7" w:rsidP="00C55B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Усть-Илимск занимает в рейтинге 21 место</w:t>
      </w:r>
      <w:r w:rsidR="00A746D3">
        <w:rPr>
          <w:rFonts w:ascii="Times New Roman" w:hAnsi="Times New Roman" w:cs="Times New Roman"/>
          <w:sz w:val="24"/>
          <w:szCs w:val="24"/>
        </w:rPr>
        <w:t xml:space="preserve"> (67,9</w:t>
      </w:r>
      <w:r w:rsidR="00F20332">
        <w:rPr>
          <w:rFonts w:ascii="Times New Roman" w:hAnsi="Times New Roman" w:cs="Times New Roman"/>
          <w:sz w:val="24"/>
          <w:szCs w:val="24"/>
        </w:rPr>
        <w:t>%) из</w:t>
      </w:r>
      <w:r>
        <w:rPr>
          <w:rFonts w:ascii="Times New Roman" w:hAnsi="Times New Roman" w:cs="Times New Roman"/>
          <w:sz w:val="24"/>
          <w:szCs w:val="24"/>
        </w:rPr>
        <w:t xml:space="preserve"> 42.</w:t>
      </w:r>
    </w:p>
    <w:p w:rsidR="00165D34" w:rsidRPr="00165D34" w:rsidRDefault="00165D34" w:rsidP="00C55BB0">
      <w:pPr>
        <w:spacing w:after="0" w:line="240" w:lineRule="auto"/>
        <w:ind w:firstLine="567"/>
        <w:jc w:val="both"/>
        <w:rPr>
          <w:rFonts w:ascii="Times New Roman" w:hAnsi="Times New Roman" w:cs="Times New Roman"/>
          <w:sz w:val="24"/>
          <w:szCs w:val="24"/>
        </w:rPr>
      </w:pPr>
      <w:r w:rsidRPr="00165D34">
        <w:rPr>
          <w:rFonts w:ascii="Times New Roman" w:hAnsi="Times New Roman" w:cs="Times New Roman"/>
          <w:sz w:val="24"/>
          <w:szCs w:val="24"/>
        </w:rPr>
        <w:t xml:space="preserve">Замыкают рейтинг по показателю 2.3: </w:t>
      </w:r>
      <w:proofErr w:type="spellStart"/>
      <w:r w:rsidRPr="00165D34">
        <w:rPr>
          <w:rFonts w:ascii="Times New Roman" w:hAnsi="Times New Roman" w:cs="Times New Roman"/>
          <w:sz w:val="24"/>
          <w:szCs w:val="24"/>
        </w:rPr>
        <w:t>Усть-Удинский</w:t>
      </w:r>
      <w:proofErr w:type="spellEnd"/>
      <w:r w:rsidRPr="00165D34">
        <w:rPr>
          <w:rFonts w:ascii="Times New Roman" w:hAnsi="Times New Roman" w:cs="Times New Roman"/>
          <w:sz w:val="24"/>
          <w:szCs w:val="24"/>
        </w:rPr>
        <w:t xml:space="preserve"> район (15,0%) Аларский район (9,7%), г. Иркутск (0,7%)</w:t>
      </w:r>
      <w:r w:rsidR="00C245F7">
        <w:rPr>
          <w:rFonts w:ascii="Times New Roman" w:hAnsi="Times New Roman" w:cs="Times New Roman"/>
          <w:sz w:val="24"/>
          <w:szCs w:val="24"/>
        </w:rPr>
        <w:t>.</w:t>
      </w:r>
      <w:r w:rsidRPr="00165D34">
        <w:rPr>
          <w:rFonts w:ascii="Times New Roman" w:eastAsia="Times New Roman" w:hAnsi="Times New Roman" w:cs="Times New Roman"/>
          <w:i/>
          <w:sz w:val="24"/>
          <w:szCs w:val="24"/>
        </w:rPr>
        <w:t xml:space="preserve"> </w:t>
      </w:r>
    </w:p>
    <w:tbl>
      <w:tblPr>
        <w:tblStyle w:val="TableGrid"/>
        <w:tblW w:w="9346" w:type="dxa"/>
        <w:tblInd w:w="5" w:type="dxa"/>
        <w:tblCellMar>
          <w:top w:w="15" w:type="dxa"/>
          <w:left w:w="108" w:type="dxa"/>
          <w:right w:w="65" w:type="dxa"/>
        </w:tblCellMar>
        <w:tblLook w:val="04A0" w:firstRow="1" w:lastRow="0" w:firstColumn="1" w:lastColumn="0" w:noHBand="0" w:noVBand="1"/>
      </w:tblPr>
      <w:tblGrid>
        <w:gridCol w:w="2825"/>
        <w:gridCol w:w="1560"/>
        <w:gridCol w:w="1849"/>
        <w:gridCol w:w="1694"/>
        <w:gridCol w:w="1418"/>
      </w:tblGrid>
      <w:tr w:rsidR="00165D34" w:rsidTr="00C245F7">
        <w:trPr>
          <w:trHeight w:val="68"/>
        </w:trPr>
        <w:tc>
          <w:tcPr>
            <w:tcW w:w="9346" w:type="dxa"/>
            <w:gridSpan w:val="5"/>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eastAsia="Times New Roman" w:hAnsi="Times New Roman" w:cs="Times New Roman"/>
                <w:b/>
                <w:sz w:val="20"/>
                <w:szCs w:val="20"/>
              </w:rPr>
              <w:t xml:space="preserve">Критерий 2.3. Независимая оценка качества условий осуществления образовательной деятельности </w:t>
            </w:r>
          </w:p>
        </w:tc>
      </w:tr>
      <w:tr w:rsidR="00165D34" w:rsidTr="00C245F7">
        <w:trPr>
          <w:trHeight w:val="68"/>
        </w:trPr>
        <w:tc>
          <w:tcPr>
            <w:tcW w:w="6234" w:type="dxa"/>
            <w:gridSpan w:val="3"/>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Максимальное значение в регионе (ОО, %) </w:t>
            </w:r>
          </w:p>
        </w:tc>
        <w:tc>
          <w:tcPr>
            <w:tcW w:w="3112" w:type="dxa"/>
            <w:gridSpan w:val="2"/>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tabs>
                <w:tab w:val="center" w:pos="811"/>
                <w:tab w:val="center" w:pos="2559"/>
              </w:tabs>
              <w:spacing w:after="0" w:line="240" w:lineRule="auto"/>
              <w:rPr>
                <w:rFonts w:ascii="Times New Roman" w:hAnsi="Times New Roman" w:cs="Times New Roman"/>
                <w:sz w:val="20"/>
                <w:szCs w:val="20"/>
              </w:rPr>
            </w:pPr>
            <w:r w:rsidRPr="00165D34">
              <w:rPr>
                <w:rFonts w:ascii="Times New Roman" w:hAnsi="Times New Roman" w:cs="Times New Roman"/>
                <w:sz w:val="20"/>
                <w:szCs w:val="20"/>
              </w:rPr>
              <w:tab/>
              <w:t xml:space="preserve">100,0 </w:t>
            </w:r>
            <w:r w:rsidRPr="00165D34">
              <w:rPr>
                <w:rFonts w:ascii="Times New Roman" w:hAnsi="Times New Roman" w:cs="Times New Roman"/>
                <w:sz w:val="20"/>
                <w:szCs w:val="20"/>
              </w:rPr>
              <w:tab/>
              <w:t xml:space="preserve">  </w:t>
            </w:r>
          </w:p>
        </w:tc>
      </w:tr>
      <w:tr w:rsidR="00165D34" w:rsidTr="00A746D3">
        <w:trPr>
          <w:trHeight w:val="68"/>
        </w:trPr>
        <w:tc>
          <w:tcPr>
            <w:tcW w:w="6234" w:type="dxa"/>
            <w:gridSpan w:val="3"/>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Медианное значение в регионе (ОО, %) </w:t>
            </w:r>
          </w:p>
        </w:tc>
        <w:tc>
          <w:tcPr>
            <w:tcW w:w="3112" w:type="dxa"/>
            <w:gridSpan w:val="2"/>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tabs>
                <w:tab w:val="center" w:pos="811"/>
                <w:tab w:val="center" w:pos="2559"/>
              </w:tabs>
              <w:spacing w:after="0" w:line="240" w:lineRule="auto"/>
              <w:rPr>
                <w:rFonts w:ascii="Times New Roman" w:hAnsi="Times New Roman" w:cs="Times New Roman"/>
                <w:sz w:val="20"/>
                <w:szCs w:val="20"/>
              </w:rPr>
            </w:pPr>
            <w:r w:rsidRPr="00165D34">
              <w:rPr>
                <w:rFonts w:ascii="Times New Roman" w:hAnsi="Times New Roman" w:cs="Times New Roman"/>
                <w:sz w:val="20"/>
                <w:szCs w:val="20"/>
              </w:rPr>
              <w:tab/>
              <w:t xml:space="preserve">50,0 </w:t>
            </w:r>
            <w:r w:rsidRPr="00165D34">
              <w:rPr>
                <w:rFonts w:ascii="Times New Roman" w:hAnsi="Times New Roman" w:cs="Times New Roman"/>
                <w:sz w:val="20"/>
                <w:szCs w:val="20"/>
              </w:rPr>
              <w:tab/>
              <w:t xml:space="preserve">  </w:t>
            </w:r>
          </w:p>
        </w:tc>
      </w:tr>
      <w:tr w:rsidR="00165D34" w:rsidTr="00C245F7">
        <w:trPr>
          <w:trHeight w:val="257"/>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Наименование МО </w:t>
            </w:r>
          </w:p>
        </w:tc>
        <w:tc>
          <w:tcPr>
            <w:tcW w:w="1560" w:type="dxa"/>
            <w:tcBorders>
              <w:top w:val="single" w:sz="4" w:space="0" w:color="000000"/>
              <w:left w:val="single" w:sz="4" w:space="0" w:color="000000"/>
              <w:bottom w:val="single" w:sz="4" w:space="0" w:color="000000"/>
              <w:right w:val="single" w:sz="4" w:space="0" w:color="000000"/>
            </w:tcBorders>
          </w:tcPr>
          <w:p w:rsidR="00A746D3"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Медианное</w:t>
            </w:r>
          </w:p>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 значение в МО (%) </w:t>
            </w:r>
          </w:p>
        </w:tc>
        <w:tc>
          <w:tcPr>
            <w:tcW w:w="1849" w:type="dxa"/>
            <w:tcBorders>
              <w:top w:val="single" w:sz="4" w:space="0" w:color="000000"/>
              <w:left w:val="single" w:sz="4" w:space="0" w:color="000000"/>
              <w:bottom w:val="single" w:sz="4" w:space="0" w:color="000000"/>
              <w:right w:val="single" w:sz="4" w:space="0" w:color="000000"/>
            </w:tcBorders>
          </w:tcPr>
          <w:p w:rsidR="00A746D3"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Максимальный </w:t>
            </w:r>
          </w:p>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результат в МО (%)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Минимальный результат в МО (%) </w:t>
            </w:r>
          </w:p>
        </w:tc>
        <w:tc>
          <w:tcPr>
            <w:tcW w:w="1418"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Среднее значение в МО (%)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г. Братск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41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г. Саянск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41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Чунский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41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Черемховский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75,0 </w:t>
            </w:r>
          </w:p>
        </w:tc>
        <w:tc>
          <w:tcPr>
            <w:tcW w:w="141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98,9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proofErr w:type="spellStart"/>
            <w:r w:rsidRPr="00165D34">
              <w:rPr>
                <w:rFonts w:ascii="Times New Roman" w:hAnsi="Times New Roman" w:cs="Times New Roman"/>
                <w:sz w:val="20"/>
                <w:szCs w:val="20"/>
              </w:rPr>
              <w:t>Казачинско</w:t>
            </w:r>
            <w:proofErr w:type="spellEnd"/>
            <w:r w:rsidRPr="00165D34">
              <w:rPr>
                <w:rFonts w:ascii="Times New Roman" w:hAnsi="Times New Roman" w:cs="Times New Roman"/>
                <w:sz w:val="20"/>
                <w:szCs w:val="20"/>
              </w:rPr>
              <w:t xml:space="preserve">-Ленский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75,0 </w:t>
            </w:r>
          </w:p>
        </w:tc>
        <w:tc>
          <w:tcPr>
            <w:tcW w:w="141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97,2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г. Тулун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75,0 </w:t>
            </w:r>
          </w:p>
        </w:tc>
        <w:tc>
          <w:tcPr>
            <w:tcW w:w="141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96,9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Нукутский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75,0 </w:t>
            </w:r>
          </w:p>
        </w:tc>
        <w:tc>
          <w:tcPr>
            <w:tcW w:w="141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96,7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Жигаловский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75,0 </w:t>
            </w:r>
          </w:p>
        </w:tc>
        <w:tc>
          <w:tcPr>
            <w:tcW w:w="141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93,2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Нижнеудинский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25,0 </w:t>
            </w:r>
          </w:p>
        </w:tc>
        <w:tc>
          <w:tcPr>
            <w:tcW w:w="141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92,5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proofErr w:type="spellStart"/>
            <w:r w:rsidRPr="00165D34">
              <w:rPr>
                <w:rFonts w:ascii="Times New Roman" w:hAnsi="Times New Roman" w:cs="Times New Roman"/>
                <w:sz w:val="20"/>
                <w:szCs w:val="20"/>
              </w:rPr>
              <w:t>Катангский</w:t>
            </w:r>
            <w:proofErr w:type="spellEnd"/>
            <w:r w:rsidRPr="00165D34">
              <w:rPr>
                <w:rFonts w:ascii="Times New Roman" w:hAnsi="Times New Roman" w:cs="Times New Roman"/>
                <w:sz w:val="20"/>
                <w:szCs w:val="20"/>
              </w:rPr>
              <w:t xml:space="preserve">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75,0 </w:t>
            </w:r>
          </w:p>
        </w:tc>
        <w:tc>
          <w:tcPr>
            <w:tcW w:w="141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91,7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proofErr w:type="spellStart"/>
            <w:r w:rsidRPr="00165D34">
              <w:rPr>
                <w:rFonts w:ascii="Times New Roman" w:hAnsi="Times New Roman" w:cs="Times New Roman"/>
                <w:sz w:val="20"/>
                <w:szCs w:val="20"/>
              </w:rPr>
              <w:t>Тулунский</w:t>
            </w:r>
            <w:proofErr w:type="spellEnd"/>
            <w:r w:rsidRPr="00165D34">
              <w:rPr>
                <w:rFonts w:ascii="Times New Roman" w:hAnsi="Times New Roman" w:cs="Times New Roman"/>
                <w:sz w:val="20"/>
                <w:szCs w:val="20"/>
              </w:rPr>
              <w:t xml:space="preserve">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41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91,7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Зиминский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41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91,1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Киренский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41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91,1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Иркутский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85,7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proofErr w:type="spellStart"/>
            <w:r w:rsidRPr="00165D34">
              <w:rPr>
                <w:rFonts w:ascii="Times New Roman" w:hAnsi="Times New Roman" w:cs="Times New Roman"/>
                <w:sz w:val="20"/>
                <w:szCs w:val="20"/>
              </w:rPr>
              <w:t>Боханский</w:t>
            </w:r>
            <w:proofErr w:type="spellEnd"/>
            <w:r w:rsidRPr="00165D34">
              <w:rPr>
                <w:rFonts w:ascii="Times New Roman" w:hAnsi="Times New Roman" w:cs="Times New Roman"/>
                <w:sz w:val="20"/>
                <w:szCs w:val="20"/>
              </w:rPr>
              <w:t xml:space="preserve">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25,0 </w:t>
            </w:r>
          </w:p>
        </w:tc>
        <w:tc>
          <w:tcPr>
            <w:tcW w:w="141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82,9 </w:t>
            </w:r>
          </w:p>
        </w:tc>
      </w:tr>
      <w:tr w:rsidR="00165D34" w:rsidTr="00C245F7">
        <w:trPr>
          <w:trHeight w:val="68"/>
        </w:trPr>
        <w:tc>
          <w:tcPr>
            <w:tcW w:w="2825" w:type="dxa"/>
            <w:tcBorders>
              <w:top w:val="nil"/>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Эхирит-Булагатский район </w:t>
            </w:r>
          </w:p>
        </w:tc>
        <w:tc>
          <w:tcPr>
            <w:tcW w:w="1560" w:type="dxa"/>
            <w:tcBorders>
              <w:top w:val="nil"/>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9" w:type="dxa"/>
            <w:tcBorders>
              <w:top w:val="nil"/>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nil"/>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A7E200"/>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82,1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Тайшетский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75,7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Мамско-Чуйский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75,0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75,0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75,0 </w:t>
            </w:r>
          </w:p>
        </w:tc>
        <w:tc>
          <w:tcPr>
            <w:tcW w:w="1418"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75,0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Ангарский ГО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75,0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71,6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proofErr w:type="spellStart"/>
            <w:r w:rsidRPr="00165D34">
              <w:rPr>
                <w:rFonts w:ascii="Times New Roman" w:hAnsi="Times New Roman" w:cs="Times New Roman"/>
                <w:sz w:val="20"/>
                <w:szCs w:val="20"/>
              </w:rPr>
              <w:t>Ольхонский</w:t>
            </w:r>
            <w:proofErr w:type="spellEnd"/>
            <w:r w:rsidRPr="00165D34">
              <w:rPr>
                <w:rFonts w:ascii="Times New Roman" w:hAnsi="Times New Roman" w:cs="Times New Roman"/>
                <w:sz w:val="20"/>
                <w:szCs w:val="20"/>
              </w:rPr>
              <w:t xml:space="preserve">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87,5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25,0 </w:t>
            </w:r>
          </w:p>
        </w:tc>
        <w:tc>
          <w:tcPr>
            <w:tcW w:w="1418"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70,8 </w:t>
            </w:r>
          </w:p>
        </w:tc>
      </w:tr>
      <w:tr w:rsidR="00165D34" w:rsidTr="002C0353">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C245F7" w:rsidRDefault="00165D34" w:rsidP="00C55BB0">
            <w:pPr>
              <w:spacing w:after="0" w:line="240" w:lineRule="auto"/>
              <w:rPr>
                <w:rFonts w:ascii="Times New Roman" w:hAnsi="Times New Roman" w:cs="Times New Roman"/>
                <w:b/>
                <w:sz w:val="20"/>
                <w:szCs w:val="20"/>
              </w:rPr>
            </w:pPr>
            <w:r w:rsidRPr="00C245F7">
              <w:rPr>
                <w:rFonts w:ascii="Times New Roman" w:hAnsi="Times New Roman" w:cs="Times New Roman"/>
                <w:b/>
                <w:sz w:val="20"/>
                <w:szCs w:val="20"/>
              </w:rPr>
              <w:t xml:space="preserve">г. Усть-Илимск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62,5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25,0 </w:t>
            </w:r>
          </w:p>
        </w:tc>
        <w:tc>
          <w:tcPr>
            <w:tcW w:w="1418"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67,9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г. Зима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63,9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г. Черемхово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418"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63,3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Шелеховский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FFFF1E"/>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61,7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Нижнеилимский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25,0 </w:t>
            </w:r>
          </w:p>
        </w:tc>
        <w:tc>
          <w:tcPr>
            <w:tcW w:w="1418" w:type="dxa"/>
            <w:tcBorders>
              <w:top w:val="single" w:sz="4" w:space="0" w:color="000000"/>
              <w:left w:val="single" w:sz="4" w:space="0" w:color="000000"/>
              <w:bottom w:val="single" w:sz="4" w:space="0" w:color="000000"/>
              <w:right w:val="single" w:sz="4" w:space="0" w:color="000000"/>
            </w:tcBorders>
            <w:shd w:val="clear" w:color="auto" w:fill="FF5A0A"/>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59,1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Слюдянский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25,0 </w:t>
            </w:r>
          </w:p>
        </w:tc>
        <w:tc>
          <w:tcPr>
            <w:tcW w:w="1418" w:type="dxa"/>
            <w:tcBorders>
              <w:top w:val="single" w:sz="4" w:space="0" w:color="000000"/>
              <w:left w:val="single" w:sz="4" w:space="0" w:color="000000"/>
              <w:bottom w:val="single" w:sz="4" w:space="0" w:color="000000"/>
              <w:right w:val="single" w:sz="4" w:space="0" w:color="000000"/>
            </w:tcBorders>
            <w:shd w:val="clear" w:color="auto" w:fill="FF5A0A"/>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51,6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Баяндаевский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25,0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FF5A0A"/>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46,4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Заларинский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25,0 </w:t>
            </w:r>
          </w:p>
        </w:tc>
        <w:tc>
          <w:tcPr>
            <w:tcW w:w="1418" w:type="dxa"/>
            <w:tcBorders>
              <w:top w:val="single" w:sz="4" w:space="0" w:color="000000"/>
              <w:left w:val="single" w:sz="4" w:space="0" w:color="000000"/>
              <w:bottom w:val="single" w:sz="4" w:space="0" w:color="000000"/>
              <w:right w:val="single" w:sz="4" w:space="0" w:color="000000"/>
            </w:tcBorders>
            <w:shd w:val="clear" w:color="auto" w:fill="FF5A0A"/>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44,0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proofErr w:type="spellStart"/>
            <w:r w:rsidRPr="00165D34">
              <w:rPr>
                <w:rFonts w:ascii="Times New Roman" w:hAnsi="Times New Roman" w:cs="Times New Roman"/>
                <w:sz w:val="20"/>
                <w:szCs w:val="20"/>
              </w:rPr>
              <w:t>Осинский</w:t>
            </w:r>
            <w:proofErr w:type="spellEnd"/>
            <w:r w:rsidRPr="00165D34">
              <w:rPr>
                <w:rFonts w:ascii="Times New Roman" w:hAnsi="Times New Roman" w:cs="Times New Roman"/>
                <w:sz w:val="20"/>
                <w:szCs w:val="20"/>
              </w:rPr>
              <w:t xml:space="preserve">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FF5A0A"/>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43,8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proofErr w:type="spellStart"/>
            <w:r w:rsidRPr="00165D34">
              <w:rPr>
                <w:rFonts w:ascii="Times New Roman" w:hAnsi="Times New Roman" w:cs="Times New Roman"/>
                <w:sz w:val="20"/>
                <w:szCs w:val="20"/>
              </w:rPr>
              <w:t>Качугский</w:t>
            </w:r>
            <w:proofErr w:type="spellEnd"/>
            <w:r w:rsidRPr="00165D34">
              <w:rPr>
                <w:rFonts w:ascii="Times New Roman" w:hAnsi="Times New Roman" w:cs="Times New Roman"/>
                <w:sz w:val="20"/>
                <w:szCs w:val="20"/>
              </w:rPr>
              <w:t xml:space="preserve">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FF5A0A"/>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37,5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Усть-Илимский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FF5A0A"/>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37,5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Усольский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100,0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FF5A0A"/>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32,9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proofErr w:type="spellStart"/>
            <w:r w:rsidRPr="00165D34">
              <w:rPr>
                <w:rFonts w:ascii="Times New Roman" w:hAnsi="Times New Roman" w:cs="Times New Roman"/>
                <w:sz w:val="20"/>
                <w:szCs w:val="20"/>
              </w:rPr>
              <w:t>Балаганский</w:t>
            </w:r>
            <w:proofErr w:type="spellEnd"/>
            <w:r w:rsidRPr="00165D34">
              <w:rPr>
                <w:rFonts w:ascii="Times New Roman" w:hAnsi="Times New Roman" w:cs="Times New Roman"/>
                <w:sz w:val="20"/>
                <w:szCs w:val="20"/>
              </w:rPr>
              <w:t xml:space="preserve">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FF5A0A"/>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30,6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г. Свирск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25,0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25,0 </w:t>
            </w:r>
          </w:p>
        </w:tc>
        <w:tc>
          <w:tcPr>
            <w:tcW w:w="1418" w:type="dxa"/>
            <w:tcBorders>
              <w:top w:val="single" w:sz="4" w:space="0" w:color="000000"/>
              <w:left w:val="single" w:sz="4" w:space="0" w:color="000000"/>
              <w:bottom w:val="single" w:sz="4" w:space="0" w:color="000000"/>
              <w:right w:val="single" w:sz="4" w:space="0" w:color="000000"/>
            </w:tcBorders>
            <w:shd w:val="clear" w:color="auto" w:fill="FF5A0A"/>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30,0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г. Бодайбо и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25,0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FF5A0A"/>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27,8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proofErr w:type="spellStart"/>
            <w:r w:rsidRPr="00165D34">
              <w:rPr>
                <w:rFonts w:ascii="Times New Roman" w:hAnsi="Times New Roman" w:cs="Times New Roman"/>
                <w:sz w:val="20"/>
                <w:szCs w:val="20"/>
              </w:rPr>
              <w:t>Усть</w:t>
            </w:r>
            <w:proofErr w:type="spellEnd"/>
            <w:r w:rsidRPr="00165D34">
              <w:rPr>
                <w:rFonts w:ascii="Times New Roman" w:hAnsi="Times New Roman" w:cs="Times New Roman"/>
                <w:sz w:val="20"/>
                <w:szCs w:val="20"/>
              </w:rPr>
              <w:t xml:space="preserve">-Кутский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25,0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FF5A0A"/>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26,5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г. Усолье-Сибирское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25,0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FF5A0A"/>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25,0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Куйтунский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FF5A0A"/>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19,3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Братский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FF5A0A"/>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16,5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proofErr w:type="spellStart"/>
            <w:r w:rsidRPr="00165D34">
              <w:rPr>
                <w:rFonts w:ascii="Times New Roman" w:hAnsi="Times New Roman" w:cs="Times New Roman"/>
                <w:sz w:val="20"/>
                <w:szCs w:val="20"/>
              </w:rPr>
              <w:t>Усть-Удинский</w:t>
            </w:r>
            <w:proofErr w:type="spellEnd"/>
            <w:r w:rsidRPr="00165D34">
              <w:rPr>
                <w:rFonts w:ascii="Times New Roman" w:hAnsi="Times New Roman" w:cs="Times New Roman"/>
                <w:sz w:val="20"/>
                <w:szCs w:val="20"/>
              </w:rPr>
              <w:t xml:space="preserve">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FF5A0A"/>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15,0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Аларский район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50,0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FF5A0A"/>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9,7 </w:t>
            </w:r>
          </w:p>
        </w:tc>
      </w:tr>
      <w:tr w:rsidR="00165D34" w:rsidTr="00C245F7">
        <w:trPr>
          <w:trHeight w:val="68"/>
        </w:trPr>
        <w:tc>
          <w:tcPr>
            <w:tcW w:w="2825"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rPr>
                <w:rFonts w:ascii="Times New Roman" w:hAnsi="Times New Roman" w:cs="Times New Roman"/>
                <w:sz w:val="20"/>
                <w:szCs w:val="20"/>
              </w:rPr>
            </w:pPr>
            <w:r w:rsidRPr="00165D34">
              <w:rPr>
                <w:rFonts w:ascii="Times New Roman" w:hAnsi="Times New Roman" w:cs="Times New Roman"/>
                <w:sz w:val="20"/>
                <w:szCs w:val="20"/>
              </w:rPr>
              <w:t xml:space="preserve">г. Иркутск </w:t>
            </w:r>
          </w:p>
        </w:tc>
        <w:tc>
          <w:tcPr>
            <w:tcW w:w="1560"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849"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25,0 </w:t>
            </w:r>
          </w:p>
        </w:tc>
        <w:tc>
          <w:tcPr>
            <w:tcW w:w="1694" w:type="dxa"/>
            <w:tcBorders>
              <w:top w:val="single" w:sz="4" w:space="0" w:color="000000"/>
              <w:left w:val="single" w:sz="4" w:space="0" w:color="000000"/>
              <w:bottom w:val="single" w:sz="4" w:space="0" w:color="000000"/>
              <w:right w:val="single" w:sz="4" w:space="0" w:color="000000"/>
            </w:tcBorders>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FF5A0A"/>
          </w:tcPr>
          <w:p w:rsidR="00165D34" w:rsidRPr="00165D34" w:rsidRDefault="00165D34" w:rsidP="00C55BB0">
            <w:pPr>
              <w:spacing w:after="0" w:line="240" w:lineRule="auto"/>
              <w:jc w:val="center"/>
              <w:rPr>
                <w:rFonts w:ascii="Times New Roman" w:hAnsi="Times New Roman" w:cs="Times New Roman"/>
                <w:sz w:val="20"/>
                <w:szCs w:val="20"/>
              </w:rPr>
            </w:pPr>
            <w:r w:rsidRPr="00165D34">
              <w:rPr>
                <w:rFonts w:ascii="Times New Roman" w:hAnsi="Times New Roman" w:cs="Times New Roman"/>
                <w:sz w:val="20"/>
                <w:szCs w:val="20"/>
              </w:rPr>
              <w:t xml:space="preserve">0,7 </w:t>
            </w:r>
          </w:p>
        </w:tc>
      </w:tr>
    </w:tbl>
    <w:p w:rsidR="00B5479F" w:rsidRDefault="00B5479F" w:rsidP="00C55BB0">
      <w:pPr>
        <w:spacing w:after="0" w:line="240" w:lineRule="auto"/>
        <w:ind w:firstLine="708"/>
        <w:jc w:val="both"/>
        <w:rPr>
          <w:rFonts w:ascii="Times New Roman" w:hAnsi="Times New Roman" w:cs="Times New Roman"/>
          <w:sz w:val="24"/>
          <w:szCs w:val="24"/>
        </w:rPr>
      </w:pPr>
      <w:r w:rsidRPr="00B5479F">
        <w:rPr>
          <w:rFonts w:ascii="Times New Roman" w:hAnsi="Times New Roman" w:cs="Times New Roman"/>
          <w:sz w:val="24"/>
          <w:szCs w:val="24"/>
        </w:rPr>
        <w:lastRenderedPageBreak/>
        <w:t xml:space="preserve">Итоговые значения по направлению 2 </w:t>
      </w:r>
      <w:r w:rsidRPr="00B5479F">
        <w:rPr>
          <w:rFonts w:ascii="Times New Roman" w:eastAsia="Times New Roman" w:hAnsi="Times New Roman" w:cs="Times New Roman"/>
          <w:b/>
          <w:sz w:val="24"/>
          <w:szCs w:val="24"/>
        </w:rPr>
        <w:t>«Администрирование деятельности образовательной организации»</w:t>
      </w:r>
      <w:r w:rsidRPr="00B5479F">
        <w:rPr>
          <w:rFonts w:ascii="Times New Roman" w:hAnsi="Times New Roman" w:cs="Times New Roman"/>
          <w:sz w:val="24"/>
          <w:szCs w:val="24"/>
        </w:rPr>
        <w:t xml:space="preserve"> представлены в таблице</w:t>
      </w:r>
      <w:r w:rsidR="002C0353">
        <w:rPr>
          <w:rFonts w:ascii="Times New Roman" w:hAnsi="Times New Roman" w:cs="Times New Roman"/>
          <w:sz w:val="24"/>
          <w:szCs w:val="24"/>
        </w:rPr>
        <w:t>, размещенной ниже.</w:t>
      </w:r>
      <w:r w:rsidRPr="00B5479F">
        <w:rPr>
          <w:rFonts w:ascii="Times New Roman" w:hAnsi="Times New Roman" w:cs="Times New Roman"/>
          <w:sz w:val="24"/>
          <w:szCs w:val="24"/>
        </w:rPr>
        <w:t xml:space="preserve"> </w:t>
      </w:r>
      <w:r w:rsidR="002C0353">
        <w:rPr>
          <w:rFonts w:ascii="Times New Roman" w:hAnsi="Times New Roman" w:cs="Times New Roman"/>
          <w:sz w:val="24"/>
          <w:szCs w:val="24"/>
        </w:rPr>
        <w:t xml:space="preserve"> </w:t>
      </w:r>
    </w:p>
    <w:p w:rsidR="002C0353" w:rsidRPr="00B5479F" w:rsidRDefault="002C0353" w:rsidP="002C03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данному направлению г. Усть-Илимск занимает 2 место в рейтинге (79,4%).</w:t>
      </w:r>
    </w:p>
    <w:tbl>
      <w:tblPr>
        <w:tblStyle w:val="TableGrid"/>
        <w:tblW w:w="9346" w:type="dxa"/>
        <w:tblInd w:w="5" w:type="dxa"/>
        <w:tblCellMar>
          <w:top w:w="15" w:type="dxa"/>
          <w:left w:w="108" w:type="dxa"/>
          <w:right w:w="61" w:type="dxa"/>
        </w:tblCellMar>
        <w:tblLook w:val="04A0" w:firstRow="1" w:lastRow="0" w:firstColumn="1" w:lastColumn="0" w:noHBand="0" w:noVBand="1"/>
      </w:tblPr>
      <w:tblGrid>
        <w:gridCol w:w="2258"/>
        <w:gridCol w:w="2841"/>
        <w:gridCol w:w="1531"/>
        <w:gridCol w:w="1561"/>
        <w:gridCol w:w="1155"/>
      </w:tblGrid>
      <w:tr w:rsidR="00B5479F" w:rsidRPr="00B5479F" w:rsidTr="002C0353">
        <w:trPr>
          <w:trHeight w:val="173"/>
        </w:trPr>
        <w:tc>
          <w:tcPr>
            <w:tcW w:w="9346" w:type="dxa"/>
            <w:gridSpan w:val="5"/>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eastAsia="Times New Roman" w:hAnsi="Times New Roman" w:cs="Times New Roman"/>
                <w:b/>
                <w:sz w:val="20"/>
                <w:szCs w:val="20"/>
              </w:rPr>
              <w:t xml:space="preserve">Направление 2 «Администрирование деятельности образовательной организации» </w:t>
            </w:r>
          </w:p>
        </w:tc>
      </w:tr>
      <w:tr w:rsidR="00B5479F" w:rsidRPr="00B5479F" w:rsidTr="00F20332">
        <w:trPr>
          <w:trHeight w:val="68"/>
        </w:trPr>
        <w:tc>
          <w:tcPr>
            <w:tcW w:w="6630" w:type="dxa"/>
            <w:gridSpan w:val="3"/>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Максимальное значение в регионе (ОО, %) </w:t>
            </w:r>
          </w:p>
        </w:tc>
        <w:tc>
          <w:tcPr>
            <w:tcW w:w="2716" w:type="dxa"/>
            <w:gridSpan w:val="2"/>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tabs>
                <w:tab w:val="center" w:pos="672"/>
                <w:tab w:val="center" w:pos="2276"/>
              </w:tabs>
              <w:spacing w:after="0" w:line="240" w:lineRule="auto"/>
              <w:rPr>
                <w:rFonts w:ascii="Times New Roman" w:hAnsi="Times New Roman" w:cs="Times New Roman"/>
                <w:sz w:val="20"/>
                <w:szCs w:val="20"/>
              </w:rPr>
            </w:pPr>
            <w:r w:rsidRPr="00B5479F">
              <w:rPr>
                <w:rFonts w:ascii="Times New Roman" w:hAnsi="Times New Roman" w:cs="Times New Roman"/>
                <w:sz w:val="20"/>
                <w:szCs w:val="20"/>
              </w:rPr>
              <w:tab/>
              <w:t xml:space="preserve">100,0 </w:t>
            </w:r>
            <w:r w:rsidRPr="00B5479F">
              <w:rPr>
                <w:rFonts w:ascii="Times New Roman" w:hAnsi="Times New Roman" w:cs="Times New Roman"/>
                <w:sz w:val="20"/>
                <w:szCs w:val="20"/>
              </w:rPr>
              <w:tab/>
              <w:t xml:space="preserve">  </w:t>
            </w:r>
          </w:p>
        </w:tc>
      </w:tr>
      <w:tr w:rsidR="00B5479F" w:rsidRPr="00B5479F" w:rsidTr="00F20332">
        <w:trPr>
          <w:trHeight w:val="99"/>
        </w:trPr>
        <w:tc>
          <w:tcPr>
            <w:tcW w:w="6630" w:type="dxa"/>
            <w:gridSpan w:val="3"/>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Медианное значение в регионе (ОО, %) </w:t>
            </w:r>
          </w:p>
        </w:tc>
        <w:tc>
          <w:tcPr>
            <w:tcW w:w="2716" w:type="dxa"/>
            <w:gridSpan w:val="2"/>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tabs>
                <w:tab w:val="center" w:pos="672"/>
                <w:tab w:val="center" w:pos="2276"/>
              </w:tabs>
              <w:spacing w:after="0" w:line="240" w:lineRule="auto"/>
              <w:rPr>
                <w:rFonts w:ascii="Times New Roman" w:hAnsi="Times New Roman" w:cs="Times New Roman"/>
                <w:sz w:val="20"/>
                <w:szCs w:val="20"/>
              </w:rPr>
            </w:pPr>
            <w:r w:rsidRPr="00B5479F">
              <w:rPr>
                <w:rFonts w:ascii="Times New Roman" w:hAnsi="Times New Roman" w:cs="Times New Roman"/>
                <w:sz w:val="20"/>
                <w:szCs w:val="20"/>
              </w:rPr>
              <w:tab/>
              <w:t xml:space="preserve">61,1 </w:t>
            </w:r>
            <w:r w:rsidRPr="00B5479F">
              <w:rPr>
                <w:rFonts w:ascii="Times New Roman" w:hAnsi="Times New Roman" w:cs="Times New Roman"/>
                <w:sz w:val="20"/>
                <w:szCs w:val="20"/>
              </w:rPr>
              <w:tab/>
              <w:t xml:space="preserve">  </w:t>
            </w:r>
          </w:p>
        </w:tc>
      </w:tr>
      <w:tr w:rsidR="00B5479F" w:rsidRPr="00B5479F" w:rsidTr="002C0353">
        <w:trPr>
          <w:trHeight w:val="113"/>
        </w:trPr>
        <w:tc>
          <w:tcPr>
            <w:tcW w:w="2258"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Наименование МО </w:t>
            </w:r>
          </w:p>
        </w:tc>
        <w:tc>
          <w:tcPr>
            <w:tcW w:w="284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Медианное значение в МО (%) </w:t>
            </w:r>
          </w:p>
        </w:tc>
        <w:tc>
          <w:tcPr>
            <w:tcW w:w="153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Максимальный результат в </w:t>
            </w:r>
          </w:p>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МО (%) </w:t>
            </w:r>
          </w:p>
        </w:tc>
        <w:tc>
          <w:tcPr>
            <w:tcW w:w="156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Минимальный результат в МО (%) </w:t>
            </w:r>
          </w:p>
        </w:tc>
        <w:tc>
          <w:tcPr>
            <w:tcW w:w="1155"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Среднее значение в МО (%) </w:t>
            </w:r>
          </w:p>
        </w:tc>
      </w:tr>
      <w:tr w:rsidR="00B5479F" w:rsidRPr="00B5479F" w:rsidTr="002C0353">
        <w:trPr>
          <w:trHeight w:val="68"/>
        </w:trPr>
        <w:tc>
          <w:tcPr>
            <w:tcW w:w="2258"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rPr>
                <w:rFonts w:ascii="Times New Roman" w:hAnsi="Times New Roman" w:cs="Times New Roman"/>
                <w:sz w:val="20"/>
                <w:szCs w:val="20"/>
              </w:rPr>
            </w:pPr>
            <w:r w:rsidRPr="00B5479F">
              <w:rPr>
                <w:rFonts w:ascii="Times New Roman" w:hAnsi="Times New Roman" w:cs="Times New Roman"/>
                <w:sz w:val="20"/>
                <w:szCs w:val="20"/>
              </w:rPr>
              <w:t xml:space="preserve">г. Братск </w:t>
            </w:r>
          </w:p>
        </w:tc>
        <w:tc>
          <w:tcPr>
            <w:tcW w:w="284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83,3 </w:t>
            </w:r>
          </w:p>
        </w:tc>
        <w:tc>
          <w:tcPr>
            <w:tcW w:w="153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94,4 </w:t>
            </w:r>
          </w:p>
        </w:tc>
        <w:tc>
          <w:tcPr>
            <w:tcW w:w="156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38,9 </w:t>
            </w:r>
          </w:p>
        </w:tc>
        <w:tc>
          <w:tcPr>
            <w:tcW w:w="1155" w:type="dxa"/>
            <w:tcBorders>
              <w:top w:val="single" w:sz="4" w:space="0" w:color="000000"/>
              <w:left w:val="single" w:sz="4" w:space="0" w:color="000000"/>
              <w:bottom w:val="single" w:sz="4" w:space="0" w:color="000000"/>
              <w:right w:val="single" w:sz="4" w:space="0" w:color="000000"/>
            </w:tcBorders>
            <w:shd w:val="clear" w:color="auto" w:fill="FFFF1E"/>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79,9 </w:t>
            </w:r>
          </w:p>
        </w:tc>
      </w:tr>
      <w:tr w:rsidR="00B5479F" w:rsidRPr="00B5479F" w:rsidTr="002C0353">
        <w:trPr>
          <w:trHeight w:val="68"/>
        </w:trPr>
        <w:tc>
          <w:tcPr>
            <w:tcW w:w="2258" w:type="dxa"/>
            <w:tcBorders>
              <w:top w:val="single" w:sz="4" w:space="0" w:color="000000"/>
              <w:left w:val="single" w:sz="4" w:space="0" w:color="000000"/>
              <w:bottom w:val="single" w:sz="4" w:space="0" w:color="000000"/>
              <w:right w:val="single" w:sz="4" w:space="0" w:color="000000"/>
            </w:tcBorders>
          </w:tcPr>
          <w:p w:rsidR="00B5479F" w:rsidRPr="002C0353" w:rsidRDefault="00B5479F" w:rsidP="00C55BB0">
            <w:pPr>
              <w:spacing w:after="0" w:line="240" w:lineRule="auto"/>
              <w:rPr>
                <w:rFonts w:ascii="Times New Roman" w:hAnsi="Times New Roman" w:cs="Times New Roman"/>
                <w:b/>
                <w:sz w:val="20"/>
                <w:szCs w:val="20"/>
              </w:rPr>
            </w:pPr>
            <w:r w:rsidRPr="002C0353">
              <w:rPr>
                <w:rFonts w:ascii="Times New Roman" w:hAnsi="Times New Roman" w:cs="Times New Roman"/>
                <w:b/>
                <w:sz w:val="20"/>
                <w:szCs w:val="20"/>
              </w:rPr>
              <w:t xml:space="preserve">г. Усть-Илимск </w:t>
            </w:r>
          </w:p>
        </w:tc>
        <w:tc>
          <w:tcPr>
            <w:tcW w:w="284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83,3 </w:t>
            </w:r>
          </w:p>
        </w:tc>
        <w:tc>
          <w:tcPr>
            <w:tcW w:w="153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94,4 </w:t>
            </w:r>
          </w:p>
        </w:tc>
        <w:tc>
          <w:tcPr>
            <w:tcW w:w="156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61,1 </w:t>
            </w:r>
          </w:p>
        </w:tc>
        <w:tc>
          <w:tcPr>
            <w:tcW w:w="1155" w:type="dxa"/>
            <w:tcBorders>
              <w:top w:val="single" w:sz="4" w:space="0" w:color="000000"/>
              <w:left w:val="single" w:sz="4" w:space="0" w:color="000000"/>
              <w:bottom w:val="single" w:sz="4" w:space="0" w:color="000000"/>
              <w:right w:val="single" w:sz="4" w:space="0" w:color="000000"/>
            </w:tcBorders>
            <w:shd w:val="clear" w:color="auto" w:fill="FFFF1E"/>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79,4 </w:t>
            </w:r>
          </w:p>
        </w:tc>
      </w:tr>
      <w:tr w:rsidR="00B5479F" w:rsidRPr="00B5479F" w:rsidTr="002C0353">
        <w:trPr>
          <w:trHeight w:val="68"/>
        </w:trPr>
        <w:tc>
          <w:tcPr>
            <w:tcW w:w="2258"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rPr>
                <w:rFonts w:ascii="Times New Roman" w:hAnsi="Times New Roman" w:cs="Times New Roman"/>
                <w:sz w:val="20"/>
                <w:szCs w:val="20"/>
              </w:rPr>
            </w:pPr>
            <w:r w:rsidRPr="00B5479F">
              <w:rPr>
                <w:rFonts w:ascii="Times New Roman" w:hAnsi="Times New Roman" w:cs="Times New Roman"/>
                <w:sz w:val="20"/>
                <w:szCs w:val="20"/>
              </w:rPr>
              <w:t xml:space="preserve">г. Тулун </w:t>
            </w:r>
          </w:p>
        </w:tc>
        <w:tc>
          <w:tcPr>
            <w:tcW w:w="284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72,2 </w:t>
            </w:r>
          </w:p>
        </w:tc>
        <w:tc>
          <w:tcPr>
            <w:tcW w:w="153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88,9 </w:t>
            </w:r>
          </w:p>
        </w:tc>
        <w:tc>
          <w:tcPr>
            <w:tcW w:w="156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72,2 </w:t>
            </w:r>
          </w:p>
        </w:tc>
        <w:tc>
          <w:tcPr>
            <w:tcW w:w="1155" w:type="dxa"/>
            <w:tcBorders>
              <w:top w:val="single" w:sz="4" w:space="0" w:color="000000"/>
              <w:left w:val="single" w:sz="4" w:space="0" w:color="000000"/>
              <w:bottom w:val="single" w:sz="4" w:space="0" w:color="000000"/>
              <w:right w:val="single" w:sz="4" w:space="0" w:color="000000"/>
            </w:tcBorders>
            <w:shd w:val="clear" w:color="auto" w:fill="FFFF1E"/>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76,4 </w:t>
            </w:r>
          </w:p>
        </w:tc>
      </w:tr>
      <w:tr w:rsidR="00B5479F" w:rsidRPr="00B5479F" w:rsidTr="002C0353">
        <w:trPr>
          <w:trHeight w:val="68"/>
        </w:trPr>
        <w:tc>
          <w:tcPr>
            <w:tcW w:w="2258"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rPr>
                <w:rFonts w:ascii="Times New Roman" w:hAnsi="Times New Roman" w:cs="Times New Roman"/>
                <w:sz w:val="20"/>
                <w:szCs w:val="20"/>
              </w:rPr>
            </w:pPr>
            <w:proofErr w:type="spellStart"/>
            <w:r w:rsidRPr="00B5479F">
              <w:rPr>
                <w:rFonts w:ascii="Times New Roman" w:hAnsi="Times New Roman" w:cs="Times New Roman"/>
                <w:sz w:val="20"/>
                <w:szCs w:val="20"/>
              </w:rPr>
              <w:t>Боханский</w:t>
            </w:r>
            <w:proofErr w:type="spellEnd"/>
            <w:r w:rsidRPr="00B5479F">
              <w:rPr>
                <w:rFonts w:ascii="Times New Roman" w:hAnsi="Times New Roman" w:cs="Times New Roman"/>
                <w:sz w:val="20"/>
                <w:szCs w:val="20"/>
              </w:rPr>
              <w:t xml:space="preserve"> район </w:t>
            </w:r>
          </w:p>
        </w:tc>
        <w:tc>
          <w:tcPr>
            <w:tcW w:w="284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77,8 </w:t>
            </w:r>
          </w:p>
        </w:tc>
        <w:tc>
          <w:tcPr>
            <w:tcW w:w="153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94,4 </w:t>
            </w:r>
          </w:p>
        </w:tc>
        <w:tc>
          <w:tcPr>
            <w:tcW w:w="156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50,0 </w:t>
            </w:r>
          </w:p>
        </w:tc>
        <w:tc>
          <w:tcPr>
            <w:tcW w:w="1155" w:type="dxa"/>
            <w:tcBorders>
              <w:top w:val="single" w:sz="4" w:space="0" w:color="000000"/>
              <w:left w:val="single" w:sz="4" w:space="0" w:color="000000"/>
              <w:bottom w:val="single" w:sz="4" w:space="0" w:color="000000"/>
              <w:right w:val="single" w:sz="4" w:space="0" w:color="000000"/>
            </w:tcBorders>
            <w:shd w:val="clear" w:color="auto" w:fill="FFFF1E"/>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76,3 </w:t>
            </w:r>
          </w:p>
        </w:tc>
      </w:tr>
      <w:tr w:rsidR="00B5479F" w:rsidRPr="00B5479F" w:rsidTr="002C0353">
        <w:trPr>
          <w:trHeight w:val="68"/>
        </w:trPr>
        <w:tc>
          <w:tcPr>
            <w:tcW w:w="2258"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rPr>
                <w:rFonts w:ascii="Times New Roman" w:hAnsi="Times New Roman" w:cs="Times New Roman"/>
                <w:sz w:val="20"/>
                <w:szCs w:val="20"/>
              </w:rPr>
            </w:pPr>
            <w:r w:rsidRPr="00B5479F">
              <w:rPr>
                <w:rFonts w:ascii="Times New Roman" w:hAnsi="Times New Roman" w:cs="Times New Roman"/>
                <w:sz w:val="20"/>
                <w:szCs w:val="20"/>
              </w:rPr>
              <w:t xml:space="preserve">Киренский район </w:t>
            </w:r>
          </w:p>
        </w:tc>
        <w:tc>
          <w:tcPr>
            <w:tcW w:w="284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77,8 </w:t>
            </w:r>
          </w:p>
        </w:tc>
        <w:tc>
          <w:tcPr>
            <w:tcW w:w="153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94,4 </w:t>
            </w:r>
          </w:p>
        </w:tc>
        <w:tc>
          <w:tcPr>
            <w:tcW w:w="156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44,4 </w:t>
            </w:r>
          </w:p>
        </w:tc>
        <w:tc>
          <w:tcPr>
            <w:tcW w:w="1155" w:type="dxa"/>
            <w:tcBorders>
              <w:top w:val="single" w:sz="4" w:space="0" w:color="000000"/>
              <w:left w:val="single" w:sz="4" w:space="0" w:color="000000"/>
              <w:bottom w:val="single" w:sz="4" w:space="0" w:color="000000"/>
              <w:right w:val="single" w:sz="4" w:space="0" w:color="000000"/>
            </w:tcBorders>
            <w:shd w:val="clear" w:color="auto" w:fill="FFFF1E"/>
          </w:tcPr>
          <w:p w:rsidR="00B5479F" w:rsidRPr="00B5479F" w:rsidRDefault="00B5479F" w:rsidP="00C55BB0">
            <w:pPr>
              <w:spacing w:after="0" w:line="240" w:lineRule="auto"/>
              <w:jc w:val="center"/>
              <w:rPr>
                <w:rFonts w:ascii="Times New Roman" w:hAnsi="Times New Roman" w:cs="Times New Roman"/>
                <w:sz w:val="20"/>
                <w:szCs w:val="20"/>
              </w:rPr>
            </w:pPr>
            <w:r w:rsidRPr="00B5479F">
              <w:rPr>
                <w:rFonts w:ascii="Times New Roman" w:hAnsi="Times New Roman" w:cs="Times New Roman"/>
                <w:sz w:val="20"/>
                <w:szCs w:val="20"/>
              </w:rPr>
              <w:t xml:space="preserve">75,0 </w:t>
            </w:r>
          </w:p>
        </w:tc>
      </w:tr>
    </w:tbl>
    <w:p w:rsidR="00B5479F" w:rsidRPr="00B5479F" w:rsidRDefault="00B5479F" w:rsidP="00C55BB0">
      <w:pPr>
        <w:spacing w:after="0" w:line="240" w:lineRule="auto"/>
        <w:ind w:firstLine="567"/>
        <w:jc w:val="both"/>
        <w:rPr>
          <w:rFonts w:ascii="Times New Roman" w:hAnsi="Times New Roman" w:cs="Times New Roman"/>
          <w:sz w:val="24"/>
          <w:szCs w:val="24"/>
        </w:rPr>
      </w:pPr>
      <w:r w:rsidRPr="00B5479F">
        <w:rPr>
          <w:rFonts w:ascii="Times New Roman" w:hAnsi="Times New Roman" w:cs="Times New Roman"/>
          <w:sz w:val="24"/>
          <w:szCs w:val="24"/>
        </w:rPr>
        <w:t xml:space="preserve">По направлению 2 </w:t>
      </w:r>
      <w:r w:rsidRPr="00B5479F">
        <w:rPr>
          <w:rFonts w:ascii="Times New Roman" w:eastAsia="Times New Roman" w:hAnsi="Times New Roman" w:cs="Times New Roman"/>
          <w:b/>
          <w:sz w:val="24"/>
          <w:szCs w:val="24"/>
        </w:rPr>
        <w:t>«Администрирование деятельности образовательной организации»</w:t>
      </w:r>
      <w:r w:rsidRPr="00B5479F">
        <w:rPr>
          <w:rFonts w:ascii="Times New Roman" w:hAnsi="Times New Roman" w:cs="Times New Roman"/>
          <w:sz w:val="24"/>
          <w:szCs w:val="24"/>
        </w:rPr>
        <w:t xml:space="preserve"> результат выше 80% («зеленая зона») </w:t>
      </w:r>
      <w:r w:rsidR="002C0353" w:rsidRPr="00B5479F">
        <w:rPr>
          <w:rFonts w:ascii="Times New Roman" w:hAnsi="Times New Roman" w:cs="Times New Roman"/>
          <w:sz w:val="24"/>
          <w:szCs w:val="24"/>
        </w:rPr>
        <w:t>достигнут в</w:t>
      </w:r>
      <w:r w:rsidRPr="00B5479F">
        <w:rPr>
          <w:rFonts w:ascii="Times New Roman" w:hAnsi="Times New Roman" w:cs="Times New Roman"/>
          <w:sz w:val="24"/>
          <w:szCs w:val="24"/>
        </w:rPr>
        <w:t xml:space="preserve"> 103 общеобразовательных </w:t>
      </w:r>
      <w:r w:rsidR="002C0353">
        <w:rPr>
          <w:rFonts w:ascii="Times New Roman" w:hAnsi="Times New Roman" w:cs="Times New Roman"/>
          <w:sz w:val="24"/>
          <w:szCs w:val="24"/>
        </w:rPr>
        <w:t>учреждениях</w:t>
      </w:r>
      <w:r w:rsidRPr="00B5479F">
        <w:rPr>
          <w:rFonts w:ascii="Times New Roman" w:hAnsi="Times New Roman" w:cs="Times New Roman"/>
          <w:sz w:val="24"/>
          <w:szCs w:val="24"/>
        </w:rPr>
        <w:t xml:space="preserve">, что составило 12,6% от общего числа муниципальных общеобразовательных </w:t>
      </w:r>
      <w:r w:rsidR="002C0353">
        <w:rPr>
          <w:rFonts w:ascii="Times New Roman" w:hAnsi="Times New Roman" w:cs="Times New Roman"/>
          <w:sz w:val="24"/>
          <w:szCs w:val="24"/>
        </w:rPr>
        <w:t>учреждений</w:t>
      </w:r>
      <w:r w:rsidRPr="00B5479F">
        <w:rPr>
          <w:rFonts w:ascii="Times New Roman" w:hAnsi="Times New Roman" w:cs="Times New Roman"/>
          <w:sz w:val="24"/>
          <w:szCs w:val="24"/>
        </w:rPr>
        <w:t xml:space="preserve">, средний уровень эффективности деятельности руководителя («желтая зона») зафиксирован в 404 (49,3%) общеобразовательных </w:t>
      </w:r>
      <w:r w:rsidR="002C0353">
        <w:rPr>
          <w:rFonts w:ascii="Times New Roman" w:hAnsi="Times New Roman" w:cs="Times New Roman"/>
          <w:sz w:val="24"/>
          <w:szCs w:val="24"/>
        </w:rPr>
        <w:t>учреждениях</w:t>
      </w:r>
      <w:r w:rsidRPr="00B5479F">
        <w:rPr>
          <w:rFonts w:ascii="Times New Roman" w:hAnsi="Times New Roman" w:cs="Times New Roman"/>
          <w:sz w:val="24"/>
          <w:szCs w:val="24"/>
        </w:rPr>
        <w:t xml:space="preserve">, низкий уровень («красная зона») – в 312 (38,1%) </w:t>
      </w:r>
      <w:r w:rsidR="002C0353">
        <w:rPr>
          <w:rFonts w:ascii="Times New Roman" w:hAnsi="Times New Roman" w:cs="Times New Roman"/>
          <w:sz w:val="24"/>
          <w:szCs w:val="24"/>
        </w:rPr>
        <w:t>общеобразовательных учреждениях</w:t>
      </w:r>
      <w:r w:rsidRPr="00B5479F">
        <w:rPr>
          <w:rFonts w:ascii="Times New Roman" w:hAnsi="Times New Roman" w:cs="Times New Roman"/>
          <w:sz w:val="24"/>
          <w:szCs w:val="24"/>
        </w:rPr>
        <w:t xml:space="preserve">.  </w:t>
      </w:r>
    </w:p>
    <w:p w:rsidR="00B5479F" w:rsidRPr="00B5479F" w:rsidRDefault="00B5479F" w:rsidP="00C55BB0">
      <w:pPr>
        <w:spacing w:after="0" w:line="240" w:lineRule="auto"/>
        <w:ind w:firstLine="567"/>
        <w:jc w:val="both"/>
        <w:rPr>
          <w:rFonts w:ascii="Times New Roman" w:hAnsi="Times New Roman" w:cs="Times New Roman"/>
          <w:sz w:val="24"/>
          <w:szCs w:val="24"/>
        </w:rPr>
      </w:pPr>
      <w:r w:rsidRPr="00B5479F">
        <w:rPr>
          <w:rFonts w:ascii="Times New Roman" w:hAnsi="Times New Roman" w:cs="Times New Roman"/>
          <w:sz w:val="24"/>
          <w:szCs w:val="24"/>
        </w:rPr>
        <w:t>Итоговое среднее значение</w:t>
      </w:r>
      <w:r w:rsidRPr="00B5479F">
        <w:rPr>
          <w:rFonts w:ascii="Times New Roman" w:eastAsia="Times New Roman" w:hAnsi="Times New Roman" w:cs="Times New Roman"/>
          <w:b/>
          <w:sz w:val="24"/>
          <w:szCs w:val="24"/>
        </w:rPr>
        <w:t xml:space="preserve"> по направлению 2</w:t>
      </w:r>
      <w:r w:rsidRPr="00B5479F">
        <w:rPr>
          <w:rFonts w:ascii="Times New Roman" w:hAnsi="Times New Roman" w:cs="Times New Roman"/>
          <w:sz w:val="24"/>
          <w:szCs w:val="24"/>
        </w:rPr>
        <w:t xml:space="preserve"> в 28 (66,7%) муниципалитетах</w:t>
      </w:r>
      <w:r w:rsidR="002C0353">
        <w:rPr>
          <w:rFonts w:ascii="Times New Roman" w:hAnsi="Times New Roman" w:cs="Times New Roman"/>
          <w:sz w:val="24"/>
          <w:szCs w:val="24"/>
        </w:rPr>
        <w:t>, в том числе г. Усть-Илимске,</w:t>
      </w:r>
      <w:r w:rsidRPr="00B5479F">
        <w:rPr>
          <w:rFonts w:ascii="Times New Roman" w:hAnsi="Times New Roman" w:cs="Times New Roman"/>
          <w:sz w:val="24"/>
          <w:szCs w:val="24"/>
        </w:rPr>
        <w:t xml:space="preserve"> колеблется в диапазоне от 60,5% до 79,9% («желтая зона»), в 14 (33,3%) муниципалитетах итоговое среднее значение колеблется в диапазоне от 45,9% до 59,8% («красная зона»). </w:t>
      </w:r>
    </w:p>
    <w:p w:rsidR="00B5479F" w:rsidRPr="00B5479F" w:rsidRDefault="00B5479F" w:rsidP="00C55BB0">
      <w:pPr>
        <w:spacing w:after="0" w:line="240" w:lineRule="auto"/>
        <w:ind w:firstLine="567"/>
        <w:jc w:val="both"/>
        <w:rPr>
          <w:rFonts w:ascii="Times New Roman" w:hAnsi="Times New Roman" w:cs="Times New Roman"/>
          <w:sz w:val="24"/>
          <w:szCs w:val="24"/>
        </w:rPr>
      </w:pPr>
      <w:r w:rsidRPr="00B5479F">
        <w:rPr>
          <w:rFonts w:ascii="Times New Roman" w:hAnsi="Times New Roman" w:cs="Times New Roman"/>
          <w:sz w:val="24"/>
          <w:szCs w:val="24"/>
        </w:rPr>
        <w:t xml:space="preserve">Рейтинг по направлению </w:t>
      </w:r>
      <w:r w:rsidRPr="00B5479F">
        <w:rPr>
          <w:rFonts w:ascii="Times New Roman" w:eastAsia="Times New Roman" w:hAnsi="Times New Roman" w:cs="Times New Roman"/>
          <w:b/>
          <w:sz w:val="24"/>
          <w:szCs w:val="24"/>
        </w:rPr>
        <w:t>«Администрирование деятельности образовательной организации»</w:t>
      </w:r>
      <w:r w:rsidRPr="00B5479F">
        <w:rPr>
          <w:rFonts w:ascii="Times New Roman" w:hAnsi="Times New Roman" w:cs="Times New Roman"/>
          <w:sz w:val="24"/>
          <w:szCs w:val="24"/>
        </w:rPr>
        <w:t xml:space="preserve"> возглавили: г. Братск (79,9%), </w:t>
      </w:r>
      <w:r w:rsidRPr="00B5479F">
        <w:rPr>
          <w:rFonts w:ascii="Times New Roman" w:hAnsi="Times New Roman" w:cs="Times New Roman"/>
          <w:b/>
          <w:sz w:val="24"/>
          <w:szCs w:val="24"/>
        </w:rPr>
        <w:t>г. Усть-Илимск (79,4%),</w:t>
      </w:r>
      <w:r w:rsidRPr="00B5479F">
        <w:rPr>
          <w:rFonts w:ascii="Times New Roman" w:hAnsi="Times New Roman" w:cs="Times New Roman"/>
          <w:sz w:val="24"/>
          <w:szCs w:val="24"/>
        </w:rPr>
        <w:t xml:space="preserve"> г. Тулун (76,4%). Замыкают рейтинг: Братский район (48,5), </w:t>
      </w:r>
      <w:proofErr w:type="spellStart"/>
      <w:r w:rsidRPr="00B5479F">
        <w:rPr>
          <w:rFonts w:ascii="Times New Roman" w:hAnsi="Times New Roman" w:cs="Times New Roman"/>
          <w:sz w:val="24"/>
          <w:szCs w:val="24"/>
        </w:rPr>
        <w:t>Качугский</w:t>
      </w:r>
      <w:proofErr w:type="spellEnd"/>
      <w:r w:rsidRPr="00B5479F">
        <w:rPr>
          <w:rFonts w:ascii="Times New Roman" w:hAnsi="Times New Roman" w:cs="Times New Roman"/>
          <w:sz w:val="24"/>
          <w:szCs w:val="24"/>
        </w:rPr>
        <w:t xml:space="preserve"> район (47,2%), </w:t>
      </w:r>
      <w:proofErr w:type="spellStart"/>
      <w:r w:rsidRPr="00B5479F">
        <w:rPr>
          <w:rFonts w:ascii="Times New Roman" w:hAnsi="Times New Roman" w:cs="Times New Roman"/>
          <w:sz w:val="24"/>
          <w:szCs w:val="24"/>
        </w:rPr>
        <w:t>Усть-Удинский</w:t>
      </w:r>
      <w:proofErr w:type="spellEnd"/>
      <w:r w:rsidRPr="00B5479F">
        <w:rPr>
          <w:rFonts w:ascii="Times New Roman" w:hAnsi="Times New Roman" w:cs="Times New Roman"/>
          <w:sz w:val="24"/>
          <w:szCs w:val="24"/>
        </w:rPr>
        <w:t xml:space="preserve"> район (45,9%). </w:t>
      </w:r>
    </w:p>
    <w:p w:rsidR="00643BC8" w:rsidRDefault="00643BC8" w:rsidP="002C0353">
      <w:pPr>
        <w:spacing w:after="0" w:line="240" w:lineRule="auto"/>
        <w:ind w:firstLine="567"/>
        <w:jc w:val="center"/>
        <w:rPr>
          <w:rFonts w:ascii="Times New Roman" w:hAnsi="Times New Roman" w:cs="Times New Roman"/>
          <w:b/>
          <w:sz w:val="24"/>
          <w:szCs w:val="24"/>
        </w:rPr>
      </w:pPr>
      <w:r w:rsidRPr="00643BC8">
        <w:rPr>
          <w:rFonts w:ascii="Times New Roman" w:eastAsia="Times New Roman" w:hAnsi="Times New Roman" w:cs="Times New Roman"/>
          <w:b/>
          <w:sz w:val="24"/>
          <w:szCs w:val="24"/>
        </w:rPr>
        <w:t>Направление 3.</w:t>
      </w:r>
      <w:r w:rsidRPr="00643BC8">
        <w:rPr>
          <w:rFonts w:ascii="Times New Roman" w:hAnsi="Times New Roman" w:cs="Times New Roman"/>
          <w:b/>
          <w:sz w:val="24"/>
          <w:szCs w:val="24"/>
        </w:rPr>
        <w:t xml:space="preserve"> «Управление развитием образовательной организации»</w:t>
      </w:r>
    </w:p>
    <w:p w:rsidR="00B5479F" w:rsidRPr="002C0353" w:rsidRDefault="00B5479F" w:rsidP="00C55BB0">
      <w:pPr>
        <w:spacing w:after="0" w:line="240" w:lineRule="auto"/>
        <w:ind w:firstLine="567"/>
        <w:jc w:val="both"/>
        <w:rPr>
          <w:rFonts w:ascii="Times New Roman" w:hAnsi="Times New Roman" w:cs="Times New Roman"/>
          <w:i/>
          <w:sz w:val="24"/>
          <w:szCs w:val="24"/>
        </w:rPr>
      </w:pPr>
      <w:r w:rsidRPr="002C0353">
        <w:rPr>
          <w:rFonts w:ascii="Times New Roman" w:hAnsi="Times New Roman" w:cs="Times New Roman"/>
          <w:i/>
          <w:sz w:val="24"/>
          <w:szCs w:val="24"/>
        </w:rPr>
        <w:t xml:space="preserve">Значение показателей рассчитано на основе данных регионального мониторинга эффективности системы воспитания обучающихся Иркутской области, данных о региональных инновационных площадках, действующих на базе общеобразовательных организаций Иркутской области, данных об общеобразовательных организациях – участниках проекта «Школа Министерства просвещения России». </w:t>
      </w:r>
    </w:p>
    <w:p w:rsidR="00643BC8" w:rsidRDefault="00643BC8" w:rsidP="00C55BB0">
      <w:pPr>
        <w:spacing w:after="0" w:line="240" w:lineRule="auto"/>
        <w:ind w:firstLine="567"/>
        <w:jc w:val="both"/>
        <w:rPr>
          <w:rFonts w:ascii="Times New Roman" w:hAnsi="Times New Roman" w:cs="Times New Roman"/>
          <w:b/>
          <w:i/>
          <w:sz w:val="24"/>
          <w:szCs w:val="24"/>
        </w:rPr>
      </w:pPr>
      <w:r w:rsidRPr="00643BC8">
        <w:rPr>
          <w:rFonts w:ascii="Times New Roman" w:hAnsi="Times New Roman" w:cs="Times New Roman"/>
          <w:b/>
          <w:i/>
          <w:sz w:val="24"/>
          <w:szCs w:val="24"/>
        </w:rPr>
        <w:tab/>
        <w:t>Критерий 3.1. Управление инновационной деятельностью</w:t>
      </w:r>
      <w:r w:rsidR="002C0353">
        <w:rPr>
          <w:rFonts w:ascii="Times New Roman" w:hAnsi="Times New Roman" w:cs="Times New Roman"/>
          <w:b/>
          <w:i/>
          <w:sz w:val="24"/>
          <w:szCs w:val="24"/>
        </w:rPr>
        <w:t>:</w:t>
      </w:r>
    </w:p>
    <w:p w:rsidR="00643BC8" w:rsidRDefault="00643BC8" w:rsidP="00C55BB0">
      <w:pPr>
        <w:tabs>
          <w:tab w:val="left" w:pos="709"/>
          <w:tab w:val="left" w:pos="993"/>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1)</w:t>
      </w:r>
      <w:r w:rsidRPr="00643BC8">
        <w:rPr>
          <w:rFonts w:ascii="Times New Roman" w:eastAsia="Arial" w:hAnsi="Times New Roman" w:cs="Times New Roman"/>
          <w:sz w:val="24"/>
          <w:szCs w:val="24"/>
        </w:rPr>
        <w:t xml:space="preserve"> </w:t>
      </w:r>
      <w:r w:rsidRPr="00643BC8">
        <w:rPr>
          <w:rFonts w:ascii="Times New Roman" w:hAnsi="Times New Roman" w:cs="Times New Roman"/>
          <w:sz w:val="24"/>
          <w:szCs w:val="24"/>
        </w:rPr>
        <w:t>обеспечены условия для разработки, апробации и внедрения образовательных инициатив и инноваций (инновационные площадки).</w:t>
      </w:r>
    </w:p>
    <w:p w:rsidR="00B5479F" w:rsidRDefault="00B5479F" w:rsidP="00C55BB0">
      <w:pPr>
        <w:spacing w:after="0" w:line="240" w:lineRule="auto"/>
        <w:ind w:firstLine="582"/>
        <w:jc w:val="both"/>
        <w:rPr>
          <w:rFonts w:ascii="Times New Roman" w:hAnsi="Times New Roman" w:cs="Times New Roman"/>
          <w:sz w:val="24"/>
          <w:szCs w:val="24"/>
        </w:rPr>
      </w:pPr>
      <w:r w:rsidRPr="00B5479F">
        <w:rPr>
          <w:rFonts w:ascii="Times New Roman" w:hAnsi="Times New Roman" w:cs="Times New Roman"/>
          <w:sz w:val="24"/>
          <w:szCs w:val="24"/>
        </w:rPr>
        <w:t>Итоговое среднее значение</w:t>
      </w:r>
      <w:r w:rsidRPr="00B5479F">
        <w:rPr>
          <w:rFonts w:ascii="Times New Roman" w:eastAsia="Times New Roman" w:hAnsi="Times New Roman" w:cs="Times New Roman"/>
          <w:b/>
          <w:sz w:val="24"/>
          <w:szCs w:val="24"/>
        </w:rPr>
        <w:t xml:space="preserve"> по критерию 3.1</w:t>
      </w:r>
      <w:r w:rsidRPr="00B5479F">
        <w:rPr>
          <w:rFonts w:ascii="Times New Roman" w:hAnsi="Times New Roman" w:cs="Times New Roman"/>
          <w:sz w:val="24"/>
          <w:szCs w:val="24"/>
        </w:rPr>
        <w:t xml:space="preserve"> </w:t>
      </w:r>
      <w:r w:rsidRPr="00B5479F">
        <w:rPr>
          <w:rFonts w:ascii="Times New Roman" w:eastAsia="Times New Roman" w:hAnsi="Times New Roman" w:cs="Times New Roman"/>
          <w:b/>
          <w:i/>
          <w:sz w:val="24"/>
          <w:szCs w:val="24"/>
        </w:rPr>
        <w:t>«</w:t>
      </w:r>
      <w:r w:rsidRPr="00B5479F">
        <w:rPr>
          <w:rFonts w:ascii="Times New Roman" w:eastAsia="Times New Roman" w:hAnsi="Times New Roman" w:cs="Times New Roman"/>
          <w:b/>
          <w:sz w:val="24"/>
          <w:szCs w:val="24"/>
        </w:rPr>
        <w:t xml:space="preserve">Управление инновационной деятельностью» </w:t>
      </w:r>
      <w:r w:rsidRPr="00B5479F">
        <w:rPr>
          <w:rFonts w:ascii="Times New Roman" w:hAnsi="Times New Roman" w:cs="Times New Roman"/>
          <w:sz w:val="24"/>
          <w:szCs w:val="24"/>
        </w:rPr>
        <w:t xml:space="preserve">в 11 муниципалитетах выше 80% («зеленая зона»), в 13 итоговое среднее значение колеблется в диапазоне от 60% до 80% («желтая зона»), в 18 муниципалитетах ниже 60% («красная зона»).  </w:t>
      </w:r>
    </w:p>
    <w:p w:rsidR="002C0353" w:rsidRDefault="00B5479F" w:rsidP="00C55BB0">
      <w:pPr>
        <w:spacing w:after="0" w:line="240" w:lineRule="auto"/>
        <w:ind w:firstLine="582"/>
        <w:jc w:val="both"/>
        <w:rPr>
          <w:rFonts w:ascii="Times New Roman" w:hAnsi="Times New Roman" w:cs="Times New Roman"/>
          <w:sz w:val="24"/>
          <w:szCs w:val="24"/>
        </w:rPr>
      </w:pPr>
      <w:r w:rsidRPr="00B5479F">
        <w:rPr>
          <w:rFonts w:ascii="Times New Roman" w:hAnsi="Times New Roman" w:cs="Times New Roman"/>
          <w:sz w:val="24"/>
          <w:szCs w:val="24"/>
        </w:rPr>
        <w:t xml:space="preserve">Лучший результат (100%) </w:t>
      </w:r>
      <w:r w:rsidRPr="00B5479F">
        <w:rPr>
          <w:rFonts w:ascii="Times New Roman" w:eastAsia="Times New Roman" w:hAnsi="Times New Roman" w:cs="Times New Roman"/>
          <w:b/>
          <w:sz w:val="24"/>
          <w:szCs w:val="24"/>
        </w:rPr>
        <w:t>по критерию 3.1</w:t>
      </w:r>
      <w:r w:rsidRPr="00B5479F">
        <w:rPr>
          <w:rFonts w:ascii="Times New Roman" w:hAnsi="Times New Roman" w:cs="Times New Roman"/>
          <w:sz w:val="24"/>
          <w:szCs w:val="24"/>
        </w:rPr>
        <w:t xml:space="preserve"> в муниципальных </w:t>
      </w:r>
      <w:r w:rsidR="002C0353" w:rsidRPr="00B5479F">
        <w:rPr>
          <w:rFonts w:ascii="Times New Roman" w:hAnsi="Times New Roman" w:cs="Times New Roman"/>
          <w:sz w:val="24"/>
          <w:szCs w:val="24"/>
        </w:rPr>
        <w:t xml:space="preserve">образованиях </w:t>
      </w:r>
      <w:r w:rsidR="002C0353">
        <w:rPr>
          <w:rFonts w:ascii="Times New Roman" w:hAnsi="Times New Roman" w:cs="Times New Roman"/>
          <w:sz w:val="24"/>
          <w:szCs w:val="24"/>
        </w:rPr>
        <w:t>Иркутской</w:t>
      </w:r>
      <w:r w:rsidRPr="00B5479F">
        <w:rPr>
          <w:rFonts w:ascii="Times New Roman" w:hAnsi="Times New Roman" w:cs="Times New Roman"/>
          <w:sz w:val="24"/>
          <w:szCs w:val="24"/>
        </w:rPr>
        <w:t xml:space="preserve"> области: г. Иркутск, г. Братск, г. Саянск, г. Тулун, г. Усолье</w:t>
      </w:r>
      <w:r w:rsidR="002D273B">
        <w:rPr>
          <w:rFonts w:ascii="Times New Roman" w:hAnsi="Times New Roman" w:cs="Times New Roman"/>
          <w:sz w:val="24"/>
          <w:szCs w:val="24"/>
        </w:rPr>
        <w:t>-</w:t>
      </w:r>
      <w:r w:rsidRPr="00B5479F">
        <w:rPr>
          <w:rFonts w:ascii="Times New Roman" w:hAnsi="Times New Roman" w:cs="Times New Roman"/>
          <w:sz w:val="24"/>
          <w:szCs w:val="24"/>
        </w:rPr>
        <w:t xml:space="preserve">Сибирское, </w:t>
      </w:r>
      <w:r w:rsidRPr="00E96C13">
        <w:rPr>
          <w:rFonts w:ascii="Times New Roman" w:hAnsi="Times New Roman" w:cs="Times New Roman"/>
          <w:b/>
          <w:sz w:val="24"/>
          <w:szCs w:val="24"/>
        </w:rPr>
        <w:t>г. Усть-Илимск</w:t>
      </w:r>
      <w:r w:rsidRPr="00B5479F">
        <w:rPr>
          <w:rFonts w:ascii="Times New Roman" w:hAnsi="Times New Roman" w:cs="Times New Roman"/>
          <w:sz w:val="24"/>
          <w:szCs w:val="24"/>
        </w:rPr>
        <w:t xml:space="preserve">. </w:t>
      </w:r>
    </w:p>
    <w:p w:rsidR="00B5479F" w:rsidRPr="00B5479F" w:rsidRDefault="00B5479F" w:rsidP="00C55BB0">
      <w:pPr>
        <w:spacing w:after="0" w:line="240" w:lineRule="auto"/>
        <w:ind w:firstLine="582"/>
        <w:jc w:val="both"/>
        <w:rPr>
          <w:rFonts w:ascii="Times New Roman" w:hAnsi="Times New Roman" w:cs="Times New Roman"/>
          <w:sz w:val="24"/>
          <w:szCs w:val="24"/>
        </w:rPr>
      </w:pPr>
      <w:r w:rsidRPr="00B5479F">
        <w:rPr>
          <w:rFonts w:ascii="Times New Roman" w:hAnsi="Times New Roman" w:cs="Times New Roman"/>
          <w:sz w:val="24"/>
          <w:szCs w:val="24"/>
        </w:rPr>
        <w:t>Замыкают рейтинг по показателю 3.1: Киренский и Эхирит-Булагатский районы (35,7%), Братский район (22</w:t>
      </w:r>
      <w:r w:rsidR="002C0353">
        <w:rPr>
          <w:rFonts w:ascii="Times New Roman" w:hAnsi="Times New Roman" w:cs="Times New Roman"/>
          <w:sz w:val="24"/>
          <w:szCs w:val="24"/>
        </w:rPr>
        <w:t xml:space="preserve">,0%), </w:t>
      </w:r>
      <w:proofErr w:type="spellStart"/>
      <w:r w:rsidR="002C0353">
        <w:rPr>
          <w:rFonts w:ascii="Times New Roman" w:hAnsi="Times New Roman" w:cs="Times New Roman"/>
          <w:sz w:val="24"/>
          <w:szCs w:val="24"/>
        </w:rPr>
        <w:t>Катангский</w:t>
      </w:r>
      <w:proofErr w:type="spellEnd"/>
      <w:r w:rsidR="002C0353">
        <w:rPr>
          <w:rFonts w:ascii="Times New Roman" w:hAnsi="Times New Roman" w:cs="Times New Roman"/>
          <w:sz w:val="24"/>
          <w:szCs w:val="24"/>
        </w:rPr>
        <w:t xml:space="preserve"> район (16,7%).</w:t>
      </w:r>
      <w:r w:rsidRPr="00B5479F">
        <w:rPr>
          <w:rFonts w:ascii="Times New Roman" w:hAnsi="Times New Roman" w:cs="Times New Roman"/>
          <w:sz w:val="24"/>
          <w:szCs w:val="24"/>
        </w:rPr>
        <w:t xml:space="preserve"> </w:t>
      </w:r>
    </w:p>
    <w:tbl>
      <w:tblPr>
        <w:tblStyle w:val="TableGrid"/>
        <w:tblW w:w="9346" w:type="dxa"/>
        <w:tblInd w:w="5" w:type="dxa"/>
        <w:tblCellMar>
          <w:top w:w="15" w:type="dxa"/>
          <w:left w:w="108" w:type="dxa"/>
          <w:right w:w="99" w:type="dxa"/>
        </w:tblCellMar>
        <w:tblLook w:val="04A0" w:firstRow="1" w:lastRow="0" w:firstColumn="1" w:lastColumn="0" w:noHBand="0" w:noVBand="1"/>
      </w:tblPr>
      <w:tblGrid>
        <w:gridCol w:w="2400"/>
        <w:gridCol w:w="1701"/>
        <w:gridCol w:w="1843"/>
        <w:gridCol w:w="1843"/>
        <w:gridCol w:w="1559"/>
      </w:tblGrid>
      <w:tr w:rsidR="00B5479F" w:rsidTr="000A3070">
        <w:trPr>
          <w:trHeight w:val="68"/>
        </w:trPr>
        <w:tc>
          <w:tcPr>
            <w:tcW w:w="7787" w:type="dxa"/>
            <w:gridSpan w:val="4"/>
            <w:tcBorders>
              <w:top w:val="single" w:sz="4" w:space="0" w:color="000000"/>
              <w:left w:val="single" w:sz="4" w:space="0" w:color="000000"/>
              <w:bottom w:val="single" w:sz="4" w:space="0" w:color="000000"/>
              <w:right w:val="nil"/>
            </w:tcBorders>
          </w:tcPr>
          <w:p w:rsidR="00B5479F" w:rsidRPr="00B5479F" w:rsidRDefault="00B5479F" w:rsidP="00C55BB0">
            <w:pPr>
              <w:spacing w:after="0" w:line="240" w:lineRule="auto"/>
              <w:rPr>
                <w:rFonts w:ascii="Times New Roman" w:hAnsi="Times New Roman" w:cs="Times New Roman"/>
              </w:rPr>
            </w:pPr>
            <w:r w:rsidRPr="00B5479F">
              <w:rPr>
                <w:rFonts w:ascii="Times New Roman" w:eastAsia="Times New Roman" w:hAnsi="Times New Roman" w:cs="Times New Roman"/>
                <w:b/>
                <w:sz w:val="20"/>
              </w:rPr>
              <w:t xml:space="preserve">Критерий 3.1. Управление инновационной деятельностью </w:t>
            </w:r>
          </w:p>
        </w:tc>
        <w:tc>
          <w:tcPr>
            <w:tcW w:w="1559" w:type="dxa"/>
            <w:tcBorders>
              <w:top w:val="single" w:sz="4" w:space="0" w:color="000000"/>
              <w:left w:val="nil"/>
              <w:bottom w:val="single" w:sz="4" w:space="0" w:color="000000"/>
              <w:right w:val="single" w:sz="4" w:space="0" w:color="000000"/>
            </w:tcBorders>
          </w:tcPr>
          <w:p w:rsidR="00B5479F" w:rsidRPr="00B5479F" w:rsidRDefault="00B5479F" w:rsidP="00C55BB0">
            <w:pPr>
              <w:spacing w:after="0" w:line="240" w:lineRule="auto"/>
              <w:rPr>
                <w:rFonts w:ascii="Times New Roman" w:hAnsi="Times New Roman" w:cs="Times New Roman"/>
              </w:rPr>
            </w:pPr>
          </w:p>
        </w:tc>
      </w:tr>
      <w:tr w:rsidR="00B5479F" w:rsidTr="000A3070">
        <w:trPr>
          <w:trHeight w:val="68"/>
        </w:trPr>
        <w:tc>
          <w:tcPr>
            <w:tcW w:w="5944" w:type="dxa"/>
            <w:gridSpan w:val="3"/>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eastAsia="Times New Roman" w:hAnsi="Times New Roman" w:cs="Times New Roman"/>
                <w:b/>
                <w:sz w:val="20"/>
              </w:rPr>
              <w:t xml:space="preserve">Максимальное значение в регионе (ОО, %) </w:t>
            </w:r>
          </w:p>
        </w:tc>
        <w:tc>
          <w:tcPr>
            <w:tcW w:w="1843" w:type="dxa"/>
            <w:tcBorders>
              <w:top w:val="single" w:sz="4" w:space="0" w:color="000000"/>
              <w:left w:val="single" w:sz="4" w:space="0" w:color="000000"/>
              <w:bottom w:val="single" w:sz="4" w:space="0" w:color="000000"/>
              <w:right w:val="nil"/>
            </w:tcBorders>
          </w:tcPr>
          <w:p w:rsidR="00B5479F" w:rsidRPr="00B5479F" w:rsidRDefault="00B5479F" w:rsidP="00C55BB0">
            <w:pPr>
              <w:spacing w:after="0" w:line="240" w:lineRule="auto"/>
              <w:rPr>
                <w:rFonts w:ascii="Times New Roman" w:hAnsi="Times New Roman" w:cs="Times New Roman"/>
              </w:rPr>
            </w:pPr>
            <w:r w:rsidRPr="00B5479F">
              <w:rPr>
                <w:rFonts w:ascii="Times New Roman" w:eastAsia="Times New Roman" w:hAnsi="Times New Roman" w:cs="Times New Roman"/>
                <w:b/>
                <w:sz w:val="20"/>
              </w:rPr>
              <w:t xml:space="preserve">100,0 </w:t>
            </w:r>
          </w:p>
        </w:tc>
        <w:tc>
          <w:tcPr>
            <w:tcW w:w="1559" w:type="dxa"/>
            <w:tcBorders>
              <w:top w:val="single" w:sz="4" w:space="0" w:color="000000"/>
              <w:left w:val="nil"/>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  </w:t>
            </w:r>
          </w:p>
        </w:tc>
      </w:tr>
      <w:tr w:rsidR="00B5479F" w:rsidTr="000A3070">
        <w:trPr>
          <w:trHeight w:val="68"/>
        </w:trPr>
        <w:tc>
          <w:tcPr>
            <w:tcW w:w="5944" w:type="dxa"/>
            <w:gridSpan w:val="3"/>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eastAsia="Times New Roman" w:hAnsi="Times New Roman" w:cs="Times New Roman"/>
                <w:b/>
                <w:sz w:val="20"/>
              </w:rPr>
              <w:t xml:space="preserve">Медианное значение в регионе (ОО, %) </w:t>
            </w:r>
          </w:p>
        </w:tc>
        <w:tc>
          <w:tcPr>
            <w:tcW w:w="1843" w:type="dxa"/>
            <w:tcBorders>
              <w:top w:val="single" w:sz="4" w:space="0" w:color="000000"/>
              <w:left w:val="single" w:sz="4" w:space="0" w:color="000000"/>
              <w:bottom w:val="single" w:sz="4" w:space="0" w:color="000000"/>
              <w:right w:val="nil"/>
            </w:tcBorders>
          </w:tcPr>
          <w:p w:rsidR="00B5479F" w:rsidRPr="00B5479F" w:rsidRDefault="00B5479F" w:rsidP="00C55BB0">
            <w:pPr>
              <w:spacing w:after="0" w:line="240" w:lineRule="auto"/>
              <w:rPr>
                <w:rFonts w:ascii="Times New Roman" w:hAnsi="Times New Roman" w:cs="Times New Roman"/>
              </w:rPr>
            </w:pPr>
            <w:r w:rsidRPr="00B5479F">
              <w:rPr>
                <w:rFonts w:ascii="Times New Roman" w:eastAsia="Times New Roman" w:hAnsi="Times New Roman" w:cs="Times New Roman"/>
                <w:b/>
                <w:sz w:val="20"/>
              </w:rPr>
              <w:t xml:space="preserve">100,0 </w:t>
            </w:r>
          </w:p>
        </w:tc>
        <w:tc>
          <w:tcPr>
            <w:tcW w:w="1559" w:type="dxa"/>
            <w:tcBorders>
              <w:top w:val="single" w:sz="4" w:space="0" w:color="000000"/>
              <w:left w:val="nil"/>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  </w:t>
            </w:r>
          </w:p>
        </w:tc>
      </w:tr>
      <w:tr w:rsidR="00B5479F" w:rsidTr="000A3070">
        <w:trPr>
          <w:trHeight w:val="132"/>
        </w:trPr>
        <w:tc>
          <w:tcPr>
            <w:tcW w:w="2400"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Наименование МО </w:t>
            </w:r>
          </w:p>
        </w:tc>
        <w:tc>
          <w:tcPr>
            <w:tcW w:w="170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Медианное значение в МО (%) </w:t>
            </w:r>
          </w:p>
        </w:tc>
        <w:tc>
          <w:tcPr>
            <w:tcW w:w="1843"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Максимальный результат в МО (%) </w:t>
            </w:r>
          </w:p>
        </w:tc>
        <w:tc>
          <w:tcPr>
            <w:tcW w:w="1843"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Минимальный результат в МО (%) </w:t>
            </w:r>
          </w:p>
        </w:tc>
        <w:tc>
          <w:tcPr>
            <w:tcW w:w="1559"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Среднее значение в МО (%) </w:t>
            </w:r>
          </w:p>
        </w:tc>
      </w:tr>
      <w:tr w:rsidR="00B5479F" w:rsidTr="000A3070">
        <w:trPr>
          <w:trHeight w:val="68"/>
        </w:trPr>
        <w:tc>
          <w:tcPr>
            <w:tcW w:w="2400"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rPr>
                <w:rFonts w:ascii="Times New Roman" w:hAnsi="Times New Roman" w:cs="Times New Roman"/>
              </w:rPr>
            </w:pPr>
            <w:r w:rsidRPr="00B5479F">
              <w:rPr>
                <w:rFonts w:ascii="Times New Roman" w:hAnsi="Times New Roman" w:cs="Times New Roman"/>
                <w:sz w:val="20"/>
              </w:rPr>
              <w:t xml:space="preserve">г. Иркутск </w:t>
            </w:r>
          </w:p>
        </w:tc>
        <w:tc>
          <w:tcPr>
            <w:tcW w:w="170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843"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843"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559" w:type="dxa"/>
            <w:tcBorders>
              <w:top w:val="single" w:sz="4" w:space="0" w:color="000000"/>
              <w:left w:val="single" w:sz="4" w:space="0" w:color="000000"/>
              <w:bottom w:val="single" w:sz="4" w:space="0" w:color="000000"/>
              <w:right w:val="single" w:sz="4" w:space="0" w:color="000000"/>
            </w:tcBorders>
            <w:shd w:val="clear" w:color="auto" w:fill="A7E200"/>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r>
      <w:tr w:rsidR="00B5479F" w:rsidTr="000A3070">
        <w:trPr>
          <w:trHeight w:val="68"/>
        </w:trPr>
        <w:tc>
          <w:tcPr>
            <w:tcW w:w="2400"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rPr>
                <w:rFonts w:ascii="Times New Roman" w:hAnsi="Times New Roman" w:cs="Times New Roman"/>
              </w:rPr>
            </w:pPr>
            <w:r w:rsidRPr="00B5479F">
              <w:rPr>
                <w:rFonts w:ascii="Times New Roman" w:hAnsi="Times New Roman" w:cs="Times New Roman"/>
                <w:sz w:val="20"/>
              </w:rPr>
              <w:t xml:space="preserve">г. Братск </w:t>
            </w:r>
          </w:p>
        </w:tc>
        <w:tc>
          <w:tcPr>
            <w:tcW w:w="170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843"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843"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559" w:type="dxa"/>
            <w:tcBorders>
              <w:top w:val="single" w:sz="4" w:space="0" w:color="000000"/>
              <w:left w:val="single" w:sz="4" w:space="0" w:color="000000"/>
              <w:bottom w:val="single" w:sz="4" w:space="0" w:color="000000"/>
              <w:right w:val="single" w:sz="4" w:space="0" w:color="000000"/>
            </w:tcBorders>
            <w:shd w:val="clear" w:color="auto" w:fill="A7E200"/>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r>
      <w:tr w:rsidR="00B5479F" w:rsidTr="000A3070">
        <w:trPr>
          <w:trHeight w:val="68"/>
        </w:trPr>
        <w:tc>
          <w:tcPr>
            <w:tcW w:w="2400"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rPr>
                <w:rFonts w:ascii="Times New Roman" w:hAnsi="Times New Roman" w:cs="Times New Roman"/>
              </w:rPr>
            </w:pPr>
            <w:r w:rsidRPr="00B5479F">
              <w:rPr>
                <w:rFonts w:ascii="Times New Roman" w:hAnsi="Times New Roman" w:cs="Times New Roman"/>
                <w:sz w:val="20"/>
              </w:rPr>
              <w:t xml:space="preserve">г. Саянск </w:t>
            </w:r>
          </w:p>
        </w:tc>
        <w:tc>
          <w:tcPr>
            <w:tcW w:w="170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843"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843"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559" w:type="dxa"/>
            <w:tcBorders>
              <w:top w:val="single" w:sz="4" w:space="0" w:color="000000"/>
              <w:left w:val="single" w:sz="4" w:space="0" w:color="000000"/>
              <w:bottom w:val="single" w:sz="4" w:space="0" w:color="000000"/>
              <w:right w:val="single" w:sz="4" w:space="0" w:color="000000"/>
            </w:tcBorders>
            <w:shd w:val="clear" w:color="auto" w:fill="A7E200"/>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r>
      <w:tr w:rsidR="00B5479F" w:rsidTr="000A3070">
        <w:trPr>
          <w:trHeight w:val="68"/>
        </w:trPr>
        <w:tc>
          <w:tcPr>
            <w:tcW w:w="2400"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rPr>
                <w:rFonts w:ascii="Times New Roman" w:hAnsi="Times New Roman" w:cs="Times New Roman"/>
              </w:rPr>
            </w:pPr>
            <w:r w:rsidRPr="00B5479F">
              <w:rPr>
                <w:rFonts w:ascii="Times New Roman" w:hAnsi="Times New Roman" w:cs="Times New Roman"/>
                <w:sz w:val="20"/>
              </w:rPr>
              <w:lastRenderedPageBreak/>
              <w:t xml:space="preserve">г. Тулун </w:t>
            </w:r>
          </w:p>
        </w:tc>
        <w:tc>
          <w:tcPr>
            <w:tcW w:w="170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843"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843"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559" w:type="dxa"/>
            <w:tcBorders>
              <w:top w:val="single" w:sz="4" w:space="0" w:color="000000"/>
              <w:left w:val="single" w:sz="4" w:space="0" w:color="000000"/>
              <w:bottom w:val="single" w:sz="4" w:space="0" w:color="000000"/>
              <w:right w:val="single" w:sz="4" w:space="0" w:color="000000"/>
            </w:tcBorders>
            <w:shd w:val="clear" w:color="auto" w:fill="A7E200"/>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r>
      <w:tr w:rsidR="00B5479F" w:rsidTr="000A3070">
        <w:trPr>
          <w:trHeight w:val="68"/>
        </w:trPr>
        <w:tc>
          <w:tcPr>
            <w:tcW w:w="2400"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rPr>
                <w:rFonts w:ascii="Times New Roman" w:hAnsi="Times New Roman" w:cs="Times New Roman"/>
              </w:rPr>
            </w:pPr>
            <w:r w:rsidRPr="00B5479F">
              <w:rPr>
                <w:rFonts w:ascii="Times New Roman" w:hAnsi="Times New Roman" w:cs="Times New Roman"/>
                <w:sz w:val="20"/>
              </w:rPr>
              <w:t xml:space="preserve">г. Усолье-Сибирское </w:t>
            </w:r>
          </w:p>
        </w:tc>
        <w:tc>
          <w:tcPr>
            <w:tcW w:w="170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843"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843"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559" w:type="dxa"/>
            <w:tcBorders>
              <w:top w:val="single" w:sz="4" w:space="0" w:color="000000"/>
              <w:left w:val="single" w:sz="4" w:space="0" w:color="000000"/>
              <w:bottom w:val="single" w:sz="4" w:space="0" w:color="000000"/>
              <w:right w:val="single" w:sz="4" w:space="0" w:color="000000"/>
            </w:tcBorders>
            <w:shd w:val="clear" w:color="auto" w:fill="A7E200"/>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r>
      <w:tr w:rsidR="00B5479F" w:rsidTr="000A3070">
        <w:trPr>
          <w:trHeight w:val="68"/>
        </w:trPr>
        <w:tc>
          <w:tcPr>
            <w:tcW w:w="2400" w:type="dxa"/>
            <w:tcBorders>
              <w:top w:val="single" w:sz="4" w:space="0" w:color="000000"/>
              <w:left w:val="single" w:sz="4" w:space="0" w:color="000000"/>
              <w:bottom w:val="single" w:sz="4" w:space="0" w:color="000000"/>
              <w:right w:val="single" w:sz="4" w:space="0" w:color="000000"/>
            </w:tcBorders>
          </w:tcPr>
          <w:p w:rsidR="00B5479F" w:rsidRPr="002C0353" w:rsidRDefault="00B5479F" w:rsidP="00C55BB0">
            <w:pPr>
              <w:spacing w:after="0" w:line="240" w:lineRule="auto"/>
              <w:rPr>
                <w:rFonts w:ascii="Times New Roman" w:hAnsi="Times New Roman" w:cs="Times New Roman"/>
                <w:b/>
              </w:rPr>
            </w:pPr>
            <w:r w:rsidRPr="002C0353">
              <w:rPr>
                <w:rFonts w:ascii="Times New Roman" w:hAnsi="Times New Roman" w:cs="Times New Roman"/>
                <w:b/>
                <w:sz w:val="20"/>
              </w:rPr>
              <w:t xml:space="preserve">г. Усть-Илимск </w:t>
            </w:r>
          </w:p>
        </w:tc>
        <w:tc>
          <w:tcPr>
            <w:tcW w:w="170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843"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843"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559" w:type="dxa"/>
            <w:tcBorders>
              <w:top w:val="single" w:sz="4" w:space="0" w:color="000000"/>
              <w:left w:val="single" w:sz="4" w:space="0" w:color="000000"/>
              <w:bottom w:val="single" w:sz="4" w:space="0" w:color="000000"/>
              <w:right w:val="single" w:sz="4" w:space="0" w:color="000000"/>
            </w:tcBorders>
            <w:shd w:val="clear" w:color="auto" w:fill="A7E200"/>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r>
    </w:tbl>
    <w:p w:rsidR="00643BC8" w:rsidRDefault="00643BC8" w:rsidP="00C55BB0">
      <w:pPr>
        <w:tabs>
          <w:tab w:val="left" w:pos="709"/>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Критерий 3.2.</w:t>
      </w:r>
      <w:r w:rsidRPr="00643BC8">
        <w:rPr>
          <w:rFonts w:ascii="Times New Roman" w:hAnsi="Times New Roman" w:cs="Times New Roman"/>
          <w:sz w:val="24"/>
          <w:szCs w:val="24"/>
        </w:rPr>
        <w:t xml:space="preserve"> </w:t>
      </w:r>
      <w:r w:rsidRPr="00AB3097">
        <w:rPr>
          <w:rFonts w:ascii="Times New Roman" w:hAnsi="Times New Roman" w:cs="Times New Roman"/>
          <w:b/>
          <w:i/>
          <w:sz w:val="24"/>
          <w:szCs w:val="24"/>
        </w:rPr>
        <w:t>Взаимодействие образовательной организации с участниками отношений в сфере образования и социальными партнерами:</w:t>
      </w:r>
    </w:p>
    <w:p w:rsidR="00643BC8" w:rsidRPr="00AB3097" w:rsidRDefault="00643BC8" w:rsidP="00AB3097">
      <w:pPr>
        <w:numPr>
          <w:ilvl w:val="0"/>
          <w:numId w:val="13"/>
        </w:numPr>
        <w:tabs>
          <w:tab w:val="left" w:pos="709"/>
          <w:tab w:val="left" w:pos="993"/>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 xml:space="preserve">взаимодействие между образовательной организацией и общественными организациями, </w:t>
      </w:r>
      <w:r w:rsidR="00AB3097" w:rsidRPr="00643BC8">
        <w:rPr>
          <w:rFonts w:ascii="Times New Roman" w:hAnsi="Times New Roman" w:cs="Times New Roman"/>
          <w:sz w:val="24"/>
          <w:szCs w:val="24"/>
        </w:rPr>
        <w:t xml:space="preserve">волонтёрскими </w:t>
      </w:r>
      <w:r w:rsidR="00AB3097">
        <w:rPr>
          <w:rFonts w:ascii="Times New Roman" w:hAnsi="Times New Roman" w:cs="Times New Roman"/>
          <w:sz w:val="24"/>
          <w:szCs w:val="24"/>
        </w:rPr>
        <w:t>(</w:t>
      </w:r>
      <w:r w:rsidRPr="00AB3097">
        <w:rPr>
          <w:rFonts w:ascii="Times New Roman" w:hAnsi="Times New Roman" w:cs="Times New Roman"/>
          <w:sz w:val="24"/>
          <w:szCs w:val="24"/>
        </w:rPr>
        <w:t xml:space="preserve">добровольческими) региональными отделениями всероссийских детских и молодёжных общественных организаций;   </w:t>
      </w:r>
    </w:p>
    <w:p w:rsidR="00643BC8" w:rsidRDefault="00643BC8" w:rsidP="00C55BB0">
      <w:pPr>
        <w:pStyle w:val="a5"/>
        <w:numPr>
          <w:ilvl w:val="0"/>
          <w:numId w:val="13"/>
        </w:numPr>
        <w:tabs>
          <w:tab w:val="left" w:pos="709"/>
          <w:tab w:val="left" w:pos="993"/>
        </w:tabs>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доля родителей (законных представителей) обучающихся 6-11-х классов, принявших участие в муниципальных, региональных мероприятиях профориентационной направленности.</w:t>
      </w:r>
    </w:p>
    <w:p w:rsidR="00B5479F" w:rsidRPr="00B5479F" w:rsidRDefault="00B5479F" w:rsidP="00C55BB0">
      <w:pPr>
        <w:spacing w:after="0" w:line="240" w:lineRule="auto"/>
        <w:ind w:firstLine="567"/>
        <w:jc w:val="both"/>
        <w:rPr>
          <w:rFonts w:ascii="Times New Roman" w:hAnsi="Times New Roman" w:cs="Times New Roman"/>
          <w:sz w:val="24"/>
          <w:szCs w:val="24"/>
        </w:rPr>
      </w:pPr>
      <w:r w:rsidRPr="00B5479F">
        <w:rPr>
          <w:rFonts w:ascii="Times New Roman" w:hAnsi="Times New Roman" w:cs="Times New Roman"/>
          <w:sz w:val="24"/>
          <w:szCs w:val="24"/>
        </w:rPr>
        <w:t>Итоговое среднее значение</w:t>
      </w:r>
      <w:r w:rsidRPr="00B5479F">
        <w:rPr>
          <w:rFonts w:ascii="Times New Roman" w:hAnsi="Times New Roman" w:cs="Times New Roman"/>
          <w:b/>
          <w:sz w:val="24"/>
          <w:szCs w:val="24"/>
        </w:rPr>
        <w:t xml:space="preserve"> по критерию 3.2</w:t>
      </w:r>
      <w:r w:rsidRPr="00B5479F">
        <w:rPr>
          <w:rFonts w:ascii="Times New Roman" w:hAnsi="Times New Roman" w:cs="Times New Roman"/>
          <w:sz w:val="24"/>
          <w:szCs w:val="24"/>
        </w:rPr>
        <w:t xml:space="preserve"> </w:t>
      </w:r>
      <w:r w:rsidRPr="00B5479F">
        <w:rPr>
          <w:rFonts w:ascii="Times New Roman" w:hAnsi="Times New Roman" w:cs="Times New Roman"/>
          <w:b/>
          <w:i/>
          <w:sz w:val="24"/>
          <w:szCs w:val="24"/>
        </w:rPr>
        <w:t>«</w:t>
      </w:r>
      <w:r w:rsidRPr="00B5479F">
        <w:rPr>
          <w:rFonts w:ascii="Times New Roman" w:hAnsi="Times New Roman" w:cs="Times New Roman"/>
          <w:b/>
          <w:sz w:val="24"/>
          <w:szCs w:val="24"/>
        </w:rPr>
        <w:t xml:space="preserve">Взаимодействие образовательной организации с участниками отношений в сфере образования и социальными партнерами» </w:t>
      </w:r>
      <w:r w:rsidRPr="00B5479F">
        <w:rPr>
          <w:rFonts w:ascii="Times New Roman" w:hAnsi="Times New Roman" w:cs="Times New Roman"/>
          <w:sz w:val="24"/>
          <w:szCs w:val="24"/>
        </w:rPr>
        <w:t xml:space="preserve">в 39 муниципалитетах выше 80% («зеленая зона»), в 3 муниципалитетах итоговое среднее значение варьируется в диапазоне от 68,3% до 77,4% («желтая зона»). </w:t>
      </w:r>
    </w:p>
    <w:p w:rsidR="00AB3097" w:rsidRDefault="00B5479F" w:rsidP="00C55BB0">
      <w:pPr>
        <w:spacing w:after="0" w:line="240" w:lineRule="auto"/>
        <w:ind w:firstLine="567"/>
        <w:jc w:val="both"/>
        <w:rPr>
          <w:rFonts w:ascii="Times New Roman" w:hAnsi="Times New Roman" w:cs="Times New Roman"/>
          <w:sz w:val="24"/>
          <w:szCs w:val="24"/>
        </w:rPr>
      </w:pPr>
      <w:r w:rsidRPr="00B5479F">
        <w:rPr>
          <w:rFonts w:ascii="Times New Roman" w:hAnsi="Times New Roman" w:cs="Times New Roman"/>
          <w:sz w:val="24"/>
          <w:szCs w:val="24"/>
        </w:rPr>
        <w:t xml:space="preserve">Лучший результат (100%) </w:t>
      </w:r>
      <w:r w:rsidRPr="00B5479F">
        <w:rPr>
          <w:rFonts w:ascii="Times New Roman" w:eastAsia="Times New Roman" w:hAnsi="Times New Roman" w:cs="Times New Roman"/>
          <w:b/>
          <w:sz w:val="24"/>
          <w:szCs w:val="24"/>
        </w:rPr>
        <w:t>по критерию 3.2</w:t>
      </w:r>
      <w:r w:rsidRPr="00B5479F">
        <w:rPr>
          <w:rFonts w:ascii="Times New Roman" w:hAnsi="Times New Roman" w:cs="Times New Roman"/>
          <w:sz w:val="24"/>
          <w:szCs w:val="24"/>
        </w:rPr>
        <w:t xml:space="preserve"> зафиксирован в 20 муниципальных образованиях Иркутской области</w:t>
      </w:r>
      <w:r w:rsidR="00E96C13">
        <w:rPr>
          <w:rFonts w:ascii="Times New Roman" w:hAnsi="Times New Roman" w:cs="Times New Roman"/>
          <w:sz w:val="24"/>
          <w:szCs w:val="24"/>
        </w:rPr>
        <w:t xml:space="preserve">, в том </w:t>
      </w:r>
      <w:r w:rsidR="00AB3097">
        <w:rPr>
          <w:rFonts w:ascii="Times New Roman" w:hAnsi="Times New Roman" w:cs="Times New Roman"/>
          <w:sz w:val="24"/>
          <w:szCs w:val="24"/>
        </w:rPr>
        <w:t xml:space="preserve">числе в </w:t>
      </w:r>
      <w:r w:rsidR="00E96C13">
        <w:rPr>
          <w:rFonts w:ascii="Times New Roman" w:hAnsi="Times New Roman" w:cs="Times New Roman"/>
          <w:sz w:val="24"/>
          <w:szCs w:val="24"/>
        </w:rPr>
        <w:t>г. Усть-Илимск</w:t>
      </w:r>
      <w:r w:rsidR="00AB3097">
        <w:rPr>
          <w:rFonts w:ascii="Times New Roman" w:hAnsi="Times New Roman" w:cs="Times New Roman"/>
          <w:sz w:val="24"/>
          <w:szCs w:val="24"/>
        </w:rPr>
        <w:t>е</w:t>
      </w:r>
      <w:r w:rsidRPr="00B5479F">
        <w:rPr>
          <w:rFonts w:ascii="Times New Roman" w:hAnsi="Times New Roman" w:cs="Times New Roman"/>
          <w:sz w:val="24"/>
          <w:szCs w:val="24"/>
        </w:rPr>
        <w:t xml:space="preserve">. </w:t>
      </w:r>
    </w:p>
    <w:p w:rsidR="00B5479F" w:rsidRPr="00B5479F" w:rsidRDefault="00B5479F" w:rsidP="00C55BB0">
      <w:pPr>
        <w:spacing w:after="0" w:line="240" w:lineRule="auto"/>
        <w:ind w:firstLine="567"/>
        <w:jc w:val="both"/>
        <w:rPr>
          <w:rFonts w:ascii="Times New Roman" w:hAnsi="Times New Roman" w:cs="Times New Roman"/>
          <w:sz w:val="24"/>
          <w:szCs w:val="24"/>
        </w:rPr>
      </w:pPr>
      <w:r w:rsidRPr="00B5479F">
        <w:rPr>
          <w:rFonts w:ascii="Times New Roman" w:hAnsi="Times New Roman" w:cs="Times New Roman"/>
          <w:sz w:val="24"/>
          <w:szCs w:val="24"/>
        </w:rPr>
        <w:t xml:space="preserve">Замыкают рейтинг по показателю 3.2: Эхирит-Булагатский район (77,4%), Слюдянский район (75,0%), Иркутский район (68,3%) (таблица 4.4). </w:t>
      </w:r>
    </w:p>
    <w:tbl>
      <w:tblPr>
        <w:tblStyle w:val="TableGrid"/>
        <w:tblW w:w="9346" w:type="dxa"/>
        <w:tblInd w:w="5" w:type="dxa"/>
        <w:tblCellMar>
          <w:top w:w="15" w:type="dxa"/>
          <w:left w:w="108" w:type="dxa"/>
          <w:right w:w="89" w:type="dxa"/>
        </w:tblCellMar>
        <w:tblLook w:val="04A0" w:firstRow="1" w:lastRow="0" w:firstColumn="1" w:lastColumn="0" w:noHBand="0" w:noVBand="1"/>
      </w:tblPr>
      <w:tblGrid>
        <w:gridCol w:w="2117"/>
        <w:gridCol w:w="2126"/>
        <w:gridCol w:w="1701"/>
        <w:gridCol w:w="1984"/>
        <w:gridCol w:w="1418"/>
      </w:tblGrid>
      <w:tr w:rsidR="00B5479F" w:rsidTr="00AB3097">
        <w:trPr>
          <w:trHeight w:val="521"/>
        </w:trPr>
        <w:tc>
          <w:tcPr>
            <w:tcW w:w="9346" w:type="dxa"/>
            <w:gridSpan w:val="5"/>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eastAsia="Times New Roman" w:hAnsi="Times New Roman" w:cs="Times New Roman"/>
                <w:b/>
                <w:sz w:val="20"/>
              </w:rPr>
              <w:t xml:space="preserve">Критерий 3.2. Взаимодействие образовательной организации с участниками отношений в сфере образования и социальными партнерами </w:t>
            </w:r>
          </w:p>
        </w:tc>
      </w:tr>
      <w:tr w:rsidR="00B5479F" w:rsidTr="00AB3097">
        <w:trPr>
          <w:trHeight w:val="283"/>
        </w:trPr>
        <w:tc>
          <w:tcPr>
            <w:tcW w:w="4243" w:type="dxa"/>
            <w:gridSpan w:val="2"/>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eastAsia="Times New Roman" w:hAnsi="Times New Roman" w:cs="Times New Roman"/>
                <w:b/>
                <w:sz w:val="20"/>
              </w:rPr>
              <w:t xml:space="preserve">Максимальное значение в регионе (ОО, %) </w:t>
            </w:r>
          </w:p>
        </w:tc>
        <w:tc>
          <w:tcPr>
            <w:tcW w:w="5103" w:type="dxa"/>
            <w:gridSpan w:val="3"/>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tabs>
                <w:tab w:val="center" w:pos="2384"/>
                <w:tab w:val="center" w:pos="4011"/>
              </w:tabs>
              <w:spacing w:after="0" w:line="240" w:lineRule="auto"/>
              <w:rPr>
                <w:rFonts w:ascii="Times New Roman" w:hAnsi="Times New Roman" w:cs="Times New Roman"/>
              </w:rPr>
            </w:pPr>
            <w:r w:rsidRPr="00B5479F">
              <w:rPr>
                <w:rFonts w:ascii="Times New Roman" w:eastAsia="Times New Roman" w:hAnsi="Times New Roman" w:cs="Times New Roman"/>
                <w:b/>
                <w:sz w:val="20"/>
              </w:rPr>
              <w:t xml:space="preserve">100,0 </w:t>
            </w:r>
            <w:r w:rsidRPr="00B5479F">
              <w:rPr>
                <w:rFonts w:ascii="Times New Roman" w:eastAsia="Times New Roman" w:hAnsi="Times New Roman" w:cs="Times New Roman"/>
                <w:b/>
                <w:sz w:val="20"/>
              </w:rPr>
              <w:tab/>
            </w:r>
            <w:r w:rsidRPr="00B5479F">
              <w:rPr>
                <w:rFonts w:ascii="Times New Roman" w:hAnsi="Times New Roman" w:cs="Times New Roman"/>
                <w:sz w:val="20"/>
              </w:rPr>
              <w:t xml:space="preserve">  </w:t>
            </w:r>
            <w:r w:rsidRPr="00B5479F">
              <w:rPr>
                <w:rFonts w:ascii="Times New Roman" w:hAnsi="Times New Roman" w:cs="Times New Roman"/>
                <w:sz w:val="20"/>
              </w:rPr>
              <w:tab/>
              <w:t xml:space="preserve">  </w:t>
            </w:r>
          </w:p>
        </w:tc>
      </w:tr>
      <w:tr w:rsidR="00B5479F" w:rsidTr="00AB3097">
        <w:trPr>
          <w:trHeight w:val="278"/>
        </w:trPr>
        <w:tc>
          <w:tcPr>
            <w:tcW w:w="4243" w:type="dxa"/>
            <w:gridSpan w:val="2"/>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eastAsia="Times New Roman" w:hAnsi="Times New Roman" w:cs="Times New Roman"/>
                <w:b/>
                <w:sz w:val="20"/>
              </w:rPr>
              <w:t xml:space="preserve">Медианное значение в регионе (ОО, %) </w:t>
            </w:r>
          </w:p>
        </w:tc>
        <w:tc>
          <w:tcPr>
            <w:tcW w:w="5103" w:type="dxa"/>
            <w:gridSpan w:val="3"/>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tabs>
                <w:tab w:val="center" w:pos="2384"/>
                <w:tab w:val="center" w:pos="4011"/>
              </w:tabs>
              <w:spacing w:after="0" w:line="240" w:lineRule="auto"/>
              <w:rPr>
                <w:rFonts w:ascii="Times New Roman" w:hAnsi="Times New Roman" w:cs="Times New Roman"/>
              </w:rPr>
            </w:pPr>
            <w:r w:rsidRPr="00B5479F">
              <w:rPr>
                <w:rFonts w:ascii="Times New Roman" w:eastAsia="Times New Roman" w:hAnsi="Times New Roman" w:cs="Times New Roman"/>
                <w:b/>
                <w:sz w:val="20"/>
              </w:rPr>
              <w:t xml:space="preserve">100,0 </w:t>
            </w:r>
            <w:r w:rsidRPr="00B5479F">
              <w:rPr>
                <w:rFonts w:ascii="Times New Roman" w:eastAsia="Times New Roman" w:hAnsi="Times New Roman" w:cs="Times New Roman"/>
                <w:b/>
                <w:sz w:val="20"/>
              </w:rPr>
              <w:tab/>
            </w:r>
            <w:r w:rsidRPr="00B5479F">
              <w:rPr>
                <w:rFonts w:ascii="Times New Roman" w:hAnsi="Times New Roman" w:cs="Times New Roman"/>
                <w:sz w:val="20"/>
              </w:rPr>
              <w:t xml:space="preserve">  </w:t>
            </w:r>
            <w:r w:rsidRPr="00B5479F">
              <w:rPr>
                <w:rFonts w:ascii="Times New Roman" w:hAnsi="Times New Roman" w:cs="Times New Roman"/>
                <w:sz w:val="20"/>
              </w:rPr>
              <w:tab/>
              <w:t xml:space="preserve">  </w:t>
            </w:r>
          </w:p>
        </w:tc>
      </w:tr>
      <w:tr w:rsidR="00B5479F" w:rsidTr="009F40CF">
        <w:trPr>
          <w:trHeight w:val="162"/>
        </w:trPr>
        <w:tc>
          <w:tcPr>
            <w:tcW w:w="2117"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Наименование МО </w:t>
            </w:r>
          </w:p>
        </w:tc>
        <w:tc>
          <w:tcPr>
            <w:tcW w:w="2126"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Медианное значение в МО (%) </w:t>
            </w:r>
          </w:p>
        </w:tc>
        <w:tc>
          <w:tcPr>
            <w:tcW w:w="170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Максимальный результат в МО (%) </w:t>
            </w:r>
          </w:p>
        </w:tc>
        <w:tc>
          <w:tcPr>
            <w:tcW w:w="1984"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Минимальный результат в МО (%) </w:t>
            </w:r>
          </w:p>
        </w:tc>
        <w:tc>
          <w:tcPr>
            <w:tcW w:w="1418"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Среднее значение в МО (%) </w:t>
            </w:r>
          </w:p>
        </w:tc>
      </w:tr>
      <w:tr w:rsidR="00B5479F" w:rsidTr="009F40CF">
        <w:trPr>
          <w:trHeight w:val="324"/>
        </w:trPr>
        <w:tc>
          <w:tcPr>
            <w:tcW w:w="2117" w:type="dxa"/>
            <w:tcBorders>
              <w:top w:val="single" w:sz="4" w:space="0" w:color="000000"/>
              <w:left w:val="single" w:sz="4" w:space="0" w:color="000000"/>
              <w:bottom w:val="single" w:sz="4" w:space="0" w:color="000000"/>
              <w:right w:val="single" w:sz="4" w:space="0" w:color="000000"/>
            </w:tcBorders>
          </w:tcPr>
          <w:p w:rsidR="00B5479F" w:rsidRPr="00AB3097" w:rsidRDefault="00B5479F" w:rsidP="00C55BB0">
            <w:pPr>
              <w:spacing w:after="0" w:line="240" w:lineRule="auto"/>
              <w:rPr>
                <w:rFonts w:ascii="Times New Roman" w:hAnsi="Times New Roman" w:cs="Times New Roman"/>
                <w:b/>
              </w:rPr>
            </w:pPr>
            <w:r w:rsidRPr="00AB3097">
              <w:rPr>
                <w:rFonts w:ascii="Times New Roman" w:hAnsi="Times New Roman" w:cs="Times New Roman"/>
                <w:b/>
                <w:sz w:val="20"/>
              </w:rPr>
              <w:t xml:space="preserve">г. Усть-Илимск </w:t>
            </w:r>
          </w:p>
        </w:tc>
        <w:tc>
          <w:tcPr>
            <w:tcW w:w="2126"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70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984"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418" w:type="dxa"/>
            <w:tcBorders>
              <w:top w:val="single" w:sz="4" w:space="0" w:color="000000"/>
              <w:left w:val="single" w:sz="4" w:space="0" w:color="000000"/>
              <w:bottom w:val="single" w:sz="4" w:space="0" w:color="000000"/>
              <w:right w:val="single" w:sz="4" w:space="0" w:color="000000"/>
            </w:tcBorders>
            <w:shd w:val="clear" w:color="auto" w:fill="A7E200"/>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r>
    </w:tbl>
    <w:p w:rsidR="00B5479F" w:rsidRPr="00B5479F" w:rsidRDefault="00B5479F" w:rsidP="00AB3097">
      <w:pPr>
        <w:spacing w:after="0" w:line="240" w:lineRule="auto"/>
        <w:ind w:firstLine="708"/>
        <w:jc w:val="both"/>
        <w:rPr>
          <w:rFonts w:ascii="Times New Roman" w:hAnsi="Times New Roman" w:cs="Times New Roman"/>
          <w:sz w:val="24"/>
          <w:szCs w:val="24"/>
        </w:rPr>
      </w:pPr>
      <w:r w:rsidRPr="00B5479F">
        <w:rPr>
          <w:rFonts w:ascii="Times New Roman" w:hAnsi="Times New Roman" w:cs="Times New Roman"/>
          <w:sz w:val="24"/>
          <w:szCs w:val="24"/>
        </w:rPr>
        <w:t xml:space="preserve">Итоговые значения по направлению 3 </w:t>
      </w:r>
      <w:r w:rsidRPr="00B5479F">
        <w:rPr>
          <w:rFonts w:ascii="Times New Roman" w:eastAsia="Times New Roman" w:hAnsi="Times New Roman" w:cs="Times New Roman"/>
          <w:b/>
          <w:i/>
          <w:sz w:val="24"/>
          <w:szCs w:val="24"/>
        </w:rPr>
        <w:t>«</w:t>
      </w:r>
      <w:r w:rsidRPr="00B5479F">
        <w:rPr>
          <w:rFonts w:ascii="Times New Roman" w:eastAsia="Times New Roman" w:hAnsi="Times New Roman" w:cs="Times New Roman"/>
          <w:b/>
          <w:sz w:val="24"/>
          <w:szCs w:val="24"/>
        </w:rPr>
        <w:t>Управление развитием образовательной организации</w:t>
      </w:r>
      <w:r w:rsidRPr="00B5479F">
        <w:rPr>
          <w:rFonts w:ascii="Times New Roman" w:eastAsia="Times New Roman" w:hAnsi="Times New Roman" w:cs="Times New Roman"/>
          <w:b/>
          <w:i/>
          <w:sz w:val="24"/>
          <w:szCs w:val="24"/>
        </w:rPr>
        <w:t>»</w:t>
      </w:r>
      <w:r w:rsidRPr="00B5479F">
        <w:rPr>
          <w:rFonts w:ascii="Times New Roman" w:eastAsia="Times New Roman" w:hAnsi="Times New Roman" w:cs="Times New Roman"/>
          <w:b/>
          <w:sz w:val="24"/>
          <w:szCs w:val="24"/>
        </w:rPr>
        <w:t xml:space="preserve"> </w:t>
      </w:r>
      <w:r w:rsidRPr="00B5479F">
        <w:rPr>
          <w:rFonts w:ascii="Times New Roman" w:hAnsi="Times New Roman" w:cs="Times New Roman"/>
          <w:sz w:val="24"/>
          <w:szCs w:val="24"/>
        </w:rPr>
        <w:t xml:space="preserve">представлены в </w:t>
      </w:r>
      <w:r w:rsidR="00AB3097">
        <w:rPr>
          <w:rFonts w:ascii="Times New Roman" w:hAnsi="Times New Roman" w:cs="Times New Roman"/>
          <w:sz w:val="24"/>
          <w:szCs w:val="24"/>
        </w:rPr>
        <w:t>таблице.</w:t>
      </w:r>
    </w:p>
    <w:tbl>
      <w:tblPr>
        <w:tblStyle w:val="TableGrid"/>
        <w:tblW w:w="9351" w:type="dxa"/>
        <w:tblInd w:w="0" w:type="dxa"/>
        <w:tblCellMar>
          <w:top w:w="15" w:type="dxa"/>
          <w:left w:w="108" w:type="dxa"/>
          <w:right w:w="31" w:type="dxa"/>
        </w:tblCellMar>
        <w:tblLook w:val="04A0" w:firstRow="1" w:lastRow="0" w:firstColumn="1" w:lastColumn="0" w:noHBand="0" w:noVBand="1"/>
      </w:tblPr>
      <w:tblGrid>
        <w:gridCol w:w="3404"/>
        <w:gridCol w:w="1560"/>
        <w:gridCol w:w="1558"/>
        <w:gridCol w:w="1471"/>
        <w:gridCol w:w="1358"/>
      </w:tblGrid>
      <w:tr w:rsidR="00B5479F" w:rsidTr="00AB3097">
        <w:trPr>
          <w:trHeight w:val="68"/>
        </w:trPr>
        <w:tc>
          <w:tcPr>
            <w:tcW w:w="7993" w:type="dxa"/>
            <w:gridSpan w:val="4"/>
            <w:tcBorders>
              <w:top w:val="single" w:sz="4" w:space="0" w:color="000000"/>
              <w:left w:val="single" w:sz="4" w:space="0" w:color="000000"/>
              <w:bottom w:val="single" w:sz="4" w:space="0" w:color="000000"/>
              <w:right w:val="nil"/>
            </w:tcBorders>
          </w:tcPr>
          <w:p w:rsidR="00B5479F" w:rsidRPr="00B5479F" w:rsidRDefault="00B5479F" w:rsidP="00C55BB0">
            <w:pPr>
              <w:spacing w:after="0" w:line="240" w:lineRule="auto"/>
              <w:jc w:val="right"/>
              <w:rPr>
                <w:rFonts w:ascii="Times New Roman" w:hAnsi="Times New Roman" w:cs="Times New Roman"/>
              </w:rPr>
            </w:pPr>
            <w:r w:rsidRPr="00B5479F">
              <w:rPr>
                <w:rFonts w:ascii="Times New Roman" w:eastAsia="Times New Roman" w:hAnsi="Times New Roman" w:cs="Times New Roman"/>
                <w:b/>
                <w:sz w:val="20"/>
              </w:rPr>
              <w:t xml:space="preserve">Направление 3 «Управление развитием образовательной организации» </w:t>
            </w:r>
          </w:p>
        </w:tc>
        <w:tc>
          <w:tcPr>
            <w:tcW w:w="1358" w:type="dxa"/>
            <w:tcBorders>
              <w:top w:val="single" w:sz="4" w:space="0" w:color="000000"/>
              <w:left w:val="nil"/>
              <w:bottom w:val="single" w:sz="4" w:space="0" w:color="000000"/>
              <w:right w:val="single" w:sz="4" w:space="0" w:color="000000"/>
            </w:tcBorders>
          </w:tcPr>
          <w:p w:rsidR="00B5479F" w:rsidRPr="00B5479F" w:rsidRDefault="00B5479F" w:rsidP="00C55BB0">
            <w:pPr>
              <w:spacing w:after="0" w:line="240" w:lineRule="auto"/>
              <w:rPr>
                <w:rFonts w:ascii="Times New Roman" w:hAnsi="Times New Roman" w:cs="Times New Roman"/>
              </w:rPr>
            </w:pPr>
          </w:p>
        </w:tc>
      </w:tr>
      <w:tr w:rsidR="00B5479F" w:rsidTr="00AB3097">
        <w:trPr>
          <w:trHeight w:val="68"/>
        </w:trPr>
        <w:tc>
          <w:tcPr>
            <w:tcW w:w="4964" w:type="dxa"/>
            <w:gridSpan w:val="2"/>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eastAsia="Times New Roman" w:hAnsi="Times New Roman" w:cs="Times New Roman"/>
                <w:b/>
                <w:sz w:val="20"/>
              </w:rPr>
              <w:t xml:space="preserve">Максимальное значение в регионе (ОО, %) </w:t>
            </w:r>
          </w:p>
        </w:tc>
        <w:tc>
          <w:tcPr>
            <w:tcW w:w="3029" w:type="dxa"/>
            <w:gridSpan w:val="2"/>
            <w:tcBorders>
              <w:top w:val="single" w:sz="4" w:space="0" w:color="000000"/>
              <w:left w:val="single" w:sz="4" w:space="0" w:color="000000"/>
              <w:bottom w:val="single" w:sz="4" w:space="0" w:color="000000"/>
              <w:right w:val="nil"/>
            </w:tcBorders>
          </w:tcPr>
          <w:p w:rsidR="00B5479F" w:rsidRPr="00B5479F" w:rsidRDefault="00B5479F" w:rsidP="00C55BB0">
            <w:pPr>
              <w:tabs>
                <w:tab w:val="center" w:pos="670"/>
                <w:tab w:val="center" w:pos="2276"/>
              </w:tabs>
              <w:spacing w:after="0" w:line="240" w:lineRule="auto"/>
              <w:rPr>
                <w:rFonts w:ascii="Times New Roman" w:hAnsi="Times New Roman" w:cs="Times New Roman"/>
              </w:rPr>
            </w:pPr>
            <w:r w:rsidRPr="00B5479F">
              <w:rPr>
                <w:rFonts w:ascii="Times New Roman" w:hAnsi="Times New Roman" w:cs="Times New Roman"/>
              </w:rPr>
              <w:tab/>
            </w:r>
            <w:r w:rsidRPr="00B5479F">
              <w:rPr>
                <w:rFonts w:ascii="Times New Roman" w:eastAsia="Times New Roman" w:hAnsi="Times New Roman" w:cs="Times New Roman"/>
                <w:b/>
                <w:sz w:val="20"/>
              </w:rPr>
              <w:t xml:space="preserve">100,0 </w:t>
            </w:r>
            <w:r w:rsidRPr="00B5479F">
              <w:rPr>
                <w:rFonts w:ascii="Times New Roman" w:eastAsia="Times New Roman" w:hAnsi="Times New Roman" w:cs="Times New Roman"/>
                <w:b/>
                <w:sz w:val="20"/>
              </w:rPr>
              <w:tab/>
              <w:t xml:space="preserve">  </w:t>
            </w:r>
          </w:p>
        </w:tc>
        <w:tc>
          <w:tcPr>
            <w:tcW w:w="1358" w:type="dxa"/>
            <w:tcBorders>
              <w:top w:val="single" w:sz="4" w:space="0" w:color="000000"/>
              <w:left w:val="nil"/>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eastAsia="Times New Roman" w:hAnsi="Times New Roman" w:cs="Times New Roman"/>
                <w:b/>
                <w:sz w:val="20"/>
              </w:rPr>
              <w:t xml:space="preserve">  </w:t>
            </w:r>
          </w:p>
        </w:tc>
      </w:tr>
      <w:tr w:rsidR="00B5479F" w:rsidTr="00AB3097">
        <w:trPr>
          <w:trHeight w:val="68"/>
        </w:trPr>
        <w:tc>
          <w:tcPr>
            <w:tcW w:w="4964" w:type="dxa"/>
            <w:gridSpan w:val="2"/>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eastAsia="Times New Roman" w:hAnsi="Times New Roman" w:cs="Times New Roman"/>
                <w:b/>
                <w:sz w:val="20"/>
              </w:rPr>
              <w:t xml:space="preserve">Медианное значение в регионе (ОО, %) </w:t>
            </w:r>
          </w:p>
        </w:tc>
        <w:tc>
          <w:tcPr>
            <w:tcW w:w="3029" w:type="dxa"/>
            <w:gridSpan w:val="2"/>
            <w:tcBorders>
              <w:top w:val="single" w:sz="4" w:space="0" w:color="000000"/>
              <w:left w:val="single" w:sz="4" w:space="0" w:color="000000"/>
              <w:bottom w:val="single" w:sz="4" w:space="0" w:color="000000"/>
              <w:right w:val="nil"/>
            </w:tcBorders>
          </w:tcPr>
          <w:p w:rsidR="00B5479F" w:rsidRPr="00B5479F" w:rsidRDefault="00B5479F" w:rsidP="00C55BB0">
            <w:pPr>
              <w:tabs>
                <w:tab w:val="center" w:pos="670"/>
                <w:tab w:val="center" w:pos="2276"/>
              </w:tabs>
              <w:spacing w:after="0" w:line="240" w:lineRule="auto"/>
              <w:rPr>
                <w:rFonts w:ascii="Times New Roman" w:hAnsi="Times New Roman" w:cs="Times New Roman"/>
              </w:rPr>
            </w:pPr>
            <w:r w:rsidRPr="00B5479F">
              <w:rPr>
                <w:rFonts w:ascii="Times New Roman" w:hAnsi="Times New Roman" w:cs="Times New Roman"/>
              </w:rPr>
              <w:tab/>
            </w:r>
            <w:r w:rsidRPr="00B5479F">
              <w:rPr>
                <w:rFonts w:ascii="Times New Roman" w:eastAsia="Times New Roman" w:hAnsi="Times New Roman" w:cs="Times New Roman"/>
                <w:b/>
                <w:sz w:val="20"/>
              </w:rPr>
              <w:t xml:space="preserve">100,0 </w:t>
            </w:r>
            <w:r w:rsidRPr="00B5479F">
              <w:rPr>
                <w:rFonts w:ascii="Times New Roman" w:eastAsia="Times New Roman" w:hAnsi="Times New Roman" w:cs="Times New Roman"/>
                <w:b/>
                <w:sz w:val="20"/>
              </w:rPr>
              <w:tab/>
              <w:t xml:space="preserve">  </w:t>
            </w:r>
          </w:p>
        </w:tc>
        <w:tc>
          <w:tcPr>
            <w:tcW w:w="1358" w:type="dxa"/>
            <w:tcBorders>
              <w:top w:val="single" w:sz="4" w:space="0" w:color="000000"/>
              <w:left w:val="nil"/>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eastAsia="Times New Roman" w:hAnsi="Times New Roman" w:cs="Times New Roman"/>
                <w:b/>
                <w:sz w:val="20"/>
              </w:rPr>
              <w:t xml:space="preserve">  </w:t>
            </w:r>
          </w:p>
        </w:tc>
      </w:tr>
      <w:tr w:rsidR="00B5479F" w:rsidTr="00AB3097">
        <w:trPr>
          <w:trHeight w:val="68"/>
        </w:trPr>
        <w:tc>
          <w:tcPr>
            <w:tcW w:w="3404"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Наименование МО </w:t>
            </w:r>
          </w:p>
        </w:tc>
        <w:tc>
          <w:tcPr>
            <w:tcW w:w="1560"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Медианное значение в МО (%) </w:t>
            </w:r>
          </w:p>
        </w:tc>
        <w:tc>
          <w:tcPr>
            <w:tcW w:w="1558"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Максимальный результат в МО (%) </w:t>
            </w:r>
          </w:p>
        </w:tc>
        <w:tc>
          <w:tcPr>
            <w:tcW w:w="147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Минимальный результат в МО (%) </w:t>
            </w:r>
          </w:p>
        </w:tc>
        <w:tc>
          <w:tcPr>
            <w:tcW w:w="1358"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Среднее значение в МО (%) </w:t>
            </w:r>
          </w:p>
        </w:tc>
      </w:tr>
      <w:tr w:rsidR="00B5479F" w:rsidTr="00AB3097">
        <w:trPr>
          <w:trHeight w:val="68"/>
        </w:trPr>
        <w:tc>
          <w:tcPr>
            <w:tcW w:w="3404"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rPr>
                <w:rFonts w:ascii="Times New Roman" w:hAnsi="Times New Roman" w:cs="Times New Roman"/>
              </w:rPr>
            </w:pPr>
            <w:r w:rsidRPr="00B5479F">
              <w:rPr>
                <w:rFonts w:ascii="Times New Roman" w:hAnsi="Times New Roman" w:cs="Times New Roman"/>
                <w:sz w:val="20"/>
              </w:rPr>
              <w:t xml:space="preserve">г. Иркутск </w:t>
            </w:r>
          </w:p>
        </w:tc>
        <w:tc>
          <w:tcPr>
            <w:tcW w:w="1560"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558"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47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358" w:type="dxa"/>
            <w:tcBorders>
              <w:top w:val="single" w:sz="4" w:space="0" w:color="000000"/>
              <w:left w:val="single" w:sz="4" w:space="0" w:color="000000"/>
              <w:bottom w:val="single" w:sz="4" w:space="0" w:color="000000"/>
              <w:right w:val="single" w:sz="4" w:space="0" w:color="000000"/>
            </w:tcBorders>
            <w:shd w:val="clear" w:color="auto" w:fill="A7E200"/>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r>
      <w:tr w:rsidR="00B5479F" w:rsidTr="00AB3097">
        <w:trPr>
          <w:trHeight w:val="68"/>
        </w:trPr>
        <w:tc>
          <w:tcPr>
            <w:tcW w:w="3404"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rPr>
                <w:rFonts w:ascii="Times New Roman" w:hAnsi="Times New Roman" w:cs="Times New Roman"/>
              </w:rPr>
            </w:pPr>
            <w:r w:rsidRPr="00B5479F">
              <w:rPr>
                <w:rFonts w:ascii="Times New Roman" w:hAnsi="Times New Roman" w:cs="Times New Roman"/>
                <w:sz w:val="20"/>
              </w:rPr>
              <w:t xml:space="preserve">г. Саянск </w:t>
            </w:r>
          </w:p>
        </w:tc>
        <w:tc>
          <w:tcPr>
            <w:tcW w:w="1560"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558"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47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358" w:type="dxa"/>
            <w:tcBorders>
              <w:top w:val="single" w:sz="4" w:space="0" w:color="000000"/>
              <w:left w:val="single" w:sz="4" w:space="0" w:color="000000"/>
              <w:bottom w:val="single" w:sz="4" w:space="0" w:color="000000"/>
              <w:right w:val="single" w:sz="4" w:space="0" w:color="000000"/>
            </w:tcBorders>
            <w:shd w:val="clear" w:color="auto" w:fill="A7E200"/>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r>
      <w:tr w:rsidR="00B5479F" w:rsidTr="00AB3097">
        <w:trPr>
          <w:trHeight w:val="68"/>
        </w:trPr>
        <w:tc>
          <w:tcPr>
            <w:tcW w:w="3404" w:type="dxa"/>
            <w:tcBorders>
              <w:top w:val="nil"/>
              <w:left w:val="single" w:sz="4" w:space="0" w:color="000000"/>
              <w:bottom w:val="single" w:sz="4" w:space="0" w:color="000000"/>
              <w:right w:val="single" w:sz="4" w:space="0" w:color="000000"/>
            </w:tcBorders>
          </w:tcPr>
          <w:p w:rsidR="00B5479F" w:rsidRPr="00B5479F" w:rsidRDefault="00B5479F" w:rsidP="00C55BB0">
            <w:pPr>
              <w:spacing w:after="0" w:line="240" w:lineRule="auto"/>
              <w:rPr>
                <w:rFonts w:ascii="Times New Roman" w:hAnsi="Times New Roman" w:cs="Times New Roman"/>
              </w:rPr>
            </w:pPr>
            <w:r w:rsidRPr="00B5479F">
              <w:rPr>
                <w:rFonts w:ascii="Times New Roman" w:hAnsi="Times New Roman" w:cs="Times New Roman"/>
                <w:sz w:val="20"/>
              </w:rPr>
              <w:t xml:space="preserve">г. Тулун </w:t>
            </w:r>
          </w:p>
        </w:tc>
        <w:tc>
          <w:tcPr>
            <w:tcW w:w="1560" w:type="dxa"/>
            <w:tcBorders>
              <w:top w:val="nil"/>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558" w:type="dxa"/>
            <w:tcBorders>
              <w:top w:val="nil"/>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471" w:type="dxa"/>
            <w:tcBorders>
              <w:top w:val="nil"/>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358" w:type="dxa"/>
            <w:tcBorders>
              <w:top w:val="single" w:sz="4" w:space="0" w:color="000000"/>
              <w:left w:val="single" w:sz="4" w:space="0" w:color="000000"/>
              <w:bottom w:val="single" w:sz="4" w:space="0" w:color="000000"/>
              <w:right w:val="single" w:sz="4" w:space="0" w:color="000000"/>
            </w:tcBorders>
            <w:shd w:val="clear" w:color="auto" w:fill="A7E200"/>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r>
      <w:tr w:rsidR="00B5479F" w:rsidTr="00AB3097">
        <w:trPr>
          <w:trHeight w:val="68"/>
        </w:trPr>
        <w:tc>
          <w:tcPr>
            <w:tcW w:w="3404"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rPr>
                <w:rFonts w:ascii="Times New Roman" w:hAnsi="Times New Roman" w:cs="Times New Roman"/>
              </w:rPr>
            </w:pPr>
            <w:r w:rsidRPr="00B5479F">
              <w:rPr>
                <w:rFonts w:ascii="Times New Roman" w:hAnsi="Times New Roman" w:cs="Times New Roman"/>
                <w:sz w:val="20"/>
              </w:rPr>
              <w:t xml:space="preserve">г. Усолье-Сибирское </w:t>
            </w:r>
          </w:p>
        </w:tc>
        <w:tc>
          <w:tcPr>
            <w:tcW w:w="1560"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558"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47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358" w:type="dxa"/>
            <w:tcBorders>
              <w:top w:val="single" w:sz="4" w:space="0" w:color="000000"/>
              <w:left w:val="single" w:sz="4" w:space="0" w:color="000000"/>
              <w:bottom w:val="single" w:sz="4" w:space="0" w:color="000000"/>
              <w:right w:val="single" w:sz="4" w:space="0" w:color="000000"/>
            </w:tcBorders>
            <w:shd w:val="clear" w:color="auto" w:fill="A7E200"/>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r>
      <w:tr w:rsidR="00B5479F" w:rsidTr="00AB3097">
        <w:trPr>
          <w:trHeight w:val="68"/>
        </w:trPr>
        <w:tc>
          <w:tcPr>
            <w:tcW w:w="3404" w:type="dxa"/>
            <w:tcBorders>
              <w:top w:val="single" w:sz="4" w:space="0" w:color="000000"/>
              <w:left w:val="single" w:sz="4" w:space="0" w:color="000000"/>
              <w:bottom w:val="single" w:sz="4" w:space="0" w:color="000000"/>
              <w:right w:val="single" w:sz="4" w:space="0" w:color="000000"/>
            </w:tcBorders>
          </w:tcPr>
          <w:p w:rsidR="00B5479F" w:rsidRPr="00AB3097" w:rsidRDefault="00B5479F" w:rsidP="00C55BB0">
            <w:pPr>
              <w:spacing w:after="0" w:line="240" w:lineRule="auto"/>
              <w:rPr>
                <w:rFonts w:ascii="Times New Roman" w:hAnsi="Times New Roman" w:cs="Times New Roman"/>
                <w:b/>
              </w:rPr>
            </w:pPr>
            <w:r w:rsidRPr="00AB3097">
              <w:rPr>
                <w:rFonts w:ascii="Times New Roman" w:hAnsi="Times New Roman" w:cs="Times New Roman"/>
                <w:b/>
                <w:sz w:val="20"/>
              </w:rPr>
              <w:t xml:space="preserve">г. Усть-Илимск </w:t>
            </w:r>
          </w:p>
        </w:tc>
        <w:tc>
          <w:tcPr>
            <w:tcW w:w="1560"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558"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471" w:type="dxa"/>
            <w:tcBorders>
              <w:top w:val="single" w:sz="4" w:space="0" w:color="000000"/>
              <w:left w:val="single" w:sz="4" w:space="0" w:color="000000"/>
              <w:bottom w:val="single" w:sz="4" w:space="0" w:color="000000"/>
              <w:right w:val="single" w:sz="4" w:space="0" w:color="000000"/>
            </w:tcBorders>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c>
          <w:tcPr>
            <w:tcW w:w="1358" w:type="dxa"/>
            <w:tcBorders>
              <w:top w:val="single" w:sz="4" w:space="0" w:color="000000"/>
              <w:left w:val="single" w:sz="4" w:space="0" w:color="000000"/>
              <w:bottom w:val="single" w:sz="4" w:space="0" w:color="000000"/>
              <w:right w:val="single" w:sz="4" w:space="0" w:color="000000"/>
            </w:tcBorders>
            <w:shd w:val="clear" w:color="auto" w:fill="A7E200"/>
          </w:tcPr>
          <w:p w:rsidR="00B5479F" w:rsidRPr="00B5479F" w:rsidRDefault="00B5479F" w:rsidP="00C55BB0">
            <w:pPr>
              <w:spacing w:after="0" w:line="240" w:lineRule="auto"/>
              <w:jc w:val="center"/>
              <w:rPr>
                <w:rFonts w:ascii="Times New Roman" w:hAnsi="Times New Roman" w:cs="Times New Roman"/>
              </w:rPr>
            </w:pPr>
            <w:r w:rsidRPr="00B5479F">
              <w:rPr>
                <w:rFonts w:ascii="Times New Roman" w:hAnsi="Times New Roman" w:cs="Times New Roman"/>
                <w:sz w:val="20"/>
              </w:rPr>
              <w:t xml:space="preserve">100,0 </w:t>
            </w:r>
          </w:p>
        </w:tc>
      </w:tr>
    </w:tbl>
    <w:p w:rsidR="00AB3097" w:rsidRDefault="00B5479F" w:rsidP="00AB3097">
      <w:pPr>
        <w:spacing w:after="0" w:line="240" w:lineRule="auto"/>
        <w:ind w:firstLine="708"/>
        <w:jc w:val="both"/>
        <w:rPr>
          <w:rFonts w:ascii="Times New Roman" w:hAnsi="Times New Roman" w:cs="Times New Roman"/>
          <w:sz w:val="24"/>
          <w:szCs w:val="24"/>
        </w:rPr>
      </w:pPr>
      <w:r w:rsidRPr="00B5479F">
        <w:rPr>
          <w:rFonts w:ascii="Times New Roman" w:hAnsi="Times New Roman" w:cs="Times New Roman"/>
          <w:sz w:val="24"/>
          <w:szCs w:val="24"/>
        </w:rPr>
        <w:t xml:space="preserve">По направлению 3 </w:t>
      </w:r>
      <w:r w:rsidRPr="00B5479F">
        <w:rPr>
          <w:rFonts w:ascii="Times New Roman" w:eastAsia="Times New Roman" w:hAnsi="Times New Roman" w:cs="Times New Roman"/>
          <w:b/>
          <w:sz w:val="24"/>
          <w:szCs w:val="24"/>
        </w:rPr>
        <w:t>«Управление развитием образовательной организации»</w:t>
      </w:r>
      <w:r w:rsidRPr="00B5479F">
        <w:rPr>
          <w:rFonts w:ascii="Times New Roman" w:hAnsi="Times New Roman" w:cs="Times New Roman"/>
          <w:sz w:val="24"/>
          <w:szCs w:val="24"/>
        </w:rPr>
        <w:t xml:space="preserve"> результат выше 80% («зеленая зона») </w:t>
      </w:r>
      <w:r w:rsidR="00AB3097" w:rsidRPr="00B5479F">
        <w:rPr>
          <w:rFonts w:ascii="Times New Roman" w:hAnsi="Times New Roman" w:cs="Times New Roman"/>
          <w:sz w:val="24"/>
          <w:szCs w:val="24"/>
        </w:rPr>
        <w:t>достигнут в</w:t>
      </w:r>
      <w:r w:rsidRPr="00B5479F">
        <w:rPr>
          <w:rFonts w:ascii="Times New Roman" w:hAnsi="Times New Roman" w:cs="Times New Roman"/>
          <w:sz w:val="24"/>
          <w:szCs w:val="24"/>
        </w:rPr>
        <w:t xml:space="preserve"> 547 общеобразовательных организациях, что составило 66,8% от общего числа муниципальных </w:t>
      </w:r>
      <w:r w:rsidRPr="00B5479F">
        <w:rPr>
          <w:rFonts w:ascii="Times New Roman" w:hAnsi="Times New Roman" w:cs="Times New Roman"/>
          <w:sz w:val="24"/>
          <w:szCs w:val="24"/>
        </w:rPr>
        <w:tab/>
      </w:r>
      <w:r w:rsidR="00AB3097">
        <w:rPr>
          <w:rFonts w:ascii="Times New Roman" w:hAnsi="Times New Roman" w:cs="Times New Roman"/>
          <w:sz w:val="24"/>
          <w:szCs w:val="24"/>
        </w:rPr>
        <w:t>общеобразовательных учреждений</w:t>
      </w:r>
      <w:r w:rsidR="00481A50">
        <w:rPr>
          <w:rFonts w:ascii="Times New Roman" w:hAnsi="Times New Roman" w:cs="Times New Roman"/>
          <w:sz w:val="24"/>
          <w:szCs w:val="24"/>
        </w:rPr>
        <w:t xml:space="preserve">, </w:t>
      </w:r>
      <w:r w:rsidR="00481A50">
        <w:rPr>
          <w:rFonts w:ascii="Times New Roman" w:hAnsi="Times New Roman" w:cs="Times New Roman"/>
          <w:sz w:val="24"/>
          <w:szCs w:val="24"/>
        </w:rPr>
        <w:tab/>
        <w:t xml:space="preserve">средний </w:t>
      </w:r>
      <w:r w:rsidRPr="00B5479F">
        <w:rPr>
          <w:rFonts w:ascii="Times New Roman" w:hAnsi="Times New Roman" w:cs="Times New Roman"/>
          <w:sz w:val="24"/>
          <w:szCs w:val="24"/>
        </w:rPr>
        <w:t>уровень эффективности деятельности руководителя («желтая зона») зафиксирован в 211 (25,8%) общеобразовательных организациях, низкий уровень («красная зона») – в 61 (7,4%) обще</w:t>
      </w:r>
      <w:r w:rsidR="00AB3097">
        <w:rPr>
          <w:rFonts w:ascii="Times New Roman" w:hAnsi="Times New Roman" w:cs="Times New Roman"/>
          <w:sz w:val="24"/>
          <w:szCs w:val="24"/>
        </w:rPr>
        <w:t xml:space="preserve">образовательной организации.  </w:t>
      </w:r>
    </w:p>
    <w:p w:rsidR="00B5479F" w:rsidRPr="00B5479F" w:rsidRDefault="00B5479F" w:rsidP="00AB3097">
      <w:pPr>
        <w:spacing w:after="0" w:line="240" w:lineRule="auto"/>
        <w:ind w:firstLine="708"/>
        <w:jc w:val="both"/>
        <w:rPr>
          <w:rFonts w:ascii="Times New Roman" w:hAnsi="Times New Roman" w:cs="Times New Roman"/>
          <w:sz w:val="24"/>
          <w:szCs w:val="24"/>
        </w:rPr>
      </w:pPr>
      <w:r w:rsidRPr="00B5479F">
        <w:rPr>
          <w:rFonts w:ascii="Times New Roman" w:hAnsi="Times New Roman" w:cs="Times New Roman"/>
          <w:sz w:val="24"/>
          <w:szCs w:val="24"/>
        </w:rPr>
        <w:t>Итоговое среднее значение</w:t>
      </w:r>
      <w:r w:rsidRPr="00B5479F">
        <w:rPr>
          <w:rFonts w:ascii="Times New Roman" w:eastAsia="Times New Roman" w:hAnsi="Times New Roman" w:cs="Times New Roman"/>
          <w:b/>
          <w:sz w:val="24"/>
          <w:szCs w:val="24"/>
        </w:rPr>
        <w:t xml:space="preserve"> по направлению 3</w:t>
      </w:r>
      <w:r w:rsidRPr="00B5479F">
        <w:rPr>
          <w:rFonts w:ascii="Times New Roman" w:hAnsi="Times New Roman" w:cs="Times New Roman"/>
          <w:sz w:val="24"/>
          <w:szCs w:val="24"/>
        </w:rPr>
        <w:t xml:space="preserve"> в 34 (81%) муниципалитетах колеблется в диапазоне от 100% до 81,3% («зеленая зона»), в 8 (19%) муниципалитетах итоговое среднее значение колеблется в диапазоне от 79,5% до 64,9% («желтая зона»). </w:t>
      </w:r>
    </w:p>
    <w:p w:rsidR="00AB3097" w:rsidRDefault="00B5479F" w:rsidP="00C55BB0">
      <w:pPr>
        <w:spacing w:after="0" w:line="240" w:lineRule="auto"/>
        <w:ind w:firstLine="567"/>
        <w:jc w:val="both"/>
        <w:rPr>
          <w:rFonts w:ascii="Times New Roman" w:hAnsi="Times New Roman" w:cs="Times New Roman"/>
          <w:sz w:val="24"/>
          <w:szCs w:val="24"/>
        </w:rPr>
      </w:pPr>
      <w:r w:rsidRPr="00AB3097">
        <w:rPr>
          <w:rFonts w:ascii="Times New Roman" w:hAnsi="Times New Roman" w:cs="Times New Roman"/>
          <w:b/>
          <w:sz w:val="24"/>
          <w:szCs w:val="24"/>
        </w:rPr>
        <w:t>Рейтинг по направлению 3 «Управление развитием образовательной организации»</w:t>
      </w:r>
      <w:r w:rsidRPr="00B5479F">
        <w:rPr>
          <w:rFonts w:ascii="Times New Roman" w:hAnsi="Times New Roman" w:cs="Times New Roman"/>
          <w:sz w:val="24"/>
          <w:szCs w:val="24"/>
        </w:rPr>
        <w:t xml:space="preserve"> с итоговым значением 100% возглавили: г. </w:t>
      </w:r>
      <w:r w:rsidR="00481A50">
        <w:rPr>
          <w:rFonts w:ascii="Times New Roman" w:hAnsi="Times New Roman" w:cs="Times New Roman"/>
          <w:sz w:val="24"/>
          <w:szCs w:val="24"/>
        </w:rPr>
        <w:t>Иркутск</w:t>
      </w:r>
      <w:r w:rsidR="00AB3097">
        <w:rPr>
          <w:rFonts w:ascii="Times New Roman" w:hAnsi="Times New Roman" w:cs="Times New Roman"/>
          <w:sz w:val="24"/>
          <w:szCs w:val="24"/>
        </w:rPr>
        <w:t xml:space="preserve">, г. Саянск, </w:t>
      </w:r>
      <w:r w:rsidRPr="00B5479F">
        <w:rPr>
          <w:rFonts w:ascii="Times New Roman" w:hAnsi="Times New Roman" w:cs="Times New Roman"/>
          <w:sz w:val="24"/>
          <w:szCs w:val="24"/>
        </w:rPr>
        <w:t>г. Тулун, г. Усолье-Сибирское</w:t>
      </w:r>
      <w:r w:rsidRPr="00AB3097">
        <w:rPr>
          <w:rFonts w:ascii="Times New Roman" w:hAnsi="Times New Roman" w:cs="Times New Roman"/>
          <w:b/>
          <w:sz w:val="24"/>
          <w:szCs w:val="24"/>
        </w:rPr>
        <w:t>, г. Усть-Илимск</w:t>
      </w:r>
      <w:r w:rsidRPr="00B5479F">
        <w:rPr>
          <w:rFonts w:ascii="Times New Roman" w:hAnsi="Times New Roman" w:cs="Times New Roman"/>
          <w:sz w:val="24"/>
          <w:szCs w:val="24"/>
        </w:rPr>
        <w:t xml:space="preserve">. </w:t>
      </w:r>
    </w:p>
    <w:p w:rsidR="00B5479F" w:rsidRDefault="00B5479F" w:rsidP="00AB3097">
      <w:pPr>
        <w:spacing w:after="0" w:line="240" w:lineRule="auto"/>
        <w:ind w:firstLine="567"/>
        <w:jc w:val="both"/>
        <w:rPr>
          <w:rFonts w:ascii="Times New Roman" w:hAnsi="Times New Roman" w:cs="Times New Roman"/>
          <w:sz w:val="24"/>
          <w:szCs w:val="24"/>
        </w:rPr>
      </w:pPr>
      <w:r w:rsidRPr="00B5479F">
        <w:rPr>
          <w:rFonts w:ascii="Times New Roman" w:hAnsi="Times New Roman" w:cs="Times New Roman"/>
          <w:sz w:val="24"/>
          <w:szCs w:val="24"/>
        </w:rPr>
        <w:lastRenderedPageBreak/>
        <w:t xml:space="preserve">Замыкают рейтинг: </w:t>
      </w:r>
      <w:proofErr w:type="spellStart"/>
      <w:r w:rsidRPr="00B5479F">
        <w:rPr>
          <w:rFonts w:ascii="Times New Roman" w:hAnsi="Times New Roman" w:cs="Times New Roman"/>
          <w:sz w:val="24"/>
          <w:szCs w:val="24"/>
        </w:rPr>
        <w:t>Катангский</w:t>
      </w:r>
      <w:proofErr w:type="spellEnd"/>
      <w:r w:rsidRPr="00B5479F">
        <w:rPr>
          <w:rFonts w:ascii="Times New Roman" w:hAnsi="Times New Roman" w:cs="Times New Roman"/>
          <w:sz w:val="24"/>
          <w:szCs w:val="24"/>
        </w:rPr>
        <w:t xml:space="preserve"> район (66,7%), Слюдянский рай</w:t>
      </w:r>
      <w:r w:rsidR="00AB3097">
        <w:rPr>
          <w:rFonts w:ascii="Times New Roman" w:hAnsi="Times New Roman" w:cs="Times New Roman"/>
          <w:sz w:val="24"/>
          <w:szCs w:val="24"/>
        </w:rPr>
        <w:t xml:space="preserve">он (65,6%), Иркутский (64,9%). </w:t>
      </w:r>
    </w:p>
    <w:p w:rsidR="00643BC8" w:rsidRPr="00643BC8" w:rsidRDefault="00643BC8" w:rsidP="00AB3097">
      <w:pPr>
        <w:pStyle w:val="a5"/>
        <w:tabs>
          <w:tab w:val="left" w:pos="709"/>
          <w:tab w:val="left" w:pos="993"/>
        </w:tabs>
        <w:spacing w:after="0" w:line="240" w:lineRule="auto"/>
        <w:ind w:left="0" w:firstLine="567"/>
        <w:jc w:val="center"/>
        <w:rPr>
          <w:rFonts w:ascii="Times New Roman" w:hAnsi="Times New Roman" w:cs="Times New Roman"/>
          <w:b/>
          <w:sz w:val="24"/>
          <w:szCs w:val="24"/>
        </w:rPr>
      </w:pPr>
      <w:r w:rsidRPr="00643BC8">
        <w:rPr>
          <w:rFonts w:ascii="Times New Roman" w:hAnsi="Times New Roman" w:cs="Times New Roman"/>
          <w:b/>
          <w:sz w:val="24"/>
          <w:szCs w:val="24"/>
        </w:rPr>
        <w:t>Направление 4. «Индивидуальные достижения руководителя»</w:t>
      </w:r>
    </w:p>
    <w:p w:rsidR="00643BC8" w:rsidRDefault="00643BC8" w:rsidP="00C55BB0">
      <w:pPr>
        <w:pStyle w:val="a5"/>
        <w:tabs>
          <w:tab w:val="left" w:pos="709"/>
          <w:tab w:val="left" w:pos="993"/>
        </w:tabs>
        <w:spacing w:after="0" w:line="240" w:lineRule="auto"/>
        <w:ind w:left="0" w:firstLine="567"/>
        <w:jc w:val="both"/>
        <w:rPr>
          <w:rFonts w:ascii="Times New Roman" w:hAnsi="Times New Roman" w:cs="Times New Roman"/>
          <w:b/>
          <w:i/>
          <w:sz w:val="24"/>
          <w:szCs w:val="24"/>
        </w:rPr>
      </w:pPr>
      <w:r w:rsidRPr="00643BC8">
        <w:rPr>
          <w:rFonts w:ascii="Times New Roman" w:hAnsi="Times New Roman" w:cs="Times New Roman"/>
          <w:b/>
          <w:i/>
          <w:sz w:val="24"/>
          <w:szCs w:val="24"/>
        </w:rPr>
        <w:t>Критерий 4.1. Качество управленческой компетенции руководителя ОО</w:t>
      </w:r>
      <w:r w:rsidR="0068506A">
        <w:rPr>
          <w:rFonts w:ascii="Times New Roman" w:hAnsi="Times New Roman" w:cs="Times New Roman"/>
          <w:b/>
          <w:i/>
          <w:sz w:val="24"/>
          <w:szCs w:val="24"/>
        </w:rPr>
        <w:t>:</w:t>
      </w:r>
    </w:p>
    <w:p w:rsidR="0068506A" w:rsidRDefault="0068506A" w:rsidP="00C55BB0">
      <w:pPr>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1)</w:t>
      </w:r>
      <w:r w:rsidRPr="00643BC8">
        <w:rPr>
          <w:rFonts w:ascii="Times New Roman" w:eastAsia="Arial" w:hAnsi="Times New Roman" w:cs="Times New Roman"/>
          <w:sz w:val="24"/>
          <w:szCs w:val="24"/>
        </w:rPr>
        <w:t xml:space="preserve"> </w:t>
      </w:r>
      <w:r w:rsidRPr="00643BC8">
        <w:rPr>
          <w:rFonts w:ascii="Times New Roman" w:hAnsi="Times New Roman" w:cs="Times New Roman"/>
          <w:sz w:val="24"/>
          <w:szCs w:val="24"/>
        </w:rPr>
        <w:t>участие и победа в конкурсах управленческих кадров на региональном/ федеральном уровне (участники, лауреаты, призёры, победители).</w:t>
      </w:r>
      <w:r w:rsidRPr="00643BC8">
        <w:rPr>
          <w:rFonts w:ascii="Times New Roman" w:hAnsi="Times New Roman" w:cs="Times New Roman"/>
          <w:sz w:val="24"/>
          <w:szCs w:val="24"/>
          <w:vertAlign w:val="superscript"/>
        </w:rPr>
        <w:footnoteReference w:id="2"/>
      </w:r>
      <w:r w:rsidRPr="00643BC8">
        <w:rPr>
          <w:rFonts w:ascii="Times New Roman" w:hAnsi="Times New Roman" w:cs="Times New Roman"/>
          <w:sz w:val="24"/>
          <w:szCs w:val="24"/>
        </w:rPr>
        <w:t xml:space="preserve"> </w:t>
      </w:r>
    </w:p>
    <w:p w:rsidR="00AB3097" w:rsidRPr="00643BC8" w:rsidRDefault="00AB3097" w:rsidP="00C55B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Показатель по данному направлению будет рассчитан по итогам 2024 года.</w:t>
      </w:r>
    </w:p>
    <w:p w:rsidR="00AB3097" w:rsidRDefault="0068506A" w:rsidP="00AB3097">
      <w:pPr>
        <w:pStyle w:val="a5"/>
        <w:tabs>
          <w:tab w:val="left" w:pos="709"/>
          <w:tab w:val="left" w:pos="993"/>
        </w:tabs>
        <w:spacing w:after="0" w:line="240" w:lineRule="auto"/>
        <w:ind w:left="0" w:firstLine="567"/>
        <w:jc w:val="center"/>
        <w:rPr>
          <w:rFonts w:ascii="Times New Roman" w:hAnsi="Times New Roman" w:cs="Times New Roman"/>
          <w:b/>
          <w:sz w:val="24"/>
          <w:szCs w:val="24"/>
        </w:rPr>
      </w:pPr>
      <w:r w:rsidRPr="00AB3097">
        <w:rPr>
          <w:rFonts w:ascii="Times New Roman" w:hAnsi="Times New Roman" w:cs="Times New Roman"/>
          <w:b/>
          <w:sz w:val="24"/>
          <w:szCs w:val="24"/>
        </w:rPr>
        <w:t>Направление 5. «Развитие кадрового потенциала и управленческих команд</w:t>
      </w:r>
    </w:p>
    <w:p w:rsidR="0068506A" w:rsidRPr="00AB3097" w:rsidRDefault="0068506A" w:rsidP="00AB3097">
      <w:pPr>
        <w:pStyle w:val="a5"/>
        <w:tabs>
          <w:tab w:val="left" w:pos="709"/>
          <w:tab w:val="left" w:pos="993"/>
        </w:tabs>
        <w:spacing w:after="0" w:line="240" w:lineRule="auto"/>
        <w:ind w:left="0" w:firstLine="567"/>
        <w:jc w:val="center"/>
        <w:rPr>
          <w:rFonts w:ascii="Times New Roman" w:hAnsi="Times New Roman" w:cs="Times New Roman"/>
          <w:b/>
          <w:sz w:val="24"/>
          <w:szCs w:val="24"/>
        </w:rPr>
      </w:pPr>
      <w:r w:rsidRPr="00AB3097">
        <w:rPr>
          <w:rFonts w:ascii="Times New Roman" w:hAnsi="Times New Roman" w:cs="Times New Roman"/>
          <w:b/>
          <w:sz w:val="24"/>
          <w:szCs w:val="24"/>
        </w:rPr>
        <w:t xml:space="preserve"> образовательной организации».</w:t>
      </w:r>
    </w:p>
    <w:p w:rsidR="0068506A" w:rsidRPr="0068506A" w:rsidRDefault="0068506A" w:rsidP="00C55BB0">
      <w:pPr>
        <w:pStyle w:val="a5"/>
        <w:tabs>
          <w:tab w:val="left" w:pos="709"/>
          <w:tab w:val="left" w:pos="993"/>
        </w:tabs>
        <w:spacing w:after="0" w:line="240" w:lineRule="auto"/>
        <w:ind w:left="0" w:firstLine="567"/>
        <w:jc w:val="both"/>
        <w:rPr>
          <w:rFonts w:ascii="Times New Roman" w:hAnsi="Times New Roman" w:cs="Times New Roman"/>
          <w:b/>
          <w:i/>
          <w:sz w:val="24"/>
          <w:szCs w:val="24"/>
        </w:rPr>
      </w:pPr>
      <w:r w:rsidRPr="0068506A">
        <w:rPr>
          <w:rFonts w:ascii="Times New Roman" w:hAnsi="Times New Roman" w:cs="Times New Roman"/>
          <w:b/>
          <w:i/>
          <w:sz w:val="24"/>
          <w:szCs w:val="24"/>
        </w:rPr>
        <w:t>Критерий 5.1. Отбор лидеров из числа педагогических и руководящих работников образовательных организаций с высоким уровнем трудовой активности, деловой инициативы и компетентности:</w:t>
      </w:r>
    </w:p>
    <w:p w:rsidR="0068506A" w:rsidRPr="00643BC8" w:rsidRDefault="0068506A" w:rsidP="00C55BB0">
      <w:pPr>
        <w:spacing w:after="0" w:line="240" w:lineRule="auto"/>
        <w:ind w:firstLine="567"/>
        <w:jc w:val="both"/>
        <w:rPr>
          <w:rFonts w:ascii="Times New Roman" w:hAnsi="Times New Roman" w:cs="Times New Roman"/>
          <w:sz w:val="24"/>
          <w:szCs w:val="24"/>
        </w:rPr>
      </w:pPr>
      <w:r w:rsidRPr="00643BC8">
        <w:rPr>
          <w:rFonts w:ascii="Times New Roman" w:hAnsi="Times New Roman" w:cs="Times New Roman"/>
          <w:sz w:val="24"/>
          <w:szCs w:val="24"/>
        </w:rPr>
        <w:t>1)</w:t>
      </w:r>
      <w:r w:rsidRPr="00643BC8">
        <w:rPr>
          <w:rFonts w:ascii="Times New Roman" w:eastAsia="Arial" w:hAnsi="Times New Roman" w:cs="Times New Roman"/>
          <w:sz w:val="24"/>
          <w:szCs w:val="24"/>
        </w:rPr>
        <w:t xml:space="preserve"> </w:t>
      </w:r>
      <w:r w:rsidRPr="00643BC8">
        <w:rPr>
          <w:rFonts w:ascii="Times New Roman" w:hAnsi="Times New Roman" w:cs="Times New Roman"/>
          <w:sz w:val="24"/>
          <w:szCs w:val="24"/>
        </w:rPr>
        <w:t xml:space="preserve">наличие в образовательной организации педагогических и руководящих работников, включённых в кадровый </w:t>
      </w:r>
      <w:r w:rsidR="00CD4AD6" w:rsidRPr="00643BC8">
        <w:rPr>
          <w:rFonts w:ascii="Times New Roman" w:hAnsi="Times New Roman" w:cs="Times New Roman"/>
          <w:sz w:val="24"/>
          <w:szCs w:val="24"/>
        </w:rPr>
        <w:t xml:space="preserve">резерв </w:t>
      </w:r>
      <w:r w:rsidR="00CD4AD6">
        <w:rPr>
          <w:rFonts w:ascii="Times New Roman" w:hAnsi="Times New Roman" w:cs="Times New Roman"/>
          <w:sz w:val="24"/>
          <w:szCs w:val="24"/>
        </w:rPr>
        <w:t>(</w:t>
      </w:r>
      <w:r w:rsidRPr="00643BC8">
        <w:rPr>
          <w:rFonts w:ascii="Times New Roman" w:hAnsi="Times New Roman" w:cs="Times New Roman"/>
          <w:sz w:val="24"/>
          <w:szCs w:val="24"/>
        </w:rPr>
        <w:t>муниципальный, региональный), назначенных на должность.</w:t>
      </w:r>
      <w:r w:rsidRPr="00643BC8">
        <w:rPr>
          <w:rFonts w:ascii="Times New Roman" w:hAnsi="Times New Roman" w:cs="Times New Roman"/>
          <w:sz w:val="24"/>
          <w:szCs w:val="24"/>
          <w:vertAlign w:val="superscript"/>
        </w:rPr>
        <w:footnoteReference w:id="3"/>
      </w:r>
      <w:r w:rsidRPr="00643BC8">
        <w:rPr>
          <w:rFonts w:ascii="Times New Roman" w:hAnsi="Times New Roman" w:cs="Times New Roman"/>
          <w:sz w:val="24"/>
          <w:szCs w:val="24"/>
        </w:rPr>
        <w:t xml:space="preserve"> </w:t>
      </w:r>
    </w:p>
    <w:p w:rsidR="00AB3097" w:rsidRPr="00643BC8" w:rsidRDefault="00AB3097" w:rsidP="00AB30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Показатель по данному направлению будет рассчитываться с 4 квартала 2024 года.</w:t>
      </w:r>
    </w:p>
    <w:p w:rsidR="00AB3097" w:rsidRPr="00AB3097" w:rsidRDefault="00AB3097" w:rsidP="00AB3097">
      <w:pPr>
        <w:spacing w:after="0" w:line="240" w:lineRule="auto"/>
        <w:ind w:firstLine="567"/>
        <w:jc w:val="center"/>
        <w:rPr>
          <w:rFonts w:ascii="Times New Roman" w:hAnsi="Times New Roman" w:cs="Times New Roman"/>
          <w:b/>
          <w:sz w:val="24"/>
          <w:szCs w:val="24"/>
        </w:rPr>
      </w:pPr>
      <w:r w:rsidRPr="00AB3097">
        <w:rPr>
          <w:rFonts w:ascii="Times New Roman" w:hAnsi="Times New Roman" w:cs="Times New Roman"/>
          <w:b/>
          <w:sz w:val="24"/>
          <w:szCs w:val="24"/>
        </w:rPr>
        <w:t xml:space="preserve">Выводы </w:t>
      </w:r>
    </w:p>
    <w:p w:rsidR="009A57BD" w:rsidRPr="009A57BD" w:rsidRDefault="009A57BD" w:rsidP="009A57BD">
      <w:pPr>
        <w:pStyle w:val="a5"/>
        <w:numPr>
          <w:ilvl w:val="0"/>
          <w:numId w:val="16"/>
        </w:numPr>
        <w:tabs>
          <w:tab w:val="left" w:pos="993"/>
        </w:tabs>
        <w:spacing w:after="0" w:line="240" w:lineRule="auto"/>
        <w:ind w:left="0" w:firstLine="567"/>
        <w:jc w:val="both"/>
        <w:rPr>
          <w:rFonts w:ascii="Times New Roman" w:hAnsi="Times New Roman" w:cs="Times New Roman"/>
          <w:sz w:val="24"/>
          <w:szCs w:val="24"/>
        </w:rPr>
      </w:pPr>
      <w:r w:rsidRPr="009A57BD">
        <w:rPr>
          <w:rFonts w:ascii="Times New Roman" w:hAnsi="Times New Roman" w:cs="Times New Roman"/>
          <w:sz w:val="24"/>
          <w:szCs w:val="24"/>
        </w:rPr>
        <w:t xml:space="preserve">Мониторинг является составной частью региональной системы оценки качества образования общеобразовательных учреждений, он связан со всеми направлениями оценки механизмов управления качеством образования Иркутской области.  </w:t>
      </w:r>
    </w:p>
    <w:p w:rsidR="0073101B" w:rsidRPr="0073101B" w:rsidRDefault="009A57BD" w:rsidP="0073101B">
      <w:pPr>
        <w:pStyle w:val="a5"/>
        <w:numPr>
          <w:ilvl w:val="0"/>
          <w:numId w:val="16"/>
        </w:numPr>
        <w:tabs>
          <w:tab w:val="left" w:pos="993"/>
        </w:tabs>
        <w:spacing w:after="0" w:line="240" w:lineRule="auto"/>
        <w:ind w:left="0" w:firstLine="567"/>
        <w:jc w:val="both"/>
        <w:rPr>
          <w:rFonts w:ascii="Times New Roman" w:hAnsi="Times New Roman" w:cs="Times New Roman"/>
          <w:sz w:val="24"/>
          <w:szCs w:val="24"/>
        </w:rPr>
      </w:pPr>
      <w:r w:rsidRPr="009A57BD">
        <w:rPr>
          <w:rFonts w:ascii="Times New Roman" w:hAnsi="Times New Roman" w:cs="Times New Roman"/>
          <w:sz w:val="24"/>
          <w:szCs w:val="24"/>
        </w:rPr>
        <w:t>Проведение мониторинга не требует направления дополнительных запросов в</w:t>
      </w:r>
      <w:r>
        <w:rPr>
          <w:rFonts w:ascii="Times New Roman" w:hAnsi="Times New Roman" w:cs="Times New Roman"/>
          <w:sz w:val="24"/>
          <w:szCs w:val="24"/>
        </w:rPr>
        <w:t xml:space="preserve"> общеобразовательные учреждения</w:t>
      </w:r>
      <w:r w:rsidRPr="009A57BD">
        <w:rPr>
          <w:rFonts w:ascii="Times New Roman" w:hAnsi="Times New Roman" w:cs="Times New Roman"/>
          <w:sz w:val="24"/>
          <w:szCs w:val="24"/>
        </w:rPr>
        <w:t xml:space="preserve">, источниками данных служат сведения, генерируемые региональной системой мониторингов, а также данные федеральных информационных систем. </w:t>
      </w:r>
    </w:p>
    <w:p w:rsidR="00AB3097" w:rsidRPr="009A57BD" w:rsidRDefault="00481A50" w:rsidP="009A57BD">
      <w:pPr>
        <w:pStyle w:val="a5"/>
        <w:numPr>
          <w:ilvl w:val="0"/>
          <w:numId w:val="16"/>
        </w:numPr>
        <w:tabs>
          <w:tab w:val="left" w:pos="993"/>
        </w:tabs>
        <w:spacing w:after="0" w:line="240" w:lineRule="auto"/>
        <w:ind w:left="0" w:firstLine="567"/>
        <w:jc w:val="both"/>
        <w:rPr>
          <w:rFonts w:ascii="Times New Roman" w:hAnsi="Times New Roman" w:cs="Times New Roman"/>
          <w:sz w:val="24"/>
          <w:szCs w:val="24"/>
        </w:rPr>
      </w:pPr>
      <w:r w:rsidRPr="009A57BD">
        <w:rPr>
          <w:rFonts w:ascii="Times New Roman" w:hAnsi="Times New Roman" w:cs="Times New Roman"/>
          <w:sz w:val="24"/>
          <w:szCs w:val="24"/>
        </w:rPr>
        <w:t xml:space="preserve">По итогам 2023 года ГАУ ИО </w:t>
      </w:r>
      <w:proofErr w:type="spellStart"/>
      <w:r w:rsidRPr="009A57BD">
        <w:rPr>
          <w:rFonts w:ascii="Times New Roman" w:hAnsi="Times New Roman" w:cs="Times New Roman"/>
          <w:sz w:val="24"/>
          <w:szCs w:val="24"/>
        </w:rPr>
        <w:t>ЦОПМКиМКО</w:t>
      </w:r>
      <w:proofErr w:type="spellEnd"/>
      <w:r w:rsidRPr="009A57BD">
        <w:rPr>
          <w:rFonts w:ascii="Times New Roman" w:hAnsi="Times New Roman" w:cs="Times New Roman"/>
          <w:sz w:val="24"/>
          <w:szCs w:val="24"/>
        </w:rPr>
        <w:t xml:space="preserve"> мониторинг эффективности деятельности руководителей общеобразовательных</w:t>
      </w:r>
      <w:r w:rsidR="009A57BD">
        <w:rPr>
          <w:rFonts w:ascii="Times New Roman" w:hAnsi="Times New Roman" w:cs="Times New Roman"/>
          <w:sz w:val="24"/>
          <w:szCs w:val="24"/>
        </w:rPr>
        <w:t xml:space="preserve"> </w:t>
      </w:r>
      <w:r w:rsidR="009A57BD" w:rsidRPr="009A57BD">
        <w:rPr>
          <w:rFonts w:ascii="Times New Roman" w:hAnsi="Times New Roman" w:cs="Times New Roman"/>
          <w:sz w:val="24"/>
          <w:szCs w:val="24"/>
        </w:rPr>
        <w:t>учреждений</w:t>
      </w:r>
      <w:r w:rsidRPr="009A57BD">
        <w:rPr>
          <w:rFonts w:ascii="Times New Roman" w:hAnsi="Times New Roman" w:cs="Times New Roman"/>
          <w:sz w:val="24"/>
          <w:szCs w:val="24"/>
        </w:rPr>
        <w:t xml:space="preserve"> Иркутской области проводился по 3 показателям из 5. </w:t>
      </w:r>
    </w:p>
    <w:p w:rsidR="00481A50" w:rsidRDefault="00481A50" w:rsidP="009A57BD">
      <w:pPr>
        <w:pStyle w:val="a5"/>
        <w:numPr>
          <w:ilvl w:val="0"/>
          <w:numId w:val="16"/>
        </w:numPr>
        <w:tabs>
          <w:tab w:val="left" w:pos="993"/>
        </w:tabs>
        <w:spacing w:after="0" w:line="240" w:lineRule="auto"/>
        <w:ind w:left="0" w:firstLine="567"/>
        <w:jc w:val="both"/>
        <w:rPr>
          <w:rFonts w:ascii="Times New Roman" w:hAnsi="Times New Roman" w:cs="Times New Roman"/>
          <w:sz w:val="24"/>
          <w:szCs w:val="24"/>
        </w:rPr>
      </w:pPr>
      <w:r w:rsidRPr="009A57BD">
        <w:rPr>
          <w:rFonts w:ascii="Times New Roman" w:hAnsi="Times New Roman" w:cs="Times New Roman"/>
          <w:sz w:val="24"/>
          <w:szCs w:val="24"/>
        </w:rPr>
        <w:t>Количество баллов в аналитическом отчете указано без учета баллов по показателям, значение которых будет рассчитано в 2024 году.</w:t>
      </w:r>
    </w:p>
    <w:p w:rsidR="001A695D" w:rsidRPr="009A57BD" w:rsidRDefault="001A695D" w:rsidP="009A57BD">
      <w:pPr>
        <w:pStyle w:val="a5"/>
        <w:numPr>
          <w:ilvl w:val="0"/>
          <w:numId w:val="16"/>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Pr="00F55EB4">
        <w:rPr>
          <w:rFonts w:ascii="Times New Roman" w:hAnsi="Times New Roman" w:cs="Times New Roman"/>
          <w:sz w:val="24"/>
          <w:szCs w:val="24"/>
        </w:rPr>
        <w:t xml:space="preserve">регионе отсутствуют муниципальные образования, где средний процент эффективности деятельности руководителей общеобразовательных </w:t>
      </w:r>
      <w:r>
        <w:rPr>
          <w:rFonts w:ascii="Times New Roman" w:hAnsi="Times New Roman" w:cs="Times New Roman"/>
          <w:sz w:val="24"/>
          <w:szCs w:val="24"/>
        </w:rPr>
        <w:t>учреждений</w:t>
      </w:r>
      <w:r w:rsidRPr="00F55EB4">
        <w:rPr>
          <w:rFonts w:ascii="Times New Roman" w:hAnsi="Times New Roman" w:cs="Times New Roman"/>
          <w:sz w:val="24"/>
          <w:szCs w:val="24"/>
        </w:rPr>
        <w:t xml:space="preserve"> превышает – 81 (зелёная зона).</w:t>
      </w:r>
    </w:p>
    <w:p w:rsidR="00481A50" w:rsidRDefault="00481A50" w:rsidP="009A57BD">
      <w:pPr>
        <w:pStyle w:val="a5"/>
        <w:numPr>
          <w:ilvl w:val="0"/>
          <w:numId w:val="16"/>
        </w:numPr>
        <w:tabs>
          <w:tab w:val="left" w:pos="993"/>
        </w:tabs>
        <w:spacing w:after="0" w:line="240" w:lineRule="auto"/>
        <w:ind w:left="0" w:firstLine="567"/>
        <w:jc w:val="both"/>
        <w:rPr>
          <w:rFonts w:ascii="Times New Roman" w:hAnsi="Times New Roman" w:cs="Times New Roman"/>
          <w:sz w:val="24"/>
          <w:szCs w:val="24"/>
        </w:rPr>
      </w:pPr>
      <w:r w:rsidRPr="009A57BD">
        <w:rPr>
          <w:rFonts w:ascii="Times New Roman" w:hAnsi="Times New Roman" w:cs="Times New Roman"/>
          <w:sz w:val="24"/>
          <w:szCs w:val="24"/>
        </w:rPr>
        <w:t>В сводном рейтинге муниципальное образование гор</w:t>
      </w:r>
      <w:r w:rsidR="003379C4">
        <w:rPr>
          <w:rFonts w:ascii="Times New Roman" w:hAnsi="Times New Roman" w:cs="Times New Roman"/>
          <w:sz w:val="24"/>
          <w:szCs w:val="24"/>
        </w:rPr>
        <w:t>од Усть-Илимск занимает 2 место после г. Тулуна.</w:t>
      </w:r>
    </w:p>
    <w:tbl>
      <w:tblPr>
        <w:tblStyle w:val="TableGrid"/>
        <w:tblW w:w="9214" w:type="dxa"/>
        <w:tblInd w:w="-5" w:type="dxa"/>
        <w:tblCellMar>
          <w:top w:w="56" w:type="dxa"/>
          <w:bottom w:w="3" w:type="dxa"/>
          <w:right w:w="87" w:type="dxa"/>
        </w:tblCellMar>
        <w:tblLook w:val="04A0" w:firstRow="1" w:lastRow="0" w:firstColumn="1" w:lastColumn="0" w:noHBand="0" w:noVBand="1"/>
      </w:tblPr>
      <w:tblGrid>
        <w:gridCol w:w="1780"/>
        <w:gridCol w:w="1197"/>
        <w:gridCol w:w="1066"/>
        <w:gridCol w:w="1131"/>
        <w:gridCol w:w="1293"/>
        <w:gridCol w:w="1616"/>
        <w:gridCol w:w="1131"/>
      </w:tblGrid>
      <w:tr w:rsidR="009A57BD" w:rsidRPr="00481A50" w:rsidTr="002F74F0">
        <w:trPr>
          <w:cantSplit/>
          <w:trHeight w:val="2636"/>
        </w:trPr>
        <w:tc>
          <w:tcPr>
            <w:tcW w:w="1780" w:type="dxa"/>
            <w:tcBorders>
              <w:top w:val="single" w:sz="4" w:space="0" w:color="000000"/>
              <w:left w:val="single" w:sz="4" w:space="0" w:color="000000"/>
              <w:bottom w:val="single" w:sz="4" w:space="0" w:color="000000"/>
              <w:right w:val="single" w:sz="4" w:space="0" w:color="000000"/>
            </w:tcBorders>
          </w:tcPr>
          <w:p w:rsidR="009A57BD" w:rsidRPr="00481A50" w:rsidRDefault="009A57BD" w:rsidP="002F74F0">
            <w:pPr>
              <w:spacing w:after="0" w:line="240" w:lineRule="auto"/>
              <w:rPr>
                <w:rFonts w:ascii="Times New Roman" w:hAnsi="Times New Roman" w:cs="Times New Roman"/>
                <w:sz w:val="20"/>
                <w:szCs w:val="20"/>
              </w:rPr>
            </w:pPr>
            <w:r w:rsidRPr="00481A50">
              <w:rPr>
                <w:rFonts w:ascii="Times New Roman" w:eastAsia="Times New Roman" w:hAnsi="Times New Roman" w:cs="Times New Roman"/>
                <w:sz w:val="20"/>
                <w:szCs w:val="20"/>
              </w:rPr>
              <w:t xml:space="preserve">  Муниципалитет</w:t>
            </w:r>
          </w:p>
        </w:tc>
        <w:tc>
          <w:tcPr>
            <w:tcW w:w="1197" w:type="dxa"/>
            <w:tcBorders>
              <w:top w:val="single" w:sz="4" w:space="0" w:color="000000"/>
              <w:left w:val="single" w:sz="4" w:space="0" w:color="000000"/>
              <w:bottom w:val="single" w:sz="4" w:space="0" w:color="000000"/>
              <w:right w:val="single" w:sz="4" w:space="0" w:color="000000"/>
            </w:tcBorders>
            <w:textDirection w:val="btLr"/>
          </w:tcPr>
          <w:p w:rsidR="009A57BD" w:rsidRPr="00481A50" w:rsidRDefault="009A57BD" w:rsidP="002F74F0">
            <w:pPr>
              <w:spacing w:after="0" w:line="240" w:lineRule="auto"/>
              <w:jc w:val="center"/>
              <w:rPr>
                <w:rFonts w:ascii="Times New Roman" w:eastAsia="Times New Roman" w:hAnsi="Times New Roman" w:cs="Times New Roman"/>
                <w:sz w:val="20"/>
                <w:szCs w:val="20"/>
              </w:rPr>
            </w:pPr>
          </w:p>
          <w:p w:rsidR="009A57BD" w:rsidRPr="00481A50" w:rsidRDefault="009A57BD" w:rsidP="002F74F0">
            <w:pPr>
              <w:spacing w:after="0" w:line="240" w:lineRule="auto"/>
              <w:jc w:val="center"/>
              <w:rPr>
                <w:rFonts w:ascii="Times New Roman" w:hAnsi="Times New Roman" w:cs="Times New Roman"/>
                <w:sz w:val="20"/>
                <w:szCs w:val="20"/>
              </w:rPr>
            </w:pPr>
            <w:r w:rsidRPr="00481A50">
              <w:rPr>
                <w:rFonts w:ascii="Times New Roman" w:eastAsia="Times New Roman" w:hAnsi="Times New Roman" w:cs="Times New Roman"/>
                <w:sz w:val="20"/>
                <w:szCs w:val="20"/>
              </w:rPr>
              <w:t>Направление 1.</w:t>
            </w:r>
            <w:r w:rsidRPr="00481A50">
              <w:rPr>
                <w:rFonts w:ascii="Times New Roman" w:hAnsi="Times New Roman" w:cs="Times New Roman"/>
                <w:sz w:val="20"/>
                <w:szCs w:val="20"/>
              </w:rPr>
              <w:t xml:space="preserve"> Управление образовательной деятельностью общеобразовательной организации</w:t>
            </w:r>
          </w:p>
        </w:tc>
        <w:tc>
          <w:tcPr>
            <w:tcW w:w="1066" w:type="dxa"/>
            <w:tcBorders>
              <w:top w:val="single" w:sz="4" w:space="0" w:color="000000"/>
              <w:left w:val="single" w:sz="4" w:space="0" w:color="000000"/>
              <w:bottom w:val="single" w:sz="4" w:space="0" w:color="000000"/>
              <w:right w:val="single" w:sz="4" w:space="0" w:color="000000"/>
            </w:tcBorders>
            <w:textDirection w:val="btLr"/>
          </w:tcPr>
          <w:p w:rsidR="009A57BD" w:rsidRPr="00481A50" w:rsidRDefault="009A57BD" w:rsidP="002F74F0">
            <w:pPr>
              <w:spacing w:after="0" w:line="240" w:lineRule="auto"/>
              <w:jc w:val="center"/>
              <w:rPr>
                <w:rFonts w:ascii="Times New Roman" w:eastAsia="Times New Roman" w:hAnsi="Times New Roman" w:cs="Times New Roman"/>
                <w:sz w:val="20"/>
                <w:szCs w:val="20"/>
              </w:rPr>
            </w:pPr>
          </w:p>
          <w:p w:rsidR="009A57BD" w:rsidRPr="00481A50" w:rsidRDefault="009A57BD" w:rsidP="002F74F0">
            <w:pPr>
              <w:spacing w:after="0" w:line="240" w:lineRule="auto"/>
              <w:jc w:val="center"/>
              <w:rPr>
                <w:rFonts w:ascii="Times New Roman" w:hAnsi="Times New Roman" w:cs="Times New Roman"/>
                <w:sz w:val="20"/>
                <w:szCs w:val="20"/>
              </w:rPr>
            </w:pPr>
            <w:r w:rsidRPr="00481A50">
              <w:rPr>
                <w:rFonts w:ascii="Times New Roman" w:eastAsia="Times New Roman" w:hAnsi="Times New Roman" w:cs="Times New Roman"/>
                <w:sz w:val="20"/>
                <w:szCs w:val="20"/>
              </w:rPr>
              <w:t>Направление 2.</w:t>
            </w:r>
            <w:r w:rsidRPr="00481A50">
              <w:rPr>
                <w:rFonts w:ascii="Times New Roman" w:hAnsi="Times New Roman" w:cs="Times New Roman"/>
                <w:sz w:val="20"/>
                <w:szCs w:val="20"/>
              </w:rPr>
              <w:t xml:space="preserve"> «Администрирование деятельности образовательной организации»</w:t>
            </w:r>
          </w:p>
        </w:tc>
        <w:tc>
          <w:tcPr>
            <w:tcW w:w="1131" w:type="dxa"/>
            <w:tcBorders>
              <w:top w:val="single" w:sz="4" w:space="0" w:color="000000"/>
              <w:left w:val="single" w:sz="4" w:space="0" w:color="000000"/>
              <w:bottom w:val="single" w:sz="4" w:space="0" w:color="000000"/>
              <w:right w:val="single" w:sz="4" w:space="0" w:color="000000"/>
            </w:tcBorders>
            <w:textDirection w:val="btLr"/>
          </w:tcPr>
          <w:p w:rsidR="009A57BD" w:rsidRPr="00481A50" w:rsidRDefault="009A57BD" w:rsidP="002F74F0">
            <w:pPr>
              <w:spacing w:after="0" w:line="240" w:lineRule="auto"/>
              <w:jc w:val="center"/>
              <w:rPr>
                <w:rFonts w:ascii="Times New Roman" w:eastAsia="Times New Roman" w:hAnsi="Times New Roman" w:cs="Times New Roman"/>
                <w:sz w:val="20"/>
                <w:szCs w:val="20"/>
              </w:rPr>
            </w:pPr>
          </w:p>
          <w:p w:rsidR="009A57BD" w:rsidRPr="00481A50" w:rsidRDefault="009A57BD" w:rsidP="002F74F0">
            <w:pPr>
              <w:spacing w:after="0" w:line="240" w:lineRule="auto"/>
              <w:jc w:val="center"/>
              <w:rPr>
                <w:rFonts w:ascii="Times New Roman" w:hAnsi="Times New Roman" w:cs="Times New Roman"/>
                <w:sz w:val="20"/>
                <w:szCs w:val="20"/>
              </w:rPr>
            </w:pPr>
            <w:r w:rsidRPr="00481A50">
              <w:rPr>
                <w:rFonts w:ascii="Times New Roman" w:eastAsia="Times New Roman" w:hAnsi="Times New Roman" w:cs="Times New Roman"/>
                <w:sz w:val="20"/>
                <w:szCs w:val="20"/>
              </w:rPr>
              <w:t>Направление 3.</w:t>
            </w:r>
            <w:r w:rsidRPr="00481A50">
              <w:rPr>
                <w:rFonts w:ascii="Times New Roman" w:hAnsi="Times New Roman" w:cs="Times New Roman"/>
                <w:sz w:val="20"/>
                <w:szCs w:val="20"/>
              </w:rPr>
              <w:t xml:space="preserve"> «Управление развитием образовательной организации»</w:t>
            </w:r>
          </w:p>
        </w:tc>
        <w:tc>
          <w:tcPr>
            <w:tcW w:w="1293" w:type="dxa"/>
            <w:tcBorders>
              <w:top w:val="single" w:sz="4" w:space="0" w:color="000000"/>
              <w:left w:val="single" w:sz="4" w:space="0" w:color="000000"/>
              <w:bottom w:val="single" w:sz="4" w:space="0" w:color="000000"/>
              <w:right w:val="single" w:sz="4" w:space="0" w:color="000000"/>
            </w:tcBorders>
            <w:shd w:val="clear" w:color="auto" w:fill="D9D9D9"/>
            <w:textDirection w:val="btLr"/>
          </w:tcPr>
          <w:p w:rsidR="009A57BD" w:rsidRPr="00481A50" w:rsidRDefault="009A57BD" w:rsidP="002F74F0">
            <w:pPr>
              <w:spacing w:after="0" w:line="240" w:lineRule="auto"/>
              <w:jc w:val="center"/>
              <w:rPr>
                <w:rFonts w:ascii="Times New Roman" w:eastAsia="Times New Roman" w:hAnsi="Times New Roman" w:cs="Times New Roman"/>
                <w:sz w:val="20"/>
                <w:szCs w:val="20"/>
              </w:rPr>
            </w:pPr>
          </w:p>
          <w:p w:rsidR="009A57BD" w:rsidRPr="00481A50" w:rsidRDefault="009A57BD" w:rsidP="002F74F0">
            <w:pPr>
              <w:spacing w:after="0" w:line="240" w:lineRule="auto"/>
              <w:jc w:val="center"/>
              <w:rPr>
                <w:rFonts w:ascii="Times New Roman" w:hAnsi="Times New Roman" w:cs="Times New Roman"/>
                <w:sz w:val="20"/>
                <w:szCs w:val="20"/>
              </w:rPr>
            </w:pPr>
            <w:r w:rsidRPr="00481A50">
              <w:rPr>
                <w:rFonts w:ascii="Times New Roman" w:eastAsia="Times New Roman" w:hAnsi="Times New Roman" w:cs="Times New Roman"/>
                <w:sz w:val="20"/>
                <w:szCs w:val="20"/>
              </w:rPr>
              <w:t>Направление 4.</w:t>
            </w:r>
            <w:r w:rsidRPr="00481A50">
              <w:rPr>
                <w:rFonts w:ascii="Times New Roman" w:hAnsi="Times New Roman" w:cs="Times New Roman"/>
                <w:sz w:val="20"/>
                <w:szCs w:val="20"/>
              </w:rPr>
              <w:t xml:space="preserve"> «Индивидуальные достижения руководителя»</w:t>
            </w:r>
          </w:p>
        </w:tc>
        <w:tc>
          <w:tcPr>
            <w:tcW w:w="1616" w:type="dxa"/>
            <w:tcBorders>
              <w:top w:val="single" w:sz="4" w:space="0" w:color="000000"/>
              <w:left w:val="single" w:sz="4" w:space="0" w:color="000000"/>
              <w:bottom w:val="single" w:sz="4" w:space="0" w:color="000000"/>
              <w:right w:val="single" w:sz="4" w:space="0" w:color="000000"/>
            </w:tcBorders>
            <w:shd w:val="clear" w:color="auto" w:fill="D9D9D9"/>
            <w:textDirection w:val="btLr"/>
          </w:tcPr>
          <w:p w:rsidR="009A57BD" w:rsidRPr="00481A50" w:rsidRDefault="009A57BD" w:rsidP="002F74F0">
            <w:pPr>
              <w:spacing w:after="0" w:line="240" w:lineRule="auto"/>
              <w:jc w:val="center"/>
              <w:rPr>
                <w:rFonts w:ascii="Times New Roman" w:eastAsia="Times New Roman" w:hAnsi="Times New Roman" w:cs="Times New Roman"/>
                <w:sz w:val="20"/>
                <w:szCs w:val="20"/>
              </w:rPr>
            </w:pPr>
          </w:p>
          <w:p w:rsidR="009A57BD" w:rsidRPr="00481A50" w:rsidRDefault="009A57BD" w:rsidP="002F74F0">
            <w:pPr>
              <w:spacing w:after="0" w:line="240" w:lineRule="auto"/>
              <w:jc w:val="center"/>
              <w:rPr>
                <w:rFonts w:ascii="Times New Roman" w:hAnsi="Times New Roman" w:cs="Times New Roman"/>
                <w:sz w:val="20"/>
                <w:szCs w:val="20"/>
              </w:rPr>
            </w:pPr>
            <w:r w:rsidRPr="00481A50">
              <w:rPr>
                <w:rFonts w:ascii="Times New Roman" w:eastAsia="Times New Roman" w:hAnsi="Times New Roman" w:cs="Times New Roman"/>
                <w:sz w:val="20"/>
                <w:szCs w:val="20"/>
              </w:rPr>
              <w:t>Направление 5.</w:t>
            </w:r>
            <w:r w:rsidRPr="00481A50">
              <w:rPr>
                <w:rFonts w:ascii="Times New Roman" w:hAnsi="Times New Roman" w:cs="Times New Roman"/>
                <w:sz w:val="20"/>
                <w:szCs w:val="20"/>
              </w:rPr>
              <w:t xml:space="preserve"> «Развитие кадрового потенциала и управленческих команд образовательной организации».</w:t>
            </w:r>
          </w:p>
        </w:tc>
        <w:tc>
          <w:tcPr>
            <w:tcW w:w="1131" w:type="dxa"/>
            <w:tcBorders>
              <w:top w:val="single" w:sz="4" w:space="0" w:color="000000"/>
              <w:left w:val="single" w:sz="4" w:space="0" w:color="000000"/>
              <w:bottom w:val="single" w:sz="4" w:space="0" w:color="000000"/>
              <w:right w:val="single" w:sz="4" w:space="0" w:color="000000"/>
            </w:tcBorders>
          </w:tcPr>
          <w:p w:rsidR="009A57BD" w:rsidRPr="00481A50" w:rsidRDefault="009A57BD" w:rsidP="002F74F0">
            <w:pPr>
              <w:spacing w:after="0" w:line="240" w:lineRule="auto"/>
              <w:jc w:val="center"/>
              <w:rPr>
                <w:rFonts w:ascii="Times New Roman" w:hAnsi="Times New Roman" w:cs="Times New Roman"/>
                <w:sz w:val="20"/>
                <w:szCs w:val="20"/>
              </w:rPr>
            </w:pPr>
            <w:r w:rsidRPr="00481A50">
              <w:rPr>
                <w:rFonts w:ascii="Times New Roman" w:eastAsia="Times New Roman" w:hAnsi="Times New Roman" w:cs="Times New Roman"/>
                <w:sz w:val="20"/>
                <w:szCs w:val="20"/>
              </w:rPr>
              <w:t>Итоговое значение (место в рейтинге)</w:t>
            </w:r>
          </w:p>
        </w:tc>
      </w:tr>
      <w:tr w:rsidR="009A57BD" w:rsidRPr="00481A50" w:rsidTr="002F74F0">
        <w:trPr>
          <w:cantSplit/>
          <w:trHeight w:val="27"/>
        </w:trPr>
        <w:tc>
          <w:tcPr>
            <w:tcW w:w="1780" w:type="dxa"/>
            <w:tcBorders>
              <w:top w:val="single" w:sz="4" w:space="0" w:color="000000"/>
              <w:left w:val="single" w:sz="4" w:space="0" w:color="000000"/>
              <w:bottom w:val="single" w:sz="4" w:space="0" w:color="000000"/>
              <w:right w:val="single" w:sz="4" w:space="0" w:color="000000"/>
            </w:tcBorders>
          </w:tcPr>
          <w:p w:rsidR="009A57BD" w:rsidRPr="00481A50" w:rsidRDefault="009A57BD" w:rsidP="002F74F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 Усть-Илимск</w:t>
            </w:r>
          </w:p>
        </w:tc>
        <w:tc>
          <w:tcPr>
            <w:tcW w:w="1197" w:type="dxa"/>
            <w:tcBorders>
              <w:top w:val="single" w:sz="4" w:space="0" w:color="000000"/>
              <w:left w:val="single" w:sz="4" w:space="0" w:color="000000"/>
              <w:bottom w:val="single" w:sz="4" w:space="0" w:color="000000"/>
              <w:right w:val="single" w:sz="4" w:space="0" w:color="000000"/>
            </w:tcBorders>
          </w:tcPr>
          <w:p w:rsidR="009A57BD" w:rsidRPr="00481A50" w:rsidRDefault="009A57BD" w:rsidP="002F7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место (67,8%)</w:t>
            </w:r>
          </w:p>
        </w:tc>
        <w:tc>
          <w:tcPr>
            <w:tcW w:w="1066" w:type="dxa"/>
            <w:tcBorders>
              <w:top w:val="single" w:sz="4" w:space="0" w:color="000000"/>
              <w:left w:val="single" w:sz="4" w:space="0" w:color="000000"/>
              <w:bottom w:val="single" w:sz="4" w:space="0" w:color="000000"/>
              <w:right w:val="single" w:sz="4" w:space="0" w:color="000000"/>
            </w:tcBorders>
          </w:tcPr>
          <w:p w:rsidR="009A57BD" w:rsidRPr="00481A50" w:rsidRDefault="009A57BD" w:rsidP="002F7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место (79,4%)</w:t>
            </w:r>
          </w:p>
        </w:tc>
        <w:tc>
          <w:tcPr>
            <w:tcW w:w="1131" w:type="dxa"/>
            <w:tcBorders>
              <w:top w:val="single" w:sz="4" w:space="0" w:color="000000"/>
              <w:left w:val="single" w:sz="4" w:space="0" w:color="000000"/>
              <w:bottom w:val="single" w:sz="4" w:space="0" w:color="000000"/>
              <w:right w:val="single" w:sz="4" w:space="0" w:color="000000"/>
            </w:tcBorders>
          </w:tcPr>
          <w:p w:rsidR="009A57BD" w:rsidRPr="00481A50" w:rsidRDefault="009A57BD" w:rsidP="002F7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место (100%)</w:t>
            </w:r>
          </w:p>
        </w:tc>
        <w:tc>
          <w:tcPr>
            <w:tcW w:w="1293" w:type="dxa"/>
            <w:tcBorders>
              <w:top w:val="single" w:sz="4" w:space="0" w:color="000000"/>
              <w:left w:val="single" w:sz="4" w:space="0" w:color="000000"/>
              <w:bottom w:val="single" w:sz="4" w:space="0" w:color="000000"/>
              <w:right w:val="single" w:sz="4" w:space="0" w:color="000000"/>
            </w:tcBorders>
            <w:shd w:val="clear" w:color="auto" w:fill="D9D9D9"/>
          </w:tcPr>
          <w:p w:rsidR="009A57BD" w:rsidRPr="00481A50" w:rsidRDefault="009A57BD" w:rsidP="002F74F0">
            <w:pPr>
              <w:spacing w:after="0" w:line="240" w:lineRule="auto"/>
              <w:jc w:val="center"/>
              <w:rPr>
                <w:rFonts w:ascii="Times New Roman" w:eastAsia="Times New Roman" w:hAnsi="Times New Roman" w:cs="Times New Roman"/>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D9D9D9"/>
          </w:tcPr>
          <w:p w:rsidR="009A57BD" w:rsidRPr="00481A50" w:rsidRDefault="009A57BD" w:rsidP="002F74F0">
            <w:pPr>
              <w:spacing w:after="0" w:line="240" w:lineRule="auto"/>
              <w:jc w:val="center"/>
              <w:rPr>
                <w:rFonts w:ascii="Times New Roman" w:eastAsia="Times New Roman" w:hAnsi="Times New Roman" w:cs="Times New Roman"/>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9A57BD" w:rsidRDefault="009A57BD" w:rsidP="002F7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место</w:t>
            </w:r>
          </w:p>
          <w:p w:rsidR="009A57BD" w:rsidRPr="00481A50" w:rsidRDefault="009A57BD" w:rsidP="002F7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(73,18%)</w:t>
            </w:r>
          </w:p>
        </w:tc>
      </w:tr>
    </w:tbl>
    <w:p w:rsidR="00313964" w:rsidRPr="009A57BD" w:rsidRDefault="00313964" w:rsidP="0073101B">
      <w:pPr>
        <w:pStyle w:val="a5"/>
        <w:numPr>
          <w:ilvl w:val="0"/>
          <w:numId w:val="16"/>
        </w:numPr>
        <w:shd w:val="clear" w:color="auto" w:fill="FFFFFF"/>
        <w:tabs>
          <w:tab w:val="left" w:pos="993"/>
        </w:tabs>
        <w:spacing w:after="0" w:line="240" w:lineRule="auto"/>
        <w:ind w:left="0" w:firstLine="567"/>
        <w:jc w:val="both"/>
        <w:textAlignment w:val="baseline"/>
        <w:rPr>
          <w:rFonts w:ascii="Times New Roman" w:hAnsi="Times New Roman" w:cs="Times New Roman"/>
          <w:sz w:val="24"/>
          <w:szCs w:val="24"/>
        </w:rPr>
      </w:pPr>
      <w:r w:rsidRPr="009A57BD">
        <w:rPr>
          <w:rFonts w:ascii="Times New Roman" w:hAnsi="Times New Roman" w:cs="Times New Roman"/>
          <w:sz w:val="24"/>
          <w:szCs w:val="24"/>
        </w:rPr>
        <w:t xml:space="preserve">По результатам </w:t>
      </w:r>
      <w:r w:rsidR="0073101B">
        <w:rPr>
          <w:rFonts w:ascii="Times New Roman" w:hAnsi="Times New Roman" w:cs="Times New Roman"/>
          <w:sz w:val="24"/>
          <w:szCs w:val="24"/>
        </w:rPr>
        <w:t xml:space="preserve">регионального </w:t>
      </w:r>
      <w:r w:rsidRPr="009A57BD">
        <w:rPr>
          <w:rFonts w:ascii="Times New Roman" w:hAnsi="Times New Roman" w:cs="Times New Roman"/>
          <w:sz w:val="24"/>
          <w:szCs w:val="24"/>
        </w:rPr>
        <w:t xml:space="preserve">мониторинга определены стартовые показатели эффективности деятельности руководителей </w:t>
      </w:r>
      <w:r w:rsidR="009A57BD">
        <w:rPr>
          <w:rFonts w:ascii="Times New Roman" w:hAnsi="Times New Roman" w:cs="Times New Roman"/>
          <w:sz w:val="24"/>
          <w:szCs w:val="24"/>
        </w:rPr>
        <w:t xml:space="preserve">муниципальных </w:t>
      </w:r>
      <w:r w:rsidRPr="009A57BD">
        <w:rPr>
          <w:rFonts w:ascii="Times New Roman" w:hAnsi="Times New Roman" w:cs="Times New Roman"/>
          <w:sz w:val="24"/>
          <w:szCs w:val="24"/>
        </w:rPr>
        <w:t>общеобразовательных учреждений:</w:t>
      </w:r>
    </w:p>
    <w:p w:rsidR="00313964" w:rsidRPr="009A57BD" w:rsidRDefault="00313964" w:rsidP="0073101B">
      <w:pPr>
        <w:shd w:val="clear" w:color="auto" w:fill="FFFFFF"/>
        <w:tabs>
          <w:tab w:val="left" w:pos="993"/>
        </w:tabs>
        <w:spacing w:after="0" w:line="240" w:lineRule="auto"/>
        <w:ind w:firstLine="567"/>
        <w:jc w:val="both"/>
        <w:textAlignment w:val="baseline"/>
        <w:rPr>
          <w:rFonts w:ascii="Times New Roman" w:hAnsi="Times New Roman" w:cs="Times New Roman"/>
          <w:sz w:val="24"/>
          <w:szCs w:val="24"/>
        </w:rPr>
      </w:pPr>
      <w:r w:rsidRPr="009A57BD">
        <w:rPr>
          <w:rFonts w:ascii="Times New Roman" w:hAnsi="Times New Roman" w:cs="Times New Roman"/>
          <w:b/>
          <w:bCs/>
          <w:sz w:val="24"/>
          <w:szCs w:val="24"/>
        </w:rPr>
        <w:lastRenderedPageBreak/>
        <w:t>высокому уровню</w:t>
      </w:r>
      <w:r w:rsidRPr="009A57BD">
        <w:rPr>
          <w:rFonts w:ascii="Times New Roman" w:hAnsi="Times New Roman" w:cs="Times New Roman"/>
          <w:sz w:val="24"/>
          <w:szCs w:val="24"/>
        </w:rPr>
        <w:t> эффективности деятельности соответствуют руководители 4 муниципальных общеобразовательных учреждений (МАОУ «Экспериментальный лицей имени Батербиева М.М.» (85,7%), МАОУ «Городская гимназия №1» (84,1%), МБОУ «СОШ№8 имени Бусыгина М.И.» (81,8%), МАОУ «СОШ№11» (83,3%);</w:t>
      </w:r>
    </w:p>
    <w:p w:rsidR="00313964" w:rsidRPr="009A57BD" w:rsidRDefault="00313964" w:rsidP="0073101B">
      <w:pPr>
        <w:shd w:val="clear" w:color="auto" w:fill="FFFFFF"/>
        <w:tabs>
          <w:tab w:val="left" w:pos="993"/>
        </w:tabs>
        <w:spacing w:after="0" w:line="240" w:lineRule="auto"/>
        <w:ind w:firstLine="567"/>
        <w:jc w:val="both"/>
        <w:textAlignment w:val="baseline"/>
        <w:rPr>
          <w:rFonts w:ascii="Times New Roman" w:hAnsi="Times New Roman" w:cs="Times New Roman"/>
          <w:sz w:val="24"/>
          <w:szCs w:val="24"/>
        </w:rPr>
      </w:pPr>
      <w:r w:rsidRPr="009A57BD">
        <w:rPr>
          <w:rFonts w:ascii="Times New Roman" w:hAnsi="Times New Roman" w:cs="Times New Roman"/>
          <w:b/>
          <w:bCs/>
          <w:sz w:val="24"/>
          <w:szCs w:val="24"/>
        </w:rPr>
        <w:t>среднему уровню</w:t>
      </w:r>
      <w:r w:rsidRPr="009A57BD">
        <w:rPr>
          <w:rFonts w:ascii="Times New Roman" w:hAnsi="Times New Roman" w:cs="Times New Roman"/>
          <w:sz w:val="24"/>
          <w:szCs w:val="24"/>
        </w:rPr>
        <w:t> –10 руководителей муниципальных общеобразовательных учреждений</w:t>
      </w:r>
      <w:r w:rsidR="003B5FB4">
        <w:rPr>
          <w:rFonts w:ascii="Times New Roman" w:hAnsi="Times New Roman" w:cs="Times New Roman"/>
          <w:sz w:val="24"/>
          <w:szCs w:val="24"/>
        </w:rPr>
        <w:t xml:space="preserve"> (</w:t>
      </w:r>
      <w:r w:rsidR="004605A1">
        <w:rPr>
          <w:rFonts w:ascii="Times New Roman" w:hAnsi="Times New Roman" w:cs="Times New Roman"/>
          <w:sz w:val="24"/>
          <w:szCs w:val="24"/>
        </w:rPr>
        <w:t>71,4%)</w:t>
      </w:r>
      <w:r w:rsidRPr="009A57BD">
        <w:rPr>
          <w:rFonts w:ascii="Times New Roman" w:hAnsi="Times New Roman" w:cs="Times New Roman"/>
          <w:sz w:val="24"/>
          <w:szCs w:val="24"/>
        </w:rPr>
        <w:t>.</w:t>
      </w:r>
    </w:p>
    <w:p w:rsidR="009A57BD" w:rsidRDefault="009A57BD" w:rsidP="0073101B">
      <w:pPr>
        <w:tabs>
          <w:tab w:val="left" w:pos="993"/>
        </w:tabs>
        <w:spacing w:after="0" w:line="240" w:lineRule="auto"/>
        <w:ind w:firstLine="567"/>
        <w:jc w:val="both"/>
        <w:rPr>
          <w:rFonts w:ascii="Times New Roman" w:hAnsi="Times New Roman" w:cs="Times New Roman"/>
          <w:sz w:val="24"/>
          <w:szCs w:val="24"/>
        </w:rPr>
      </w:pPr>
      <w:r w:rsidRPr="009A57BD">
        <w:rPr>
          <w:rFonts w:ascii="Times New Roman" w:hAnsi="Times New Roman" w:cs="Times New Roman"/>
          <w:sz w:val="24"/>
          <w:szCs w:val="24"/>
        </w:rPr>
        <w:t>Стартовые позиции позволят отследить динамику эффективности деятельности руководителей общеобразовательных учреждений и их влияние на качество образования и качество подготовки обучающихся в последующие годы.</w:t>
      </w:r>
    </w:p>
    <w:p w:rsidR="00DB35B7" w:rsidRDefault="0073101B" w:rsidP="00DB35B7">
      <w:pPr>
        <w:pStyle w:val="a3"/>
        <w:numPr>
          <w:ilvl w:val="0"/>
          <w:numId w:val="16"/>
        </w:numPr>
        <w:shd w:val="clear" w:color="auto" w:fill="FFFFFF"/>
        <w:tabs>
          <w:tab w:val="left" w:pos="851"/>
        </w:tabs>
        <w:spacing w:before="0" w:beforeAutospacing="0" w:after="0" w:afterAutospacing="0"/>
        <w:ind w:left="0" w:firstLine="567"/>
        <w:jc w:val="both"/>
        <w:textAlignment w:val="baseline"/>
      </w:pPr>
      <w:r>
        <w:t>По результатам самоанализа в ноябре 2023 года отсутствовали руководители, соответствующие высокому уровню, к среднему уровню себя отнесли</w:t>
      </w:r>
      <w:r w:rsidR="003B5FB4">
        <w:t xml:space="preserve"> 6 руководителей</w:t>
      </w:r>
      <w:r w:rsidR="004605A1">
        <w:t xml:space="preserve"> (42,9%)</w:t>
      </w:r>
      <w:r w:rsidR="003B5FB4">
        <w:t xml:space="preserve"> и к низкому – 8.</w:t>
      </w:r>
      <w:r w:rsidR="00DB35B7">
        <w:t xml:space="preserve"> Это связано с тем, что при самоанализе управленческие команды выставляли баллы также по направлениям, показателям и критериям, которые будут оцениваться лишь с 2024 года, чтобы </w:t>
      </w:r>
      <w:r w:rsidR="00DB35B7" w:rsidRPr="00B5479F">
        <w:t>выявлять управленческие</w:t>
      </w:r>
      <w:r w:rsidR="00DB35B7">
        <w:t xml:space="preserve"> проблемы, негативные тенденции и принять меры по их устранению.</w:t>
      </w:r>
    </w:p>
    <w:p w:rsidR="009A57BD" w:rsidRDefault="0073101B" w:rsidP="0073101B">
      <w:pPr>
        <w:pStyle w:val="a5"/>
        <w:tabs>
          <w:tab w:val="left" w:pos="993"/>
        </w:tabs>
        <w:spacing w:after="0" w:line="240" w:lineRule="auto"/>
        <w:ind w:left="567"/>
        <w:jc w:val="center"/>
        <w:rPr>
          <w:rFonts w:ascii="Times New Roman" w:hAnsi="Times New Roman" w:cs="Times New Roman"/>
          <w:b/>
          <w:sz w:val="24"/>
          <w:szCs w:val="24"/>
        </w:rPr>
      </w:pPr>
      <w:r w:rsidRPr="0073101B">
        <w:rPr>
          <w:rFonts w:ascii="Times New Roman" w:hAnsi="Times New Roman" w:cs="Times New Roman"/>
          <w:b/>
          <w:sz w:val="24"/>
          <w:szCs w:val="24"/>
        </w:rPr>
        <w:t>Адресные рекомендации</w:t>
      </w:r>
    </w:p>
    <w:p w:rsidR="00E06F80" w:rsidRPr="00633B23" w:rsidRDefault="004605A1" w:rsidP="00E20BB8">
      <w:pPr>
        <w:pStyle w:val="a5"/>
        <w:numPr>
          <w:ilvl w:val="0"/>
          <w:numId w:val="17"/>
        </w:numPr>
        <w:tabs>
          <w:tab w:val="left" w:pos="709"/>
          <w:tab w:val="left" w:pos="851"/>
        </w:tabs>
        <w:spacing w:after="0" w:line="240" w:lineRule="auto"/>
        <w:ind w:left="0" w:firstLine="567"/>
        <w:jc w:val="both"/>
        <w:rPr>
          <w:rFonts w:ascii="Times New Roman" w:hAnsi="Times New Roman" w:cs="Times New Roman"/>
          <w:sz w:val="24"/>
          <w:szCs w:val="24"/>
        </w:rPr>
      </w:pPr>
      <w:r w:rsidRPr="00633B23">
        <w:rPr>
          <w:rFonts w:ascii="Times New Roman" w:hAnsi="Times New Roman" w:cs="Times New Roman"/>
          <w:sz w:val="24"/>
          <w:szCs w:val="24"/>
        </w:rPr>
        <w:t>Руководителям муниципальных общеобра</w:t>
      </w:r>
      <w:r w:rsidR="00DB35B7" w:rsidRPr="00633B23">
        <w:rPr>
          <w:rFonts w:ascii="Times New Roman" w:hAnsi="Times New Roman" w:cs="Times New Roman"/>
          <w:sz w:val="24"/>
          <w:szCs w:val="24"/>
        </w:rPr>
        <w:t>зовательных учреждений</w:t>
      </w:r>
      <w:r w:rsidR="00E06F80" w:rsidRPr="00633B23">
        <w:rPr>
          <w:rFonts w:ascii="Times New Roman" w:hAnsi="Times New Roman" w:cs="Times New Roman"/>
          <w:sz w:val="24"/>
          <w:szCs w:val="24"/>
        </w:rPr>
        <w:t>:</w:t>
      </w:r>
    </w:p>
    <w:p w:rsidR="00BC71C2" w:rsidRPr="00633B23" w:rsidRDefault="00DB35B7" w:rsidP="00E20BB8">
      <w:pPr>
        <w:pStyle w:val="a5"/>
        <w:numPr>
          <w:ilvl w:val="0"/>
          <w:numId w:val="18"/>
        </w:numPr>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633B23">
        <w:rPr>
          <w:rFonts w:ascii="Times New Roman" w:hAnsi="Times New Roman" w:cs="Times New Roman"/>
          <w:sz w:val="24"/>
          <w:szCs w:val="24"/>
        </w:rPr>
        <w:t>обеспечить выполнение рекомендаций, утвержденных приказом Комитета образования Администрации города Усть-Илимска от 17.11.2023г. № 1042 «</w:t>
      </w:r>
      <w:r w:rsidR="007673C0" w:rsidRPr="00633B23">
        <w:rPr>
          <w:rFonts w:ascii="Times New Roman" w:hAnsi="Times New Roman" w:cs="Times New Roman"/>
          <w:sz w:val="24"/>
          <w:szCs w:val="24"/>
        </w:rPr>
        <w:t xml:space="preserve">Об итогах проведения </w:t>
      </w:r>
      <w:r w:rsidR="007673C0" w:rsidRPr="00633B23">
        <w:rPr>
          <w:rFonts w:ascii="Times New Roman" w:hAnsi="Times New Roman" w:cs="Times New Roman"/>
          <w:sz w:val="24"/>
          <w:szCs w:val="24"/>
          <w:shd w:val="clear" w:color="auto" w:fill="FFFFFF"/>
        </w:rPr>
        <w:t>стажировочной площадки</w:t>
      </w:r>
      <w:r w:rsidRPr="00633B23">
        <w:rPr>
          <w:rFonts w:ascii="Times New Roman" w:hAnsi="Times New Roman" w:cs="Times New Roman"/>
          <w:sz w:val="24"/>
          <w:szCs w:val="24"/>
          <w:shd w:val="clear" w:color="auto" w:fill="FFFFFF"/>
        </w:rPr>
        <w:t xml:space="preserve"> </w:t>
      </w:r>
      <w:r w:rsidR="007673C0" w:rsidRPr="00633B23">
        <w:rPr>
          <w:rFonts w:ascii="Times New Roman" w:hAnsi="Times New Roman" w:cs="Times New Roman"/>
          <w:sz w:val="24"/>
          <w:szCs w:val="24"/>
        </w:rPr>
        <w:t xml:space="preserve">для руководителей </w:t>
      </w:r>
      <w:r w:rsidRPr="00633B23">
        <w:rPr>
          <w:rFonts w:ascii="Times New Roman" w:hAnsi="Times New Roman" w:cs="Times New Roman"/>
          <w:sz w:val="24"/>
          <w:szCs w:val="24"/>
        </w:rPr>
        <w:t>муниципальных образовательных</w:t>
      </w:r>
      <w:r w:rsidR="007673C0" w:rsidRPr="00633B23">
        <w:rPr>
          <w:rFonts w:ascii="Times New Roman" w:hAnsi="Times New Roman" w:cs="Times New Roman"/>
          <w:sz w:val="24"/>
          <w:szCs w:val="24"/>
        </w:rPr>
        <w:t xml:space="preserve"> </w:t>
      </w:r>
      <w:r w:rsidRPr="00633B23">
        <w:rPr>
          <w:rFonts w:ascii="Times New Roman" w:hAnsi="Times New Roman" w:cs="Times New Roman"/>
          <w:sz w:val="24"/>
          <w:szCs w:val="24"/>
        </w:rPr>
        <w:t>учреждений «</w:t>
      </w:r>
      <w:r w:rsidR="007673C0" w:rsidRPr="00633B23">
        <w:rPr>
          <w:rFonts w:ascii="Times New Roman" w:hAnsi="Times New Roman" w:cs="Times New Roman"/>
          <w:sz w:val="24"/>
          <w:szCs w:val="24"/>
        </w:rPr>
        <w:t xml:space="preserve">Эффективность деятельности </w:t>
      </w:r>
      <w:r w:rsidRPr="00633B23">
        <w:rPr>
          <w:rFonts w:ascii="Times New Roman" w:hAnsi="Times New Roman" w:cs="Times New Roman"/>
          <w:sz w:val="24"/>
          <w:szCs w:val="24"/>
        </w:rPr>
        <w:t>руководителей образовательных</w:t>
      </w:r>
      <w:r w:rsidR="007673C0" w:rsidRPr="00633B23">
        <w:rPr>
          <w:rFonts w:ascii="Times New Roman" w:hAnsi="Times New Roman" w:cs="Times New Roman"/>
          <w:sz w:val="24"/>
          <w:szCs w:val="24"/>
        </w:rPr>
        <w:t xml:space="preserve"> учреждений: оценка и развитие»</w:t>
      </w:r>
      <w:r w:rsidR="00E06F80" w:rsidRPr="00633B23">
        <w:rPr>
          <w:rFonts w:ascii="Times New Roman" w:hAnsi="Times New Roman" w:cs="Times New Roman"/>
          <w:sz w:val="24"/>
          <w:szCs w:val="24"/>
        </w:rPr>
        <w:t>;</w:t>
      </w:r>
    </w:p>
    <w:p w:rsidR="00BC71C2" w:rsidRPr="00633B23" w:rsidRDefault="00BC71C2" w:rsidP="00E20BB8">
      <w:pPr>
        <w:pStyle w:val="a5"/>
        <w:numPr>
          <w:ilvl w:val="0"/>
          <w:numId w:val="18"/>
        </w:numPr>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633B23">
        <w:rPr>
          <w:rFonts w:ascii="Times New Roman" w:hAnsi="Times New Roman" w:cs="Times New Roman"/>
          <w:sz w:val="24"/>
          <w:szCs w:val="24"/>
        </w:rPr>
        <w:t xml:space="preserve">обеспечить выполнение рекомендаций, утвержденных </w:t>
      </w:r>
      <w:r w:rsidRPr="00633B23">
        <w:rPr>
          <w:rFonts w:ascii="Times New Roman" w:hAnsi="Times New Roman" w:cs="Times New Roman"/>
          <w:bCs/>
          <w:sz w:val="24"/>
          <w:szCs w:val="24"/>
        </w:rPr>
        <w:t>приказом</w:t>
      </w:r>
      <w:r w:rsidRPr="00633B23">
        <w:rPr>
          <w:rFonts w:ascii="Times New Roman" w:hAnsi="Times New Roman" w:cs="Times New Roman"/>
          <w:sz w:val="24"/>
          <w:szCs w:val="24"/>
        </w:rPr>
        <w:t> Комитета образования Администрации города Усть-Илимск от 16.01.2024г. № 027 «Об итогах проведении индивидуальных собеседований с руководителями муниципальных общеобразовательных учреждений по вопросам повышения качества образования и объективности проведения государственной итоговой аттестации и иных оценочных процедур»;</w:t>
      </w:r>
    </w:p>
    <w:p w:rsidR="00BC71C2" w:rsidRPr="00633B23" w:rsidRDefault="00BC71C2" w:rsidP="00D51F21">
      <w:pPr>
        <w:pStyle w:val="a5"/>
        <w:numPr>
          <w:ilvl w:val="0"/>
          <w:numId w:val="18"/>
        </w:numPr>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633B23">
        <w:rPr>
          <w:rFonts w:ascii="Times New Roman" w:hAnsi="Times New Roman" w:cs="Times New Roman"/>
          <w:sz w:val="24"/>
          <w:szCs w:val="24"/>
        </w:rPr>
        <w:t> обеспечить с 11.02. по 05.03.2024г. участие родителей (законных представителей), учащихся старше 14 лет в ежегодном социологическом опросе «Удовлетворенность системой образования Иркутской области» (приказ Комитета образования Администрации города Усть-Илимска от</w:t>
      </w:r>
      <w:r w:rsidRPr="00633B23">
        <w:rPr>
          <w:rFonts w:ascii="Times New Roman" w:hAnsi="Times New Roman" w:cs="Times New Roman"/>
          <w:bCs/>
          <w:sz w:val="24"/>
          <w:szCs w:val="24"/>
        </w:rPr>
        <w:t xml:space="preserve"> 29.01.2024г. № 082</w:t>
      </w:r>
      <w:r w:rsidRPr="00633B23">
        <w:rPr>
          <w:rFonts w:ascii="Times New Roman" w:hAnsi="Times New Roman" w:cs="Times New Roman"/>
          <w:sz w:val="24"/>
          <w:szCs w:val="24"/>
        </w:rPr>
        <w:t> «Об организации участия в социологическом опросе»;</w:t>
      </w:r>
    </w:p>
    <w:p w:rsidR="007673C0" w:rsidRPr="00633B23" w:rsidRDefault="00E06F80" w:rsidP="00E20BB8">
      <w:pPr>
        <w:pStyle w:val="a5"/>
        <w:numPr>
          <w:ilvl w:val="0"/>
          <w:numId w:val="18"/>
        </w:numPr>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633B23">
        <w:rPr>
          <w:rFonts w:ascii="Times New Roman" w:hAnsi="Times New Roman" w:cs="Times New Roman"/>
          <w:sz w:val="24"/>
          <w:szCs w:val="24"/>
        </w:rPr>
        <w:t>принять во внимание, что с 2024 года 100% муниципальных общеобразовательных учреждений будут принимать участие в проекте «Школа Минпросвещения России», соответственно по критерию 3.1. «Управление инновационной деятельности» в МБОУ «СОШ№1», МАОУ «СОШ№5», МАОУ «СОШ№13 им. М.К. Янгеля», МАОУ «СОШ№14», МБОУ «СОШ№1</w:t>
      </w:r>
      <w:r w:rsidR="00D51F21" w:rsidRPr="00633B23">
        <w:rPr>
          <w:rFonts w:ascii="Times New Roman" w:hAnsi="Times New Roman" w:cs="Times New Roman"/>
          <w:sz w:val="24"/>
          <w:szCs w:val="24"/>
        </w:rPr>
        <w:t>7</w:t>
      </w:r>
      <w:r w:rsidRPr="00633B23">
        <w:rPr>
          <w:rFonts w:ascii="Times New Roman" w:hAnsi="Times New Roman" w:cs="Times New Roman"/>
          <w:sz w:val="24"/>
          <w:szCs w:val="24"/>
        </w:rPr>
        <w:t>» будет стоять «0»</w:t>
      </w:r>
      <w:r w:rsidR="00BC71C2" w:rsidRPr="00633B23">
        <w:rPr>
          <w:rFonts w:ascii="Times New Roman" w:hAnsi="Times New Roman" w:cs="Times New Roman"/>
          <w:sz w:val="24"/>
          <w:szCs w:val="24"/>
        </w:rPr>
        <w:t xml:space="preserve"> баллов;</w:t>
      </w:r>
    </w:p>
    <w:p w:rsidR="00E20BB8" w:rsidRPr="00633B23" w:rsidRDefault="00E20BB8" w:rsidP="00E20BB8">
      <w:pPr>
        <w:pStyle w:val="a5"/>
        <w:numPr>
          <w:ilvl w:val="0"/>
          <w:numId w:val="18"/>
        </w:numPr>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633B23">
        <w:rPr>
          <w:rFonts w:ascii="Times New Roman" w:hAnsi="Times New Roman" w:cs="Times New Roman"/>
          <w:sz w:val="24"/>
          <w:szCs w:val="24"/>
        </w:rPr>
        <w:t xml:space="preserve">принять меры по исполнению предписаний Роспотребнадзора, в обозначенные сроки, создать условия для всех субъектов образовательных отношений в части исполнения законодательства в области образования; </w:t>
      </w:r>
    </w:p>
    <w:p w:rsidR="00036A63" w:rsidRPr="00633B23" w:rsidRDefault="00036A63" w:rsidP="00E20BB8">
      <w:pPr>
        <w:pStyle w:val="a5"/>
        <w:numPr>
          <w:ilvl w:val="0"/>
          <w:numId w:val="18"/>
        </w:numPr>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633B23">
        <w:rPr>
          <w:rFonts w:ascii="Times New Roman" w:hAnsi="Times New Roman" w:cs="Times New Roman"/>
          <w:sz w:val="24"/>
          <w:szCs w:val="24"/>
        </w:rPr>
        <w:t>с целью достижения показателя по направлению 4 «Качество управленческой компетенции руководителя ОО» принимать активное участие в конкурсах управленческих кадров на региональном/ федеральном уровне (учитывается наличие участников, лауреатов, призёров, победителей);</w:t>
      </w:r>
    </w:p>
    <w:p w:rsidR="00777C39" w:rsidRPr="00633B23" w:rsidRDefault="00777C39" w:rsidP="00E20BB8">
      <w:pPr>
        <w:pStyle w:val="a5"/>
        <w:numPr>
          <w:ilvl w:val="0"/>
          <w:numId w:val="18"/>
        </w:numPr>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633B23">
        <w:rPr>
          <w:rFonts w:ascii="Times New Roman" w:hAnsi="Times New Roman" w:cs="Times New Roman"/>
          <w:sz w:val="24"/>
          <w:szCs w:val="24"/>
        </w:rPr>
        <w:t>обеспечить функционирование ВСОКО.</w:t>
      </w:r>
    </w:p>
    <w:p w:rsidR="00E20BB8" w:rsidRPr="00633B23" w:rsidRDefault="00E20BB8" w:rsidP="00E20BB8">
      <w:pPr>
        <w:pStyle w:val="a5"/>
        <w:numPr>
          <w:ilvl w:val="0"/>
          <w:numId w:val="17"/>
        </w:numPr>
        <w:tabs>
          <w:tab w:val="left" w:pos="426"/>
          <w:tab w:val="left" w:pos="851"/>
          <w:tab w:val="left" w:pos="993"/>
        </w:tabs>
        <w:spacing w:after="0" w:line="240" w:lineRule="auto"/>
        <w:ind w:left="0" w:firstLine="567"/>
        <w:jc w:val="both"/>
        <w:rPr>
          <w:rFonts w:ascii="Times New Roman" w:hAnsi="Times New Roman" w:cs="Times New Roman"/>
          <w:sz w:val="24"/>
          <w:szCs w:val="24"/>
        </w:rPr>
      </w:pPr>
      <w:r w:rsidRPr="00633B23">
        <w:rPr>
          <w:rFonts w:ascii="Times New Roman" w:hAnsi="Times New Roman" w:cs="Times New Roman"/>
          <w:sz w:val="24"/>
          <w:szCs w:val="24"/>
        </w:rPr>
        <w:t xml:space="preserve">Сотрудникам Комитета образования Администрации города Усть-Илимска, МКУ «ЦРО», МАОУ ДО ЦДТ на постоянной основе оказывать управленческим командам муниципальных общеобразовательных учреждений консультационную помощь, том числе при </w:t>
      </w:r>
      <w:r w:rsidRPr="00633B23">
        <w:rPr>
          <w:rFonts w:ascii="Times New Roman" w:hAnsi="Times New Roman" w:cs="Times New Roman"/>
          <w:bCs/>
          <w:sz w:val="24"/>
          <w:szCs w:val="24"/>
        </w:rPr>
        <w:t>заполнении федеральных и региональных мониторингов и статистических отчетов.</w:t>
      </w:r>
    </w:p>
    <w:p w:rsidR="00E06F80" w:rsidRDefault="00E06F80" w:rsidP="00036A63">
      <w:pPr>
        <w:tabs>
          <w:tab w:val="left" w:pos="993"/>
        </w:tabs>
        <w:spacing w:after="0" w:line="240" w:lineRule="auto"/>
        <w:jc w:val="both"/>
        <w:rPr>
          <w:rFonts w:ascii="Times New Roman" w:hAnsi="Times New Roman" w:cs="Times New Roman"/>
          <w:sz w:val="24"/>
          <w:szCs w:val="24"/>
        </w:rPr>
      </w:pPr>
    </w:p>
    <w:p w:rsidR="005A4A23" w:rsidRPr="0073101B" w:rsidRDefault="005A4A23" w:rsidP="00036A63">
      <w:pPr>
        <w:tabs>
          <w:tab w:val="left" w:pos="993"/>
        </w:tabs>
        <w:spacing w:after="0" w:line="240" w:lineRule="auto"/>
        <w:jc w:val="both"/>
        <w:rPr>
          <w:rFonts w:ascii="Times New Roman" w:hAnsi="Times New Roman" w:cs="Times New Roman"/>
          <w:sz w:val="24"/>
          <w:szCs w:val="24"/>
        </w:rPr>
        <w:sectPr w:rsidR="005A4A23" w:rsidRPr="0073101B">
          <w:footerReference w:type="even" r:id="rId10"/>
          <w:footerReference w:type="default" r:id="rId11"/>
          <w:footerReference w:type="first" r:id="rId12"/>
          <w:pgSz w:w="11906" w:h="16838"/>
          <w:pgMar w:top="1134" w:right="850" w:bottom="1134" w:left="1701" w:header="708" w:footer="708" w:gutter="0"/>
          <w:cols w:space="708"/>
          <w:docGrid w:linePitch="360"/>
        </w:sectPr>
      </w:pPr>
    </w:p>
    <w:p w:rsidR="00294411" w:rsidRDefault="00294411" w:rsidP="0068506A">
      <w:pPr>
        <w:jc w:val="right"/>
      </w:pPr>
    </w:p>
    <w:sectPr w:rsidR="00294411" w:rsidSect="00E96C13">
      <w:pgSz w:w="11906" w:h="16838"/>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283" w:rsidRDefault="00544283" w:rsidP="00643BC8">
      <w:pPr>
        <w:spacing w:after="0" w:line="240" w:lineRule="auto"/>
      </w:pPr>
      <w:r>
        <w:separator/>
      </w:r>
    </w:p>
  </w:endnote>
  <w:endnote w:type="continuationSeparator" w:id="0">
    <w:p w:rsidR="00544283" w:rsidRDefault="00544283" w:rsidP="0064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F0" w:rsidRDefault="002F74F0">
    <w:pPr>
      <w:spacing w:after="0" w:line="259" w:lineRule="auto"/>
      <w:ind w:right="1"/>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F0" w:rsidRDefault="002F74F0">
    <w:pPr>
      <w:spacing w:after="0" w:line="259" w:lineRule="auto"/>
      <w:ind w:right="1"/>
      <w:jc w:val="right"/>
    </w:pPr>
    <w:r>
      <w:fldChar w:fldCharType="begin"/>
    </w:r>
    <w:r>
      <w:instrText xml:space="preserve"> PAGE   \* MERGEFORMAT </w:instrText>
    </w:r>
    <w:r>
      <w:fldChar w:fldCharType="separate"/>
    </w:r>
    <w:r w:rsidR="005A4A2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4F0" w:rsidRDefault="002F74F0">
    <w:pPr>
      <w:spacing w:after="0" w:line="259" w:lineRule="auto"/>
      <w:ind w:right="1"/>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283" w:rsidRDefault="00544283" w:rsidP="00643BC8">
      <w:pPr>
        <w:spacing w:after="0" w:line="240" w:lineRule="auto"/>
      </w:pPr>
      <w:r>
        <w:separator/>
      </w:r>
    </w:p>
  </w:footnote>
  <w:footnote w:type="continuationSeparator" w:id="0">
    <w:p w:rsidR="00544283" w:rsidRDefault="00544283" w:rsidP="00643BC8">
      <w:pPr>
        <w:spacing w:after="0" w:line="240" w:lineRule="auto"/>
      </w:pPr>
      <w:r>
        <w:continuationSeparator/>
      </w:r>
    </w:p>
  </w:footnote>
  <w:footnote w:id="1">
    <w:p w:rsidR="002F74F0" w:rsidRDefault="002F74F0" w:rsidP="00643BC8">
      <w:pPr>
        <w:pStyle w:val="footnotedescription"/>
        <w:jc w:val="both"/>
      </w:pPr>
      <w:r>
        <w:rPr>
          <w:rStyle w:val="footnotemark"/>
        </w:rPr>
        <w:footnoteRef/>
      </w:r>
      <w:r>
        <w:t xml:space="preserve"> Показатель рассчитывается со 2-го квартала 2024 года</w:t>
      </w:r>
      <w:r>
        <w:rPr>
          <w:rFonts w:ascii="Calibri" w:eastAsia="Calibri" w:hAnsi="Calibri" w:cs="Calibri"/>
        </w:rPr>
        <w:t xml:space="preserve"> </w:t>
      </w:r>
    </w:p>
  </w:footnote>
  <w:footnote w:id="2">
    <w:p w:rsidR="002F74F0" w:rsidRDefault="002F74F0" w:rsidP="0068506A">
      <w:pPr>
        <w:pStyle w:val="footnotedescription"/>
        <w:spacing w:after="34"/>
      </w:pPr>
      <w:r>
        <w:rPr>
          <w:rStyle w:val="footnotemark"/>
        </w:rPr>
        <w:footnoteRef/>
      </w:r>
      <w:r>
        <w:t xml:space="preserve"> Показатель будет рассчитан по итогам 2024 года. </w:t>
      </w:r>
    </w:p>
  </w:footnote>
  <w:footnote w:id="3">
    <w:p w:rsidR="002F74F0" w:rsidRDefault="002F74F0" w:rsidP="0068506A">
      <w:pPr>
        <w:pStyle w:val="footnotedescription"/>
      </w:pPr>
      <w:r>
        <w:rPr>
          <w:rStyle w:val="footnotemark"/>
        </w:rPr>
        <w:footnoteRef/>
      </w:r>
      <w:r>
        <w:t xml:space="preserve"> Показатель рассчитывается с 4-го квартала 2024 года.</w:t>
      </w:r>
      <w:r>
        <w:rPr>
          <w:rFonts w:ascii="Calibri" w:eastAsia="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9FB"/>
    <w:multiLevelType w:val="hybridMultilevel"/>
    <w:tmpl w:val="33C20028"/>
    <w:lvl w:ilvl="0" w:tplc="594403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EAB3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26C63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A47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677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6E92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024A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B021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24A0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B42974"/>
    <w:multiLevelType w:val="hybridMultilevel"/>
    <w:tmpl w:val="07F48130"/>
    <w:lvl w:ilvl="0" w:tplc="8E56EE34">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66678"/>
    <w:multiLevelType w:val="hybridMultilevel"/>
    <w:tmpl w:val="C75EEDFA"/>
    <w:lvl w:ilvl="0" w:tplc="19DEB2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A42D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7CBE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C21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1C93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068F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4CA1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584C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E63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7769E1"/>
    <w:multiLevelType w:val="hybridMultilevel"/>
    <w:tmpl w:val="21947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190583"/>
    <w:multiLevelType w:val="hybridMultilevel"/>
    <w:tmpl w:val="41A25C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4D631F"/>
    <w:multiLevelType w:val="hybridMultilevel"/>
    <w:tmpl w:val="C706B992"/>
    <w:lvl w:ilvl="0" w:tplc="AC023C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FE79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C4F3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837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863F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56AF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E848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5443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6AA15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9F4D64"/>
    <w:multiLevelType w:val="multilevel"/>
    <w:tmpl w:val="69B2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EA6A50"/>
    <w:multiLevelType w:val="multilevel"/>
    <w:tmpl w:val="9A48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D65E66"/>
    <w:multiLevelType w:val="hybridMultilevel"/>
    <w:tmpl w:val="8A0ED500"/>
    <w:lvl w:ilvl="0" w:tplc="F378F2F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835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2E54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EAAC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888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06D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4EC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2EF6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0EE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537874"/>
    <w:multiLevelType w:val="hybridMultilevel"/>
    <w:tmpl w:val="ADD65A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A678F3"/>
    <w:multiLevelType w:val="hybridMultilevel"/>
    <w:tmpl w:val="AD9A6D8C"/>
    <w:lvl w:ilvl="0" w:tplc="0C8E2832">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46C0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1E19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6ED0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8E066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A79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366F9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7C4A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482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27470B9"/>
    <w:multiLevelType w:val="hybridMultilevel"/>
    <w:tmpl w:val="1FA2CAFC"/>
    <w:lvl w:ilvl="0" w:tplc="6FA80D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5D87471"/>
    <w:multiLevelType w:val="hybridMultilevel"/>
    <w:tmpl w:val="C890E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FD0F24"/>
    <w:multiLevelType w:val="hybridMultilevel"/>
    <w:tmpl w:val="C7A830E0"/>
    <w:lvl w:ilvl="0" w:tplc="59904D24">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867E2D"/>
    <w:multiLevelType w:val="hybridMultilevel"/>
    <w:tmpl w:val="BB88C7D0"/>
    <w:lvl w:ilvl="0" w:tplc="21E4A1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CCEAC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8C09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4241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057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184A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E89C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5A95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E295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A60F8E"/>
    <w:multiLevelType w:val="hybridMultilevel"/>
    <w:tmpl w:val="B6D6B2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617644FC"/>
    <w:multiLevelType w:val="hybridMultilevel"/>
    <w:tmpl w:val="D2742D70"/>
    <w:lvl w:ilvl="0" w:tplc="A6D85A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1327DF"/>
    <w:multiLevelType w:val="hybridMultilevel"/>
    <w:tmpl w:val="BEE4C720"/>
    <w:lvl w:ilvl="0" w:tplc="D17AAA6A">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12D0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25FE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6648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4C72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0A8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3036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5432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08A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2BE363E"/>
    <w:multiLevelType w:val="multilevel"/>
    <w:tmpl w:val="56AC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552D18"/>
    <w:multiLevelType w:val="hybridMultilevel"/>
    <w:tmpl w:val="4CAE355A"/>
    <w:lvl w:ilvl="0" w:tplc="6192B6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92C616C"/>
    <w:multiLevelType w:val="hybridMultilevel"/>
    <w:tmpl w:val="51AA6078"/>
    <w:lvl w:ilvl="0" w:tplc="4AC845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B49ED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3C0A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70653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AC2F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28D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CCF5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1EEA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B07A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3"/>
  </w:num>
  <w:num w:numId="3">
    <w:abstractNumId w:val="3"/>
  </w:num>
  <w:num w:numId="4">
    <w:abstractNumId w:val="4"/>
  </w:num>
  <w:num w:numId="5">
    <w:abstractNumId w:val="9"/>
  </w:num>
  <w:num w:numId="6">
    <w:abstractNumId w:val="14"/>
  </w:num>
  <w:num w:numId="7">
    <w:abstractNumId w:val="8"/>
  </w:num>
  <w:num w:numId="8">
    <w:abstractNumId w:val="0"/>
  </w:num>
  <w:num w:numId="9">
    <w:abstractNumId w:val="10"/>
  </w:num>
  <w:num w:numId="10">
    <w:abstractNumId w:val="2"/>
  </w:num>
  <w:num w:numId="11">
    <w:abstractNumId w:val="17"/>
  </w:num>
  <w:num w:numId="12">
    <w:abstractNumId w:val="5"/>
  </w:num>
  <w:num w:numId="13">
    <w:abstractNumId w:val="20"/>
  </w:num>
  <w:num w:numId="14">
    <w:abstractNumId w:val="6"/>
  </w:num>
  <w:num w:numId="15">
    <w:abstractNumId w:val="11"/>
  </w:num>
  <w:num w:numId="16">
    <w:abstractNumId w:val="15"/>
  </w:num>
  <w:num w:numId="17">
    <w:abstractNumId w:val="19"/>
  </w:num>
  <w:num w:numId="18">
    <w:abstractNumId w:val="16"/>
  </w:num>
  <w:num w:numId="19">
    <w:abstractNumId w:val="18"/>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D4"/>
    <w:rsid w:val="0000667A"/>
    <w:rsid w:val="00036A63"/>
    <w:rsid w:val="000A3070"/>
    <w:rsid w:val="000B74E0"/>
    <w:rsid w:val="001449F7"/>
    <w:rsid w:val="00157FBD"/>
    <w:rsid w:val="00165D34"/>
    <w:rsid w:val="001A695D"/>
    <w:rsid w:val="001C0A63"/>
    <w:rsid w:val="001C5701"/>
    <w:rsid w:val="001E36E6"/>
    <w:rsid w:val="00294411"/>
    <w:rsid w:val="002C0353"/>
    <w:rsid w:val="002C7C97"/>
    <w:rsid w:val="002D0D7F"/>
    <w:rsid w:val="002D273B"/>
    <w:rsid w:val="002F74F0"/>
    <w:rsid w:val="00313964"/>
    <w:rsid w:val="00315498"/>
    <w:rsid w:val="003379C4"/>
    <w:rsid w:val="0035363F"/>
    <w:rsid w:val="00354D16"/>
    <w:rsid w:val="0038461D"/>
    <w:rsid w:val="003A3FC6"/>
    <w:rsid w:val="003B5FB4"/>
    <w:rsid w:val="003E14BE"/>
    <w:rsid w:val="00423AD4"/>
    <w:rsid w:val="004605A1"/>
    <w:rsid w:val="00481A50"/>
    <w:rsid w:val="004A7040"/>
    <w:rsid w:val="004B1B65"/>
    <w:rsid w:val="00544283"/>
    <w:rsid w:val="005579B9"/>
    <w:rsid w:val="005A4A23"/>
    <w:rsid w:val="005B4F0A"/>
    <w:rsid w:val="00631F6A"/>
    <w:rsid w:val="00633B23"/>
    <w:rsid w:val="00643BC8"/>
    <w:rsid w:val="00675796"/>
    <w:rsid w:val="0068506A"/>
    <w:rsid w:val="006B7766"/>
    <w:rsid w:val="006C09E6"/>
    <w:rsid w:val="0072553B"/>
    <w:rsid w:val="0073101B"/>
    <w:rsid w:val="007673C0"/>
    <w:rsid w:val="00777C39"/>
    <w:rsid w:val="0078676B"/>
    <w:rsid w:val="0079377C"/>
    <w:rsid w:val="008029D3"/>
    <w:rsid w:val="00814CF1"/>
    <w:rsid w:val="008E51C2"/>
    <w:rsid w:val="00913495"/>
    <w:rsid w:val="00920895"/>
    <w:rsid w:val="00936E2B"/>
    <w:rsid w:val="0099683A"/>
    <w:rsid w:val="009A4AB6"/>
    <w:rsid w:val="009A57BD"/>
    <w:rsid w:val="009C01F1"/>
    <w:rsid w:val="009F40CF"/>
    <w:rsid w:val="009F6ED2"/>
    <w:rsid w:val="00A46B98"/>
    <w:rsid w:val="00A746D3"/>
    <w:rsid w:val="00AB04C9"/>
    <w:rsid w:val="00AB3097"/>
    <w:rsid w:val="00AC7295"/>
    <w:rsid w:val="00B50D34"/>
    <w:rsid w:val="00B5479F"/>
    <w:rsid w:val="00B6210D"/>
    <w:rsid w:val="00BA36FF"/>
    <w:rsid w:val="00BA5F71"/>
    <w:rsid w:val="00BC71C2"/>
    <w:rsid w:val="00C245F7"/>
    <w:rsid w:val="00C358A6"/>
    <w:rsid w:val="00C55BB0"/>
    <w:rsid w:val="00C70E0B"/>
    <w:rsid w:val="00CD4AD6"/>
    <w:rsid w:val="00CE32D1"/>
    <w:rsid w:val="00CF7604"/>
    <w:rsid w:val="00D12DD4"/>
    <w:rsid w:val="00D51F21"/>
    <w:rsid w:val="00DB1B27"/>
    <w:rsid w:val="00DB35B7"/>
    <w:rsid w:val="00DB5030"/>
    <w:rsid w:val="00E0265C"/>
    <w:rsid w:val="00E06F80"/>
    <w:rsid w:val="00E20BB8"/>
    <w:rsid w:val="00E424D7"/>
    <w:rsid w:val="00E53A65"/>
    <w:rsid w:val="00E9687B"/>
    <w:rsid w:val="00E96C13"/>
    <w:rsid w:val="00ED59E0"/>
    <w:rsid w:val="00ED7A7F"/>
    <w:rsid w:val="00F20332"/>
    <w:rsid w:val="00F55EB4"/>
    <w:rsid w:val="00FE3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A272"/>
  <w15:chartTrackingRefBased/>
  <w15:docId w15:val="{CB5FFBCC-B3E4-4AF2-BE28-7E56448C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AD4"/>
    <w:pPr>
      <w:spacing w:after="200" w:line="276" w:lineRule="auto"/>
    </w:pPr>
    <w:rPr>
      <w:rFonts w:ascii="Calibri" w:eastAsia="Calibri" w:hAnsi="Calibri" w:cs="Calibri"/>
      <w:lang w:eastAsia="ru-RU"/>
    </w:rPr>
  </w:style>
  <w:style w:type="paragraph" w:styleId="1">
    <w:name w:val="heading 1"/>
    <w:basedOn w:val="a"/>
    <w:next w:val="a"/>
    <w:link w:val="10"/>
    <w:uiPriority w:val="9"/>
    <w:qFormat/>
    <w:rsid w:val="009C01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A46B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423A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23AD4"/>
    <w:rPr>
      <w:rFonts w:ascii="Times New Roman" w:eastAsia="Times New Roman" w:hAnsi="Times New Roman" w:cs="Times New Roman"/>
      <w:b/>
      <w:bCs/>
      <w:sz w:val="24"/>
      <w:szCs w:val="24"/>
      <w:lang w:eastAsia="ru-RU"/>
    </w:rPr>
  </w:style>
  <w:style w:type="paragraph" w:customStyle="1" w:styleId="11">
    <w:name w:val="Обычный1"/>
    <w:link w:val="12"/>
    <w:uiPriority w:val="99"/>
    <w:rsid w:val="00423AD4"/>
    <w:pPr>
      <w:snapToGrid w:val="0"/>
      <w:spacing w:after="0" w:line="240" w:lineRule="auto"/>
    </w:pPr>
    <w:rPr>
      <w:rFonts w:ascii="Calibri" w:eastAsia="Calibri" w:hAnsi="Calibri" w:cs="Calibri"/>
      <w:sz w:val="20"/>
      <w:szCs w:val="20"/>
      <w:lang w:eastAsia="ru-RU"/>
    </w:rPr>
  </w:style>
  <w:style w:type="character" w:customStyle="1" w:styleId="12">
    <w:name w:val="Обычный1 Знак"/>
    <w:link w:val="11"/>
    <w:uiPriority w:val="99"/>
    <w:locked/>
    <w:rsid w:val="00423AD4"/>
    <w:rPr>
      <w:rFonts w:ascii="Calibri" w:eastAsia="Calibri" w:hAnsi="Calibri" w:cs="Calibri"/>
      <w:sz w:val="20"/>
      <w:szCs w:val="20"/>
      <w:lang w:eastAsia="ru-RU"/>
    </w:rPr>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4"/>
    <w:uiPriority w:val="99"/>
    <w:qFormat/>
    <w:rsid w:val="00423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uiPriority w:val="99"/>
    <w:locked/>
    <w:rsid w:val="00423AD4"/>
    <w:rPr>
      <w:rFonts w:ascii="Times New Roman" w:eastAsia="Times New Roman" w:hAnsi="Times New Roman" w:cs="Times New Roman"/>
      <w:sz w:val="24"/>
      <w:szCs w:val="24"/>
      <w:lang w:eastAsia="ru-RU"/>
    </w:rPr>
  </w:style>
  <w:style w:type="paragraph" w:styleId="a5">
    <w:name w:val="List Paragraph"/>
    <w:aliases w:val="ПАРАГРАФ,Выделеный,Текст с номером,Абзац списка для документа,Абзац списка4,Абзац списка основной,List Paragraph"/>
    <w:basedOn w:val="a"/>
    <w:link w:val="a6"/>
    <w:uiPriority w:val="34"/>
    <w:qFormat/>
    <w:rsid w:val="00423AD4"/>
    <w:pPr>
      <w:ind w:left="720"/>
      <w:contextualSpacing/>
    </w:pPr>
    <w:rPr>
      <w:rFonts w:eastAsia="Times New Roman"/>
    </w:rPr>
  </w:style>
  <w:style w:type="character" w:styleId="a7">
    <w:name w:val="Hyperlink"/>
    <w:basedOn w:val="a0"/>
    <w:uiPriority w:val="99"/>
    <w:unhideWhenUsed/>
    <w:rsid w:val="00423AD4"/>
    <w:rPr>
      <w:color w:val="0000FF"/>
      <w:u w:val="single"/>
    </w:rPr>
  </w:style>
  <w:style w:type="character" w:styleId="a8">
    <w:name w:val="Strong"/>
    <w:basedOn w:val="a0"/>
    <w:uiPriority w:val="22"/>
    <w:qFormat/>
    <w:rsid w:val="00423AD4"/>
    <w:rPr>
      <w:b/>
      <w:bCs/>
    </w:rPr>
  </w:style>
  <w:style w:type="character" w:customStyle="1" w:styleId="10">
    <w:name w:val="Заголовок 1 Знак"/>
    <w:basedOn w:val="a0"/>
    <w:link w:val="1"/>
    <w:uiPriority w:val="9"/>
    <w:rsid w:val="009C01F1"/>
    <w:rPr>
      <w:rFonts w:asciiTheme="majorHAnsi" w:eastAsiaTheme="majorEastAsia" w:hAnsiTheme="majorHAnsi" w:cstheme="majorBidi"/>
      <w:color w:val="2E74B5" w:themeColor="accent1" w:themeShade="BF"/>
      <w:sz w:val="32"/>
      <w:szCs w:val="32"/>
      <w:lang w:eastAsia="ru-RU"/>
    </w:rPr>
  </w:style>
  <w:style w:type="character" w:customStyle="1" w:styleId="documentbadge">
    <w:name w:val="document__badge"/>
    <w:basedOn w:val="a0"/>
    <w:rsid w:val="009C01F1"/>
  </w:style>
  <w:style w:type="paragraph" w:styleId="a9">
    <w:name w:val="Balloon Text"/>
    <w:basedOn w:val="a"/>
    <w:link w:val="aa"/>
    <w:uiPriority w:val="99"/>
    <w:semiHidden/>
    <w:unhideWhenUsed/>
    <w:rsid w:val="00ED59E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D59E0"/>
    <w:rPr>
      <w:rFonts w:ascii="Segoe UI" w:eastAsia="Calibri" w:hAnsi="Segoe UI" w:cs="Segoe UI"/>
      <w:sz w:val="18"/>
      <w:szCs w:val="18"/>
      <w:lang w:eastAsia="ru-RU"/>
    </w:rPr>
  </w:style>
  <w:style w:type="character" w:styleId="ab">
    <w:name w:val="FollowedHyperlink"/>
    <w:basedOn w:val="a0"/>
    <w:uiPriority w:val="99"/>
    <w:semiHidden/>
    <w:unhideWhenUsed/>
    <w:rsid w:val="00814CF1"/>
    <w:rPr>
      <w:color w:val="954F72" w:themeColor="followedHyperlink"/>
      <w:u w:val="single"/>
    </w:rPr>
  </w:style>
  <w:style w:type="paragraph" w:customStyle="1" w:styleId="footnotedescription">
    <w:name w:val="footnote description"/>
    <w:next w:val="a"/>
    <w:link w:val="footnotedescriptionChar"/>
    <w:hidden/>
    <w:rsid w:val="00643BC8"/>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643BC8"/>
    <w:rPr>
      <w:rFonts w:ascii="Times New Roman" w:eastAsia="Times New Roman" w:hAnsi="Times New Roman" w:cs="Times New Roman"/>
      <w:color w:val="000000"/>
      <w:sz w:val="20"/>
      <w:lang w:eastAsia="ru-RU"/>
    </w:rPr>
  </w:style>
  <w:style w:type="character" w:customStyle="1" w:styleId="footnotemark">
    <w:name w:val="footnote mark"/>
    <w:hidden/>
    <w:rsid w:val="00643BC8"/>
    <w:rPr>
      <w:rFonts w:ascii="Times New Roman" w:eastAsia="Times New Roman" w:hAnsi="Times New Roman" w:cs="Times New Roman"/>
      <w:color w:val="000000"/>
      <w:sz w:val="20"/>
      <w:vertAlign w:val="superscript"/>
    </w:rPr>
  </w:style>
  <w:style w:type="table" w:customStyle="1" w:styleId="TableGrid">
    <w:name w:val="TableGrid"/>
    <w:rsid w:val="00643BC8"/>
    <w:pPr>
      <w:spacing w:after="0" w:line="240" w:lineRule="auto"/>
    </w:pPr>
    <w:rPr>
      <w:rFonts w:eastAsiaTheme="minorEastAsia"/>
      <w:lang w:eastAsia="ru-RU"/>
    </w:rPr>
    <w:tblPr>
      <w:tblCellMar>
        <w:top w:w="0" w:type="dxa"/>
        <w:left w:w="0" w:type="dxa"/>
        <w:bottom w:w="0" w:type="dxa"/>
        <w:right w:w="0" w:type="dxa"/>
      </w:tblCellMar>
    </w:tblPr>
  </w:style>
  <w:style w:type="table" w:styleId="ac">
    <w:name w:val="Table Grid"/>
    <w:basedOn w:val="a1"/>
    <w:uiPriority w:val="39"/>
    <w:rsid w:val="00CE3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A46B98"/>
    <w:rPr>
      <w:rFonts w:asciiTheme="majorHAnsi" w:eastAsiaTheme="majorEastAsia" w:hAnsiTheme="majorHAnsi" w:cstheme="majorBidi"/>
      <w:color w:val="1F4D78" w:themeColor="accent1" w:themeShade="7F"/>
      <w:sz w:val="24"/>
      <w:szCs w:val="24"/>
      <w:lang w:eastAsia="ru-RU"/>
    </w:rPr>
  </w:style>
  <w:style w:type="character" w:customStyle="1" w:styleId="vuuxrf">
    <w:name w:val="vuuxrf"/>
    <w:basedOn w:val="a0"/>
    <w:rsid w:val="00A46B98"/>
  </w:style>
  <w:style w:type="character" w:styleId="HTML">
    <w:name w:val="HTML Cite"/>
    <w:basedOn w:val="a0"/>
    <w:uiPriority w:val="99"/>
    <w:semiHidden/>
    <w:unhideWhenUsed/>
    <w:rsid w:val="00A46B98"/>
    <w:rPr>
      <w:i/>
      <w:iCs/>
    </w:rPr>
  </w:style>
  <w:style w:type="character" w:customStyle="1" w:styleId="a6">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
    <w:link w:val="a5"/>
    <w:uiPriority w:val="34"/>
    <w:rsid w:val="00E424D7"/>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4788">
      <w:bodyDiv w:val="1"/>
      <w:marLeft w:val="0"/>
      <w:marRight w:val="0"/>
      <w:marTop w:val="0"/>
      <w:marBottom w:val="0"/>
      <w:divBdr>
        <w:top w:val="none" w:sz="0" w:space="0" w:color="auto"/>
        <w:left w:val="none" w:sz="0" w:space="0" w:color="auto"/>
        <w:bottom w:val="none" w:sz="0" w:space="0" w:color="auto"/>
        <w:right w:val="none" w:sz="0" w:space="0" w:color="auto"/>
      </w:divBdr>
    </w:div>
    <w:div w:id="235093627">
      <w:bodyDiv w:val="1"/>
      <w:marLeft w:val="0"/>
      <w:marRight w:val="0"/>
      <w:marTop w:val="0"/>
      <w:marBottom w:val="0"/>
      <w:divBdr>
        <w:top w:val="none" w:sz="0" w:space="0" w:color="auto"/>
        <w:left w:val="none" w:sz="0" w:space="0" w:color="auto"/>
        <w:bottom w:val="none" w:sz="0" w:space="0" w:color="auto"/>
        <w:right w:val="none" w:sz="0" w:space="0" w:color="auto"/>
      </w:divBdr>
      <w:divsChild>
        <w:div w:id="421610521">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2027825479">
              <w:marLeft w:val="0"/>
              <w:marRight w:val="0"/>
              <w:marTop w:val="0"/>
              <w:marBottom w:val="0"/>
              <w:divBdr>
                <w:top w:val="none" w:sz="0" w:space="0" w:color="auto"/>
                <w:left w:val="none" w:sz="0" w:space="0" w:color="auto"/>
                <w:bottom w:val="none" w:sz="0" w:space="0" w:color="auto"/>
                <w:right w:val="none" w:sz="0" w:space="0" w:color="auto"/>
              </w:divBdr>
              <w:divsChild>
                <w:div w:id="465195747">
                  <w:marLeft w:val="0"/>
                  <w:marRight w:val="0"/>
                  <w:marTop w:val="0"/>
                  <w:marBottom w:val="0"/>
                  <w:divBdr>
                    <w:top w:val="none" w:sz="0" w:space="0" w:color="auto"/>
                    <w:left w:val="none" w:sz="0" w:space="0" w:color="auto"/>
                    <w:bottom w:val="none" w:sz="0" w:space="0" w:color="auto"/>
                    <w:right w:val="none" w:sz="0" w:space="0" w:color="auto"/>
                  </w:divBdr>
                  <w:divsChild>
                    <w:div w:id="1627390033">
                      <w:marLeft w:val="0"/>
                      <w:marRight w:val="0"/>
                      <w:marTop w:val="0"/>
                      <w:marBottom w:val="0"/>
                      <w:divBdr>
                        <w:top w:val="none" w:sz="0" w:space="0" w:color="auto"/>
                        <w:left w:val="none" w:sz="0" w:space="0" w:color="auto"/>
                        <w:bottom w:val="none" w:sz="0" w:space="0" w:color="auto"/>
                        <w:right w:val="none" w:sz="0" w:space="0" w:color="auto"/>
                      </w:divBdr>
                      <w:divsChild>
                        <w:div w:id="390421466">
                          <w:marLeft w:val="0"/>
                          <w:marRight w:val="0"/>
                          <w:marTop w:val="0"/>
                          <w:marBottom w:val="0"/>
                          <w:divBdr>
                            <w:top w:val="none" w:sz="0" w:space="0" w:color="auto"/>
                            <w:left w:val="none" w:sz="0" w:space="0" w:color="auto"/>
                            <w:bottom w:val="none" w:sz="0" w:space="0" w:color="auto"/>
                            <w:right w:val="none" w:sz="0" w:space="0" w:color="auto"/>
                          </w:divBdr>
                          <w:divsChild>
                            <w:div w:id="715587988">
                              <w:marLeft w:val="0"/>
                              <w:marRight w:val="0"/>
                              <w:marTop w:val="0"/>
                              <w:marBottom w:val="0"/>
                              <w:divBdr>
                                <w:top w:val="none" w:sz="0" w:space="0" w:color="auto"/>
                                <w:left w:val="none" w:sz="0" w:space="0" w:color="auto"/>
                                <w:bottom w:val="none" w:sz="0" w:space="0" w:color="auto"/>
                                <w:right w:val="none" w:sz="0" w:space="0" w:color="auto"/>
                              </w:divBdr>
                              <w:divsChild>
                                <w:div w:id="15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839467">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028532769">
              <w:marLeft w:val="0"/>
              <w:marRight w:val="0"/>
              <w:marTop w:val="0"/>
              <w:marBottom w:val="0"/>
              <w:divBdr>
                <w:top w:val="none" w:sz="0" w:space="0" w:color="auto"/>
                <w:left w:val="none" w:sz="0" w:space="0" w:color="auto"/>
                <w:bottom w:val="none" w:sz="0" w:space="0" w:color="auto"/>
                <w:right w:val="none" w:sz="0" w:space="0" w:color="auto"/>
              </w:divBdr>
              <w:divsChild>
                <w:div w:id="2045593546">
                  <w:marLeft w:val="0"/>
                  <w:marRight w:val="0"/>
                  <w:marTop w:val="0"/>
                  <w:marBottom w:val="0"/>
                  <w:divBdr>
                    <w:top w:val="none" w:sz="0" w:space="0" w:color="auto"/>
                    <w:left w:val="none" w:sz="0" w:space="0" w:color="auto"/>
                    <w:bottom w:val="none" w:sz="0" w:space="0" w:color="auto"/>
                    <w:right w:val="none" w:sz="0" w:space="0" w:color="auto"/>
                  </w:divBdr>
                  <w:divsChild>
                    <w:div w:id="1717392293">
                      <w:marLeft w:val="0"/>
                      <w:marRight w:val="0"/>
                      <w:marTop w:val="0"/>
                      <w:marBottom w:val="0"/>
                      <w:divBdr>
                        <w:top w:val="none" w:sz="0" w:space="0" w:color="auto"/>
                        <w:left w:val="none" w:sz="0" w:space="0" w:color="auto"/>
                        <w:bottom w:val="none" w:sz="0" w:space="0" w:color="auto"/>
                        <w:right w:val="none" w:sz="0" w:space="0" w:color="auto"/>
                      </w:divBdr>
                      <w:divsChild>
                        <w:div w:id="1336179963">
                          <w:marLeft w:val="0"/>
                          <w:marRight w:val="0"/>
                          <w:marTop w:val="0"/>
                          <w:marBottom w:val="0"/>
                          <w:divBdr>
                            <w:top w:val="none" w:sz="0" w:space="0" w:color="auto"/>
                            <w:left w:val="none" w:sz="0" w:space="0" w:color="auto"/>
                            <w:bottom w:val="none" w:sz="0" w:space="0" w:color="auto"/>
                            <w:right w:val="none" w:sz="0" w:space="0" w:color="auto"/>
                          </w:divBdr>
                          <w:divsChild>
                            <w:div w:id="942226485">
                              <w:marLeft w:val="0"/>
                              <w:marRight w:val="0"/>
                              <w:marTop w:val="0"/>
                              <w:marBottom w:val="0"/>
                              <w:divBdr>
                                <w:top w:val="none" w:sz="0" w:space="0" w:color="auto"/>
                                <w:left w:val="none" w:sz="0" w:space="0" w:color="auto"/>
                                <w:bottom w:val="none" w:sz="0" w:space="0" w:color="auto"/>
                                <w:right w:val="none" w:sz="0" w:space="0" w:color="auto"/>
                              </w:divBdr>
                              <w:divsChild>
                                <w:div w:id="5496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566234">
      <w:bodyDiv w:val="1"/>
      <w:marLeft w:val="0"/>
      <w:marRight w:val="0"/>
      <w:marTop w:val="0"/>
      <w:marBottom w:val="0"/>
      <w:divBdr>
        <w:top w:val="none" w:sz="0" w:space="0" w:color="auto"/>
        <w:left w:val="none" w:sz="0" w:space="0" w:color="auto"/>
        <w:bottom w:val="none" w:sz="0" w:space="0" w:color="auto"/>
        <w:right w:val="none" w:sz="0" w:space="0" w:color="auto"/>
      </w:divBdr>
    </w:div>
    <w:div w:id="677848313">
      <w:bodyDiv w:val="1"/>
      <w:marLeft w:val="0"/>
      <w:marRight w:val="0"/>
      <w:marTop w:val="0"/>
      <w:marBottom w:val="0"/>
      <w:divBdr>
        <w:top w:val="none" w:sz="0" w:space="0" w:color="auto"/>
        <w:left w:val="none" w:sz="0" w:space="0" w:color="auto"/>
        <w:bottom w:val="none" w:sz="0" w:space="0" w:color="auto"/>
        <w:right w:val="none" w:sz="0" w:space="0" w:color="auto"/>
      </w:divBdr>
    </w:div>
    <w:div w:id="801964501">
      <w:bodyDiv w:val="1"/>
      <w:marLeft w:val="0"/>
      <w:marRight w:val="0"/>
      <w:marTop w:val="0"/>
      <w:marBottom w:val="0"/>
      <w:divBdr>
        <w:top w:val="none" w:sz="0" w:space="0" w:color="auto"/>
        <w:left w:val="none" w:sz="0" w:space="0" w:color="auto"/>
        <w:bottom w:val="none" w:sz="0" w:space="0" w:color="auto"/>
        <w:right w:val="none" w:sz="0" w:space="0" w:color="auto"/>
      </w:divBdr>
      <w:divsChild>
        <w:div w:id="1704288481">
          <w:marLeft w:val="0"/>
          <w:marRight w:val="0"/>
          <w:marTop w:val="0"/>
          <w:marBottom w:val="0"/>
          <w:divBdr>
            <w:top w:val="none" w:sz="0" w:space="0" w:color="auto"/>
            <w:left w:val="none" w:sz="0" w:space="0" w:color="auto"/>
            <w:bottom w:val="none" w:sz="0" w:space="0" w:color="auto"/>
            <w:right w:val="none" w:sz="0" w:space="0" w:color="auto"/>
          </w:divBdr>
          <w:divsChild>
            <w:div w:id="872421390">
              <w:marLeft w:val="0"/>
              <w:marRight w:val="0"/>
              <w:marTop w:val="0"/>
              <w:marBottom w:val="0"/>
              <w:divBdr>
                <w:top w:val="none" w:sz="0" w:space="0" w:color="auto"/>
                <w:left w:val="none" w:sz="0" w:space="0" w:color="auto"/>
                <w:bottom w:val="none" w:sz="0" w:space="0" w:color="auto"/>
                <w:right w:val="none" w:sz="0" w:space="0" w:color="auto"/>
              </w:divBdr>
              <w:divsChild>
                <w:div w:id="1926499605">
                  <w:marLeft w:val="0"/>
                  <w:marRight w:val="0"/>
                  <w:marTop w:val="0"/>
                  <w:marBottom w:val="0"/>
                  <w:divBdr>
                    <w:top w:val="none" w:sz="0" w:space="0" w:color="auto"/>
                    <w:left w:val="none" w:sz="0" w:space="0" w:color="auto"/>
                    <w:bottom w:val="none" w:sz="0" w:space="0" w:color="auto"/>
                    <w:right w:val="none" w:sz="0" w:space="0" w:color="auto"/>
                  </w:divBdr>
                </w:div>
                <w:div w:id="118575254">
                  <w:marLeft w:val="0"/>
                  <w:marRight w:val="0"/>
                  <w:marTop w:val="0"/>
                  <w:marBottom w:val="0"/>
                  <w:divBdr>
                    <w:top w:val="none" w:sz="0" w:space="0" w:color="auto"/>
                    <w:left w:val="none" w:sz="0" w:space="0" w:color="auto"/>
                    <w:bottom w:val="none" w:sz="0" w:space="0" w:color="auto"/>
                    <w:right w:val="none" w:sz="0" w:space="0" w:color="auto"/>
                  </w:divBdr>
                  <w:divsChild>
                    <w:div w:id="4149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35179">
      <w:bodyDiv w:val="1"/>
      <w:marLeft w:val="0"/>
      <w:marRight w:val="0"/>
      <w:marTop w:val="0"/>
      <w:marBottom w:val="0"/>
      <w:divBdr>
        <w:top w:val="none" w:sz="0" w:space="0" w:color="auto"/>
        <w:left w:val="none" w:sz="0" w:space="0" w:color="auto"/>
        <w:bottom w:val="none" w:sz="0" w:space="0" w:color="auto"/>
        <w:right w:val="none" w:sz="0" w:space="0" w:color="auto"/>
      </w:divBdr>
      <w:divsChild>
        <w:div w:id="151259473">
          <w:marLeft w:val="0"/>
          <w:marRight w:val="0"/>
          <w:marTop w:val="0"/>
          <w:marBottom w:val="0"/>
          <w:divBdr>
            <w:top w:val="none" w:sz="0" w:space="0" w:color="auto"/>
            <w:left w:val="none" w:sz="0" w:space="0" w:color="auto"/>
            <w:bottom w:val="none" w:sz="0" w:space="0" w:color="auto"/>
            <w:right w:val="none" w:sz="0" w:space="0" w:color="auto"/>
          </w:divBdr>
          <w:divsChild>
            <w:div w:id="1093668965">
              <w:marLeft w:val="0"/>
              <w:marRight w:val="0"/>
              <w:marTop w:val="0"/>
              <w:marBottom w:val="0"/>
              <w:divBdr>
                <w:top w:val="none" w:sz="0" w:space="0" w:color="auto"/>
                <w:left w:val="none" w:sz="0" w:space="0" w:color="auto"/>
                <w:bottom w:val="none" w:sz="0" w:space="0" w:color="auto"/>
                <w:right w:val="none" w:sz="0" w:space="0" w:color="auto"/>
              </w:divBdr>
            </w:div>
          </w:divsChild>
        </w:div>
        <w:div w:id="2051758995">
          <w:marLeft w:val="0"/>
          <w:marRight w:val="0"/>
          <w:marTop w:val="0"/>
          <w:marBottom w:val="0"/>
          <w:divBdr>
            <w:top w:val="none" w:sz="0" w:space="0" w:color="auto"/>
            <w:left w:val="none" w:sz="0" w:space="0" w:color="auto"/>
            <w:bottom w:val="none" w:sz="0" w:space="0" w:color="auto"/>
            <w:right w:val="none" w:sz="0" w:space="0" w:color="auto"/>
          </w:divBdr>
          <w:divsChild>
            <w:div w:id="1871675307">
              <w:marLeft w:val="0"/>
              <w:marRight w:val="0"/>
              <w:marTop w:val="0"/>
              <w:marBottom w:val="0"/>
              <w:divBdr>
                <w:top w:val="none" w:sz="0" w:space="0" w:color="auto"/>
                <w:left w:val="none" w:sz="0" w:space="0" w:color="auto"/>
                <w:bottom w:val="none" w:sz="0" w:space="0" w:color="auto"/>
                <w:right w:val="none" w:sz="0" w:space="0" w:color="auto"/>
              </w:divBdr>
            </w:div>
          </w:divsChild>
        </w:div>
        <w:div w:id="1203984119">
          <w:marLeft w:val="0"/>
          <w:marRight w:val="0"/>
          <w:marTop w:val="0"/>
          <w:marBottom w:val="0"/>
          <w:divBdr>
            <w:top w:val="none" w:sz="0" w:space="0" w:color="auto"/>
            <w:left w:val="none" w:sz="0" w:space="0" w:color="auto"/>
            <w:bottom w:val="none" w:sz="0" w:space="0" w:color="auto"/>
            <w:right w:val="none" w:sz="0" w:space="0" w:color="auto"/>
          </w:divBdr>
          <w:divsChild>
            <w:div w:id="1122966378">
              <w:marLeft w:val="0"/>
              <w:marRight w:val="0"/>
              <w:marTop w:val="0"/>
              <w:marBottom w:val="0"/>
              <w:divBdr>
                <w:top w:val="none" w:sz="0" w:space="0" w:color="auto"/>
                <w:left w:val="none" w:sz="0" w:space="0" w:color="auto"/>
                <w:bottom w:val="none" w:sz="0" w:space="0" w:color="auto"/>
                <w:right w:val="none" w:sz="0" w:space="0" w:color="auto"/>
              </w:divBdr>
            </w:div>
          </w:divsChild>
        </w:div>
        <w:div w:id="1643845944">
          <w:marLeft w:val="0"/>
          <w:marRight w:val="0"/>
          <w:marTop w:val="0"/>
          <w:marBottom w:val="0"/>
          <w:divBdr>
            <w:top w:val="none" w:sz="0" w:space="0" w:color="auto"/>
            <w:left w:val="none" w:sz="0" w:space="0" w:color="auto"/>
            <w:bottom w:val="none" w:sz="0" w:space="0" w:color="auto"/>
            <w:right w:val="none" w:sz="0" w:space="0" w:color="auto"/>
          </w:divBdr>
          <w:divsChild>
            <w:div w:id="1467967221">
              <w:marLeft w:val="0"/>
              <w:marRight w:val="0"/>
              <w:marTop w:val="0"/>
              <w:marBottom w:val="0"/>
              <w:divBdr>
                <w:top w:val="none" w:sz="0" w:space="0" w:color="auto"/>
                <w:left w:val="none" w:sz="0" w:space="0" w:color="auto"/>
                <w:bottom w:val="none" w:sz="0" w:space="0" w:color="auto"/>
                <w:right w:val="none" w:sz="0" w:space="0" w:color="auto"/>
              </w:divBdr>
            </w:div>
          </w:divsChild>
        </w:div>
        <w:div w:id="963854908">
          <w:marLeft w:val="0"/>
          <w:marRight w:val="0"/>
          <w:marTop w:val="0"/>
          <w:marBottom w:val="0"/>
          <w:divBdr>
            <w:top w:val="none" w:sz="0" w:space="0" w:color="auto"/>
            <w:left w:val="none" w:sz="0" w:space="0" w:color="auto"/>
            <w:bottom w:val="none" w:sz="0" w:space="0" w:color="auto"/>
            <w:right w:val="none" w:sz="0" w:space="0" w:color="auto"/>
          </w:divBdr>
          <w:divsChild>
            <w:div w:id="2316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638">
      <w:bodyDiv w:val="1"/>
      <w:marLeft w:val="0"/>
      <w:marRight w:val="0"/>
      <w:marTop w:val="0"/>
      <w:marBottom w:val="0"/>
      <w:divBdr>
        <w:top w:val="none" w:sz="0" w:space="0" w:color="auto"/>
        <w:left w:val="none" w:sz="0" w:space="0" w:color="auto"/>
        <w:bottom w:val="none" w:sz="0" w:space="0" w:color="auto"/>
        <w:right w:val="none" w:sz="0" w:space="0" w:color="auto"/>
      </w:divBdr>
    </w:div>
    <w:div w:id="1598321348">
      <w:bodyDiv w:val="1"/>
      <w:marLeft w:val="0"/>
      <w:marRight w:val="0"/>
      <w:marTop w:val="0"/>
      <w:marBottom w:val="0"/>
      <w:divBdr>
        <w:top w:val="none" w:sz="0" w:space="0" w:color="auto"/>
        <w:left w:val="none" w:sz="0" w:space="0" w:color="auto"/>
        <w:bottom w:val="none" w:sz="0" w:space="0" w:color="auto"/>
        <w:right w:val="none" w:sz="0" w:space="0" w:color="auto"/>
      </w:divBdr>
    </w:div>
    <w:div w:id="1670676040">
      <w:bodyDiv w:val="1"/>
      <w:marLeft w:val="0"/>
      <w:marRight w:val="0"/>
      <w:marTop w:val="0"/>
      <w:marBottom w:val="0"/>
      <w:divBdr>
        <w:top w:val="none" w:sz="0" w:space="0" w:color="auto"/>
        <w:left w:val="none" w:sz="0" w:space="0" w:color="auto"/>
        <w:bottom w:val="none" w:sz="0" w:space="0" w:color="auto"/>
        <w:right w:val="none" w:sz="0" w:space="0" w:color="auto"/>
      </w:divBdr>
    </w:div>
    <w:div w:id="174359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ko38.ru/documents/nok/medro/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ko38.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B3B70-7C12-4701-ADF0-15FFAD2A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6990</Words>
  <Characters>39848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3</cp:revision>
  <cp:lastPrinted>2024-02-01T09:18:00Z</cp:lastPrinted>
  <dcterms:created xsi:type="dcterms:W3CDTF">2024-02-01T09:19:00Z</dcterms:created>
  <dcterms:modified xsi:type="dcterms:W3CDTF">2024-02-01T09:22:00Z</dcterms:modified>
</cp:coreProperties>
</file>