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23" w:rsidRPr="00DD30B7" w:rsidRDefault="00A31F23" w:rsidP="00A31F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30B7">
        <w:rPr>
          <w:rFonts w:ascii="Times New Roman" w:hAnsi="Times New Roman" w:cs="Times New Roman"/>
          <w:b/>
          <w:sz w:val="24"/>
          <w:szCs w:val="24"/>
        </w:rPr>
        <w:t>Пояснительная записка по организации отдыха детей и их оздоровления в оздоровительном учреждении с дневным пребыванием детей в период каникул, расположенном на базе МБОУ СОШ №………………………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1.Наименование детской оздоровительной организации: ЛДП,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 на базе МБОУ СОШ №…………………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2. Свидетельство  о праве собственности: № …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   Договор аренды: 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3.Юридический адрес: </w:t>
      </w:r>
    </w:p>
    <w:p w:rsidR="00A31F23" w:rsidRPr="00DD30B7" w:rsidRDefault="00A31F23" w:rsidP="00A31F23">
      <w:pPr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   Фактический адрес: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4.Размещение детской оздоровительной организации по отношению к населенному    пункту, удаленность от транспортных магистралей: 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например: лагерь с дневным пребыванием детей размещается в школе №, расположенной в зоне жилой застройки, на обособленном земельном участке.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5. Копия приказа об организации оздоровительной организации с указанием сроков работы каждой смены, вместимость оздоровительной  организации: № ….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6.Территория оздоровительной организации (ограждение, озеленение, наличие подъездных путей, их состояние): территория школы на которой расположен лагерь с дневным пребывание детей, ограждена по периметру забором, озеленена…… Подъездные пути имеют твердое покрыти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 заасфальтированы.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7.Наличие бассейна: указать набор и оборудование  помещений бассейна, количество детей, купающихся одномоментно.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8.Наличие игровых площадок, их оборудование: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На территории ЛДП имеются…., они оборудованы:…………..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Покрытие площадок представлено………………………..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9.Инженерное  обеспечение летней оздоровительной организации (вод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, электро- и теплоснабжение, </w:t>
      </w:r>
      <w:proofErr w:type="spellStart"/>
      <w:r w:rsidRPr="00DD30B7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DD30B7">
        <w:rPr>
          <w:rFonts w:ascii="Times New Roman" w:hAnsi="Times New Roman" w:cs="Times New Roman"/>
          <w:sz w:val="24"/>
          <w:szCs w:val="24"/>
        </w:rPr>
        <w:t xml:space="preserve">): централизованные, если нецентрализованные указать обеспечено ли здание школы внутренней системой </w:t>
      </w:r>
      <w:proofErr w:type="spellStart"/>
      <w:r w:rsidRPr="00DD30B7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DD30B7">
        <w:rPr>
          <w:rFonts w:ascii="Times New Roman" w:hAnsi="Times New Roman" w:cs="Times New Roman"/>
          <w:sz w:val="24"/>
          <w:szCs w:val="24"/>
        </w:rPr>
        <w:t xml:space="preserve"> и обеспечена ли бесперебойная подача воды в помещения пищеблока, туалетные и помещения мед. назначения.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10.Санитарно - техническое и гигиеническое состояние помещений, дата проведения   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ремонта: ремонт проведен…</w:t>
      </w:r>
    </w:p>
    <w:p w:rsidR="00A31F23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11. Набор, площади помещений  оздоровительного учреждения: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59"/>
      </w:tblGrid>
      <w:tr w:rsidR="00A31F23" w:rsidTr="00445358">
        <w:tc>
          <w:tcPr>
            <w:tcW w:w="6804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помещений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A31F23" w:rsidTr="00445358">
        <w:tc>
          <w:tcPr>
            <w:tcW w:w="6804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Игровые комнаты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lastRenderedPageBreak/>
              <w:t>Помещения для занятий кружков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Спальные помещения</w:t>
            </w:r>
            <w:r>
              <w:rPr>
                <w:sz w:val="24"/>
                <w:szCs w:val="24"/>
              </w:rPr>
              <w:t xml:space="preserve"> для девочек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Спальные помещения</w:t>
            </w:r>
            <w:r>
              <w:rPr>
                <w:sz w:val="24"/>
                <w:szCs w:val="24"/>
              </w:rPr>
              <w:t xml:space="preserve"> для мальчиков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Помещения медицинского назначения</w:t>
            </w:r>
          </w:p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-процедурный кабинет</w:t>
            </w:r>
          </w:p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-кабинет приема врача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Пищеблок с обеденным залом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Помещение для сушки одежды и обуви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Раздевалка для верхней одежды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Кладовая спортинвентаря, игр и кружкового инвентаря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Default="00A31F23" w:rsidP="00445358">
            <w:r w:rsidRPr="00743F19">
              <w:rPr>
                <w:sz w:val="24"/>
                <w:szCs w:val="24"/>
              </w:rPr>
              <w:t>Туалеты для мальчиков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Default="00A31F23" w:rsidP="00445358">
            <w:r w:rsidRPr="00743F19">
              <w:rPr>
                <w:sz w:val="24"/>
                <w:szCs w:val="24"/>
              </w:rPr>
              <w:t>Туалеты для мальчиков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Туалеты для персонала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6804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Помещение для хранения, обработки уборочного инвентаря и приготовления дезинфекционных растворов</w:t>
            </w:r>
          </w:p>
        </w:tc>
        <w:tc>
          <w:tcPr>
            <w:tcW w:w="2659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</w:tbl>
    <w:p w:rsidR="00A31F23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12. Внутренняя отделка помещений </w:t>
      </w:r>
      <w:r>
        <w:rPr>
          <w:rFonts w:ascii="Times New Roman" w:hAnsi="Times New Roman" w:cs="Times New Roman"/>
          <w:sz w:val="24"/>
          <w:szCs w:val="24"/>
        </w:rPr>
        <w:t xml:space="preserve">пищеблока,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 обеденного зала о</w:t>
      </w:r>
      <w:r w:rsidRPr="00DD30B7">
        <w:rPr>
          <w:rFonts w:ascii="Times New Roman" w:hAnsi="Times New Roman" w:cs="Times New Roman"/>
          <w:sz w:val="24"/>
          <w:szCs w:val="24"/>
        </w:rPr>
        <w:t>здоровительной организации: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A31F23" w:rsidTr="00445358">
        <w:tc>
          <w:tcPr>
            <w:tcW w:w="2284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2393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отделка стен</w:t>
            </w:r>
          </w:p>
        </w:tc>
        <w:tc>
          <w:tcPr>
            <w:tcW w:w="2393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отделка пола</w:t>
            </w:r>
          </w:p>
        </w:tc>
        <w:tc>
          <w:tcPr>
            <w:tcW w:w="2393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отделка потолка</w:t>
            </w:r>
          </w:p>
        </w:tc>
      </w:tr>
      <w:tr w:rsidR="00A31F23" w:rsidTr="00445358">
        <w:tc>
          <w:tcPr>
            <w:tcW w:w="2284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Пищеблок</w:t>
            </w:r>
            <w:proofErr w:type="gramStart"/>
            <w:r w:rsidRPr="00DD30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2284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зал</w:t>
            </w:r>
          </w:p>
        </w:tc>
        <w:tc>
          <w:tcPr>
            <w:tcW w:w="2393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</w:tbl>
    <w:p w:rsidR="00A31F23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13. Оборудование и инвентарь помещений оздоровительной организации: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A31F23" w:rsidTr="00445358">
        <w:tc>
          <w:tcPr>
            <w:tcW w:w="5812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помещения</w:t>
            </w:r>
          </w:p>
        </w:tc>
      </w:tr>
      <w:tr w:rsidR="00A31F23" w:rsidTr="00445358">
        <w:tc>
          <w:tcPr>
            <w:tcW w:w="5812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Игровые комнаты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Помещения для занятий кружков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Спальные помещения</w:t>
            </w:r>
            <w:r>
              <w:rPr>
                <w:sz w:val="24"/>
                <w:szCs w:val="24"/>
              </w:rPr>
              <w:t xml:space="preserve"> для девочек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Спальные помещения</w:t>
            </w:r>
            <w:r>
              <w:rPr>
                <w:sz w:val="24"/>
                <w:szCs w:val="24"/>
              </w:rPr>
              <w:t xml:space="preserve"> для мальчиков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Помещения медицинского назначения</w:t>
            </w:r>
          </w:p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-процедурный кабинет</w:t>
            </w:r>
          </w:p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-кабинет приема врача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Помещение для сушки одежды и обуви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Раздевалка для верхней одежды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Кладовая спортинвентаря, игр и кружкового инвентаря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Default="00A31F23" w:rsidP="00445358">
            <w:r w:rsidRPr="00743F19">
              <w:rPr>
                <w:sz w:val="24"/>
                <w:szCs w:val="24"/>
              </w:rPr>
              <w:t>Туалеты для мальчиков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Default="00A31F23" w:rsidP="00445358">
            <w:r w:rsidRPr="00743F19">
              <w:rPr>
                <w:sz w:val="24"/>
                <w:szCs w:val="24"/>
              </w:rPr>
              <w:t>Туалеты для мальчиков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Туалеты для персонала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  <w:tr w:rsidR="00A31F23" w:rsidTr="00445358">
        <w:tc>
          <w:tcPr>
            <w:tcW w:w="5812" w:type="dxa"/>
          </w:tcPr>
          <w:p w:rsidR="00A31F23" w:rsidRPr="00DD30B7" w:rsidRDefault="00A31F23" w:rsidP="00445358">
            <w:pPr>
              <w:jc w:val="both"/>
              <w:rPr>
                <w:sz w:val="24"/>
                <w:szCs w:val="24"/>
              </w:rPr>
            </w:pPr>
            <w:r w:rsidRPr="00DD30B7">
              <w:rPr>
                <w:sz w:val="24"/>
                <w:szCs w:val="24"/>
              </w:rPr>
              <w:t>Помещение для хранения, обработки уборочного инвентаря и приготовления дезинфекционных растворов</w:t>
            </w:r>
          </w:p>
        </w:tc>
        <w:tc>
          <w:tcPr>
            <w:tcW w:w="3686" w:type="dxa"/>
          </w:tcPr>
          <w:p w:rsidR="00A31F23" w:rsidRDefault="00A31F23" w:rsidP="00445358">
            <w:pPr>
              <w:jc w:val="both"/>
              <w:rPr>
                <w:sz w:val="24"/>
                <w:szCs w:val="24"/>
              </w:rPr>
            </w:pPr>
          </w:p>
        </w:tc>
      </w:tr>
    </w:tbl>
    <w:p w:rsidR="00A31F23" w:rsidRDefault="00A31F23" w:rsidP="00A3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F23" w:rsidRDefault="00A31F23" w:rsidP="00A3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lastRenderedPageBreak/>
        <w:t>Обеспеченность каждого ребенка спальными принадлежностями и полотенцами для рук и ног…………..</w:t>
      </w:r>
    </w:p>
    <w:p w:rsidR="00A31F23" w:rsidRPr="00DD30B7" w:rsidRDefault="00A31F23" w:rsidP="00A3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14.Обеденный зал пищеблока (число мест в обеденном зале, оборудование обеденного зала и материалы, из которых оборудование выполнено, санитарно-эпидемиологический режим в обеденном зале, условия его уборки, количество смен питания, площадь на одно посадочное место, условия для мытья рук): </w:t>
      </w:r>
    </w:p>
    <w:p w:rsidR="00A31F23" w:rsidRDefault="00A31F23" w:rsidP="00A3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15.Договор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D30B7">
        <w:rPr>
          <w:rFonts w:ascii="Times New Roman" w:hAnsi="Times New Roman" w:cs="Times New Roman"/>
          <w:sz w:val="24"/>
          <w:szCs w:val="24"/>
        </w:rPr>
        <w:t xml:space="preserve">  на поставку пищевых продуктов:</w:t>
      </w:r>
    </w:p>
    <w:p w:rsidR="00A31F23" w:rsidRPr="00DD30B7" w:rsidRDefault="00A31F23" w:rsidP="00A3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F23" w:rsidRPr="00DD30B7" w:rsidRDefault="00A31F23" w:rsidP="00A3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16.Условия для организации питьевого режима (договор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устройств, наличие одноразовых стаканчиков и емкости для их утилизации; наличие питьевых фонтанчиков):    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количество питьевых фонтанчиков, где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>…..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где установлены диспенсеры или емкости с бутилированной водой, указать конкретные помещения…………….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17. Утвержденное штатное расписание и списочный состав сотрудников: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18.Режим дня: со скольких до скольких работает ЛДП………………. Организован ли сон детей?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19.Помещения, оборудование для проведения дезинфекционных и стерилизационных мероприятий:  указать, где хранятся дезинфицирующие, моющие средства и уборочный инвентарь, промаркирован ли он………………</w:t>
      </w:r>
    </w:p>
    <w:p w:rsidR="00A31F23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20. Организация стирки белья, спецодежды: указать договор</w:t>
      </w:r>
      <w:r>
        <w:rPr>
          <w:rFonts w:ascii="Times New Roman" w:hAnsi="Times New Roman" w:cs="Times New Roman"/>
          <w:sz w:val="24"/>
          <w:szCs w:val="24"/>
        </w:rPr>
        <w:t xml:space="preserve"> на стирку спец. одежды</w:t>
      </w:r>
      <w:r w:rsidRPr="00DD3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>…. №… с кем…..</w:t>
      </w:r>
    </w:p>
    <w:p w:rsidR="00A31F23" w:rsidRDefault="00A31F23" w:rsidP="00A31F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940">
        <w:rPr>
          <w:rFonts w:ascii="Times New Roman" w:hAnsi="Times New Roman" w:cs="Times New Roman"/>
          <w:i/>
          <w:sz w:val="24"/>
          <w:szCs w:val="24"/>
        </w:rPr>
        <w:t>Указать, что постельное белье приносится детьми из дома, стирается родителями индивидуально для каждого ребенка по мере загрязнения, но не реже 1 раза в 7 дней</w:t>
      </w:r>
    </w:p>
    <w:p w:rsidR="00A31F23" w:rsidRPr="005E2940" w:rsidRDefault="00A31F23" w:rsidP="00A31F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спец. одежда стирается в школе, описать условия стирки, сушки, глажки и хранения чистого постельного белья.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21. Договор  на проведение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дезинфекционных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, дезинсекционных и </w:t>
      </w:r>
      <w:proofErr w:type="spellStart"/>
      <w:r w:rsidRPr="00DD30B7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DD3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мероприятий: указать договор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>…. №… с кем…..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22.Организация сбора, хранения, вывоза, утилизации отходов (ТБО, ЖБО): указать договор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>…. №… с кем…..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Описать количество контейнеров (наличие крышек)…………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23. Дополнительные сведения: Указать договор о совместной деятельности с поликлиникой на оказание медицинских услуг</w:t>
      </w:r>
    </w:p>
    <w:p w:rsidR="00A31F23" w:rsidRPr="00DD30B7" w:rsidRDefault="00A31F23" w:rsidP="00A31F23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Директор           Ф.И.О.                                                                                               Подпись</w:t>
      </w:r>
    </w:p>
    <w:p w:rsidR="00A31F23" w:rsidRDefault="00A31F23" w:rsidP="00A3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МП</w:t>
      </w:r>
    </w:p>
    <w:p w:rsidR="00A31F23" w:rsidRDefault="00A31F23" w:rsidP="00A31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B7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заполнению пояснительной записки</w:t>
      </w:r>
    </w:p>
    <w:p w:rsidR="00A31F23" w:rsidRDefault="00A31F23" w:rsidP="00A31F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0B7">
        <w:rPr>
          <w:rFonts w:ascii="Times New Roman" w:hAnsi="Times New Roman" w:cs="Times New Roman"/>
          <w:sz w:val="24"/>
          <w:szCs w:val="24"/>
        </w:rPr>
        <w:t xml:space="preserve">В пункте №5 пояснительной записки указывается приказ об открытии лагеря с дневным пребыванием. </w:t>
      </w:r>
      <w:r>
        <w:rPr>
          <w:rFonts w:ascii="Times New Roman" w:hAnsi="Times New Roman" w:cs="Times New Roman"/>
          <w:sz w:val="24"/>
          <w:szCs w:val="24"/>
        </w:rPr>
        <w:t>Наполняемость лагеря.</w:t>
      </w:r>
    </w:p>
    <w:p w:rsidR="00A31F23" w:rsidRDefault="00A31F23" w:rsidP="00A31F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количество смен и п</w:t>
      </w:r>
      <w:r w:rsidRPr="00DD30B7">
        <w:rPr>
          <w:rFonts w:ascii="Times New Roman" w:hAnsi="Times New Roman" w:cs="Times New Roman"/>
          <w:sz w:val="24"/>
          <w:szCs w:val="24"/>
        </w:rPr>
        <w:t xml:space="preserve">ерерыв между сменами. </w:t>
      </w:r>
    </w:p>
    <w:p w:rsidR="00A31F23" w:rsidRDefault="00A31F23" w:rsidP="00A31F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30B7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30B7">
        <w:rPr>
          <w:rFonts w:ascii="Times New Roman" w:hAnsi="Times New Roman" w:cs="Times New Roman"/>
          <w:sz w:val="24"/>
          <w:szCs w:val="24"/>
        </w:rPr>
        <w:t xml:space="preserve"> пояснительной записки </w:t>
      </w:r>
      <w:r>
        <w:rPr>
          <w:rFonts w:ascii="Times New Roman" w:hAnsi="Times New Roman" w:cs="Times New Roman"/>
          <w:sz w:val="24"/>
          <w:szCs w:val="24"/>
        </w:rPr>
        <w:t>подробно описывается размещение лагеря, подъездные пути, озеленение территории.</w:t>
      </w:r>
    </w:p>
    <w:p w:rsidR="00A31F23" w:rsidRDefault="00A31F23" w:rsidP="00A31F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30B7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0B7">
        <w:rPr>
          <w:rFonts w:ascii="Times New Roman" w:hAnsi="Times New Roman" w:cs="Times New Roman"/>
          <w:sz w:val="24"/>
          <w:szCs w:val="24"/>
        </w:rPr>
        <w:t xml:space="preserve"> пояснительной записки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наличие бассейна или организация мест для купания. </w:t>
      </w:r>
    </w:p>
    <w:p w:rsidR="00A31F23" w:rsidRDefault="00A31F23" w:rsidP="00A31F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бассейну описывается набор помещений. Тип бассейна. Одномоментная наполняемость бассейна, площадь на 1 место. Количество душевых сеток в каждой душевой, соблюдение поточности (путь следования детей от раздевалки до чащи бассейна).</w:t>
      </w:r>
    </w:p>
    <w:p w:rsidR="00A31F23" w:rsidRDefault="00A31F23" w:rsidP="00A31F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местам для купания - указывается акт проверки дна водоема и анализы воды.</w:t>
      </w:r>
    </w:p>
    <w:p w:rsidR="00A31F23" w:rsidRDefault="00A31F23" w:rsidP="00A31F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30B7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30B7">
        <w:rPr>
          <w:rFonts w:ascii="Times New Roman" w:hAnsi="Times New Roman" w:cs="Times New Roman"/>
          <w:sz w:val="24"/>
          <w:szCs w:val="24"/>
        </w:rPr>
        <w:t xml:space="preserve"> пояснительной записки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наличие площадок их оборудование и покрытие (</w:t>
      </w:r>
      <w:r w:rsidRPr="00F2406F">
        <w:rPr>
          <w:rFonts w:ascii="Times New Roman" w:hAnsi="Times New Roman" w:cs="Times New Roman"/>
          <w:i/>
          <w:sz w:val="24"/>
          <w:szCs w:val="24"/>
        </w:rPr>
        <w:t>норм</w:t>
      </w:r>
      <w:proofErr w:type="gramStart"/>
      <w:r w:rsidRPr="00F2406F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F2406F">
        <w:rPr>
          <w:rFonts w:ascii="Times New Roman" w:hAnsi="Times New Roman" w:cs="Times New Roman"/>
          <w:i/>
          <w:sz w:val="24"/>
          <w:szCs w:val="24"/>
        </w:rPr>
        <w:t xml:space="preserve"> покрытие площадок </w:t>
      </w:r>
      <w:proofErr w:type="spellStart"/>
      <w:r w:rsidRPr="00F2406F">
        <w:rPr>
          <w:rFonts w:ascii="Times New Roman" w:hAnsi="Times New Roman" w:cs="Times New Roman"/>
          <w:i/>
          <w:sz w:val="24"/>
          <w:szCs w:val="24"/>
        </w:rPr>
        <w:t>д.б</w:t>
      </w:r>
      <w:proofErr w:type="spellEnd"/>
      <w:r w:rsidRPr="00F2406F">
        <w:rPr>
          <w:rFonts w:ascii="Times New Roman" w:hAnsi="Times New Roman" w:cs="Times New Roman"/>
          <w:i/>
          <w:sz w:val="24"/>
          <w:szCs w:val="24"/>
        </w:rPr>
        <w:t>. твердым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31F23" w:rsidRDefault="00A31F23" w:rsidP="00A31F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30B7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30B7">
        <w:rPr>
          <w:rFonts w:ascii="Times New Roman" w:hAnsi="Times New Roman" w:cs="Times New Roman"/>
          <w:sz w:val="24"/>
          <w:szCs w:val="24"/>
        </w:rPr>
        <w:t xml:space="preserve"> пояснительной записки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отопление, водоснабжение (централизованное, если нецентрализованное, то обеспечено  здание или нет бесперебойной подачей воды на пищеблок, туалетные,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абинет, договор на доставку питьевой воды),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(централизованное, если нецентрализованное, то оборудовано ли здание внутренней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отводом сточных вод в выгребную яму, договор на вывоз ЖБО), теплоснабжение и электроснабжение.</w:t>
      </w:r>
    </w:p>
    <w:p w:rsidR="00A31F23" w:rsidRPr="00BF2593" w:rsidRDefault="00A31F23" w:rsidP="00A31F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№11 пояснительной записки указывается весь набор помещений ЛДП:</w:t>
      </w:r>
    </w:p>
    <w:p w:rsidR="00A31F23" w:rsidRPr="00BF2593" w:rsidRDefault="00A31F23" w:rsidP="00A31F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593">
        <w:rPr>
          <w:rFonts w:ascii="Times New Roman" w:hAnsi="Times New Roman" w:cs="Times New Roman"/>
          <w:sz w:val="24"/>
          <w:szCs w:val="24"/>
        </w:rPr>
        <w:t>игровые комнаты, помещения для занятий кружков, спальные помещения, помещения медицинского назначения, спортивный зал, столов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F2593">
        <w:rPr>
          <w:rFonts w:ascii="Times New Roman" w:hAnsi="Times New Roman" w:cs="Times New Roman"/>
          <w:sz w:val="24"/>
          <w:szCs w:val="24"/>
        </w:rPr>
        <w:t>, помещение для сушки одежды и обуви, раздевалк</w:t>
      </w:r>
      <w:r>
        <w:rPr>
          <w:rFonts w:ascii="Times New Roman" w:hAnsi="Times New Roman" w:cs="Times New Roman"/>
          <w:sz w:val="24"/>
          <w:szCs w:val="24"/>
        </w:rPr>
        <w:t>а для верхней одежды, кладовая</w:t>
      </w:r>
      <w:r w:rsidRPr="00BF2593">
        <w:rPr>
          <w:rFonts w:ascii="Times New Roman" w:hAnsi="Times New Roman" w:cs="Times New Roman"/>
          <w:sz w:val="24"/>
          <w:szCs w:val="24"/>
        </w:rPr>
        <w:t xml:space="preserve">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 </w:t>
      </w:r>
    </w:p>
    <w:p w:rsidR="00A31F23" w:rsidRPr="00BF2593" w:rsidRDefault="00A31F23" w:rsidP="00A31F2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593">
        <w:rPr>
          <w:rFonts w:ascii="Times New Roman" w:hAnsi="Times New Roman" w:cs="Times New Roman"/>
          <w:sz w:val="24"/>
          <w:szCs w:val="24"/>
        </w:rPr>
        <w:t xml:space="preserve">Данные помещения  </w:t>
      </w:r>
      <w:r>
        <w:rPr>
          <w:rFonts w:ascii="Times New Roman" w:hAnsi="Times New Roman" w:cs="Times New Roman"/>
          <w:sz w:val="24"/>
          <w:szCs w:val="24"/>
        </w:rPr>
        <w:t>размещаются в свободных,</w:t>
      </w:r>
      <w:r w:rsidRPr="00BF2593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259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F2593">
        <w:rPr>
          <w:rFonts w:ascii="Times New Roman" w:hAnsi="Times New Roman" w:cs="Times New Roman"/>
          <w:sz w:val="24"/>
          <w:szCs w:val="24"/>
        </w:rPr>
        <w:t>.</w:t>
      </w:r>
    </w:p>
    <w:p w:rsidR="00A31F23" w:rsidRPr="00BF2593" w:rsidRDefault="00A31F23" w:rsidP="00A31F2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593">
        <w:rPr>
          <w:rFonts w:ascii="Times New Roman" w:hAnsi="Times New Roman" w:cs="Times New Roman"/>
          <w:sz w:val="24"/>
          <w:szCs w:val="24"/>
        </w:rPr>
        <w:t xml:space="preserve">Нормируется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F2593">
        <w:rPr>
          <w:rFonts w:ascii="Times New Roman" w:hAnsi="Times New Roman" w:cs="Times New Roman"/>
          <w:sz w:val="24"/>
          <w:szCs w:val="24"/>
        </w:rPr>
        <w:t xml:space="preserve">площадь на 1-ребенка в спальном помещении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406F">
        <w:rPr>
          <w:rFonts w:ascii="Times New Roman" w:hAnsi="Times New Roman" w:cs="Times New Roman"/>
          <w:i/>
          <w:sz w:val="24"/>
          <w:szCs w:val="24"/>
        </w:rPr>
        <w:t xml:space="preserve">норма - не менее 3 </w:t>
      </w:r>
      <w:proofErr w:type="spellStart"/>
      <w:r w:rsidRPr="00F2406F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F2406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F2593">
        <w:rPr>
          <w:rFonts w:ascii="Times New Roman" w:hAnsi="Times New Roman" w:cs="Times New Roman"/>
          <w:sz w:val="24"/>
          <w:szCs w:val="24"/>
        </w:rPr>
        <w:t xml:space="preserve"> Спальные  помещения оборудуются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</w:t>
      </w:r>
      <w:r w:rsidRPr="00BF2593">
        <w:rPr>
          <w:rFonts w:ascii="Times New Roman" w:hAnsi="Times New Roman" w:cs="Times New Roman"/>
          <w:sz w:val="24"/>
          <w:szCs w:val="24"/>
        </w:rPr>
        <w:t xml:space="preserve">15 человек в 1 помещении. Спальные помещения для мальчиков и девочек устраиваются </w:t>
      </w:r>
      <w:proofErr w:type="gramStart"/>
      <w:r w:rsidRPr="00BF2593">
        <w:rPr>
          <w:rFonts w:ascii="Times New Roman" w:hAnsi="Times New Roman" w:cs="Times New Roman"/>
          <w:sz w:val="24"/>
          <w:szCs w:val="24"/>
        </w:rPr>
        <w:t>раздельными</w:t>
      </w:r>
      <w:proofErr w:type="gramEnd"/>
      <w:r w:rsidRPr="00BF2593">
        <w:rPr>
          <w:rFonts w:ascii="Times New Roman" w:hAnsi="Times New Roman" w:cs="Times New Roman"/>
          <w:sz w:val="24"/>
          <w:szCs w:val="24"/>
        </w:rPr>
        <w:t xml:space="preserve">,   независимо от возраста детей. </w:t>
      </w:r>
    </w:p>
    <w:p w:rsidR="00A31F23" w:rsidRDefault="00A31F23" w:rsidP="00A31F2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593">
        <w:rPr>
          <w:rFonts w:ascii="Times New Roman" w:hAnsi="Times New Roman" w:cs="Times New Roman"/>
          <w:sz w:val="24"/>
          <w:szCs w:val="24"/>
        </w:rPr>
        <w:t xml:space="preserve">В пункте №11 пояснительной записки </w:t>
      </w:r>
      <w:r>
        <w:rPr>
          <w:rFonts w:ascii="Times New Roman" w:hAnsi="Times New Roman" w:cs="Times New Roman"/>
          <w:sz w:val="24"/>
          <w:szCs w:val="24"/>
        </w:rPr>
        <w:t>подробно описывается оборудование всех помещений, указанных в пункте №11 пояснительной записке.</w:t>
      </w:r>
    </w:p>
    <w:p w:rsidR="00A31F23" w:rsidRDefault="00A31F23" w:rsidP="00A31F2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</w:t>
      </w:r>
      <w:r w:rsidRPr="00BF2593">
        <w:rPr>
          <w:rFonts w:ascii="Times New Roman" w:hAnsi="Times New Roman" w:cs="Times New Roman"/>
          <w:sz w:val="24"/>
          <w:szCs w:val="24"/>
        </w:rPr>
        <w:t>пальн</w:t>
      </w:r>
      <w:r>
        <w:rPr>
          <w:rFonts w:ascii="Times New Roman" w:hAnsi="Times New Roman" w:cs="Times New Roman"/>
          <w:sz w:val="24"/>
          <w:szCs w:val="24"/>
        </w:rPr>
        <w:t xml:space="preserve">ым помещениям указывают </w:t>
      </w:r>
      <w:r w:rsidRPr="00BF2593">
        <w:rPr>
          <w:rFonts w:ascii="Times New Roman" w:hAnsi="Times New Roman" w:cs="Times New Roman"/>
          <w:sz w:val="24"/>
          <w:szCs w:val="24"/>
        </w:rPr>
        <w:t>оборуд</w:t>
      </w:r>
      <w:r>
        <w:rPr>
          <w:rFonts w:ascii="Times New Roman" w:hAnsi="Times New Roman" w:cs="Times New Roman"/>
          <w:sz w:val="24"/>
          <w:szCs w:val="24"/>
        </w:rPr>
        <w:t>ование их</w:t>
      </w:r>
      <w:r w:rsidRPr="00BF2593">
        <w:rPr>
          <w:rFonts w:ascii="Times New Roman" w:hAnsi="Times New Roman" w:cs="Times New Roman"/>
          <w:sz w:val="24"/>
          <w:szCs w:val="24"/>
        </w:rPr>
        <w:t xml:space="preserve"> стационарными кроватями (раскладушками) и прикроватными стульями (по числу кроватей). Стационарные 2-х и 3-х ярусные кровати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F2593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BF2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593">
        <w:rPr>
          <w:rFonts w:ascii="Times New Roman" w:hAnsi="Times New Roman" w:cs="Times New Roman"/>
          <w:sz w:val="24"/>
          <w:szCs w:val="24"/>
        </w:rPr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BF2593">
        <w:rPr>
          <w:rFonts w:ascii="Times New Roman" w:hAnsi="Times New Roman" w:cs="Times New Roman"/>
          <w:sz w:val="24"/>
          <w:szCs w:val="24"/>
        </w:rPr>
        <w:t>наматрасником</w:t>
      </w:r>
      <w:proofErr w:type="spellEnd"/>
      <w:r w:rsidRPr="00BF2593">
        <w:rPr>
          <w:rFonts w:ascii="Times New Roman" w:hAnsi="Times New Roman" w:cs="Times New Roman"/>
          <w:sz w:val="24"/>
          <w:szCs w:val="24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</w:t>
      </w:r>
      <w:r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Pr="00BF2593">
        <w:rPr>
          <w:rFonts w:ascii="Times New Roman" w:hAnsi="Times New Roman" w:cs="Times New Roman"/>
          <w:sz w:val="24"/>
          <w:szCs w:val="24"/>
        </w:rPr>
        <w:t>.</w:t>
      </w:r>
    </w:p>
    <w:p w:rsidR="00A31F23" w:rsidRDefault="00A31F23" w:rsidP="00A31F2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режимом дня сон детей не предусмотрен, то в наборе помещений могут отсутствовать спальные помещения. Если сон детей организован только для детей до 10 лет, то указать количество детей старше 10 лет, которые спать не будут.</w:t>
      </w:r>
    </w:p>
    <w:p w:rsidR="00A31F23" w:rsidRDefault="00A31F23" w:rsidP="00A31F2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Указать условия для мытья ног (только при организации сна детей; место,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осуществляться мытье ног и что для этого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использоваться).</w:t>
      </w:r>
    </w:p>
    <w:p w:rsidR="00A31F23" w:rsidRDefault="00A31F23" w:rsidP="00A31F2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Указать, что в летний период все помещения пребывания детей и пищеблока будут оборудованы москитными сетками для защиты детей от проникновения кровососущих насекомых.</w:t>
      </w:r>
    </w:p>
    <w:p w:rsidR="00A31F23" w:rsidRDefault="00A31F23" w:rsidP="00A31F2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помещениям для кружковой деятельности принимается в соответствии с санитарными требованиями к учреждениям дополнительно образования.</w:t>
      </w:r>
    </w:p>
    <w:p w:rsidR="00A31F23" w:rsidRDefault="00A31F23" w:rsidP="00A31F2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туалетам расписывается количество всего санитарно-технического оборудования (унитазы, раковины, писсуары, имеются ли мыло, полотенца для рук, емкости для утилизации ТБО).</w:t>
      </w:r>
    </w:p>
    <w:p w:rsidR="00A31F23" w:rsidRPr="004316AC" w:rsidRDefault="00A31F23" w:rsidP="00A31F23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6AC">
        <w:rPr>
          <w:rFonts w:ascii="Times New Roman" w:hAnsi="Times New Roman" w:cs="Times New Roman"/>
          <w:i/>
          <w:sz w:val="24"/>
          <w:szCs w:val="24"/>
        </w:rPr>
        <w:t>Норма:</w:t>
      </w:r>
      <w:r w:rsidRPr="004316AC">
        <w:rPr>
          <w:sz w:val="28"/>
          <w:szCs w:val="28"/>
        </w:rPr>
        <w:t xml:space="preserve"> </w:t>
      </w:r>
      <w:r w:rsidRPr="004316AC">
        <w:rPr>
          <w:rFonts w:ascii="Times New Roman" w:hAnsi="Times New Roman" w:cs="Times New Roman"/>
          <w:i/>
          <w:sz w:val="24"/>
          <w:szCs w:val="24"/>
        </w:rPr>
        <w:t xml:space="preserve">Туалеты для мальчиков и девочек должны быть раздельными, и 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 писсуар и 1 умывальник на 30 мальчиков. Для персонала выделяется отдельный туалет. 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316AC">
        <w:rPr>
          <w:rFonts w:ascii="Times New Roman" w:hAnsi="Times New Roman" w:cs="Times New Roman"/>
          <w:i/>
          <w:sz w:val="24"/>
          <w:szCs w:val="24"/>
        </w:rPr>
        <w:t>Туалеты оборудуются педальными ведрами, держателями для туалетной бумаги, мылом, электр</w:t>
      </w:r>
      <w:proofErr w:type="gramStart"/>
      <w:r w:rsidRPr="004316AC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4316AC">
        <w:rPr>
          <w:rFonts w:ascii="Times New Roman" w:hAnsi="Times New Roman" w:cs="Times New Roman"/>
          <w:i/>
          <w:sz w:val="24"/>
          <w:szCs w:val="24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</w:t>
      </w:r>
      <w:r w:rsidRPr="004316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Унитазы обеспечиваются сидениями, позволяющими проводить их ежедневную влажную уборку с применением моющих и  дезинфицирующих средств (по эпидемиологическим показателям).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16AC">
        <w:rPr>
          <w:rFonts w:ascii="Times New Roman" w:hAnsi="Times New Roman" w:cs="Times New Roman"/>
          <w:bCs/>
          <w:color w:val="000000"/>
          <w:sz w:val="24"/>
          <w:szCs w:val="24"/>
        </w:rPr>
        <w:t>Если в туалетных для мальчиков писсуары не предусмотрены проектом, то указывается, что вместо 1 унитаза и 1 писсуара на 30 мальчиков используются 2 унитаза.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Если туалеты надворные, то прописываются условия для мытья рук детей и персонала.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 </w:t>
      </w:r>
      <w:r>
        <w:rPr>
          <w:rFonts w:ascii="Times New Roman" w:hAnsi="Times New Roman" w:cs="Times New Roman"/>
          <w:sz w:val="24"/>
          <w:szCs w:val="24"/>
        </w:rPr>
        <w:t xml:space="preserve">подробно описываются материалы, используемые для внутренней отделки стен, полов и потолков всех помещений пищеблока,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 обеденного зала.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 </w:t>
      </w:r>
      <w:r>
        <w:rPr>
          <w:rFonts w:ascii="Times New Roman" w:hAnsi="Times New Roman" w:cs="Times New Roman"/>
          <w:sz w:val="24"/>
          <w:szCs w:val="24"/>
        </w:rPr>
        <w:t xml:space="preserve">подробно описывается обеденный зал, мебель, используемая детьми для приема пищи. Покрытие данной мебели, возможна ли его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средствами и проведение влажной уборки. Количество раковин для мытья рук детей (норма- 1 раковина с подводкой холодной и горячей воды из расчета на 20 человек). Наличие мыла, полотенец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одноразовые бумажные полотенца, емкости для сбора ТБО). Количество смен питания (норм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3-х, для СКШ- не более 2-х смен питания). Площадь на 1 посадочное место в обеденном зале (норм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0,7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1 посадочное место).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реестр поставщиков пищевых продуктов, заверенный подписью и печатью руководителя лагеря.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описывается организация питьевого режима: 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-питьевые фонтанчики, где расположены,  имеют ли ограничительное кольцо вокруг вертикальной водяной струи, 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для питья используется бутилированная питьевая вода, то указывается договор на 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доставку, наличие одноразовых стаканов и емкости для утилизации использованных стаканов, 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используются диспенсеры, то необходимо указать акт обработки внутреннего механизма диспенсера).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работников летнего оздоровительного лагеря, согласно штатному расписанию.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режим дня лагеря.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наличие помещения для хранения уборочного инвентаря, моющих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средств. Наличие маркировки уборочного инвентаря и поддона с подводкой холодной и горячей воды.</w:t>
      </w:r>
    </w:p>
    <w:p w:rsidR="00A31F23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договор на стирку спец. одежды работников пищеблока (или прописываются помещения для стирки, сушки и глажки одежды или наличие одноразовой спец. одежды из расчета не менее 3-х комплектов на 1 работника в день). Прописываются условия стирки постельного белья детей (индивидуально родителями в домашних условиях).</w:t>
      </w:r>
    </w:p>
    <w:p w:rsidR="00A31F23" w:rsidRPr="00FF2CB9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договор на вывоз ТБО (описывается </w:t>
      </w:r>
      <w:r w:rsidRPr="00FF2CB9">
        <w:rPr>
          <w:rFonts w:ascii="Times New Roman" w:hAnsi="Times New Roman" w:cs="Times New Roman"/>
          <w:sz w:val="24"/>
          <w:szCs w:val="24"/>
        </w:rPr>
        <w:t>хозяйственн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F2CB9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2CB9">
        <w:rPr>
          <w:rFonts w:ascii="Times New Roman" w:hAnsi="Times New Roman" w:cs="Times New Roman"/>
          <w:sz w:val="24"/>
          <w:szCs w:val="24"/>
        </w:rPr>
        <w:t xml:space="preserve">, наличие отдельного въезда на территорию, удаленность </w:t>
      </w:r>
      <w:r>
        <w:rPr>
          <w:rFonts w:ascii="Times New Roman" w:hAnsi="Times New Roman" w:cs="Times New Roman"/>
          <w:sz w:val="24"/>
          <w:szCs w:val="24"/>
        </w:rPr>
        <w:t xml:space="preserve">контейнерной </w:t>
      </w:r>
      <w:r w:rsidRPr="00FF2CB9">
        <w:rPr>
          <w:rFonts w:ascii="Times New Roman" w:hAnsi="Times New Roman" w:cs="Times New Roman"/>
          <w:sz w:val="24"/>
          <w:szCs w:val="24"/>
        </w:rPr>
        <w:t>площадки от здания школы, наличие крыш</w:t>
      </w:r>
      <w:r>
        <w:rPr>
          <w:rFonts w:ascii="Times New Roman" w:hAnsi="Times New Roman" w:cs="Times New Roman"/>
          <w:sz w:val="24"/>
          <w:szCs w:val="24"/>
        </w:rPr>
        <w:t>ек на контейнерах и ветронепроницаемого ограждения площадки с трех сторон).</w:t>
      </w:r>
    </w:p>
    <w:p w:rsidR="00A31F23" w:rsidRDefault="00A31F23" w:rsidP="00A31F23">
      <w:pPr>
        <w:widowControl w:val="0"/>
        <w:jc w:val="both"/>
        <w:rPr>
          <w:i/>
          <w:sz w:val="24"/>
          <w:szCs w:val="24"/>
        </w:rPr>
      </w:pPr>
      <w:r w:rsidRPr="00FF2CB9">
        <w:rPr>
          <w:i/>
          <w:sz w:val="24"/>
          <w:szCs w:val="24"/>
        </w:rPr>
        <w:t xml:space="preserve">Норма: удаленность </w:t>
      </w:r>
      <w:r>
        <w:rPr>
          <w:i/>
          <w:sz w:val="24"/>
          <w:szCs w:val="24"/>
        </w:rPr>
        <w:t xml:space="preserve">площадки для сбора ТБО </w:t>
      </w:r>
      <w:r w:rsidRPr="00FF2CB9">
        <w:rPr>
          <w:i/>
          <w:sz w:val="24"/>
          <w:szCs w:val="24"/>
        </w:rPr>
        <w:t xml:space="preserve">от здания не менее  25 м, контейнеры размещаются на площадке с водонепроницаемым твердым покрытием, размеры которого превышают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Pr="00FF2CB9">
          <w:rPr>
            <w:i/>
            <w:sz w:val="24"/>
            <w:szCs w:val="24"/>
          </w:rPr>
          <w:t>1 м</w:t>
        </w:r>
      </w:smartTag>
      <w:r w:rsidRPr="00FF2CB9">
        <w:rPr>
          <w:i/>
          <w:sz w:val="24"/>
          <w:szCs w:val="24"/>
        </w:rPr>
        <w:t xml:space="preserve">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</w:p>
    <w:p w:rsidR="00A31F23" w:rsidRPr="0010067E" w:rsidRDefault="00A31F23" w:rsidP="00A31F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067E">
        <w:rPr>
          <w:rFonts w:ascii="Times New Roman" w:hAnsi="Times New Roman" w:cs="Times New Roman"/>
          <w:sz w:val="24"/>
          <w:szCs w:val="24"/>
        </w:rPr>
        <w:t xml:space="preserve">В пункте №23 пояснительной записки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№ и дата </w:t>
      </w:r>
      <w:r w:rsidRPr="0010067E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067E">
        <w:rPr>
          <w:rFonts w:ascii="Times New Roman" w:hAnsi="Times New Roman" w:cs="Times New Roman"/>
          <w:sz w:val="24"/>
          <w:szCs w:val="24"/>
        </w:rPr>
        <w:t xml:space="preserve"> о совместной деятельности с медицинской организацией.</w:t>
      </w:r>
    </w:p>
    <w:p w:rsidR="00A31F23" w:rsidRPr="00A54722" w:rsidRDefault="00A31F23" w:rsidP="00A31F23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заверяется подписью и печатью  руководителя лагеря.</w:t>
      </w:r>
    </w:p>
    <w:p w:rsidR="004E4AC9" w:rsidRDefault="00A31F23">
      <w:bookmarkStart w:id="0" w:name="_GoBack"/>
      <w:bookmarkEnd w:id="0"/>
    </w:p>
    <w:sectPr w:rsidR="004E4AC9" w:rsidSect="00E4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23"/>
    <w:rsid w:val="00401D49"/>
    <w:rsid w:val="00A31F23"/>
    <w:rsid w:val="00C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F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F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2018-09-11T07:57:00Z</dcterms:created>
  <dcterms:modified xsi:type="dcterms:W3CDTF">2018-09-11T07:58:00Z</dcterms:modified>
</cp:coreProperties>
</file>